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97E" w:rsidRDefault="001516C5" w:rsidP="00FD397E">
      <w:pPr>
        <w:spacing w:line="360" w:lineRule="auto"/>
        <w:rPr>
          <w:rFonts w:ascii="仿宋_GB2312" w:eastAsia="仿宋_GB2312" w:hAnsi="仿宋" w:cs="仿宋"/>
          <w:color w:val="000000"/>
          <w:sz w:val="32"/>
          <w:szCs w:val="32"/>
        </w:rPr>
      </w:pPr>
      <w:r>
        <w:rPr>
          <w:rFonts w:ascii="仿宋_GB2312" w:eastAsia="仿宋_GB2312" w:hAnsi="仿宋" w:cs="仿宋_GB2312" w:hint="eastAsia"/>
          <w:b/>
          <w:bCs/>
          <w:color w:val="000000"/>
          <w:kern w:val="0"/>
          <w:sz w:val="32"/>
          <w:szCs w:val="32"/>
        </w:rPr>
        <w:t>违法事实：</w:t>
      </w:r>
      <w:r w:rsidR="00DC3416" w:rsidRPr="00DC3416">
        <w:rPr>
          <w:rFonts w:ascii="仿宋_GB2312" w:eastAsia="仿宋_GB2312" w:hAnsi="仿宋" w:cs="仿宋" w:hint="eastAsia"/>
          <w:color w:val="000000"/>
          <w:sz w:val="32"/>
          <w:szCs w:val="32"/>
        </w:rPr>
        <w:t>2018年6月14日，我局执法人员对你单位进行监督检查。经检查，你单位食堂存放3瓶已过期的“凤球唛”牌番茄沙司且不能提供该食品相关单据等资料，存在未定期销毁过期食品违法行为和未建立食品进货查验记录制度违法行为。</w:t>
      </w:r>
    </w:p>
    <w:p w:rsidR="00FD397E" w:rsidRDefault="00DC3416" w:rsidP="00FD397E">
      <w:pPr>
        <w:spacing w:line="360" w:lineRule="auto"/>
        <w:ind w:firstLineChars="200" w:firstLine="640"/>
        <w:rPr>
          <w:rFonts w:ascii="仿宋_GB2312" w:eastAsia="仿宋_GB2312" w:hAnsi="仿宋" w:cs="仿宋"/>
          <w:color w:val="000000"/>
          <w:sz w:val="32"/>
          <w:szCs w:val="32"/>
        </w:rPr>
      </w:pPr>
      <w:r w:rsidRPr="00DC3416">
        <w:rPr>
          <w:rFonts w:ascii="仿宋_GB2312" w:eastAsia="仿宋_GB2312" w:hAnsi="仿宋" w:cs="仿宋" w:hint="eastAsia"/>
          <w:color w:val="000000"/>
          <w:sz w:val="32"/>
          <w:szCs w:val="32"/>
        </w:rPr>
        <w:t>你单位未定期销毁过期食品的行为违反了《广州市临近保质期和超过保质期食品管理办法》第十三条的规定：“超过保质期的易腐败变质食品应当在保质期届满次日销毁；其他超过保质期食品应当定期销毁，销毁前应当独立贮存”。</w:t>
      </w:r>
    </w:p>
    <w:p w:rsidR="001A7EB0" w:rsidRPr="00DC3416" w:rsidRDefault="00DC3416" w:rsidP="00FD397E">
      <w:pPr>
        <w:spacing w:line="360" w:lineRule="auto"/>
        <w:ind w:firstLineChars="200" w:firstLine="640"/>
        <w:rPr>
          <w:rFonts w:ascii="仿宋_GB2312" w:eastAsia="仿宋_GB2312" w:hAnsi="仿宋" w:cs="仿宋"/>
          <w:color w:val="000000"/>
          <w:sz w:val="32"/>
          <w:szCs w:val="32"/>
        </w:rPr>
      </w:pPr>
      <w:r w:rsidRPr="00DC3416">
        <w:rPr>
          <w:rFonts w:ascii="仿宋_GB2312" w:eastAsia="仿宋_GB2312" w:hAnsi="仿宋" w:cs="仿宋" w:hint="eastAsia"/>
          <w:color w:val="000000"/>
          <w:sz w:val="32"/>
          <w:szCs w:val="32"/>
        </w:rPr>
        <w:t>你单位未建立食品进货查验记录制度的行为违反了《中华人民共和国食品安全法》第五十三条第二款的规定：“食品经营企业应当建立食品进货查验记录制度，如实记录食品的名称、规格、数量、生产日期或者生产批号、保质期、进货日期以及供货者名称、地址、联系方式等内容，并保存相关凭证。记录和凭证保存期限应当符合本法第五十条第二款的规定。”</w:t>
      </w:r>
    </w:p>
    <w:p w:rsidR="00887F3E" w:rsidRPr="00DC3416" w:rsidRDefault="001516C5" w:rsidP="00FD397E">
      <w:pPr>
        <w:spacing w:line="360" w:lineRule="auto"/>
        <w:rPr>
          <w:rFonts w:ascii="仿宋_GB2312" w:eastAsia="仿宋_GB2312" w:hAnsi="仿宋" w:cs="仿宋"/>
          <w:color w:val="000000"/>
          <w:sz w:val="32"/>
          <w:szCs w:val="32"/>
        </w:rPr>
      </w:pPr>
      <w:r>
        <w:rPr>
          <w:rFonts w:ascii="仿宋_GB2312" w:eastAsia="仿宋_GB2312" w:hAnsi="仿宋" w:cs="仿宋_GB2312" w:hint="eastAsia"/>
          <w:b/>
          <w:bCs/>
          <w:color w:val="000000"/>
          <w:kern w:val="0"/>
          <w:sz w:val="32"/>
          <w:szCs w:val="32"/>
        </w:rPr>
        <w:lastRenderedPageBreak/>
        <w:t>相关证据：</w:t>
      </w:r>
      <w:r w:rsidR="007B0AF3" w:rsidRPr="00DC3416">
        <w:rPr>
          <w:rFonts w:ascii="仿宋_GB2312" w:eastAsia="仿宋_GB2312" w:hAnsi="仿宋" w:cs="仿宋" w:hint="eastAsia"/>
          <w:color w:val="000000"/>
          <w:sz w:val="32"/>
          <w:szCs w:val="32"/>
        </w:rPr>
        <w:t>1</w:t>
      </w:r>
      <w:r w:rsidR="00DC3416" w:rsidRPr="00DC3416">
        <w:rPr>
          <w:rFonts w:ascii="仿宋_GB2312" w:eastAsia="仿宋_GB2312" w:hAnsi="仿宋" w:cs="仿宋" w:hint="eastAsia"/>
          <w:color w:val="000000"/>
          <w:sz w:val="32"/>
          <w:szCs w:val="32"/>
        </w:rPr>
        <w:t>、你单位</w:t>
      </w:r>
      <w:r w:rsidR="007B0AF3" w:rsidRPr="00DC3416">
        <w:rPr>
          <w:rFonts w:ascii="仿宋_GB2312" w:eastAsia="仿宋_GB2312" w:hAnsi="仿宋" w:cs="仿宋" w:hint="eastAsia"/>
          <w:color w:val="000000"/>
          <w:sz w:val="32"/>
          <w:szCs w:val="32"/>
        </w:rPr>
        <w:t>民办学校办学许可证和食品经营许可证复印件。2、法定代表人、被委托人身份证复印件各一份，委托书一份；3、询问调查笔录、现场检查笔录、照片等。</w:t>
      </w:r>
    </w:p>
    <w:p w:rsidR="00DC3416" w:rsidRDefault="001516C5" w:rsidP="00FD397E">
      <w:pPr>
        <w:autoSpaceDE w:val="0"/>
        <w:autoSpaceDN w:val="0"/>
        <w:adjustRightInd w:val="0"/>
        <w:spacing w:line="360" w:lineRule="auto"/>
        <w:rPr>
          <w:rFonts w:ascii="仿宋_GB2312" w:eastAsia="仿宋_GB2312" w:hAnsi="仿宋" w:cs="仿宋"/>
          <w:color w:val="000000"/>
          <w:sz w:val="32"/>
          <w:szCs w:val="32"/>
        </w:rPr>
      </w:pPr>
      <w:r>
        <w:rPr>
          <w:rFonts w:ascii="仿宋_GB2312" w:eastAsia="仿宋_GB2312" w:hAnsi="仿宋" w:cs="仿宋_GB2312" w:hint="eastAsia"/>
          <w:b/>
          <w:bCs/>
          <w:color w:val="000000"/>
          <w:kern w:val="0"/>
          <w:sz w:val="32"/>
          <w:szCs w:val="32"/>
        </w:rPr>
        <w:t>行政处罚依据和种类：</w:t>
      </w:r>
      <w:r w:rsidR="00F276DF" w:rsidRPr="00A937FC">
        <w:rPr>
          <w:rFonts w:ascii="仿宋_GB2312" w:eastAsia="仿宋_GB2312" w:hAnsi="仿宋" w:hint="eastAsia"/>
          <w:color w:val="000000"/>
          <w:kern w:val="0"/>
          <w:sz w:val="32"/>
          <w:szCs w:val="32"/>
        </w:rPr>
        <w:t>针对你单位未定期销毁过期食品的行为，鉴于</w:t>
      </w:r>
      <w:r w:rsidR="00F276DF">
        <w:rPr>
          <w:rFonts w:ascii="仿宋_GB2312" w:eastAsia="仿宋_GB2312" w:hAnsi="仿宋" w:hint="eastAsia"/>
          <w:color w:val="000000"/>
          <w:kern w:val="0"/>
          <w:sz w:val="32"/>
          <w:szCs w:val="32"/>
        </w:rPr>
        <w:t>该</w:t>
      </w:r>
      <w:r w:rsidR="00F276DF" w:rsidRPr="00A937FC">
        <w:rPr>
          <w:rFonts w:ascii="仿宋_GB2312" w:eastAsia="仿宋_GB2312" w:hAnsi="仿宋" w:hint="eastAsia"/>
          <w:color w:val="000000"/>
          <w:kern w:val="0"/>
          <w:sz w:val="32"/>
          <w:szCs w:val="32"/>
        </w:rPr>
        <w:t>违法行为未造成严重危害后果且涉案货值</w:t>
      </w:r>
      <w:r w:rsidR="00F276DF">
        <w:rPr>
          <w:rFonts w:ascii="仿宋_GB2312" w:eastAsia="仿宋_GB2312" w:hAnsi="仿宋" w:hint="eastAsia"/>
          <w:color w:val="000000"/>
          <w:kern w:val="0"/>
          <w:sz w:val="32"/>
          <w:szCs w:val="32"/>
        </w:rPr>
        <w:t>较低</w:t>
      </w:r>
      <w:r w:rsidR="00F276DF" w:rsidRPr="00A937FC">
        <w:rPr>
          <w:rFonts w:ascii="仿宋_GB2312" w:eastAsia="仿宋_GB2312" w:hAnsi="仿宋" w:hint="eastAsia"/>
          <w:color w:val="000000"/>
          <w:kern w:val="0"/>
          <w:sz w:val="32"/>
          <w:szCs w:val="32"/>
        </w:rPr>
        <w:t>，</w:t>
      </w:r>
      <w:r w:rsidR="00F276DF" w:rsidRPr="00DC3416">
        <w:rPr>
          <w:rFonts w:ascii="仿宋_GB2312" w:eastAsia="仿宋_GB2312" w:hAnsi="仿宋" w:cs="仿宋" w:hint="eastAsia"/>
          <w:color w:val="000000"/>
          <w:sz w:val="32"/>
          <w:szCs w:val="32"/>
        </w:rPr>
        <w:t>我局决定</w:t>
      </w:r>
      <w:r w:rsidR="007B0AF3" w:rsidRPr="00DC3416">
        <w:rPr>
          <w:rFonts w:ascii="仿宋_GB2312" w:eastAsia="仿宋_GB2312" w:hAnsi="仿宋" w:cs="仿宋" w:hint="eastAsia"/>
          <w:color w:val="000000"/>
          <w:sz w:val="32"/>
          <w:szCs w:val="32"/>
        </w:rPr>
        <w:t>依据《广州市临近保质期和超过保质期食品管理办法》第二十三条第（二）项的规定：“具有下列情形之一的，由区食品药品监督管理部门责令改正，处1万元以上3万元以下罚款；情节严重或者造成食品安全事故的，处3万元以上10万元以下罚款：（二）食品生产经营者违反本办法第十三条的规定，未销毁超过保质期食品的</w:t>
      </w:r>
      <w:r w:rsidR="00DC3416">
        <w:rPr>
          <w:rFonts w:ascii="仿宋_GB2312" w:eastAsia="仿宋_GB2312" w:hAnsi="仿宋" w:cs="仿宋" w:hint="eastAsia"/>
          <w:color w:val="000000"/>
          <w:sz w:val="32"/>
          <w:szCs w:val="32"/>
        </w:rPr>
        <w:t>；</w:t>
      </w:r>
      <w:r w:rsidR="007B0AF3" w:rsidRPr="00DC3416">
        <w:rPr>
          <w:rFonts w:ascii="仿宋_GB2312" w:eastAsia="仿宋_GB2312" w:hAnsi="仿宋" w:cs="仿宋" w:hint="eastAsia"/>
          <w:color w:val="000000"/>
          <w:sz w:val="32"/>
          <w:szCs w:val="32"/>
        </w:rPr>
        <w:t>”</w:t>
      </w:r>
      <w:r w:rsidR="00DC3416" w:rsidRPr="002749A2">
        <w:rPr>
          <w:rFonts w:ascii="仿宋_GB2312" w:eastAsia="仿宋_GB2312" w:hAnsi="仿宋" w:cs="仿宋" w:hint="eastAsia"/>
          <w:color w:val="000000"/>
          <w:sz w:val="32"/>
          <w:szCs w:val="32"/>
        </w:rPr>
        <w:t>对</w:t>
      </w:r>
      <w:r w:rsidR="00DC3416">
        <w:rPr>
          <w:rFonts w:ascii="仿宋_GB2312" w:eastAsia="仿宋_GB2312" w:hAnsi="仿宋" w:cs="仿宋" w:hint="eastAsia"/>
          <w:color w:val="000000"/>
          <w:sz w:val="32"/>
          <w:szCs w:val="32"/>
        </w:rPr>
        <w:t>你单位</w:t>
      </w:r>
      <w:r w:rsidR="00F276DF">
        <w:rPr>
          <w:rFonts w:ascii="仿宋_GB2312" w:eastAsia="仿宋_GB2312" w:hAnsi="仿宋" w:cs="仿宋" w:hint="eastAsia"/>
          <w:color w:val="000000"/>
          <w:sz w:val="32"/>
          <w:szCs w:val="32"/>
        </w:rPr>
        <w:t>从轻</w:t>
      </w:r>
      <w:r w:rsidR="00DC3416" w:rsidRPr="002749A2">
        <w:rPr>
          <w:rFonts w:ascii="仿宋_GB2312" w:eastAsia="仿宋_GB2312" w:hAnsi="仿宋" w:cs="仿宋" w:hint="eastAsia"/>
          <w:color w:val="000000"/>
          <w:sz w:val="32"/>
          <w:szCs w:val="32"/>
        </w:rPr>
        <w:t>处罚如下：罚款</w:t>
      </w:r>
      <w:r w:rsidR="00F276DF">
        <w:rPr>
          <w:rFonts w:ascii="仿宋_GB2312" w:eastAsia="仿宋_GB2312" w:hAnsi="仿宋" w:cs="仿宋" w:hint="eastAsia"/>
          <w:color w:val="000000"/>
          <w:sz w:val="32"/>
          <w:szCs w:val="32"/>
        </w:rPr>
        <w:t>1</w:t>
      </w:r>
      <w:r w:rsidR="00DC3416" w:rsidRPr="002749A2">
        <w:rPr>
          <w:rFonts w:ascii="仿宋_GB2312" w:eastAsia="仿宋_GB2312" w:hAnsi="仿宋" w:cs="仿宋" w:hint="eastAsia"/>
          <w:color w:val="000000"/>
          <w:sz w:val="32"/>
          <w:szCs w:val="32"/>
        </w:rPr>
        <w:t>0000元。</w:t>
      </w:r>
    </w:p>
    <w:p w:rsidR="007B0AF3" w:rsidRPr="00DC3416" w:rsidRDefault="00B12748" w:rsidP="00FD397E">
      <w:pPr>
        <w:autoSpaceDE w:val="0"/>
        <w:autoSpaceDN w:val="0"/>
        <w:adjustRightInd w:val="0"/>
        <w:spacing w:line="360" w:lineRule="auto"/>
        <w:ind w:firstLineChars="200" w:firstLine="640"/>
        <w:rPr>
          <w:rFonts w:ascii="仿宋_GB2312" w:eastAsia="仿宋_GB2312" w:hAnsi="仿宋" w:cs="仿宋"/>
          <w:color w:val="000000"/>
          <w:sz w:val="32"/>
          <w:szCs w:val="32"/>
        </w:rPr>
      </w:pPr>
      <w:r w:rsidRPr="00A937FC">
        <w:rPr>
          <w:rFonts w:ascii="仿宋_GB2312" w:eastAsia="仿宋_GB2312" w:hAnsi="仿宋" w:hint="eastAsia"/>
          <w:color w:val="000000"/>
          <w:kern w:val="0"/>
          <w:sz w:val="32"/>
          <w:szCs w:val="32"/>
        </w:rPr>
        <w:t>针对你单位未建立食品进货查验记录制度的行为，</w:t>
      </w:r>
      <w:r>
        <w:rPr>
          <w:rFonts w:ascii="仿宋_GB2312" w:eastAsia="仿宋_GB2312" w:hAnsi="仿宋" w:cs="仿宋" w:hint="eastAsia"/>
          <w:color w:val="000000"/>
          <w:sz w:val="32"/>
          <w:szCs w:val="32"/>
        </w:rPr>
        <w:t>我局决定</w:t>
      </w:r>
      <w:r w:rsidR="00DC3416" w:rsidRPr="002749A2">
        <w:rPr>
          <w:rFonts w:ascii="仿宋_GB2312" w:eastAsia="仿宋_GB2312" w:hAnsi="仿宋" w:cs="仿宋" w:hint="eastAsia"/>
          <w:color w:val="000000"/>
          <w:sz w:val="32"/>
          <w:szCs w:val="32"/>
        </w:rPr>
        <w:t>依据《中华人民共和国食品安全法》第一百二十六条第一款第（三）</w:t>
      </w:r>
      <w:r w:rsidR="00DC3416">
        <w:rPr>
          <w:rFonts w:ascii="仿宋_GB2312" w:eastAsia="仿宋_GB2312" w:hAnsi="仿宋" w:cs="仿宋" w:hint="eastAsia"/>
          <w:color w:val="000000"/>
          <w:sz w:val="32"/>
          <w:szCs w:val="32"/>
        </w:rPr>
        <w:t>项的规定：“</w:t>
      </w:r>
      <w:r w:rsidR="00DC3416" w:rsidRPr="00DC3416">
        <w:rPr>
          <w:rFonts w:ascii="仿宋_GB2312" w:eastAsia="仿宋_GB2312" w:hAnsi="仿宋" w:cs="仿宋" w:hint="eastAsia"/>
          <w:color w:val="000000"/>
          <w:sz w:val="32"/>
          <w:szCs w:val="32"/>
        </w:rPr>
        <w:t>违反本法规定，有下列情形之一的，由县级以上人民政府食品药品监督管理部门责令改正，给予警告；拒不改正的，处五千元以上五万元以下罚款；情节严重的，责令停产停业，直至吊销许可证：（三）食品、食品添加剂生产经营者进货时未查验许可证和相关证明文件，或者未按规定建立并遵守进货查验记录、出厂检验记录和销售记录制度；</w:t>
      </w:r>
      <w:r w:rsidR="00DC3416">
        <w:rPr>
          <w:rFonts w:ascii="仿宋_GB2312" w:eastAsia="仿宋_GB2312" w:hAnsi="仿宋" w:cs="仿宋" w:hint="eastAsia"/>
          <w:color w:val="000000"/>
          <w:sz w:val="32"/>
          <w:szCs w:val="32"/>
        </w:rPr>
        <w:t>”</w:t>
      </w:r>
      <w:r w:rsidR="00DC3416" w:rsidRPr="002749A2">
        <w:rPr>
          <w:rFonts w:ascii="仿宋_GB2312" w:eastAsia="仿宋_GB2312" w:hAnsi="仿宋" w:cs="仿宋" w:hint="eastAsia"/>
          <w:color w:val="000000"/>
          <w:sz w:val="32"/>
          <w:szCs w:val="32"/>
        </w:rPr>
        <w:t>对</w:t>
      </w:r>
      <w:r w:rsidR="00DC3416">
        <w:rPr>
          <w:rFonts w:ascii="仿宋_GB2312" w:eastAsia="仿宋_GB2312" w:hAnsi="仿宋" w:cs="仿宋" w:hint="eastAsia"/>
          <w:color w:val="000000"/>
          <w:sz w:val="32"/>
          <w:szCs w:val="32"/>
        </w:rPr>
        <w:t>你单位</w:t>
      </w:r>
      <w:r w:rsidR="00DC3416" w:rsidRPr="002749A2">
        <w:rPr>
          <w:rFonts w:ascii="仿宋_GB2312" w:eastAsia="仿宋_GB2312" w:hAnsi="仿宋" w:cs="仿宋" w:hint="eastAsia"/>
          <w:color w:val="000000"/>
          <w:sz w:val="32"/>
          <w:szCs w:val="32"/>
        </w:rPr>
        <w:t>处罚如下：警告。</w:t>
      </w:r>
    </w:p>
    <w:p w:rsidR="001A7EB0" w:rsidRPr="00DC3416" w:rsidRDefault="001516C5" w:rsidP="00FD397E">
      <w:pPr>
        <w:spacing w:line="360" w:lineRule="auto"/>
        <w:ind w:firstLineChars="200" w:firstLine="640"/>
        <w:rPr>
          <w:rFonts w:ascii="仿宋_GB2312" w:eastAsia="仿宋_GB2312" w:hAnsi="仿宋" w:cs="仿宋"/>
          <w:color w:val="000000"/>
          <w:sz w:val="32"/>
          <w:szCs w:val="32"/>
        </w:rPr>
      </w:pPr>
      <w:r w:rsidRPr="00DC3416">
        <w:rPr>
          <w:rFonts w:ascii="仿宋_GB2312" w:eastAsia="仿宋_GB2312" w:hAnsi="仿宋" w:cs="仿宋" w:hint="eastAsia"/>
          <w:color w:val="000000"/>
          <w:sz w:val="32"/>
          <w:szCs w:val="32"/>
        </w:rPr>
        <w:t>请在接到本处罚决定书之日起</w:t>
      </w:r>
      <w:r w:rsidRPr="00DC3416">
        <w:rPr>
          <w:rFonts w:ascii="仿宋_GB2312" w:eastAsia="仿宋_GB2312" w:hAnsi="仿宋" w:cs="仿宋"/>
          <w:color w:val="000000"/>
          <w:sz w:val="32"/>
          <w:szCs w:val="32"/>
        </w:rPr>
        <w:t>15</w:t>
      </w:r>
      <w:r w:rsidRPr="00DC3416">
        <w:rPr>
          <w:rFonts w:ascii="仿宋_GB2312" w:eastAsia="仿宋_GB2312" w:hAnsi="仿宋" w:cs="仿宋" w:hint="eastAsia"/>
          <w:color w:val="000000"/>
          <w:sz w:val="32"/>
          <w:szCs w:val="32"/>
        </w:rPr>
        <w:t>日内将</w:t>
      </w:r>
      <w:proofErr w:type="gramStart"/>
      <w:r w:rsidRPr="00DC3416">
        <w:rPr>
          <w:rFonts w:ascii="仿宋_GB2312" w:eastAsia="仿宋_GB2312" w:hAnsi="仿宋" w:cs="仿宋" w:hint="eastAsia"/>
          <w:color w:val="000000"/>
          <w:sz w:val="32"/>
          <w:szCs w:val="32"/>
        </w:rPr>
        <w:t>罚没款缴到</w:t>
      </w:r>
      <w:proofErr w:type="gramEnd"/>
      <w:r w:rsidRPr="00DC3416">
        <w:rPr>
          <w:rFonts w:ascii="仿宋_GB2312" w:eastAsia="仿宋_GB2312" w:hAnsi="仿宋" w:cs="仿宋" w:hint="eastAsia"/>
          <w:color w:val="000000"/>
          <w:sz w:val="32"/>
          <w:szCs w:val="32"/>
        </w:rPr>
        <w:t>广州市非</w:t>
      </w:r>
      <w:r w:rsidRPr="00DC3416">
        <w:rPr>
          <w:rFonts w:ascii="仿宋_GB2312" w:eastAsia="仿宋_GB2312" w:hAnsi="仿宋" w:cs="仿宋" w:hint="eastAsia"/>
          <w:color w:val="000000"/>
          <w:sz w:val="32"/>
          <w:szCs w:val="32"/>
        </w:rPr>
        <w:lastRenderedPageBreak/>
        <w:t>税收入缴款通知书上指定的银行。逾期不缴纳罚没款的，根据《中华人民共和国行政处罚法》第五十一条第</w:t>
      </w:r>
      <w:r w:rsidRPr="00DC3416">
        <w:rPr>
          <w:rFonts w:ascii="仿宋_GB2312" w:eastAsia="仿宋_GB2312" w:hAnsi="仿宋" w:cs="仿宋"/>
          <w:color w:val="000000"/>
          <w:sz w:val="32"/>
          <w:szCs w:val="32"/>
        </w:rPr>
        <w:t>(</w:t>
      </w:r>
      <w:r w:rsidRPr="00DC3416">
        <w:rPr>
          <w:rFonts w:ascii="仿宋_GB2312" w:eastAsia="仿宋_GB2312" w:hAnsi="仿宋" w:cs="仿宋" w:hint="eastAsia"/>
          <w:color w:val="000000"/>
          <w:sz w:val="32"/>
          <w:szCs w:val="32"/>
        </w:rPr>
        <w:t>一</w:t>
      </w:r>
      <w:r w:rsidRPr="00DC3416">
        <w:rPr>
          <w:rFonts w:ascii="仿宋_GB2312" w:eastAsia="仿宋_GB2312" w:hAnsi="仿宋" w:cs="仿宋"/>
          <w:color w:val="000000"/>
          <w:sz w:val="32"/>
          <w:szCs w:val="32"/>
        </w:rPr>
        <w:t>)</w:t>
      </w:r>
      <w:r w:rsidRPr="00DC3416">
        <w:rPr>
          <w:rFonts w:ascii="仿宋_GB2312" w:eastAsia="仿宋_GB2312" w:hAnsi="仿宋" w:cs="仿宋" w:hint="eastAsia"/>
          <w:color w:val="000000"/>
          <w:sz w:val="32"/>
          <w:szCs w:val="32"/>
        </w:rPr>
        <w:t>项的规定，每日按罚款数额的</w:t>
      </w:r>
      <w:r w:rsidRPr="00DC3416">
        <w:rPr>
          <w:rFonts w:ascii="仿宋_GB2312" w:eastAsia="仿宋_GB2312" w:hAnsi="仿宋" w:cs="仿宋"/>
          <w:color w:val="000000"/>
          <w:sz w:val="32"/>
          <w:szCs w:val="32"/>
        </w:rPr>
        <w:t>3%</w:t>
      </w:r>
      <w:r w:rsidRPr="00DC3416">
        <w:rPr>
          <w:rFonts w:ascii="仿宋_GB2312" w:eastAsia="仿宋_GB2312" w:hAnsi="仿宋" w:cs="仿宋" w:hint="eastAsia"/>
          <w:color w:val="000000"/>
          <w:sz w:val="32"/>
          <w:szCs w:val="32"/>
        </w:rPr>
        <w:t>加处罚款，并将依法申请人民法院强制执行。</w:t>
      </w:r>
    </w:p>
    <w:p w:rsidR="001A7EB0" w:rsidRPr="00817BDB" w:rsidRDefault="001516C5" w:rsidP="00FD397E">
      <w:pPr>
        <w:autoSpaceDE w:val="0"/>
        <w:autoSpaceDN w:val="0"/>
        <w:adjustRightInd w:val="0"/>
        <w:spacing w:line="360" w:lineRule="auto"/>
        <w:rPr>
          <w:rFonts w:ascii="仿宋_GB2312" w:eastAsia="仿宋_GB2312" w:hAnsi="仿宋"/>
          <w:color w:val="000000"/>
          <w:sz w:val="32"/>
          <w:szCs w:val="32"/>
        </w:rPr>
      </w:pPr>
      <w:r w:rsidRPr="00DC3416">
        <w:rPr>
          <w:rFonts w:ascii="仿宋_GB2312" w:eastAsia="仿宋_GB2312" w:hAnsi="仿宋" w:cs="仿宋"/>
          <w:color w:val="000000"/>
          <w:sz w:val="32"/>
          <w:szCs w:val="32"/>
        </w:rPr>
        <w:t xml:space="preserve">    </w:t>
      </w:r>
      <w:r w:rsidR="00817BDB" w:rsidRPr="00DC3416">
        <w:rPr>
          <w:rFonts w:ascii="仿宋_GB2312" w:eastAsia="仿宋_GB2312" w:hAnsi="仿宋" w:cs="仿宋" w:hint="eastAsia"/>
          <w:color w:val="000000"/>
          <w:sz w:val="32"/>
          <w:szCs w:val="32"/>
        </w:rPr>
        <w:t>如不服本处罚决定，可在接到本处罚决定书之日起</w:t>
      </w:r>
      <w:r w:rsidR="00817BDB" w:rsidRPr="00DC3416">
        <w:rPr>
          <w:rFonts w:ascii="仿宋_GB2312" w:eastAsia="仿宋_GB2312" w:hAnsi="仿宋" w:cs="仿宋"/>
          <w:color w:val="000000"/>
          <w:sz w:val="32"/>
          <w:szCs w:val="32"/>
        </w:rPr>
        <w:t>60</w:t>
      </w:r>
      <w:r w:rsidR="00817BDB" w:rsidRPr="00DC3416">
        <w:rPr>
          <w:rFonts w:ascii="仿宋_GB2312" w:eastAsia="仿宋_GB2312" w:hAnsi="仿宋" w:cs="仿宋" w:hint="eastAsia"/>
          <w:color w:val="000000"/>
          <w:sz w:val="32"/>
          <w:szCs w:val="32"/>
        </w:rPr>
        <w:t>日内向广州市食品药品监督管理局或者广州市增城区人民政府申请行政复议，复议机关地址和电话分别为广州市</w:t>
      </w:r>
      <w:proofErr w:type="gramStart"/>
      <w:r w:rsidR="00817BDB" w:rsidRPr="00DC3416">
        <w:rPr>
          <w:rFonts w:ascii="仿宋_GB2312" w:eastAsia="仿宋_GB2312" w:hAnsi="仿宋" w:cs="仿宋" w:hint="eastAsia"/>
          <w:color w:val="000000"/>
          <w:sz w:val="32"/>
          <w:szCs w:val="32"/>
        </w:rPr>
        <w:t>荔</w:t>
      </w:r>
      <w:proofErr w:type="gramEnd"/>
      <w:r w:rsidR="00817BDB" w:rsidRPr="00DC3416">
        <w:rPr>
          <w:rFonts w:ascii="仿宋_GB2312" w:eastAsia="仿宋_GB2312" w:hAnsi="仿宋" w:cs="仿宋" w:hint="eastAsia"/>
          <w:color w:val="000000"/>
          <w:sz w:val="32"/>
          <w:szCs w:val="32"/>
        </w:rPr>
        <w:t>湾区彭城东路16号、81743215和广州市增城区</w:t>
      </w:r>
      <w:proofErr w:type="gramStart"/>
      <w:r w:rsidR="00817BDB" w:rsidRPr="00DC3416">
        <w:rPr>
          <w:rFonts w:ascii="仿宋_GB2312" w:eastAsia="仿宋_GB2312" w:hAnsi="仿宋" w:cs="仿宋" w:hint="eastAsia"/>
          <w:color w:val="000000"/>
          <w:sz w:val="32"/>
          <w:szCs w:val="32"/>
        </w:rPr>
        <w:t>荔</w:t>
      </w:r>
      <w:proofErr w:type="gramEnd"/>
      <w:r w:rsidR="00817BDB" w:rsidRPr="00DC3416">
        <w:rPr>
          <w:rFonts w:ascii="仿宋_GB2312" w:eastAsia="仿宋_GB2312" w:hAnsi="仿宋" w:cs="仿宋" w:hint="eastAsia"/>
          <w:color w:val="000000"/>
          <w:sz w:val="32"/>
          <w:szCs w:val="32"/>
        </w:rPr>
        <w:t>城街</w:t>
      </w:r>
      <w:proofErr w:type="gramStart"/>
      <w:r w:rsidR="00817BDB" w:rsidRPr="00DC3416">
        <w:rPr>
          <w:rFonts w:ascii="仿宋_GB2312" w:eastAsia="仿宋_GB2312" w:hAnsi="仿宋" w:cs="仿宋" w:hint="eastAsia"/>
          <w:color w:val="000000"/>
          <w:sz w:val="32"/>
          <w:szCs w:val="32"/>
        </w:rPr>
        <w:t>惠民路</w:t>
      </w:r>
      <w:proofErr w:type="gramEnd"/>
      <w:r w:rsidR="00817BDB" w:rsidRPr="00DC3416">
        <w:rPr>
          <w:rFonts w:ascii="仿宋_GB2312" w:eastAsia="仿宋_GB2312" w:hAnsi="仿宋" w:cs="仿宋" w:hint="eastAsia"/>
          <w:color w:val="000000"/>
          <w:sz w:val="32"/>
          <w:szCs w:val="32"/>
        </w:rPr>
        <w:t>1号426室、32829072。</w:t>
      </w:r>
      <w:r w:rsidR="00817BDB" w:rsidRPr="00DC3416">
        <w:rPr>
          <w:rFonts w:ascii="仿宋_GB2312" w:eastAsia="仿宋_GB2312" w:hAnsi="仿宋" w:cs="仿宋" w:hint="eastAsia"/>
          <w:color w:val="000000"/>
          <w:sz w:val="32"/>
          <w:szCs w:val="32"/>
        </w:rPr>
        <w:t> </w:t>
      </w:r>
      <w:r w:rsidR="00817BDB" w:rsidRPr="00DC3416">
        <w:rPr>
          <w:rFonts w:ascii="仿宋_GB2312" w:eastAsia="仿宋_GB2312" w:hAnsi="仿宋" w:cs="仿宋" w:hint="eastAsia"/>
          <w:color w:val="000000"/>
          <w:sz w:val="32"/>
          <w:szCs w:val="32"/>
        </w:rPr>
        <w:t>也可以于</w:t>
      </w:r>
      <w:r w:rsidR="00817BDB" w:rsidRPr="00DC3416">
        <w:rPr>
          <w:rFonts w:ascii="仿宋_GB2312" w:eastAsia="仿宋_GB2312" w:hAnsi="仿宋" w:cs="仿宋"/>
          <w:color w:val="000000"/>
          <w:sz w:val="32"/>
          <w:szCs w:val="32"/>
        </w:rPr>
        <w:t>6</w:t>
      </w:r>
      <w:r w:rsidR="00817BDB" w:rsidRPr="00DC3416">
        <w:rPr>
          <w:rFonts w:ascii="仿宋_GB2312" w:eastAsia="仿宋_GB2312" w:hAnsi="仿宋" w:cs="仿宋" w:hint="eastAsia"/>
          <w:color w:val="000000"/>
          <w:sz w:val="32"/>
          <w:szCs w:val="32"/>
        </w:rPr>
        <w:t>个月内依法向广州铁路运输第一法院提起行政诉讼。</w:t>
      </w:r>
      <w:r w:rsidRPr="00817BDB">
        <w:rPr>
          <w:rFonts w:ascii="仿宋_GB2312" w:eastAsia="仿宋_GB2312" w:hAnsi="仿宋"/>
          <w:color w:val="000000"/>
          <w:sz w:val="32"/>
          <w:szCs w:val="32"/>
        </w:rPr>
        <w:t xml:space="preserve">                            </w:t>
      </w:r>
    </w:p>
    <w:p w:rsidR="001A7EB0" w:rsidRPr="00817BDB" w:rsidRDefault="001516C5" w:rsidP="00FD397E">
      <w:pPr>
        <w:tabs>
          <w:tab w:val="left" w:pos="8364"/>
        </w:tabs>
        <w:autoSpaceDE w:val="0"/>
        <w:autoSpaceDN w:val="0"/>
        <w:adjustRightInd w:val="0"/>
        <w:spacing w:line="360" w:lineRule="auto"/>
        <w:rPr>
          <w:rFonts w:ascii="仿宋_GB2312" w:eastAsia="仿宋_GB2312" w:hAnsi="仿宋"/>
          <w:color w:val="000000"/>
          <w:sz w:val="32"/>
          <w:szCs w:val="32"/>
        </w:rPr>
      </w:pPr>
      <w:r w:rsidRPr="00817BDB">
        <w:rPr>
          <w:rFonts w:ascii="仿宋_GB2312" w:eastAsia="仿宋_GB2312" w:hAnsi="仿宋"/>
          <w:color w:val="000000"/>
          <w:sz w:val="32"/>
          <w:szCs w:val="32"/>
        </w:rPr>
        <w:t xml:space="preserve">                    </w:t>
      </w:r>
    </w:p>
    <w:p w:rsidR="001A7EB0" w:rsidRPr="00817BDB" w:rsidRDefault="001A7EB0" w:rsidP="00FD397E">
      <w:pPr>
        <w:tabs>
          <w:tab w:val="left" w:pos="8364"/>
        </w:tabs>
        <w:autoSpaceDE w:val="0"/>
        <w:autoSpaceDN w:val="0"/>
        <w:adjustRightInd w:val="0"/>
        <w:spacing w:line="360" w:lineRule="auto"/>
        <w:ind w:firstLineChars="1000" w:firstLine="3200"/>
        <w:rPr>
          <w:rFonts w:ascii="仿宋_GB2312" w:eastAsia="仿宋_GB2312" w:hAnsi="仿宋"/>
          <w:color w:val="000000"/>
          <w:sz w:val="32"/>
          <w:szCs w:val="32"/>
        </w:rPr>
      </w:pPr>
    </w:p>
    <w:p w:rsidR="001A7EB0" w:rsidRPr="00817BDB" w:rsidRDefault="001A7EB0" w:rsidP="00FD397E">
      <w:pPr>
        <w:tabs>
          <w:tab w:val="left" w:pos="8364"/>
        </w:tabs>
        <w:autoSpaceDE w:val="0"/>
        <w:autoSpaceDN w:val="0"/>
        <w:adjustRightInd w:val="0"/>
        <w:spacing w:line="360" w:lineRule="auto"/>
        <w:ind w:firstLineChars="1000" w:firstLine="3200"/>
        <w:rPr>
          <w:rFonts w:ascii="仿宋_GB2312" w:eastAsia="仿宋_GB2312" w:hAnsi="仿宋"/>
          <w:color w:val="000000"/>
          <w:sz w:val="32"/>
          <w:szCs w:val="32"/>
        </w:rPr>
      </w:pPr>
    </w:p>
    <w:p w:rsidR="001A7EB0" w:rsidRPr="00817BDB" w:rsidRDefault="001516C5" w:rsidP="00FD397E">
      <w:pPr>
        <w:tabs>
          <w:tab w:val="left" w:pos="8364"/>
        </w:tabs>
        <w:autoSpaceDE w:val="0"/>
        <w:autoSpaceDN w:val="0"/>
        <w:adjustRightInd w:val="0"/>
        <w:spacing w:line="360" w:lineRule="auto"/>
        <w:ind w:firstLineChars="1000" w:firstLine="3200"/>
        <w:rPr>
          <w:rFonts w:ascii="仿宋_GB2312" w:eastAsia="仿宋_GB2312" w:hAnsi="仿宋"/>
          <w:color w:val="000000"/>
          <w:sz w:val="32"/>
          <w:szCs w:val="32"/>
        </w:rPr>
      </w:pPr>
      <w:r w:rsidRPr="00817BDB">
        <w:rPr>
          <w:rFonts w:ascii="仿宋_GB2312" w:eastAsia="仿宋_GB2312" w:hAnsi="仿宋" w:hint="eastAsia"/>
          <w:color w:val="000000"/>
          <w:sz w:val="32"/>
          <w:szCs w:val="32"/>
        </w:rPr>
        <w:t>广州市增城区食品药品监督管理局</w:t>
      </w:r>
    </w:p>
    <w:p w:rsidR="001A7EB0" w:rsidRPr="00817BDB" w:rsidRDefault="001516C5" w:rsidP="00FD397E">
      <w:pPr>
        <w:autoSpaceDE w:val="0"/>
        <w:autoSpaceDN w:val="0"/>
        <w:adjustRightInd w:val="0"/>
        <w:spacing w:line="360" w:lineRule="auto"/>
        <w:rPr>
          <w:rFonts w:ascii="仿宋_GB2312" w:eastAsia="仿宋_GB2312" w:hAnsi="仿宋"/>
          <w:color w:val="000000"/>
          <w:sz w:val="32"/>
          <w:szCs w:val="32"/>
        </w:rPr>
      </w:pPr>
      <w:r w:rsidRPr="00817BDB">
        <w:rPr>
          <w:rFonts w:ascii="仿宋_GB2312" w:eastAsia="仿宋_GB2312" w:hAnsi="仿宋"/>
          <w:color w:val="000000"/>
          <w:sz w:val="32"/>
          <w:szCs w:val="32"/>
        </w:rPr>
        <w:t xml:space="preserve">                             </w:t>
      </w:r>
      <w:r w:rsidR="00857323">
        <w:rPr>
          <w:rFonts w:ascii="仿宋_GB2312" w:eastAsia="仿宋_GB2312" w:hAnsi="仿宋" w:hint="eastAsia"/>
          <w:color w:val="000000"/>
          <w:sz w:val="32"/>
          <w:szCs w:val="32"/>
        </w:rPr>
        <w:t>2018</w:t>
      </w:r>
      <w:r w:rsidRPr="00817BDB">
        <w:rPr>
          <w:rFonts w:ascii="仿宋_GB2312" w:eastAsia="仿宋_GB2312" w:hAnsi="仿宋" w:hint="eastAsia"/>
          <w:color w:val="000000"/>
          <w:sz w:val="32"/>
          <w:szCs w:val="32"/>
        </w:rPr>
        <w:t>年</w:t>
      </w:r>
      <w:r w:rsidR="00DC3416">
        <w:rPr>
          <w:rFonts w:ascii="仿宋_GB2312" w:eastAsia="仿宋_GB2312" w:hAnsi="仿宋" w:hint="eastAsia"/>
          <w:color w:val="000000"/>
          <w:sz w:val="32"/>
          <w:szCs w:val="32"/>
        </w:rPr>
        <w:t>7</w:t>
      </w:r>
      <w:r w:rsidRPr="00817BDB">
        <w:rPr>
          <w:rFonts w:ascii="仿宋_GB2312" w:eastAsia="仿宋_GB2312" w:hAnsi="仿宋" w:hint="eastAsia"/>
          <w:color w:val="000000"/>
          <w:sz w:val="32"/>
          <w:szCs w:val="32"/>
        </w:rPr>
        <w:t>月</w:t>
      </w:r>
      <w:r w:rsidR="00FD75EB">
        <w:rPr>
          <w:rFonts w:ascii="仿宋_GB2312" w:eastAsia="仿宋_GB2312" w:hAnsi="仿宋" w:hint="eastAsia"/>
          <w:color w:val="000000"/>
          <w:sz w:val="32"/>
          <w:szCs w:val="32"/>
        </w:rPr>
        <w:t>13</w:t>
      </w:r>
      <w:r w:rsidRPr="00817BDB">
        <w:rPr>
          <w:rFonts w:ascii="仿宋_GB2312" w:eastAsia="仿宋_GB2312" w:hAnsi="仿宋" w:hint="eastAsia"/>
          <w:color w:val="000000"/>
          <w:sz w:val="32"/>
          <w:szCs w:val="32"/>
        </w:rPr>
        <w:t>日</w:t>
      </w:r>
    </w:p>
    <w:sectPr w:rsidR="001A7EB0" w:rsidRPr="00817BDB" w:rsidSect="001A7EB0">
      <w:headerReference w:type="even" r:id="rId7"/>
      <w:headerReference w:type="default" r:id="rId8"/>
      <w:footerReference w:type="even" r:id="rId9"/>
      <w:footerReference w:type="default" r:id="rId10"/>
      <w:headerReference w:type="first" r:id="rId11"/>
      <w:footerReference w:type="first" r:id="rId12"/>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0D77" w:rsidRDefault="00FA0D77" w:rsidP="001A7EB0">
      <w:r>
        <w:separator/>
      </w:r>
    </w:p>
  </w:endnote>
  <w:endnote w:type="continuationSeparator" w:id="0">
    <w:p w:rsidR="00FA0D77" w:rsidRDefault="00FA0D77" w:rsidP="001A7E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244" w:rsidRDefault="004E624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EB0" w:rsidRDefault="001A7EB0">
    <w:pPr>
      <w:pStyle w:val="a4"/>
    </w:pPr>
  </w:p>
  <w:p w:rsidR="001A7EB0" w:rsidRDefault="001A7EB0">
    <w:pPr>
      <w:pStyle w:val="a4"/>
      <w:ind w:right="360"/>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244" w:rsidRDefault="004E624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0D77" w:rsidRDefault="00FA0D77" w:rsidP="001A7EB0">
      <w:r>
        <w:separator/>
      </w:r>
    </w:p>
  </w:footnote>
  <w:footnote w:type="continuationSeparator" w:id="0">
    <w:p w:rsidR="00FA0D77" w:rsidRDefault="00FA0D77" w:rsidP="001A7E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EB0" w:rsidRDefault="001516C5">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1A7EB0" w:rsidRDefault="001516C5">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1A7EB0" w:rsidRDefault="00575854">
    <w:pPr>
      <w:pStyle w:val="a5"/>
      <w:pBdr>
        <w:bottom w:val="none" w:sz="0" w:space="0" w:color="auto"/>
      </w:pBdr>
    </w:pPr>
    <w:r w:rsidRPr="00575854">
      <w:rPr>
        <w:rFonts w:ascii="Times New Roman" w:hAnsi="Times New Roman" w:cs="Times New Roman"/>
        <w:b/>
        <w:sz w:val="21"/>
        <w:szCs w:val="21"/>
      </w:rPr>
      <w:pict>
        <v:line id="_x0000_s14340" style="position:absolute;left:0;text-align:left;z-index:3" from="-9pt,16.9pt" to="459pt,19.3pt" strokeweight="1.5pt"/>
      </w:pict>
    </w:r>
    <w:r w:rsidR="001516C5">
      <w:rPr>
        <w:rFonts w:ascii="仿宋_GB2312" w:eastAsia="仿宋_GB2312" w:hAnsi="仿宋" w:cs="仿宋_GB2312" w:hint="eastAsia"/>
        <w:b/>
        <w:color w:val="000000"/>
        <w:sz w:val="28"/>
        <w:szCs w:val="28"/>
      </w:rPr>
      <w:t xml:space="preserve">               </w:t>
    </w:r>
    <w:r w:rsidR="001516C5">
      <w:rPr>
        <w:rFonts w:ascii="仿宋_GB2312" w:eastAsia="仿宋_GB2312" w:hAnsi="仿宋" w:cs="仿宋_GB2312" w:hint="eastAsia"/>
        <w:color w:val="000000"/>
        <w:sz w:val="28"/>
        <w:szCs w:val="28"/>
      </w:rPr>
      <w:t>（增）食药</w:t>
    </w:r>
    <w:proofErr w:type="gramStart"/>
    <w:r w:rsidR="001516C5">
      <w:rPr>
        <w:rFonts w:ascii="仿宋_GB2312" w:eastAsia="仿宋_GB2312" w:hAnsi="仿宋" w:cs="仿宋_GB2312" w:hint="eastAsia"/>
        <w:color w:val="000000"/>
        <w:sz w:val="28"/>
        <w:szCs w:val="28"/>
      </w:rPr>
      <w:t>监食</w:t>
    </w:r>
    <w:r w:rsidR="001516C5">
      <w:rPr>
        <w:rFonts w:ascii="仿宋_GB2312" w:eastAsia="仿宋_GB2312" w:hAnsi="仿宋" w:cs="仿宋_GB2312" w:hint="eastAsia"/>
        <w:color w:val="000000"/>
        <w:kern w:val="0"/>
        <w:sz w:val="28"/>
        <w:szCs w:val="28"/>
      </w:rPr>
      <w:t>罚</w:t>
    </w:r>
    <w:r w:rsidR="001516C5">
      <w:rPr>
        <w:rFonts w:ascii="仿宋_GB2312" w:eastAsia="仿宋_GB2312" w:hAnsi="仿宋" w:cs="仿宋_GB2312" w:hint="eastAsia"/>
        <w:color w:val="000000"/>
        <w:sz w:val="28"/>
        <w:szCs w:val="28"/>
      </w:rPr>
      <w:t>〔</w:t>
    </w:r>
    <w:r w:rsidR="001516C5">
      <w:rPr>
        <w:rFonts w:ascii="仿宋_GB2312" w:eastAsia="仿宋_GB2312" w:hAnsi="仿宋" w:cs="仿宋_GB2312"/>
        <w:color w:val="000000"/>
        <w:sz w:val="28"/>
        <w:szCs w:val="28"/>
      </w:rPr>
      <w:t>201</w:t>
    </w:r>
    <w:r w:rsidR="00857323">
      <w:rPr>
        <w:rFonts w:ascii="仿宋_GB2312" w:eastAsia="仿宋_GB2312" w:hAnsi="仿宋" w:cs="仿宋_GB2312" w:hint="eastAsia"/>
        <w:color w:val="000000"/>
        <w:sz w:val="28"/>
        <w:szCs w:val="28"/>
      </w:rPr>
      <w:t>8</w:t>
    </w:r>
    <w:r w:rsidR="001516C5">
      <w:rPr>
        <w:rFonts w:ascii="仿宋_GB2312" w:eastAsia="仿宋_GB2312" w:hAnsi="仿宋" w:cs="仿宋_GB2312" w:hint="eastAsia"/>
        <w:color w:val="000000"/>
        <w:sz w:val="28"/>
        <w:szCs w:val="28"/>
      </w:rPr>
      <w:t>〕</w:t>
    </w:r>
    <w:proofErr w:type="gramEnd"/>
    <w:r w:rsidR="00857323">
      <w:rPr>
        <w:rFonts w:ascii="仿宋_GB2312" w:eastAsia="仿宋_GB2312" w:hAnsi="仿宋" w:cs="仿宋_GB2312" w:hint="eastAsia"/>
        <w:color w:val="000000"/>
        <w:sz w:val="28"/>
        <w:szCs w:val="28"/>
      </w:rPr>
      <w:t>6</w:t>
    </w:r>
    <w:r w:rsidR="0094202B">
      <w:rPr>
        <w:rFonts w:ascii="仿宋_GB2312" w:eastAsia="仿宋_GB2312" w:hAnsi="仿宋" w:cs="仿宋_GB2312" w:hint="eastAsia"/>
        <w:color w:val="000000"/>
        <w:sz w:val="28"/>
        <w:szCs w:val="28"/>
      </w:rPr>
      <w:t>5</w:t>
    </w:r>
    <w:r w:rsidR="001516C5">
      <w:rPr>
        <w:rFonts w:ascii="仿宋_GB2312" w:eastAsia="仿宋_GB2312" w:hAnsi="仿宋" w:cs="仿宋_GB2312"/>
        <w:color w:val="000000"/>
        <w:kern w:val="0"/>
        <w:sz w:val="28"/>
        <w:szCs w:val="28"/>
      </w:rPr>
      <w:t xml:space="preserve">  </w:t>
    </w:r>
    <w:r w:rsidR="001516C5">
      <w:rPr>
        <w:rFonts w:ascii="仿宋_GB2312" w:eastAsia="仿宋_GB2312" w:hAnsi="仿宋" w:cs="仿宋_GB2312" w:hint="eastAsia"/>
        <w:color w:val="000000"/>
        <w:kern w:val="0"/>
        <w:sz w:val="28"/>
        <w:szCs w:val="28"/>
      </w:rPr>
      <w:t>第</w:t>
    </w:r>
    <w:r w:rsidR="001516C5">
      <w:rPr>
        <w:rFonts w:ascii="仿宋_GB2312" w:eastAsia="仿宋_GB2312" w:hAnsi="仿宋" w:cs="仿宋_GB2312"/>
        <w:color w:val="000000"/>
        <w:kern w:val="0"/>
        <w:sz w:val="28"/>
        <w:szCs w:val="28"/>
      </w:rPr>
      <w:t xml:space="preserve"> </w:t>
    </w:r>
    <w:r w:rsidR="001516C5">
      <w:rPr>
        <w:rFonts w:ascii="仿宋_GB2312" w:eastAsia="仿宋_GB2312" w:hAnsi="仿宋" w:cs="仿宋_GB2312" w:hint="eastAsia"/>
        <w:color w:val="000000"/>
        <w:kern w:val="0"/>
        <w:sz w:val="28"/>
        <w:szCs w:val="28"/>
      </w:rPr>
      <w:t>2</w:t>
    </w:r>
    <w:r w:rsidR="001516C5">
      <w:rPr>
        <w:rFonts w:ascii="仿宋_GB2312" w:eastAsia="仿宋_GB2312" w:hAnsi="仿宋" w:cs="仿宋_GB2312"/>
        <w:color w:val="000000"/>
        <w:kern w:val="0"/>
        <w:sz w:val="28"/>
        <w:szCs w:val="28"/>
      </w:rPr>
      <w:t xml:space="preserve"> </w:t>
    </w:r>
    <w:r w:rsidR="001516C5">
      <w:rPr>
        <w:rFonts w:ascii="仿宋_GB2312" w:eastAsia="仿宋_GB2312" w:hAnsi="仿宋" w:cs="仿宋_GB2312" w:hint="eastAsia"/>
        <w:color w:val="000000"/>
        <w:kern w:val="0"/>
        <w:sz w:val="28"/>
        <w:szCs w:val="28"/>
      </w:rPr>
      <w:t>页</w:t>
    </w:r>
    <w:r w:rsidR="001516C5">
      <w:rPr>
        <w:rFonts w:ascii="仿宋_GB2312" w:eastAsia="仿宋_GB2312" w:hAnsi="仿宋" w:cs="仿宋_GB2312"/>
        <w:color w:val="000000"/>
        <w:kern w:val="0"/>
        <w:sz w:val="28"/>
        <w:szCs w:val="28"/>
      </w:rPr>
      <w:t xml:space="preserve"> </w:t>
    </w:r>
    <w:r w:rsidR="001516C5">
      <w:rPr>
        <w:rFonts w:ascii="仿宋_GB2312" w:eastAsia="仿宋_GB2312" w:hAnsi="仿宋" w:cs="仿宋_GB2312" w:hint="eastAsia"/>
        <w:color w:val="000000"/>
        <w:kern w:val="0"/>
        <w:sz w:val="28"/>
        <w:szCs w:val="28"/>
      </w:rPr>
      <w:t>共</w:t>
    </w:r>
    <w:r w:rsidR="00FD397E">
      <w:rPr>
        <w:rFonts w:ascii="仿宋_GB2312" w:eastAsia="仿宋_GB2312" w:hAnsi="仿宋" w:cs="仿宋_GB2312" w:hint="eastAsia"/>
        <w:color w:val="000000"/>
        <w:kern w:val="0"/>
        <w:sz w:val="28"/>
        <w:szCs w:val="28"/>
      </w:rPr>
      <w:t>3</w:t>
    </w:r>
    <w:r w:rsidR="001516C5">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EB0" w:rsidRDefault="001516C5">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1A7EB0" w:rsidRDefault="001516C5">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1A7EB0" w:rsidRDefault="00575854">
    <w:pPr>
      <w:pStyle w:val="a5"/>
      <w:pBdr>
        <w:bottom w:val="none" w:sz="0" w:space="0" w:color="auto"/>
      </w:pBdr>
    </w:pPr>
    <w:r w:rsidRPr="00575854">
      <w:rPr>
        <w:rFonts w:ascii="Times New Roman" w:hAnsi="Times New Roman" w:cs="Times New Roman"/>
        <w:b/>
        <w:sz w:val="21"/>
        <w:szCs w:val="21"/>
      </w:rPr>
      <w:pict>
        <v:line id="_x0000_s14339" style="position:absolute;left:0;text-align:left;z-index:2" from="-9pt,16.9pt" to="459pt,19.3pt" strokeweight="1.5pt"/>
      </w:pict>
    </w:r>
    <w:r w:rsidR="001516C5">
      <w:rPr>
        <w:rFonts w:ascii="仿宋_GB2312" w:eastAsia="仿宋_GB2312" w:hAnsi="仿宋" w:cs="仿宋_GB2312" w:hint="eastAsia"/>
        <w:b/>
        <w:color w:val="000000"/>
        <w:sz w:val="28"/>
        <w:szCs w:val="28"/>
      </w:rPr>
      <w:t xml:space="preserve">               </w:t>
    </w:r>
    <w:r w:rsidR="001516C5">
      <w:rPr>
        <w:rFonts w:ascii="仿宋_GB2312" w:eastAsia="仿宋_GB2312" w:hAnsi="仿宋" w:cs="仿宋_GB2312" w:hint="eastAsia"/>
        <w:color w:val="000000"/>
        <w:sz w:val="28"/>
        <w:szCs w:val="28"/>
      </w:rPr>
      <w:t>（增）食药监食</w:t>
    </w:r>
    <w:r w:rsidR="001516C5">
      <w:rPr>
        <w:rFonts w:ascii="仿宋_GB2312" w:eastAsia="仿宋_GB2312" w:hAnsi="仿宋" w:cs="仿宋_GB2312" w:hint="eastAsia"/>
        <w:color w:val="000000"/>
        <w:kern w:val="0"/>
        <w:sz w:val="28"/>
        <w:szCs w:val="28"/>
      </w:rPr>
      <w:t>罚</w:t>
    </w:r>
    <w:r w:rsidR="001516C5">
      <w:rPr>
        <w:rFonts w:ascii="仿宋_GB2312" w:eastAsia="仿宋_GB2312" w:hAnsi="仿宋" w:cs="仿宋_GB2312" w:hint="eastAsia"/>
        <w:color w:val="000000"/>
        <w:sz w:val="28"/>
        <w:szCs w:val="28"/>
      </w:rPr>
      <w:t>〔</w:t>
    </w:r>
    <w:r w:rsidR="001516C5">
      <w:rPr>
        <w:rFonts w:ascii="仿宋_GB2312" w:eastAsia="仿宋_GB2312" w:hAnsi="仿宋" w:cs="仿宋_GB2312"/>
        <w:color w:val="000000"/>
        <w:sz w:val="28"/>
        <w:szCs w:val="28"/>
      </w:rPr>
      <w:t>2015</w:t>
    </w:r>
    <w:r w:rsidR="001516C5">
      <w:rPr>
        <w:rFonts w:ascii="仿宋_GB2312" w:eastAsia="仿宋_GB2312" w:hAnsi="仿宋" w:cs="仿宋_GB2312" w:hint="eastAsia"/>
        <w:color w:val="000000"/>
        <w:sz w:val="28"/>
        <w:szCs w:val="28"/>
      </w:rPr>
      <w:t>〕</w:t>
    </w:r>
    <w:r w:rsidR="00FD397E">
      <w:rPr>
        <w:rFonts w:ascii="仿宋_GB2312" w:eastAsia="仿宋_GB2312" w:hAnsi="仿宋" w:cs="仿宋_GB2312" w:hint="eastAsia"/>
        <w:color w:val="000000"/>
        <w:sz w:val="28"/>
        <w:szCs w:val="28"/>
      </w:rPr>
      <w:t>6</w:t>
    </w:r>
    <w:r w:rsidR="0094202B">
      <w:rPr>
        <w:rFonts w:ascii="仿宋_GB2312" w:eastAsia="仿宋_GB2312" w:hAnsi="仿宋" w:cs="仿宋_GB2312" w:hint="eastAsia"/>
        <w:color w:val="000000"/>
        <w:kern w:val="0"/>
        <w:sz w:val="28"/>
        <w:szCs w:val="28"/>
      </w:rPr>
      <w:t>5号</w:t>
    </w:r>
    <w:r w:rsidR="001516C5">
      <w:rPr>
        <w:rFonts w:ascii="仿宋_GB2312" w:eastAsia="仿宋_GB2312" w:hAnsi="仿宋" w:cs="仿宋_GB2312"/>
        <w:color w:val="000000"/>
        <w:kern w:val="0"/>
        <w:sz w:val="28"/>
        <w:szCs w:val="28"/>
      </w:rPr>
      <w:t xml:space="preserve"> </w:t>
    </w:r>
    <w:r w:rsidR="001516C5">
      <w:rPr>
        <w:rFonts w:ascii="仿宋_GB2312" w:eastAsia="仿宋_GB2312" w:hAnsi="仿宋" w:cs="仿宋_GB2312" w:hint="eastAsia"/>
        <w:color w:val="000000"/>
        <w:kern w:val="0"/>
        <w:sz w:val="28"/>
        <w:szCs w:val="28"/>
      </w:rPr>
      <w:t>第</w:t>
    </w:r>
    <w:r w:rsidR="001516C5">
      <w:rPr>
        <w:rFonts w:ascii="仿宋_GB2312" w:eastAsia="仿宋_GB2312" w:hAnsi="仿宋" w:cs="仿宋_GB2312"/>
        <w:color w:val="000000"/>
        <w:kern w:val="0"/>
        <w:sz w:val="28"/>
        <w:szCs w:val="28"/>
      </w:rPr>
      <w:t xml:space="preserve"> </w:t>
    </w:r>
    <w:r w:rsidR="001516C5">
      <w:rPr>
        <w:rFonts w:ascii="仿宋_GB2312" w:eastAsia="仿宋_GB2312" w:hAnsi="仿宋" w:cs="仿宋_GB2312" w:hint="eastAsia"/>
        <w:color w:val="000000"/>
        <w:kern w:val="0"/>
        <w:sz w:val="28"/>
        <w:szCs w:val="28"/>
      </w:rPr>
      <w:t>3</w:t>
    </w:r>
    <w:r w:rsidR="001516C5">
      <w:rPr>
        <w:rFonts w:ascii="仿宋_GB2312" w:eastAsia="仿宋_GB2312" w:hAnsi="仿宋" w:cs="仿宋_GB2312"/>
        <w:color w:val="000000"/>
        <w:kern w:val="0"/>
        <w:sz w:val="28"/>
        <w:szCs w:val="28"/>
      </w:rPr>
      <w:t xml:space="preserve"> </w:t>
    </w:r>
    <w:r w:rsidR="001516C5">
      <w:rPr>
        <w:rFonts w:ascii="仿宋_GB2312" w:eastAsia="仿宋_GB2312" w:hAnsi="仿宋" w:cs="仿宋_GB2312" w:hint="eastAsia"/>
        <w:color w:val="000000"/>
        <w:kern w:val="0"/>
        <w:sz w:val="28"/>
        <w:szCs w:val="28"/>
      </w:rPr>
      <w:t>页</w:t>
    </w:r>
    <w:r w:rsidR="001516C5">
      <w:rPr>
        <w:rFonts w:ascii="仿宋_GB2312" w:eastAsia="仿宋_GB2312" w:hAnsi="仿宋" w:cs="仿宋_GB2312"/>
        <w:color w:val="000000"/>
        <w:kern w:val="0"/>
        <w:sz w:val="28"/>
        <w:szCs w:val="28"/>
      </w:rPr>
      <w:t xml:space="preserve"> </w:t>
    </w:r>
    <w:r w:rsidR="001516C5">
      <w:rPr>
        <w:rFonts w:ascii="仿宋_GB2312" w:eastAsia="仿宋_GB2312" w:hAnsi="仿宋" w:cs="仿宋_GB2312" w:hint="eastAsia"/>
        <w:color w:val="000000"/>
        <w:kern w:val="0"/>
        <w:sz w:val="28"/>
        <w:szCs w:val="28"/>
      </w:rPr>
      <w:t>共3</w:t>
    </w:r>
    <w:r w:rsidR="001516C5">
      <w:rPr>
        <w:rFonts w:ascii="仿宋_GB2312" w:eastAsia="仿宋_GB2312" w:hAnsi="仿宋" w:cs="仿宋_GB2312"/>
        <w:color w:val="000000"/>
        <w:kern w:val="0"/>
        <w:sz w:val="28"/>
        <w:szCs w:val="28"/>
      </w:rPr>
      <w:t xml:space="preserve"> </w:t>
    </w:r>
    <w:r w:rsidR="001516C5">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EB0" w:rsidRDefault="001516C5">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1A7EB0" w:rsidRDefault="001516C5">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1A7EB0" w:rsidRDefault="00575854" w:rsidP="004E6244">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575854">
      <w:pict>
        <v:line id="_x0000_s14338" style="position:absolute;left:0;text-align:left;z-index:1" from="-9pt,26.05pt" to="459pt,28.45pt" strokeweight="1.5pt"/>
      </w:pict>
    </w:r>
    <w:r w:rsidR="001516C5">
      <w:rPr>
        <w:rFonts w:ascii="仿宋_GB2312" w:eastAsia="仿宋_GB2312" w:hAnsi="仿宋" w:cs="仿宋_GB2312" w:hint="eastAsia"/>
        <w:color w:val="000000"/>
        <w:sz w:val="28"/>
        <w:szCs w:val="28"/>
      </w:rPr>
      <w:t>（增）食药</w:t>
    </w:r>
    <w:proofErr w:type="gramStart"/>
    <w:r w:rsidR="001516C5">
      <w:rPr>
        <w:rFonts w:ascii="仿宋_GB2312" w:eastAsia="仿宋_GB2312" w:hAnsi="仿宋" w:cs="仿宋_GB2312" w:hint="eastAsia"/>
        <w:color w:val="000000"/>
        <w:sz w:val="28"/>
        <w:szCs w:val="28"/>
      </w:rPr>
      <w:t>监食</w:t>
    </w:r>
    <w:r w:rsidR="001516C5">
      <w:rPr>
        <w:rFonts w:ascii="仿宋_GB2312" w:eastAsia="仿宋_GB2312" w:hAnsi="仿宋" w:cs="仿宋_GB2312" w:hint="eastAsia"/>
        <w:color w:val="000000"/>
        <w:kern w:val="0"/>
        <w:sz w:val="28"/>
        <w:szCs w:val="28"/>
      </w:rPr>
      <w:t>罚</w:t>
    </w:r>
    <w:r w:rsidR="001516C5">
      <w:rPr>
        <w:rFonts w:ascii="仿宋_GB2312" w:eastAsia="仿宋_GB2312" w:hAnsi="仿宋" w:cs="仿宋_GB2312" w:hint="eastAsia"/>
        <w:color w:val="000000"/>
        <w:sz w:val="28"/>
        <w:szCs w:val="28"/>
      </w:rPr>
      <w:t>〔</w:t>
    </w:r>
    <w:r w:rsidR="001516C5">
      <w:rPr>
        <w:rFonts w:ascii="仿宋_GB2312" w:eastAsia="仿宋_GB2312" w:hAnsi="仿宋" w:cs="仿宋_GB2312"/>
        <w:color w:val="000000"/>
        <w:sz w:val="28"/>
        <w:szCs w:val="28"/>
      </w:rPr>
      <w:t>201</w:t>
    </w:r>
    <w:r w:rsidR="00C16A2F">
      <w:rPr>
        <w:rFonts w:ascii="仿宋_GB2312" w:eastAsia="仿宋_GB2312" w:hAnsi="仿宋" w:cs="仿宋_GB2312" w:hint="eastAsia"/>
        <w:color w:val="000000"/>
        <w:sz w:val="28"/>
        <w:szCs w:val="28"/>
      </w:rPr>
      <w:t>8</w:t>
    </w:r>
    <w:r w:rsidR="001516C5">
      <w:rPr>
        <w:rFonts w:ascii="仿宋_GB2312" w:eastAsia="仿宋_GB2312" w:hAnsi="仿宋" w:cs="仿宋_GB2312" w:hint="eastAsia"/>
        <w:color w:val="000000"/>
        <w:sz w:val="28"/>
        <w:szCs w:val="28"/>
      </w:rPr>
      <w:t>〕</w:t>
    </w:r>
    <w:proofErr w:type="gramEnd"/>
    <w:r w:rsidR="00C16A2F">
      <w:rPr>
        <w:rFonts w:ascii="仿宋_GB2312" w:eastAsia="仿宋_GB2312" w:hAnsi="仿宋" w:cs="仿宋_GB2312" w:hint="eastAsia"/>
        <w:color w:val="000000"/>
        <w:sz w:val="28"/>
        <w:szCs w:val="28"/>
      </w:rPr>
      <w:t>6</w:t>
    </w:r>
    <w:r w:rsidR="00ED6181">
      <w:rPr>
        <w:rFonts w:ascii="仿宋_GB2312" w:eastAsia="仿宋_GB2312" w:hAnsi="仿宋" w:cs="仿宋_GB2312" w:hint="eastAsia"/>
        <w:color w:val="000000"/>
        <w:sz w:val="28"/>
        <w:szCs w:val="28"/>
      </w:rPr>
      <w:t>5</w:t>
    </w:r>
    <w:r w:rsidR="001516C5">
      <w:rPr>
        <w:rFonts w:ascii="仿宋_GB2312" w:eastAsia="仿宋_GB2312" w:hAnsi="仿宋" w:cs="仿宋_GB2312" w:hint="eastAsia"/>
        <w:color w:val="000000"/>
        <w:kern w:val="0"/>
        <w:sz w:val="28"/>
        <w:szCs w:val="28"/>
      </w:rPr>
      <w:t>号</w:t>
    </w:r>
    <w:r w:rsidR="0094202B">
      <w:rPr>
        <w:rFonts w:ascii="仿宋_GB2312" w:eastAsia="仿宋_GB2312" w:hAnsi="仿宋" w:cs="仿宋_GB2312"/>
        <w:color w:val="000000"/>
        <w:kern w:val="0"/>
        <w:sz w:val="28"/>
        <w:szCs w:val="28"/>
      </w:rPr>
      <w:t xml:space="preserve">  </w:t>
    </w:r>
    <w:r w:rsidR="001516C5">
      <w:rPr>
        <w:rFonts w:ascii="仿宋_GB2312" w:eastAsia="仿宋_GB2312" w:hAnsi="仿宋" w:cs="仿宋_GB2312" w:hint="eastAsia"/>
        <w:color w:val="000000"/>
        <w:kern w:val="0"/>
        <w:sz w:val="28"/>
        <w:szCs w:val="28"/>
      </w:rPr>
      <w:t>第</w:t>
    </w:r>
    <w:r w:rsidR="001516C5">
      <w:rPr>
        <w:rFonts w:ascii="仿宋_GB2312" w:eastAsia="仿宋_GB2312" w:hAnsi="仿宋" w:cs="仿宋_GB2312"/>
        <w:color w:val="000000"/>
        <w:kern w:val="0"/>
        <w:sz w:val="28"/>
        <w:szCs w:val="28"/>
      </w:rPr>
      <w:t xml:space="preserve"> 1 </w:t>
    </w:r>
    <w:r w:rsidR="001516C5">
      <w:rPr>
        <w:rFonts w:ascii="仿宋_GB2312" w:eastAsia="仿宋_GB2312" w:hAnsi="仿宋" w:cs="仿宋_GB2312" w:hint="eastAsia"/>
        <w:color w:val="000000"/>
        <w:kern w:val="0"/>
        <w:sz w:val="28"/>
        <w:szCs w:val="28"/>
      </w:rPr>
      <w:t>页</w:t>
    </w:r>
    <w:r w:rsidR="001516C5">
      <w:rPr>
        <w:rFonts w:ascii="仿宋_GB2312" w:eastAsia="仿宋_GB2312" w:hAnsi="仿宋" w:cs="仿宋_GB2312"/>
        <w:color w:val="000000"/>
        <w:kern w:val="0"/>
        <w:sz w:val="28"/>
        <w:szCs w:val="28"/>
      </w:rPr>
      <w:t xml:space="preserve"> </w:t>
    </w:r>
    <w:r w:rsidR="001516C5">
      <w:rPr>
        <w:rFonts w:ascii="仿宋_GB2312" w:eastAsia="仿宋_GB2312" w:hAnsi="仿宋" w:cs="仿宋_GB2312" w:hint="eastAsia"/>
        <w:color w:val="000000"/>
        <w:kern w:val="0"/>
        <w:sz w:val="28"/>
        <w:szCs w:val="28"/>
      </w:rPr>
      <w:t>共</w:t>
    </w:r>
    <w:r w:rsidR="00FD397E">
      <w:rPr>
        <w:rFonts w:ascii="仿宋_GB2312" w:eastAsia="仿宋_GB2312" w:hAnsi="仿宋" w:cs="仿宋_GB2312" w:hint="eastAsia"/>
        <w:color w:val="000000"/>
        <w:kern w:val="0"/>
        <w:sz w:val="28"/>
        <w:szCs w:val="28"/>
      </w:rPr>
      <w:t>3</w:t>
    </w:r>
    <w:r w:rsidR="001516C5">
      <w:rPr>
        <w:rFonts w:ascii="仿宋_GB2312" w:eastAsia="仿宋_GB2312" w:hAnsi="仿宋" w:cs="仿宋_GB2312" w:hint="eastAsia"/>
        <w:color w:val="000000"/>
        <w:kern w:val="0"/>
        <w:sz w:val="28"/>
        <w:szCs w:val="28"/>
      </w:rPr>
      <w:t>页</w:t>
    </w:r>
    <w:r w:rsidR="001516C5">
      <w:rPr>
        <w:rFonts w:ascii="仿宋_GB2312" w:eastAsia="仿宋_GB2312" w:hAnsi="仿宋" w:cs="仿宋_GB2312"/>
        <w:color w:val="000000"/>
        <w:kern w:val="0"/>
        <w:sz w:val="28"/>
        <w:szCs w:val="28"/>
      </w:rPr>
      <w:t xml:space="preserve">     </w:t>
    </w:r>
  </w:p>
  <w:p w:rsidR="001A7EB0" w:rsidRDefault="001516C5" w:rsidP="00DC3416">
    <w:pPr>
      <w:tabs>
        <w:tab w:val="left" w:pos="6060"/>
      </w:tabs>
      <w:autoSpaceDE w:val="0"/>
      <w:autoSpaceDN w:val="0"/>
      <w:adjustRightInd w:val="0"/>
      <w:spacing w:line="560" w:lineRule="exac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C16A2F" w:rsidRPr="0063578E">
      <w:rPr>
        <w:rFonts w:ascii="仿宋_GB2312" w:eastAsia="仿宋_GB2312" w:hAnsi="仿宋" w:hint="eastAsia"/>
        <w:color w:val="000000"/>
        <w:kern w:val="0"/>
        <w:sz w:val="32"/>
        <w:szCs w:val="32"/>
      </w:rPr>
      <w:t>广州市增城区新星学校</w:t>
    </w:r>
  </w:p>
  <w:p w:rsidR="001A7EB0" w:rsidRDefault="001516C5" w:rsidP="00DC3416">
    <w:pPr>
      <w:autoSpaceDE w:val="0"/>
      <w:autoSpaceDN w:val="0"/>
      <w:adjustRightInd w:val="0"/>
      <w:spacing w:line="560" w:lineRule="exac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Pr>
        <w:rFonts w:ascii="仿宋_GB2312" w:eastAsia="仿宋_GB2312" w:hAnsi="仿宋" w:cs="仿宋_GB2312" w:hint="eastAsia"/>
        <w:b/>
        <w:bCs/>
        <w:color w:val="000000"/>
        <w:sz w:val="32"/>
        <w:szCs w:val="32"/>
      </w:rPr>
      <w:t>：</w:t>
    </w:r>
    <w:r w:rsidR="00C16A2F" w:rsidRPr="00C16A2F">
      <w:rPr>
        <w:rFonts w:ascii="仿宋_GB2312" w:eastAsia="仿宋_GB2312" w:hAnsi="仿宋" w:hint="eastAsia"/>
        <w:color w:val="000000"/>
        <w:kern w:val="0"/>
        <w:sz w:val="32"/>
        <w:szCs w:val="32"/>
      </w:rPr>
      <w:t>广州市增城区新塘镇东华村四望岗</w:t>
    </w:r>
    <w:r w:rsidR="00ED6181" w:rsidRPr="00C16A2F">
      <w:rPr>
        <w:rFonts w:ascii="仿宋_GB2312" w:eastAsia="仿宋_GB2312" w:hAnsi="仿宋" w:hint="eastAsia"/>
        <w:color w:val="000000"/>
        <w:kern w:val="0"/>
        <w:sz w:val="32"/>
        <w:szCs w:val="32"/>
      </w:rPr>
      <w:t xml:space="preserve"> </w:t>
    </w:r>
    <w:r w:rsidR="00ED6181">
      <w:rPr>
        <w:rFonts w:ascii="仿宋_GB2312" w:eastAsia="仿宋_GB2312" w:hAnsi="仿宋" w:cs="仿宋_GB2312" w:hint="eastAsia"/>
        <w:color w:val="000000"/>
        <w:sz w:val="32"/>
        <w:szCs w:val="32"/>
      </w:rPr>
      <w:t xml:space="preserve"> </w:t>
    </w:r>
    <w:r>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1A7EB0" w:rsidRDefault="001516C5" w:rsidP="00DC3416">
    <w:pPr>
      <w:autoSpaceDE w:val="0"/>
      <w:autoSpaceDN w:val="0"/>
      <w:adjustRightInd w:val="0"/>
      <w:spacing w:line="560" w:lineRule="exact"/>
      <w:rPr>
        <w:rFonts w:ascii="仿宋_GB2312" w:eastAsia="仿宋_GB2312" w:hAnsi="仿宋" w:cs="仿宋_GB2312"/>
        <w:color w:val="000000"/>
        <w:kern w:val="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C16A2F">
      <w:rPr>
        <w:rFonts w:ascii="仿宋_GB2312" w:eastAsia="仿宋_GB2312" w:hAnsi="仿宋" w:cs="仿宋_GB2312" w:hint="eastAsia"/>
        <w:color w:val="000000"/>
        <w:kern w:val="0"/>
        <w:sz w:val="32"/>
        <w:szCs w:val="32"/>
      </w:rPr>
      <w:t>食品经营</w:t>
    </w:r>
    <w:r w:rsidR="00CE4F48">
      <w:rPr>
        <w:rFonts w:ascii="仿宋_GB2312" w:eastAsia="仿宋_GB2312" w:hAnsi="仿宋" w:cs="仿宋_GB2312" w:hint="eastAsia"/>
        <w:color w:val="000000"/>
        <w:kern w:val="0"/>
        <w:sz w:val="32"/>
        <w:szCs w:val="32"/>
      </w:rPr>
      <w:t>许可证</w:t>
    </w:r>
  </w:p>
  <w:p w:rsidR="001A7EB0" w:rsidRDefault="001516C5" w:rsidP="00DC3416">
    <w:pPr>
      <w:autoSpaceDE w:val="0"/>
      <w:autoSpaceDN w:val="0"/>
      <w:adjustRightInd w:val="0"/>
      <w:spacing w:line="560" w:lineRule="exact"/>
      <w:rPr>
        <w:rFonts w:ascii="仿宋_GB2312" w:eastAsia="仿宋_GB2312" w:hAnsi="仿宋" w:cs="仿宋"/>
        <w:color w:val="000000"/>
        <w:sz w:val="32"/>
        <w:szCs w:val="32"/>
      </w:rPr>
    </w:pPr>
    <w:r>
      <w:rPr>
        <w:rFonts w:ascii="仿宋_GB2312" w:eastAsia="仿宋_GB2312" w:hAnsi="仿宋" w:cs="仿宋_GB2312" w:hint="eastAsia"/>
        <w:b/>
        <w:bCs/>
        <w:color w:val="000000"/>
        <w:kern w:val="0"/>
        <w:sz w:val="32"/>
        <w:szCs w:val="32"/>
      </w:rPr>
      <w:t>编号：</w:t>
    </w:r>
    <w:r w:rsidR="00C16A2F">
      <w:rPr>
        <w:rFonts w:ascii="仿宋_GB2312" w:eastAsia="仿宋_GB2312" w:hAnsi="仿宋" w:cs="仿宋_GB2312" w:hint="eastAsia"/>
        <w:color w:val="000000"/>
        <w:kern w:val="0"/>
        <w:sz w:val="32"/>
        <w:szCs w:val="32"/>
      </w:rPr>
      <w:t>JY34401830097996</w:t>
    </w:r>
  </w:p>
  <w:p w:rsidR="001A7EB0" w:rsidRDefault="001516C5" w:rsidP="00DC3416">
    <w:pPr>
      <w:spacing w:line="560" w:lineRule="exac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r w:rsidR="00C16A2F">
      <w:rPr>
        <w:rFonts w:ascii="仿宋_GB2312" w:eastAsia="仿宋_GB2312" w:hAnsi="仿宋" w:cs="仿宋_GB2312" w:hint="eastAsia"/>
        <w:color w:val="000000"/>
        <w:sz w:val="32"/>
        <w:szCs w:val="32"/>
      </w:rPr>
      <w:t>肖珊</w:t>
    </w:r>
    <w:r>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4E6244">
      <w:rPr>
        <w:rFonts w:ascii="仿宋_GB2312" w:eastAsia="仿宋_GB2312" w:hAnsi="仿宋" w:cs="仿宋_GB2312" w:hint="eastAsia"/>
        <w:color w:val="000000"/>
        <w:sz w:val="32"/>
        <w:szCs w:val="32"/>
      </w:rPr>
      <w:t>*</w:t>
    </w:r>
    <w:r>
      <w:rPr>
        <w:rFonts w:ascii="仿宋_GB2312" w:eastAsia="仿宋_GB2312" w:hAnsi="仿宋" w:cs="仿宋_GB2312"/>
        <w:color w:val="000000"/>
        <w:sz w:val="32"/>
        <w:szCs w:val="32"/>
      </w:rPr>
      <w:t xml:space="preserve">  </w:t>
    </w:r>
    <w:r>
      <w:rPr>
        <w:rFonts w:ascii="仿宋_GB2312" w:eastAsia="仿宋_GB2312" w:hAnsi="仿宋" w:cs="仿宋_GB2312" w:hint="eastAsia"/>
        <w:b/>
        <w:bCs/>
        <w:color w:val="000000"/>
        <w:kern w:val="0"/>
        <w:sz w:val="32"/>
        <w:szCs w:val="32"/>
      </w:rPr>
      <w:t>职务：</w:t>
    </w:r>
    <w:r w:rsidR="003742C4">
      <w:rPr>
        <w:rFonts w:ascii="仿宋_GB2312" w:eastAsia="仿宋_GB2312" w:hAnsi="仿宋" w:cs="仿宋_GB2312" w:hint="eastAsia"/>
        <w:color w:val="000000"/>
        <w:sz w:val="32"/>
        <w:szCs w:val="32"/>
      </w:rPr>
      <w:t>法定代表人</w:t>
    </w:r>
  </w:p>
  <w:p w:rsidR="00C16A2F" w:rsidRDefault="00C16A2F" w:rsidP="00DC3416">
    <w:pPr>
      <w:spacing w:line="560" w:lineRule="exact"/>
      <w:rPr>
        <w:rFonts w:ascii="仿宋_GB2312" w:eastAsia="仿宋_GB2312" w:hAnsi="仿宋"/>
        <w:color w:val="000000"/>
        <w:sz w:val="32"/>
        <w:szCs w:val="32"/>
      </w:rPr>
    </w:pPr>
    <w:r w:rsidRPr="00C16A2F">
      <w:rPr>
        <w:rFonts w:ascii="仿宋_GB2312" w:eastAsia="仿宋_GB2312" w:hAnsi="仿宋" w:cs="仿宋_GB2312" w:hint="eastAsia"/>
        <w:b/>
        <w:bCs/>
        <w:color w:val="000000"/>
        <w:kern w:val="0"/>
        <w:sz w:val="32"/>
        <w:szCs w:val="32"/>
      </w:rPr>
      <w:t>身份证号：</w:t>
    </w:r>
    <w:r w:rsidR="004E6244">
      <w:rPr>
        <w:rFonts w:ascii="仿宋_GB2312" w:eastAsia="仿宋_GB2312" w:hAnsi="仿宋" w:cs="仿宋_GB2312" w:hint="eastAsia"/>
        <w:color w:val="000000"/>
        <w:sz w:val="32"/>
        <w:szCs w:val="32"/>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2770"/>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21"/>
    <w:rsid w:val="00045DB4"/>
    <w:rsid w:val="000615D1"/>
    <w:rsid w:val="00065524"/>
    <w:rsid w:val="00072C8C"/>
    <w:rsid w:val="00072D87"/>
    <w:rsid w:val="00077DDD"/>
    <w:rsid w:val="00080B73"/>
    <w:rsid w:val="000857D2"/>
    <w:rsid w:val="0009011C"/>
    <w:rsid w:val="000907CB"/>
    <w:rsid w:val="000957BB"/>
    <w:rsid w:val="000A3683"/>
    <w:rsid w:val="000A5FDD"/>
    <w:rsid w:val="000A727B"/>
    <w:rsid w:val="000B1491"/>
    <w:rsid w:val="000B1F47"/>
    <w:rsid w:val="000B221A"/>
    <w:rsid w:val="000B4549"/>
    <w:rsid w:val="000B7E4D"/>
    <w:rsid w:val="000C2906"/>
    <w:rsid w:val="000D731A"/>
    <w:rsid w:val="000E179B"/>
    <w:rsid w:val="00102A87"/>
    <w:rsid w:val="00121CEC"/>
    <w:rsid w:val="00134D3E"/>
    <w:rsid w:val="00144BA7"/>
    <w:rsid w:val="001516C5"/>
    <w:rsid w:val="00152CE0"/>
    <w:rsid w:val="00160DEE"/>
    <w:rsid w:val="0016559E"/>
    <w:rsid w:val="00166453"/>
    <w:rsid w:val="0017278A"/>
    <w:rsid w:val="00182618"/>
    <w:rsid w:val="001A0C89"/>
    <w:rsid w:val="001A7EB0"/>
    <w:rsid w:val="001B45C1"/>
    <w:rsid w:val="001C1790"/>
    <w:rsid w:val="001C48F2"/>
    <w:rsid w:val="001C5424"/>
    <w:rsid w:val="001D5F91"/>
    <w:rsid w:val="002020A7"/>
    <w:rsid w:val="00231598"/>
    <w:rsid w:val="00232B94"/>
    <w:rsid w:val="00255C87"/>
    <w:rsid w:val="00256027"/>
    <w:rsid w:val="002777BC"/>
    <w:rsid w:val="002831D5"/>
    <w:rsid w:val="00284FDE"/>
    <w:rsid w:val="00295FF1"/>
    <w:rsid w:val="002C142C"/>
    <w:rsid w:val="002E7E1A"/>
    <w:rsid w:val="003127AE"/>
    <w:rsid w:val="00343048"/>
    <w:rsid w:val="003742C4"/>
    <w:rsid w:val="00380392"/>
    <w:rsid w:val="0038356D"/>
    <w:rsid w:val="00384FAA"/>
    <w:rsid w:val="00394278"/>
    <w:rsid w:val="003D150E"/>
    <w:rsid w:val="003D630C"/>
    <w:rsid w:val="003F3761"/>
    <w:rsid w:val="003F68AA"/>
    <w:rsid w:val="00402D17"/>
    <w:rsid w:val="00414601"/>
    <w:rsid w:val="00425DC3"/>
    <w:rsid w:val="00442743"/>
    <w:rsid w:val="004528DB"/>
    <w:rsid w:val="00475365"/>
    <w:rsid w:val="00476B0C"/>
    <w:rsid w:val="004811BE"/>
    <w:rsid w:val="0048146C"/>
    <w:rsid w:val="00481A8C"/>
    <w:rsid w:val="0048228B"/>
    <w:rsid w:val="00485D52"/>
    <w:rsid w:val="004869B2"/>
    <w:rsid w:val="004A6141"/>
    <w:rsid w:val="004B387D"/>
    <w:rsid w:val="004C26D7"/>
    <w:rsid w:val="004C57F7"/>
    <w:rsid w:val="004E02C0"/>
    <w:rsid w:val="004E0BBA"/>
    <w:rsid w:val="004E43F6"/>
    <w:rsid w:val="004E6244"/>
    <w:rsid w:val="004E6DD4"/>
    <w:rsid w:val="00504367"/>
    <w:rsid w:val="00523F27"/>
    <w:rsid w:val="0053044A"/>
    <w:rsid w:val="005467E1"/>
    <w:rsid w:val="005511FD"/>
    <w:rsid w:val="0055222E"/>
    <w:rsid w:val="00572231"/>
    <w:rsid w:val="00575854"/>
    <w:rsid w:val="005804D6"/>
    <w:rsid w:val="005831E9"/>
    <w:rsid w:val="00594F97"/>
    <w:rsid w:val="005A367A"/>
    <w:rsid w:val="005C3C12"/>
    <w:rsid w:val="005D3FBF"/>
    <w:rsid w:val="005E44A8"/>
    <w:rsid w:val="00607754"/>
    <w:rsid w:val="00613E41"/>
    <w:rsid w:val="00646CBB"/>
    <w:rsid w:val="00660B8F"/>
    <w:rsid w:val="00661741"/>
    <w:rsid w:val="00661F5F"/>
    <w:rsid w:val="00662514"/>
    <w:rsid w:val="0067016A"/>
    <w:rsid w:val="0067681D"/>
    <w:rsid w:val="0068469F"/>
    <w:rsid w:val="00684D7E"/>
    <w:rsid w:val="00690AE1"/>
    <w:rsid w:val="00695152"/>
    <w:rsid w:val="006961F3"/>
    <w:rsid w:val="006A2CD2"/>
    <w:rsid w:val="006B2B3E"/>
    <w:rsid w:val="006C1E51"/>
    <w:rsid w:val="006D0410"/>
    <w:rsid w:val="006D44DB"/>
    <w:rsid w:val="006E0E4D"/>
    <w:rsid w:val="006E1538"/>
    <w:rsid w:val="006F5964"/>
    <w:rsid w:val="006F7FE7"/>
    <w:rsid w:val="0070177F"/>
    <w:rsid w:val="007135AB"/>
    <w:rsid w:val="00734422"/>
    <w:rsid w:val="00764EF2"/>
    <w:rsid w:val="0078242B"/>
    <w:rsid w:val="00783B7F"/>
    <w:rsid w:val="007A1AEB"/>
    <w:rsid w:val="007B0AF3"/>
    <w:rsid w:val="007B2C0A"/>
    <w:rsid w:val="007B74CA"/>
    <w:rsid w:val="007C3ED6"/>
    <w:rsid w:val="007C453C"/>
    <w:rsid w:val="007D5CFA"/>
    <w:rsid w:val="007D6ABC"/>
    <w:rsid w:val="007E2652"/>
    <w:rsid w:val="007F3952"/>
    <w:rsid w:val="007F7912"/>
    <w:rsid w:val="0080219A"/>
    <w:rsid w:val="00802F8A"/>
    <w:rsid w:val="00813310"/>
    <w:rsid w:val="0081404E"/>
    <w:rsid w:val="00817BDB"/>
    <w:rsid w:val="00817EAE"/>
    <w:rsid w:val="008246D9"/>
    <w:rsid w:val="00824AEE"/>
    <w:rsid w:val="008325CC"/>
    <w:rsid w:val="00842C68"/>
    <w:rsid w:val="00851F68"/>
    <w:rsid w:val="00854CD9"/>
    <w:rsid w:val="00857323"/>
    <w:rsid w:val="00876D32"/>
    <w:rsid w:val="00887F3E"/>
    <w:rsid w:val="008A7B32"/>
    <w:rsid w:val="008B3E1B"/>
    <w:rsid w:val="008B622D"/>
    <w:rsid w:val="008B6465"/>
    <w:rsid w:val="008E3017"/>
    <w:rsid w:val="008E526A"/>
    <w:rsid w:val="008E7066"/>
    <w:rsid w:val="008F491F"/>
    <w:rsid w:val="008F4A67"/>
    <w:rsid w:val="008F772B"/>
    <w:rsid w:val="00902A9F"/>
    <w:rsid w:val="009059D7"/>
    <w:rsid w:val="009230A1"/>
    <w:rsid w:val="00923B52"/>
    <w:rsid w:val="00927D09"/>
    <w:rsid w:val="0094202B"/>
    <w:rsid w:val="00951138"/>
    <w:rsid w:val="00965AED"/>
    <w:rsid w:val="00992033"/>
    <w:rsid w:val="009944FC"/>
    <w:rsid w:val="00994789"/>
    <w:rsid w:val="009A305E"/>
    <w:rsid w:val="009A402F"/>
    <w:rsid w:val="009A6CDB"/>
    <w:rsid w:val="009A7D0B"/>
    <w:rsid w:val="009B7239"/>
    <w:rsid w:val="009C3123"/>
    <w:rsid w:val="009C5A29"/>
    <w:rsid w:val="009D7E3F"/>
    <w:rsid w:val="009F3DDD"/>
    <w:rsid w:val="009F52D1"/>
    <w:rsid w:val="009F7CF4"/>
    <w:rsid w:val="00A005DC"/>
    <w:rsid w:val="00A1526F"/>
    <w:rsid w:val="00A21737"/>
    <w:rsid w:val="00A24A5C"/>
    <w:rsid w:val="00A3530A"/>
    <w:rsid w:val="00A504AE"/>
    <w:rsid w:val="00A52840"/>
    <w:rsid w:val="00A75DD9"/>
    <w:rsid w:val="00A7744D"/>
    <w:rsid w:val="00A82740"/>
    <w:rsid w:val="00A8351E"/>
    <w:rsid w:val="00A91CFE"/>
    <w:rsid w:val="00A93ED5"/>
    <w:rsid w:val="00A95470"/>
    <w:rsid w:val="00AB13E5"/>
    <w:rsid w:val="00AC0BA3"/>
    <w:rsid w:val="00AC3E47"/>
    <w:rsid w:val="00AD0F5C"/>
    <w:rsid w:val="00AE3BF6"/>
    <w:rsid w:val="00AE5A2C"/>
    <w:rsid w:val="00AF14BF"/>
    <w:rsid w:val="00B01441"/>
    <w:rsid w:val="00B021D0"/>
    <w:rsid w:val="00B058BA"/>
    <w:rsid w:val="00B12748"/>
    <w:rsid w:val="00B13F6A"/>
    <w:rsid w:val="00B17AE3"/>
    <w:rsid w:val="00B23758"/>
    <w:rsid w:val="00B27769"/>
    <w:rsid w:val="00B32AA8"/>
    <w:rsid w:val="00B40197"/>
    <w:rsid w:val="00B52CF2"/>
    <w:rsid w:val="00B62F64"/>
    <w:rsid w:val="00B63958"/>
    <w:rsid w:val="00B6738F"/>
    <w:rsid w:val="00B7448D"/>
    <w:rsid w:val="00B766AC"/>
    <w:rsid w:val="00B80F2C"/>
    <w:rsid w:val="00B91104"/>
    <w:rsid w:val="00B964AE"/>
    <w:rsid w:val="00BA6892"/>
    <w:rsid w:val="00BC2027"/>
    <w:rsid w:val="00BC448B"/>
    <w:rsid w:val="00BD7E96"/>
    <w:rsid w:val="00BE0923"/>
    <w:rsid w:val="00BF5A50"/>
    <w:rsid w:val="00BF6B91"/>
    <w:rsid w:val="00BF74D1"/>
    <w:rsid w:val="00C16A2F"/>
    <w:rsid w:val="00C170F2"/>
    <w:rsid w:val="00C177D5"/>
    <w:rsid w:val="00C218C1"/>
    <w:rsid w:val="00C241F7"/>
    <w:rsid w:val="00C30576"/>
    <w:rsid w:val="00C37DF0"/>
    <w:rsid w:val="00C43307"/>
    <w:rsid w:val="00C441DC"/>
    <w:rsid w:val="00C44D90"/>
    <w:rsid w:val="00C62C8E"/>
    <w:rsid w:val="00C730A1"/>
    <w:rsid w:val="00C73540"/>
    <w:rsid w:val="00C75D9A"/>
    <w:rsid w:val="00C81243"/>
    <w:rsid w:val="00C859E4"/>
    <w:rsid w:val="00C929A9"/>
    <w:rsid w:val="00CB13AB"/>
    <w:rsid w:val="00CC1F19"/>
    <w:rsid w:val="00CD6E8D"/>
    <w:rsid w:val="00CE11B2"/>
    <w:rsid w:val="00CE4F48"/>
    <w:rsid w:val="00CF34DC"/>
    <w:rsid w:val="00D02B27"/>
    <w:rsid w:val="00D03E8B"/>
    <w:rsid w:val="00D0714E"/>
    <w:rsid w:val="00D129E3"/>
    <w:rsid w:val="00D266B5"/>
    <w:rsid w:val="00D338B2"/>
    <w:rsid w:val="00D41718"/>
    <w:rsid w:val="00D41D02"/>
    <w:rsid w:val="00D552A8"/>
    <w:rsid w:val="00D615F9"/>
    <w:rsid w:val="00D64BC0"/>
    <w:rsid w:val="00D71A82"/>
    <w:rsid w:val="00D75C4F"/>
    <w:rsid w:val="00D7659C"/>
    <w:rsid w:val="00D826BE"/>
    <w:rsid w:val="00D82915"/>
    <w:rsid w:val="00D91F68"/>
    <w:rsid w:val="00DA461A"/>
    <w:rsid w:val="00DB0087"/>
    <w:rsid w:val="00DB0532"/>
    <w:rsid w:val="00DB203B"/>
    <w:rsid w:val="00DB6077"/>
    <w:rsid w:val="00DC3416"/>
    <w:rsid w:val="00DC3789"/>
    <w:rsid w:val="00DD3B3C"/>
    <w:rsid w:val="00DD6FF5"/>
    <w:rsid w:val="00DE3086"/>
    <w:rsid w:val="00E0331C"/>
    <w:rsid w:val="00E04479"/>
    <w:rsid w:val="00E123E2"/>
    <w:rsid w:val="00E30834"/>
    <w:rsid w:val="00E45A63"/>
    <w:rsid w:val="00E51201"/>
    <w:rsid w:val="00E532CE"/>
    <w:rsid w:val="00E61EBB"/>
    <w:rsid w:val="00E72EF9"/>
    <w:rsid w:val="00E75F02"/>
    <w:rsid w:val="00E9072A"/>
    <w:rsid w:val="00EA3D8D"/>
    <w:rsid w:val="00EB3968"/>
    <w:rsid w:val="00EC3B67"/>
    <w:rsid w:val="00ED6181"/>
    <w:rsid w:val="00EE61FA"/>
    <w:rsid w:val="00EF3ADC"/>
    <w:rsid w:val="00EF660B"/>
    <w:rsid w:val="00EF66A3"/>
    <w:rsid w:val="00F01DC3"/>
    <w:rsid w:val="00F149D3"/>
    <w:rsid w:val="00F22331"/>
    <w:rsid w:val="00F276DF"/>
    <w:rsid w:val="00F361EC"/>
    <w:rsid w:val="00F36C9D"/>
    <w:rsid w:val="00F42108"/>
    <w:rsid w:val="00F43444"/>
    <w:rsid w:val="00F52130"/>
    <w:rsid w:val="00F65169"/>
    <w:rsid w:val="00F812C6"/>
    <w:rsid w:val="00F81713"/>
    <w:rsid w:val="00F8331E"/>
    <w:rsid w:val="00F854DE"/>
    <w:rsid w:val="00F86A66"/>
    <w:rsid w:val="00F913F8"/>
    <w:rsid w:val="00F919D4"/>
    <w:rsid w:val="00F91A25"/>
    <w:rsid w:val="00F97A32"/>
    <w:rsid w:val="00FA0A5F"/>
    <w:rsid w:val="00FA0D77"/>
    <w:rsid w:val="00FA7EAC"/>
    <w:rsid w:val="00FC13BD"/>
    <w:rsid w:val="00FC572F"/>
    <w:rsid w:val="00FC5AA5"/>
    <w:rsid w:val="00FD397E"/>
    <w:rsid w:val="00FD75EB"/>
    <w:rsid w:val="00FF01D4"/>
    <w:rsid w:val="00FF68EC"/>
    <w:rsid w:val="09B50318"/>
    <w:rsid w:val="108A468F"/>
    <w:rsid w:val="169341B4"/>
    <w:rsid w:val="176F0CA3"/>
    <w:rsid w:val="18284CA1"/>
    <w:rsid w:val="196920CD"/>
    <w:rsid w:val="1E6E2F6E"/>
    <w:rsid w:val="2F233431"/>
    <w:rsid w:val="2F75576E"/>
    <w:rsid w:val="37172B1A"/>
    <w:rsid w:val="3A107365"/>
    <w:rsid w:val="3AA45170"/>
    <w:rsid w:val="4CEE6324"/>
    <w:rsid w:val="5EEF35BD"/>
    <w:rsid w:val="614D3CB6"/>
    <w:rsid w:val="68026C50"/>
    <w:rsid w:val="6DDB5A7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7EB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1A7EB0"/>
    <w:rPr>
      <w:sz w:val="18"/>
      <w:szCs w:val="18"/>
    </w:rPr>
  </w:style>
  <w:style w:type="paragraph" w:styleId="a4">
    <w:name w:val="footer"/>
    <w:basedOn w:val="a"/>
    <w:link w:val="Char0"/>
    <w:uiPriority w:val="99"/>
    <w:qFormat/>
    <w:rsid w:val="001A7EB0"/>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1A7EB0"/>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1A7EB0"/>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1A7EB0"/>
    <w:rPr>
      <w:b/>
      <w:bCs/>
    </w:rPr>
  </w:style>
  <w:style w:type="character" w:styleId="a8">
    <w:name w:val="page number"/>
    <w:basedOn w:val="a0"/>
    <w:uiPriority w:val="99"/>
    <w:qFormat/>
    <w:rsid w:val="001A7EB0"/>
  </w:style>
  <w:style w:type="character" w:customStyle="1" w:styleId="Char1">
    <w:name w:val="页眉 Char"/>
    <w:basedOn w:val="a0"/>
    <w:link w:val="a5"/>
    <w:uiPriority w:val="99"/>
    <w:qFormat/>
    <w:locked/>
    <w:rsid w:val="001A7EB0"/>
    <w:rPr>
      <w:sz w:val="18"/>
      <w:szCs w:val="18"/>
    </w:rPr>
  </w:style>
  <w:style w:type="character" w:customStyle="1" w:styleId="Char0">
    <w:name w:val="页脚 Char"/>
    <w:basedOn w:val="a0"/>
    <w:link w:val="a4"/>
    <w:uiPriority w:val="99"/>
    <w:qFormat/>
    <w:locked/>
    <w:rsid w:val="001A7EB0"/>
    <w:rPr>
      <w:sz w:val="18"/>
      <w:szCs w:val="18"/>
    </w:rPr>
  </w:style>
  <w:style w:type="paragraph" w:customStyle="1" w:styleId="p17">
    <w:name w:val="p17"/>
    <w:basedOn w:val="a"/>
    <w:uiPriority w:val="99"/>
    <w:qFormat/>
    <w:rsid w:val="001A7EB0"/>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1A7EB0"/>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Pages>
  <Words>191</Words>
  <Characters>1089</Characters>
  <Application>Microsoft Office Word</Application>
  <DocSecurity>0</DocSecurity>
  <Lines>9</Lines>
  <Paragraphs>2</Paragraphs>
  <ScaleCrop>false</ScaleCrop>
  <Company>微软中国</Company>
  <LinksUpToDate>false</LinksUpToDate>
  <CharactersWithSpaces>1278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86</cp:revision>
  <cp:lastPrinted>2018-07-09T01:00:00Z</cp:lastPrinted>
  <dcterms:created xsi:type="dcterms:W3CDTF">2014-09-22T07:53:00Z</dcterms:created>
  <dcterms:modified xsi:type="dcterms:W3CDTF">2018-07-30T08:34:00Z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