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20D" w:rsidRDefault="0005659D" w:rsidP="00E86148">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94720D">
        <w:rPr>
          <w:rFonts w:ascii="仿宋_GB2312" w:eastAsia="仿宋_GB2312" w:hAnsi="仿宋" w:hint="eastAsia"/>
          <w:color w:val="000000"/>
          <w:sz w:val="32"/>
          <w:szCs w:val="32"/>
        </w:rPr>
        <w:t>经查，你单位销售的</w:t>
      </w:r>
      <w:r w:rsidR="0094720D" w:rsidRPr="00E13B3D">
        <w:rPr>
          <w:rFonts w:ascii="仿宋_GB2312" w:eastAsia="仿宋_GB2312" w:hAnsi="仿宋" w:hint="eastAsia"/>
          <w:color w:val="000000"/>
          <w:sz w:val="32"/>
          <w:szCs w:val="32"/>
        </w:rPr>
        <w:t>中药饮片罗布麻叶（批号：170114）性状、显微鉴别、水分、含量测定不符合《中国药典》2015年版一部的规定（详见检验报告，编号：2018CZY0041）</w:t>
      </w:r>
      <w:r w:rsidR="0094720D">
        <w:rPr>
          <w:rFonts w:ascii="仿宋_GB2312" w:eastAsia="仿宋_GB2312" w:hAnsi="仿宋" w:hint="eastAsia"/>
          <w:color w:val="000000"/>
          <w:sz w:val="32"/>
          <w:szCs w:val="32"/>
        </w:rPr>
        <w:t>，</w:t>
      </w:r>
      <w:r w:rsidR="0094720D" w:rsidRPr="00E13B3D">
        <w:rPr>
          <w:rFonts w:ascii="仿宋_GB2312" w:eastAsia="仿宋_GB2312" w:hAnsi="仿宋" w:hint="eastAsia"/>
          <w:color w:val="000000"/>
          <w:sz w:val="32"/>
          <w:szCs w:val="32"/>
        </w:rPr>
        <w:t>依</w:t>
      </w:r>
      <w:r w:rsidR="0094720D">
        <w:rPr>
          <w:rFonts w:ascii="仿宋_GB2312" w:eastAsia="仿宋_GB2312" w:hAnsi="仿宋" w:hint="eastAsia"/>
          <w:color w:val="000000"/>
          <w:sz w:val="32"/>
          <w:szCs w:val="32"/>
        </w:rPr>
        <w:t>据《中华人民共和国药品管理法》第四十八条第二款第（</w:t>
      </w:r>
      <w:r w:rsidR="00AF52C0">
        <w:rPr>
          <w:rFonts w:ascii="仿宋_GB2312" w:eastAsia="仿宋_GB2312" w:hAnsi="仿宋" w:hint="eastAsia"/>
          <w:color w:val="000000"/>
          <w:sz w:val="32"/>
          <w:szCs w:val="32"/>
        </w:rPr>
        <w:t>二</w:t>
      </w:r>
      <w:r w:rsidR="0094720D">
        <w:rPr>
          <w:rFonts w:ascii="仿宋_GB2312" w:eastAsia="仿宋_GB2312" w:hAnsi="仿宋" w:hint="eastAsia"/>
          <w:color w:val="000000"/>
          <w:sz w:val="32"/>
          <w:szCs w:val="32"/>
        </w:rPr>
        <w:t>）项的规定</w:t>
      </w:r>
      <w:r w:rsidR="00DD6422">
        <w:rPr>
          <w:rFonts w:ascii="仿宋_GB2312" w:eastAsia="仿宋_GB2312" w:hAnsi="仿宋" w:hint="eastAsia"/>
          <w:color w:val="000000"/>
          <w:sz w:val="32"/>
          <w:szCs w:val="32"/>
        </w:rPr>
        <w:t>：“</w:t>
      </w:r>
      <w:r w:rsidR="00DD6422" w:rsidRPr="00DD6422">
        <w:rPr>
          <w:rFonts w:ascii="仿宋_GB2312" w:eastAsia="仿宋_GB2312" w:hAnsi="仿宋" w:hint="eastAsia"/>
          <w:color w:val="000000"/>
          <w:sz w:val="32"/>
          <w:szCs w:val="32"/>
        </w:rPr>
        <w:t>有下列情形之一的，为假药:(</w:t>
      </w:r>
      <w:r w:rsidR="00AF52C0">
        <w:rPr>
          <w:rFonts w:ascii="仿宋_GB2312" w:eastAsia="仿宋_GB2312" w:hAnsi="仿宋" w:hint="eastAsia"/>
          <w:color w:val="000000"/>
          <w:sz w:val="32"/>
          <w:szCs w:val="32"/>
        </w:rPr>
        <w:t>二</w:t>
      </w:r>
      <w:r w:rsidR="00DD6422" w:rsidRPr="00DD6422">
        <w:rPr>
          <w:rFonts w:ascii="仿宋_GB2312" w:eastAsia="仿宋_GB2312" w:hAnsi="仿宋" w:hint="eastAsia"/>
          <w:color w:val="000000"/>
          <w:sz w:val="32"/>
          <w:szCs w:val="32"/>
        </w:rPr>
        <w:t>)</w:t>
      </w:r>
      <w:r w:rsidR="00AF52C0" w:rsidRPr="00AF52C0">
        <w:rPr>
          <w:rFonts w:ascii="仿宋_GB2312" w:eastAsia="仿宋_GB2312" w:hAnsi="仿宋" w:hint="eastAsia"/>
          <w:color w:val="000000"/>
          <w:sz w:val="32"/>
          <w:szCs w:val="32"/>
        </w:rPr>
        <w:t>非药品冒充药品或者以他种药品冒充此种药品的。</w:t>
      </w:r>
      <w:r w:rsidR="00DD6422">
        <w:rPr>
          <w:rFonts w:ascii="仿宋_GB2312" w:eastAsia="仿宋_GB2312" w:hAnsi="仿宋" w:hint="eastAsia"/>
          <w:color w:val="000000"/>
          <w:sz w:val="32"/>
          <w:szCs w:val="32"/>
        </w:rPr>
        <w:t>”</w:t>
      </w:r>
      <w:r w:rsidR="0094720D" w:rsidRPr="00E13B3D">
        <w:rPr>
          <w:rFonts w:ascii="仿宋_GB2312" w:eastAsia="仿宋_GB2312" w:hAnsi="仿宋" w:hint="eastAsia"/>
          <w:color w:val="000000"/>
          <w:sz w:val="32"/>
          <w:szCs w:val="32"/>
        </w:rPr>
        <w:t>上述药品属于假药。</w:t>
      </w:r>
      <w:r w:rsidR="0094720D">
        <w:rPr>
          <w:rFonts w:ascii="仿宋_GB2312" w:eastAsia="仿宋_GB2312" w:hAnsi="仿宋" w:hint="eastAsia"/>
          <w:color w:val="000000"/>
          <w:sz w:val="32"/>
          <w:szCs w:val="32"/>
        </w:rPr>
        <w:t>现查明</w:t>
      </w:r>
      <w:r w:rsidR="0094720D" w:rsidRPr="00CF666F">
        <w:rPr>
          <w:rFonts w:ascii="仿宋_GB2312" w:eastAsia="仿宋_GB2312" w:hAnsi="仿宋" w:hint="eastAsia"/>
          <w:color w:val="000000"/>
          <w:sz w:val="32"/>
          <w:szCs w:val="32"/>
        </w:rPr>
        <w:t>，</w:t>
      </w:r>
      <w:r w:rsidR="0094720D">
        <w:rPr>
          <w:rFonts w:ascii="仿宋_GB2312" w:eastAsia="仿宋_GB2312" w:hAnsi="仿宋" w:hint="eastAsia"/>
          <w:color w:val="000000"/>
          <w:sz w:val="32"/>
          <w:szCs w:val="32"/>
        </w:rPr>
        <w:t>你单位</w:t>
      </w:r>
      <w:r w:rsidR="0094720D" w:rsidRPr="00CF666F">
        <w:rPr>
          <w:rFonts w:ascii="仿宋_GB2312" w:eastAsia="仿宋_GB2312" w:hAnsi="仿宋" w:hint="eastAsia"/>
          <w:color w:val="000000"/>
          <w:sz w:val="32"/>
          <w:szCs w:val="32"/>
        </w:rPr>
        <w:t>共计购进上述抽验不合格罗布麻叶3千克，销售1.5千克，抽样0.5千克，另有1千克尚未销售，已被执法人员扣押。根据销售单据，上述药品销售价格为</w:t>
      </w:r>
      <w:r w:rsidR="00C33057">
        <w:rPr>
          <w:rFonts w:ascii="仿宋_GB2312" w:eastAsia="仿宋_GB2312" w:hAnsi="仿宋" w:hint="eastAsia"/>
          <w:color w:val="000000"/>
          <w:sz w:val="32"/>
          <w:szCs w:val="32"/>
        </w:rPr>
        <w:t>**</w:t>
      </w:r>
      <w:r w:rsidR="0094720D" w:rsidRPr="00CF666F">
        <w:rPr>
          <w:rFonts w:ascii="仿宋_GB2312" w:eastAsia="仿宋_GB2312" w:hAnsi="仿宋" w:hint="eastAsia"/>
          <w:color w:val="000000"/>
          <w:sz w:val="32"/>
          <w:szCs w:val="32"/>
        </w:rPr>
        <w:t>元/千克，上述药品涉案货值</w:t>
      </w:r>
      <w:r w:rsidR="005131EA">
        <w:rPr>
          <w:rFonts w:ascii="仿宋_GB2312" w:eastAsia="仿宋_GB2312" w:hAnsi="仿宋" w:hint="eastAsia"/>
          <w:color w:val="000000"/>
          <w:sz w:val="32"/>
          <w:szCs w:val="32"/>
        </w:rPr>
        <w:t>**</w:t>
      </w:r>
      <w:r w:rsidR="0094720D">
        <w:rPr>
          <w:rFonts w:ascii="仿宋_GB2312" w:eastAsia="仿宋_GB2312" w:hAnsi="仿宋" w:hint="eastAsia"/>
          <w:color w:val="000000"/>
          <w:sz w:val="32"/>
          <w:szCs w:val="32"/>
        </w:rPr>
        <w:t>元，你单位</w:t>
      </w:r>
      <w:r w:rsidR="0094720D" w:rsidRPr="00CF666F">
        <w:rPr>
          <w:rFonts w:ascii="仿宋_GB2312" w:eastAsia="仿宋_GB2312" w:hAnsi="仿宋" w:hint="eastAsia"/>
          <w:color w:val="000000"/>
          <w:sz w:val="32"/>
          <w:szCs w:val="32"/>
        </w:rPr>
        <w:t>销售</w:t>
      </w:r>
      <w:r w:rsidR="0094720D">
        <w:rPr>
          <w:rFonts w:ascii="仿宋_GB2312" w:eastAsia="仿宋_GB2312" w:hAnsi="仿宋" w:hint="eastAsia"/>
          <w:color w:val="000000"/>
          <w:sz w:val="32"/>
          <w:szCs w:val="32"/>
        </w:rPr>
        <w:t>假药的</w:t>
      </w:r>
      <w:r w:rsidR="0094720D" w:rsidRPr="00CF666F">
        <w:rPr>
          <w:rFonts w:ascii="仿宋_GB2312" w:eastAsia="仿宋_GB2312" w:hAnsi="仿宋" w:hint="eastAsia"/>
          <w:color w:val="000000"/>
          <w:sz w:val="32"/>
          <w:szCs w:val="32"/>
        </w:rPr>
        <w:t>违法所得45.6元。</w:t>
      </w:r>
      <w:r w:rsidR="0094720D">
        <w:rPr>
          <w:rFonts w:ascii="仿宋_GB2312" w:eastAsia="仿宋_GB2312" w:hAnsi="仿宋" w:hint="eastAsia"/>
          <w:color w:val="000000"/>
          <w:sz w:val="32"/>
          <w:szCs w:val="32"/>
        </w:rPr>
        <w:t>你单位销售假药的行为</w:t>
      </w:r>
      <w:r w:rsidR="0094720D" w:rsidRPr="00CF666F">
        <w:rPr>
          <w:rFonts w:ascii="仿宋_GB2312" w:eastAsia="仿宋_GB2312" w:hAnsi="仿宋" w:hint="eastAsia"/>
          <w:color w:val="000000"/>
          <w:sz w:val="32"/>
          <w:szCs w:val="32"/>
        </w:rPr>
        <w:t>违反了《中华人民共和国药品管理法》第四十八条第一款的规定</w:t>
      </w:r>
      <w:r w:rsidR="0094720D">
        <w:rPr>
          <w:rFonts w:ascii="仿宋_GB2312" w:eastAsia="仿宋_GB2312" w:hAnsi="仿宋" w:hint="eastAsia"/>
          <w:color w:val="000000"/>
          <w:sz w:val="32"/>
          <w:szCs w:val="32"/>
        </w:rPr>
        <w:t>：“</w:t>
      </w:r>
      <w:r w:rsidR="00DD6422" w:rsidRPr="00DD6422">
        <w:rPr>
          <w:rFonts w:ascii="仿宋_GB2312" w:eastAsia="仿宋_GB2312" w:hAnsi="仿宋" w:hint="eastAsia"/>
          <w:color w:val="000000"/>
          <w:sz w:val="32"/>
          <w:szCs w:val="32"/>
        </w:rPr>
        <w:t>禁止生产(包括配制，下同)、销售假药</w:t>
      </w:r>
      <w:r w:rsidR="0094720D">
        <w:rPr>
          <w:rFonts w:ascii="仿宋_GB2312" w:eastAsia="仿宋_GB2312" w:hAnsi="仿宋" w:hint="eastAsia"/>
          <w:color w:val="000000"/>
          <w:sz w:val="32"/>
          <w:szCs w:val="32"/>
        </w:rPr>
        <w:t>”</w:t>
      </w:r>
      <w:r w:rsidR="0094720D" w:rsidRPr="00CF666F">
        <w:rPr>
          <w:rFonts w:ascii="仿宋_GB2312" w:eastAsia="仿宋_GB2312" w:hAnsi="仿宋" w:hint="eastAsia"/>
          <w:color w:val="000000"/>
          <w:sz w:val="32"/>
          <w:szCs w:val="32"/>
        </w:rPr>
        <w:t>。</w:t>
      </w:r>
    </w:p>
    <w:p w:rsidR="00DD6422" w:rsidRDefault="0005659D" w:rsidP="00E86148">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465666" w:rsidRPr="00465666">
        <w:rPr>
          <w:rFonts w:ascii="仿宋_GB2312" w:eastAsia="仿宋_GB2312" w:hAnsi="仿宋" w:hint="eastAsia"/>
          <w:color w:val="000000"/>
          <w:sz w:val="32"/>
          <w:szCs w:val="32"/>
        </w:rPr>
        <w:t>1、</w:t>
      </w:r>
      <w:r w:rsidR="00465666">
        <w:rPr>
          <w:rFonts w:ascii="仿宋_GB2312" w:eastAsia="仿宋_GB2312" w:hAnsi="仿宋" w:hint="eastAsia"/>
          <w:color w:val="000000"/>
          <w:sz w:val="32"/>
          <w:szCs w:val="32"/>
        </w:rPr>
        <w:t>你</w:t>
      </w:r>
      <w:r w:rsidR="00DD6422" w:rsidRPr="00DD6422">
        <w:rPr>
          <w:rFonts w:ascii="仿宋_GB2312" w:eastAsia="仿宋_GB2312" w:hAnsi="仿宋" w:hint="eastAsia"/>
          <w:color w:val="000000"/>
          <w:sz w:val="32"/>
          <w:szCs w:val="32"/>
        </w:rPr>
        <w:t>公司营业执照和药品经营许可证复印件各一份、法定代表人身份证复印件；2、抽样单、检验报告、不合格批次药品购进单据及供货商证照资料等；3、现场检查笔录、照片、询问调查笔录。</w:t>
      </w:r>
    </w:p>
    <w:p w:rsidR="00DD6422" w:rsidRDefault="0005659D" w:rsidP="00E86148">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lastRenderedPageBreak/>
        <w:t>行政处罚依据和种类：</w:t>
      </w:r>
      <w:r w:rsidR="00DD6422" w:rsidRPr="00002B9D">
        <w:rPr>
          <w:rFonts w:ascii="仿宋_GB2312" w:eastAsia="仿宋_GB2312" w:hAnsi="仿宋" w:hint="eastAsia"/>
          <w:color w:val="000000"/>
          <w:sz w:val="32"/>
          <w:szCs w:val="32"/>
        </w:rPr>
        <w:t>依据《中华人民共和国药品管理法》第七十三条的规定</w:t>
      </w:r>
      <w:r w:rsidR="00DD6422">
        <w:rPr>
          <w:rFonts w:ascii="仿宋_GB2312" w:eastAsia="仿宋_GB2312" w:hAnsi="仿宋" w:hint="eastAsia"/>
          <w:color w:val="000000"/>
          <w:sz w:val="32"/>
          <w:szCs w:val="32"/>
        </w:rPr>
        <w:t>：“</w:t>
      </w:r>
      <w:r w:rsidR="00E86148" w:rsidRPr="00E86148">
        <w:rPr>
          <w:rFonts w:ascii="仿宋_GB2312" w:eastAsia="仿宋_GB2312" w:hAnsi="仿宋" w:hint="eastAsia"/>
          <w:color w:val="000000"/>
          <w:sz w:val="32"/>
          <w:szCs w:val="32"/>
        </w:rPr>
        <w:t>生产、销售假药的，没收违法生产、销售的药品和违法所得，并处违法生产、销售药品货值金额二倍以上五倍以下的罚款；有药品批准证明文件的予以撤销，并责令停产、停业整顿；情节严重的，吊销《药品生产许可证》、《药品经营许可证》或者《医疗机构制剂许可证》；构成犯罪的，依法追究刑事责任。</w:t>
      </w:r>
      <w:r w:rsidR="00DD6422">
        <w:rPr>
          <w:rFonts w:ascii="仿宋_GB2312" w:eastAsia="仿宋_GB2312" w:hAnsi="仿宋" w:hint="eastAsia"/>
          <w:color w:val="000000"/>
          <w:sz w:val="32"/>
          <w:szCs w:val="32"/>
        </w:rPr>
        <w:t>”我局</w:t>
      </w:r>
      <w:r w:rsidR="00E86148">
        <w:rPr>
          <w:rFonts w:ascii="仿宋_GB2312" w:eastAsia="仿宋_GB2312" w:hAnsi="仿宋" w:hint="eastAsia"/>
          <w:color w:val="000000"/>
          <w:sz w:val="32"/>
          <w:szCs w:val="32"/>
        </w:rPr>
        <w:t>决定</w:t>
      </w:r>
      <w:r w:rsidR="00DD6422">
        <w:rPr>
          <w:rFonts w:ascii="仿宋_GB2312" w:eastAsia="仿宋_GB2312" w:hAnsi="仿宋" w:hint="eastAsia"/>
          <w:color w:val="000000"/>
          <w:sz w:val="32"/>
          <w:szCs w:val="32"/>
        </w:rPr>
        <w:t>对你单位销售</w:t>
      </w:r>
      <w:r w:rsidR="00DD6422" w:rsidRPr="00002B9D">
        <w:rPr>
          <w:rFonts w:ascii="仿宋_GB2312" w:eastAsia="仿宋_GB2312" w:hAnsi="仿宋" w:hint="eastAsia"/>
          <w:color w:val="000000"/>
          <w:sz w:val="32"/>
          <w:szCs w:val="32"/>
        </w:rPr>
        <w:t>假药的行为处罚如下：1、没收扣押的物品；2、没收违法所得45.6元；3、处涉案货值四倍即</w:t>
      </w:r>
      <w:r w:rsidR="00AF52C0">
        <w:rPr>
          <w:rFonts w:ascii="仿宋_GB2312" w:eastAsia="仿宋_GB2312" w:hAnsi="仿宋" w:hint="eastAsia"/>
          <w:color w:val="000000"/>
          <w:sz w:val="32"/>
          <w:szCs w:val="32"/>
        </w:rPr>
        <w:t>364.8</w:t>
      </w:r>
      <w:r w:rsidR="00DD6422" w:rsidRPr="00002B9D">
        <w:rPr>
          <w:rFonts w:ascii="仿宋_GB2312" w:eastAsia="仿宋_GB2312" w:hAnsi="仿宋" w:hint="eastAsia"/>
          <w:color w:val="000000"/>
          <w:sz w:val="32"/>
          <w:szCs w:val="32"/>
        </w:rPr>
        <w:t>元罚款。</w:t>
      </w:r>
    </w:p>
    <w:p w:rsidR="00B0383C" w:rsidRDefault="00804730" w:rsidP="00E86148">
      <w:pPr>
        <w:spacing w:line="56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E86148">
      <w:pPr>
        <w:spacing w:line="560" w:lineRule="exact"/>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r w:rsidR="0005659D">
        <w:rPr>
          <w:rFonts w:ascii="仿宋_GB2312" w:eastAsia="仿宋_GB2312" w:hAnsi="仿宋" w:cs="仿宋_GB2312" w:hint="eastAsia"/>
          <w:color w:val="000000"/>
          <w:kern w:val="0"/>
          <w:sz w:val="32"/>
          <w:szCs w:val="32"/>
        </w:rPr>
        <w:t>广州市增城区食品药品监督管理局</w:t>
      </w:r>
    </w:p>
    <w:p w:rsidR="00B0383C" w:rsidRDefault="00B0383C" w:rsidP="005131EA">
      <w:pPr>
        <w:autoSpaceDE w:val="0"/>
        <w:autoSpaceDN w:val="0"/>
        <w:adjustRightInd w:val="0"/>
        <w:spacing w:beforeLines="50" w:line="560" w:lineRule="exact"/>
        <w:ind w:firstLineChars="1400" w:firstLine="4480"/>
        <w:rPr>
          <w:rFonts w:ascii="仿宋_GB2312" w:eastAsia="仿宋_GB2312" w:hAnsi="仿宋" w:cs="仿宋_GB2312"/>
          <w:color w:val="000000"/>
          <w:kern w:val="0"/>
          <w:sz w:val="32"/>
          <w:szCs w:val="32"/>
        </w:rPr>
      </w:pPr>
    </w:p>
    <w:p w:rsidR="00B0383C" w:rsidRDefault="00B0383C" w:rsidP="005131EA">
      <w:pPr>
        <w:autoSpaceDE w:val="0"/>
        <w:autoSpaceDN w:val="0"/>
        <w:adjustRightInd w:val="0"/>
        <w:spacing w:beforeLines="50"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3A2E19" w:rsidP="00744CA2">
      <w:pPr>
        <w:autoSpaceDE w:val="0"/>
        <w:autoSpaceDN w:val="0"/>
        <w:adjustRightInd w:val="0"/>
        <w:spacing w:beforeLines="50" w:line="560" w:lineRule="exact"/>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w:t>
      </w:r>
      <w:r w:rsidR="001B0E98">
        <w:rPr>
          <w:rFonts w:ascii="仿宋_GB2312" w:eastAsia="仿宋_GB2312" w:hAnsi="仿宋" w:cs="仿宋_GB2312" w:hint="eastAsia"/>
          <w:color w:val="000000"/>
          <w:kern w:val="0"/>
          <w:sz w:val="32"/>
          <w:szCs w:val="32"/>
        </w:rPr>
        <w:t>8</w:t>
      </w:r>
      <w:r w:rsidR="0005659D">
        <w:rPr>
          <w:rFonts w:ascii="仿宋_GB2312" w:eastAsia="仿宋_GB2312" w:hAnsi="仿宋" w:cs="仿宋_GB2312" w:hint="eastAsia"/>
          <w:color w:val="000000"/>
          <w:kern w:val="0"/>
          <w:sz w:val="32"/>
          <w:szCs w:val="32"/>
        </w:rPr>
        <w:t>年</w:t>
      </w:r>
      <w:r w:rsidR="0096146E">
        <w:rPr>
          <w:rFonts w:ascii="仿宋_GB2312" w:eastAsia="仿宋_GB2312" w:hAnsi="仿宋" w:cs="仿宋_GB2312" w:hint="eastAsia"/>
          <w:color w:val="000000"/>
          <w:kern w:val="0"/>
          <w:sz w:val="32"/>
          <w:szCs w:val="32"/>
        </w:rPr>
        <w:t>5</w:t>
      </w:r>
      <w:r w:rsidR="0005659D">
        <w:rPr>
          <w:rFonts w:ascii="仿宋_GB2312" w:eastAsia="仿宋_GB2312" w:hAnsi="仿宋" w:cs="仿宋_GB2312" w:hint="eastAsia"/>
          <w:color w:val="000000"/>
          <w:kern w:val="0"/>
          <w:sz w:val="32"/>
          <w:szCs w:val="32"/>
        </w:rPr>
        <w:t>月</w:t>
      </w:r>
      <w:r w:rsidR="0096146E">
        <w:rPr>
          <w:rFonts w:ascii="仿宋_GB2312" w:eastAsia="仿宋_GB2312" w:hAnsi="仿宋" w:cs="仿宋_GB2312" w:hint="eastAsia"/>
          <w:color w:val="000000"/>
          <w:kern w:val="0"/>
          <w:sz w:val="32"/>
          <w:szCs w:val="32"/>
        </w:rPr>
        <w:t>10</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A99" w:rsidRDefault="00EA4A99" w:rsidP="00EE170D">
      <w:r>
        <w:separator/>
      </w:r>
    </w:p>
  </w:endnote>
  <w:endnote w:type="continuationSeparator" w:id="0">
    <w:p w:rsidR="00EA4A99" w:rsidRDefault="00EA4A99"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1EA" w:rsidRDefault="005131E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1EA" w:rsidRDefault="005131E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A99" w:rsidRDefault="00EA4A99" w:rsidP="00EE170D">
      <w:r>
        <w:separator/>
      </w:r>
    </w:p>
  </w:footnote>
  <w:footnote w:type="continuationSeparator" w:id="0">
    <w:p w:rsidR="00EA4A99" w:rsidRDefault="00EA4A99"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744CA2" w:rsidP="004352D4">
    <w:pPr>
      <w:pStyle w:val="a5"/>
      <w:pBdr>
        <w:bottom w:val="none" w:sz="0" w:space="0" w:color="auto"/>
      </w:pBdr>
      <w:jc w:val="right"/>
    </w:pPr>
    <w:r w:rsidRPr="00744CA2">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w:t>
    </w:r>
    <w:r w:rsidR="00E86148">
      <w:rPr>
        <w:rFonts w:ascii="仿宋_GB2312" w:eastAsia="仿宋_GB2312" w:hAnsi="仿宋" w:cs="仿宋_GB2312" w:hint="eastAsia"/>
        <w:color w:val="000000"/>
        <w:sz w:val="28"/>
        <w:szCs w:val="28"/>
      </w:rPr>
      <w:t>药</w:t>
    </w:r>
    <w:r w:rsidR="0005659D">
      <w:rPr>
        <w:rFonts w:ascii="仿宋_GB2312" w:eastAsia="仿宋_GB2312" w:hAnsi="仿宋" w:cs="仿宋_GB2312" w:hint="eastAsia"/>
        <w:color w:val="000000"/>
        <w:kern w:val="0"/>
        <w:sz w:val="28"/>
        <w:szCs w:val="28"/>
      </w:rPr>
      <w:t>罚</w:t>
    </w:r>
    <w:proofErr w:type="gramEnd"/>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r w:rsidR="00ED78AE">
      <w:rPr>
        <w:rFonts w:ascii="仿宋_GB2312" w:eastAsia="仿宋_GB2312" w:hAnsi="仿宋" w:cs="仿宋_GB2312" w:hint="eastAsia"/>
        <w:color w:val="000000"/>
        <w:sz w:val="28"/>
        <w:szCs w:val="28"/>
      </w:rPr>
      <w:t>1</w:t>
    </w:r>
    <w:r w:rsidR="00E86148">
      <w:rPr>
        <w:rFonts w:ascii="仿宋_GB2312" w:eastAsia="仿宋_GB2312" w:hAnsi="仿宋" w:cs="仿宋_GB2312" w:hint="eastAsia"/>
        <w:color w:val="000000"/>
        <w:sz w:val="28"/>
        <w:szCs w:val="28"/>
      </w:rPr>
      <w:t>2</w:t>
    </w:r>
    <w:r w:rsidR="0005659D">
      <w:rPr>
        <w:rFonts w:ascii="仿宋_GB2312" w:eastAsia="仿宋_GB2312" w:hAnsi="仿宋" w:cs="仿宋_GB2312" w:hint="eastAsia"/>
        <w:color w:val="000000"/>
        <w:kern w:val="0"/>
        <w:sz w:val="28"/>
        <w:szCs w:val="28"/>
      </w:rPr>
      <w:t>号第</w:t>
    </w:r>
    <w:r w:rsidR="00E8614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E8614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744CA2" w:rsidP="00D02292">
    <w:pPr>
      <w:pStyle w:val="a5"/>
      <w:pBdr>
        <w:bottom w:val="none" w:sz="0" w:space="0" w:color="auto"/>
      </w:pBdr>
      <w:jc w:val="right"/>
    </w:pPr>
    <w:r w:rsidRPr="00744CA2">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ED78AE">
      <w:rPr>
        <w:rFonts w:ascii="仿宋_GB2312" w:eastAsia="仿宋_GB2312" w:hAnsi="仿宋" w:cs="仿宋_GB2312" w:hint="eastAsia"/>
        <w:color w:val="000000"/>
        <w:sz w:val="28"/>
        <w:szCs w:val="28"/>
      </w:rPr>
      <w:t>16</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7A1520">
      <w:rPr>
        <w:rFonts w:ascii="仿宋_GB2312" w:eastAsia="仿宋_GB2312" w:hAnsi="仿宋" w:cs="仿宋_GB2312" w:hint="eastAsia"/>
        <w:color w:val="000000"/>
        <w:kern w:val="0"/>
        <w:sz w:val="28"/>
        <w:szCs w:val="28"/>
      </w:rPr>
      <w:t>4</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744CA2" w:rsidP="005131EA">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744CA2">
      <w:pict>
        <v:line id="_x0000_s14338" style="position:absolute;left:0;text-align:left;z-index:1" from="-9pt,26.05pt" to="459pt,28.45pt" strokeweight="1.5pt"/>
      </w:pict>
    </w:r>
    <w:r w:rsidR="00957A61">
      <w:rPr>
        <w:rFonts w:ascii="仿宋_GB2312" w:eastAsia="仿宋_GB2312" w:hAnsi="仿宋" w:cs="仿宋_GB2312" w:hint="eastAsia"/>
        <w:color w:val="000000"/>
        <w:sz w:val="28"/>
        <w:szCs w:val="28"/>
      </w:rPr>
      <w:t>（增）食药</w:t>
    </w:r>
    <w:proofErr w:type="gramStart"/>
    <w:r w:rsidR="00957A61">
      <w:rPr>
        <w:rFonts w:ascii="仿宋_GB2312" w:eastAsia="仿宋_GB2312" w:hAnsi="仿宋" w:cs="仿宋_GB2312" w:hint="eastAsia"/>
        <w:color w:val="000000"/>
        <w:sz w:val="28"/>
        <w:szCs w:val="28"/>
      </w:rPr>
      <w:t>监药</w:t>
    </w:r>
    <w:r w:rsidR="0005659D">
      <w:rPr>
        <w:rFonts w:ascii="仿宋_GB2312" w:eastAsia="仿宋_GB2312" w:hAnsi="仿宋" w:cs="仿宋_GB2312" w:hint="eastAsia"/>
        <w:color w:val="000000"/>
        <w:kern w:val="0"/>
        <w:sz w:val="28"/>
        <w:szCs w:val="28"/>
      </w:rPr>
      <w:t>罚</w:t>
    </w:r>
    <w:proofErr w:type="gramEnd"/>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r w:rsidR="00A713F6">
      <w:rPr>
        <w:rFonts w:ascii="仿宋_GB2312" w:eastAsia="仿宋_GB2312" w:hAnsi="仿宋" w:cs="仿宋_GB2312" w:hint="eastAsia"/>
        <w:color w:val="000000"/>
        <w:sz w:val="28"/>
        <w:szCs w:val="28"/>
      </w:rPr>
      <w:t>1</w:t>
    </w:r>
    <w:r w:rsidR="00957A61">
      <w:rPr>
        <w:rFonts w:ascii="仿宋_GB2312" w:eastAsia="仿宋_GB2312" w:hAnsi="仿宋" w:cs="仿宋_GB2312" w:hint="eastAsia"/>
        <w:color w:val="000000"/>
        <w:sz w:val="28"/>
        <w:szCs w:val="28"/>
      </w:rPr>
      <w:t>2</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E8614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 xml:space="preserve"> 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A713F6" w:rsidRPr="00A713F6">
      <w:rPr>
        <w:rFonts w:ascii="仿宋_GB2312" w:eastAsia="仿宋_GB2312" w:hAnsi="仿宋" w:cs="仿宋_GB2312" w:hint="eastAsia"/>
        <w:color w:val="000000"/>
        <w:sz w:val="32"/>
        <w:szCs w:val="32"/>
      </w:rPr>
      <w:t>广州</w:t>
    </w:r>
    <w:r w:rsidR="00957A61">
      <w:rPr>
        <w:rFonts w:ascii="仿宋_GB2312" w:eastAsia="仿宋_GB2312" w:hAnsi="仿宋" w:cs="仿宋_GB2312" w:hint="eastAsia"/>
        <w:color w:val="000000"/>
        <w:sz w:val="32"/>
        <w:szCs w:val="32"/>
      </w:rPr>
      <w:t>众力医药股份有限公司</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713F6" w:rsidRPr="00A713F6">
      <w:rPr>
        <w:rFonts w:ascii="仿宋_GB2312" w:eastAsia="仿宋_GB2312" w:hAnsi="仿宋" w:cs="仿宋_GB2312" w:hint="eastAsia"/>
        <w:color w:val="000000"/>
        <w:sz w:val="32"/>
        <w:szCs w:val="32"/>
      </w:rPr>
      <w:t>广州市增城</w:t>
    </w:r>
    <w:r w:rsidR="00957A61">
      <w:rPr>
        <w:rFonts w:ascii="仿宋_GB2312" w:eastAsia="仿宋_GB2312" w:hAnsi="仿宋" w:cs="仿宋_GB2312" w:hint="eastAsia"/>
        <w:color w:val="000000"/>
        <w:sz w:val="32"/>
        <w:szCs w:val="32"/>
      </w:rPr>
      <w:t>新塘镇金都路41号101、102房</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015B08">
      <w:rPr>
        <w:rFonts w:ascii="仿宋_GB2312" w:eastAsia="仿宋_GB2312" w:hAnsi="仿宋" w:cs="仿宋" w:hint="eastAsia"/>
        <w:color w:val="000000"/>
        <w:sz w:val="32"/>
        <w:szCs w:val="32"/>
      </w:rPr>
      <w:t>营业执照</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94720D">
      <w:rPr>
        <w:rFonts w:ascii="仿宋_GB2312" w:eastAsia="仿宋_GB2312" w:hAnsi="仿宋" w:cs="仿宋" w:hint="eastAsia"/>
        <w:color w:val="000000"/>
        <w:sz w:val="32"/>
        <w:szCs w:val="32"/>
      </w:rPr>
      <w:t>91440101749931608J</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C33057">
      <w:rPr>
        <w:rFonts w:ascii="仿宋_GB2312" w:eastAsia="仿宋_GB2312" w:hAnsi="仿宋" w:cs="仿宋" w:hint="eastAsia"/>
        <w:color w:val="000000"/>
        <w:sz w:val="32"/>
        <w:szCs w:val="32"/>
      </w:rPr>
      <w:t>**</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C33057">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42"/>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17E9C"/>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E2185"/>
    <w:rsid w:val="0020097E"/>
    <w:rsid w:val="002020A7"/>
    <w:rsid w:val="00226ADC"/>
    <w:rsid w:val="00231598"/>
    <w:rsid w:val="00232B94"/>
    <w:rsid w:val="00252692"/>
    <w:rsid w:val="00255C87"/>
    <w:rsid w:val="00256027"/>
    <w:rsid w:val="002777BC"/>
    <w:rsid w:val="002831D5"/>
    <w:rsid w:val="00284FDE"/>
    <w:rsid w:val="00295FF1"/>
    <w:rsid w:val="002C142C"/>
    <w:rsid w:val="002E7E1A"/>
    <w:rsid w:val="003127AE"/>
    <w:rsid w:val="00343048"/>
    <w:rsid w:val="00380392"/>
    <w:rsid w:val="00384FAA"/>
    <w:rsid w:val="00394278"/>
    <w:rsid w:val="00395530"/>
    <w:rsid w:val="003A2E19"/>
    <w:rsid w:val="003D150E"/>
    <w:rsid w:val="003D359B"/>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352F"/>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131EA"/>
    <w:rsid w:val="00523F27"/>
    <w:rsid w:val="0053044A"/>
    <w:rsid w:val="00545E25"/>
    <w:rsid w:val="005467E1"/>
    <w:rsid w:val="00547DAD"/>
    <w:rsid w:val="005511FD"/>
    <w:rsid w:val="0055222E"/>
    <w:rsid w:val="005804D6"/>
    <w:rsid w:val="005831E9"/>
    <w:rsid w:val="00594F97"/>
    <w:rsid w:val="005A367A"/>
    <w:rsid w:val="005C2005"/>
    <w:rsid w:val="005C3C12"/>
    <w:rsid w:val="005D3FBF"/>
    <w:rsid w:val="005E44A8"/>
    <w:rsid w:val="006022C2"/>
    <w:rsid w:val="00607754"/>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F5964"/>
    <w:rsid w:val="006F6E47"/>
    <w:rsid w:val="006F7FE7"/>
    <w:rsid w:val="0070177F"/>
    <w:rsid w:val="007135AB"/>
    <w:rsid w:val="00734422"/>
    <w:rsid w:val="00744CA2"/>
    <w:rsid w:val="00764EF2"/>
    <w:rsid w:val="00767B5E"/>
    <w:rsid w:val="0078242B"/>
    <w:rsid w:val="00783B7F"/>
    <w:rsid w:val="00796D5E"/>
    <w:rsid w:val="007A1520"/>
    <w:rsid w:val="007B2A97"/>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4720D"/>
    <w:rsid w:val="00951138"/>
    <w:rsid w:val="00957A61"/>
    <w:rsid w:val="0096146E"/>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2025"/>
    <w:rsid w:val="00A82740"/>
    <w:rsid w:val="00A8351E"/>
    <w:rsid w:val="00A905F3"/>
    <w:rsid w:val="00A91CFE"/>
    <w:rsid w:val="00A93ED5"/>
    <w:rsid w:val="00A95470"/>
    <w:rsid w:val="00AB13E5"/>
    <w:rsid w:val="00AC3E47"/>
    <w:rsid w:val="00AD0F5C"/>
    <w:rsid w:val="00AE3BF6"/>
    <w:rsid w:val="00AE5A2C"/>
    <w:rsid w:val="00AE627F"/>
    <w:rsid w:val="00AF14BF"/>
    <w:rsid w:val="00AF52C0"/>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3057"/>
    <w:rsid w:val="00C37DF0"/>
    <w:rsid w:val="00C43307"/>
    <w:rsid w:val="00C44D90"/>
    <w:rsid w:val="00C4525B"/>
    <w:rsid w:val="00C62C8E"/>
    <w:rsid w:val="00C730A1"/>
    <w:rsid w:val="00C73540"/>
    <w:rsid w:val="00C75D9A"/>
    <w:rsid w:val="00C81243"/>
    <w:rsid w:val="00C81757"/>
    <w:rsid w:val="00C859E4"/>
    <w:rsid w:val="00C929A9"/>
    <w:rsid w:val="00CB13AB"/>
    <w:rsid w:val="00CC1F19"/>
    <w:rsid w:val="00CC4834"/>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422"/>
    <w:rsid w:val="00DD6FF5"/>
    <w:rsid w:val="00DE3086"/>
    <w:rsid w:val="00DE4EFC"/>
    <w:rsid w:val="00E015C4"/>
    <w:rsid w:val="00E0331C"/>
    <w:rsid w:val="00E04479"/>
    <w:rsid w:val="00E04F81"/>
    <w:rsid w:val="00E123E2"/>
    <w:rsid w:val="00E30834"/>
    <w:rsid w:val="00E45A63"/>
    <w:rsid w:val="00E51201"/>
    <w:rsid w:val="00E532CE"/>
    <w:rsid w:val="00E61EBB"/>
    <w:rsid w:val="00E65440"/>
    <w:rsid w:val="00E6679E"/>
    <w:rsid w:val="00E72EF9"/>
    <w:rsid w:val="00E86148"/>
    <w:rsid w:val="00E9072A"/>
    <w:rsid w:val="00EA3D8D"/>
    <w:rsid w:val="00EA4A99"/>
    <w:rsid w:val="00EB3968"/>
    <w:rsid w:val="00EC3B67"/>
    <w:rsid w:val="00ED78AE"/>
    <w:rsid w:val="00EE170D"/>
    <w:rsid w:val="00EE517C"/>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2"/>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147</Words>
  <Characters>842</Characters>
  <Application>Microsoft Office Word</Application>
  <DocSecurity>0</DocSecurity>
  <Lines>7</Lines>
  <Paragraphs>1</Paragraphs>
  <ScaleCrop>false</ScaleCrop>
  <Company>微软中国</Company>
  <LinksUpToDate>false</LinksUpToDate>
  <CharactersWithSpaces>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104</cp:revision>
  <cp:lastPrinted>2018-03-15T00:58:00Z</cp:lastPrinted>
  <dcterms:created xsi:type="dcterms:W3CDTF">2014-09-22T07:53:00Z</dcterms:created>
  <dcterms:modified xsi:type="dcterms:W3CDTF">2018-06-21T08:28:00Z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