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FD8E">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jc w:val="center"/>
        <w:outlineLvl w:val="9"/>
        <w:rPr>
          <w:rFonts w:hint="eastAsia" w:ascii="方正小标宋简体" w:hAnsi="方正小标宋简体" w:eastAsia="方正小标宋简体" w:cs="方正小标宋简体"/>
          <w:color w:val="0C0C0C"/>
          <w:w w:val="90"/>
          <w:sz w:val="44"/>
          <w:szCs w:val="44"/>
          <w:highlight w:val="none"/>
          <w:u w:val="none"/>
          <w:lang w:val="en-US" w:eastAsia="zh-CN"/>
        </w:rPr>
      </w:pPr>
      <w:r>
        <w:rPr>
          <w:rFonts w:hint="eastAsia" w:ascii="方正小标宋简体" w:hAnsi="方正小标宋简体" w:eastAsia="方正小标宋简体" w:cs="方正小标宋简体"/>
          <w:color w:val="0C0C0C"/>
          <w:w w:val="90"/>
          <w:sz w:val="44"/>
          <w:szCs w:val="44"/>
          <w:highlight w:val="none"/>
          <w:u w:val="none"/>
          <w:lang w:val="en-US" w:eastAsia="zh-CN"/>
        </w:rPr>
        <w:t>广州市增城区第五次全国经济普查公报（第一号）</w:t>
      </w:r>
    </w:p>
    <w:p w14:paraId="4ADAB5B3">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jc w:val="center"/>
        <w:outlineLvl w:val="9"/>
        <w:rPr>
          <w:rFonts w:hint="eastAsia" w:ascii="楷体_GB2312" w:hAnsi="楷体_GB2312" w:eastAsia="楷体_GB2312" w:cs="楷体_GB2312"/>
          <w:color w:val="0C0C0C"/>
          <w:sz w:val="32"/>
          <w:szCs w:val="32"/>
          <w:highlight w:val="none"/>
          <w:u w:val="none"/>
          <w:lang w:val="en-US" w:eastAsia="zh-CN"/>
        </w:rPr>
      </w:pPr>
      <w:r>
        <w:rPr>
          <w:rFonts w:hint="eastAsia" w:ascii="楷体_GB2312" w:hAnsi="楷体_GB2312" w:eastAsia="楷体_GB2312" w:cs="楷体_GB2312"/>
          <w:color w:val="0C0C0C"/>
          <w:sz w:val="32"/>
          <w:szCs w:val="32"/>
          <w:highlight w:val="none"/>
          <w:u w:val="none"/>
          <w:lang w:val="en-US" w:eastAsia="zh-CN"/>
        </w:rPr>
        <w:t>——第五次全国经济普查顺利完成</w:t>
      </w:r>
    </w:p>
    <w:p w14:paraId="432AF40E">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outlineLvl w:val="9"/>
        <w:rPr>
          <w:rFonts w:hint="default" w:ascii="Times New Roman" w:hAnsi="Times New Roman" w:eastAsia="仿宋_GB2312" w:cs="Times New Roman"/>
          <w:color w:val="0C0C0C"/>
          <w:sz w:val="32"/>
          <w:szCs w:val="32"/>
          <w:highlight w:val="none"/>
          <w:u w:val="none"/>
          <w:lang w:eastAsia="zh-CN"/>
        </w:rPr>
      </w:pPr>
    </w:p>
    <w:p w14:paraId="380B05FB">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jc w:val="center"/>
        <w:outlineLvl w:val="9"/>
        <w:rPr>
          <w:rFonts w:hint="eastAsia" w:ascii="楷体_GB2312" w:hAnsi="楷体_GB2312" w:eastAsia="楷体_GB2312" w:cs="楷体_GB2312"/>
          <w:color w:val="0C0C0C"/>
          <w:sz w:val="32"/>
          <w:szCs w:val="32"/>
          <w:highlight w:val="none"/>
          <w:u w:val="none"/>
          <w:lang w:val="en-US" w:eastAsia="zh-CN"/>
        </w:rPr>
      </w:pPr>
      <w:r>
        <w:rPr>
          <w:rFonts w:hint="eastAsia" w:ascii="楷体_GB2312" w:hAnsi="楷体_GB2312" w:eastAsia="楷体_GB2312" w:cs="楷体_GB2312"/>
          <w:color w:val="0C0C0C"/>
          <w:sz w:val="32"/>
          <w:szCs w:val="32"/>
          <w:highlight w:val="none"/>
          <w:u w:val="none"/>
          <w:lang w:val="en-US" w:eastAsia="zh-CN"/>
        </w:rPr>
        <w:t>广州市增城区统计局</w:t>
      </w:r>
    </w:p>
    <w:p w14:paraId="7442881D">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jc w:val="center"/>
        <w:outlineLvl w:val="9"/>
        <w:rPr>
          <w:rFonts w:hint="eastAsia" w:ascii="楷体_GB2312" w:hAnsi="楷体_GB2312" w:eastAsia="楷体_GB2312" w:cs="楷体_GB2312"/>
          <w:color w:val="0C0C0C"/>
          <w:sz w:val="32"/>
          <w:szCs w:val="32"/>
          <w:highlight w:val="none"/>
          <w:u w:val="none"/>
          <w:lang w:val="en-US" w:eastAsia="zh-CN"/>
        </w:rPr>
      </w:pPr>
      <w:r>
        <w:rPr>
          <w:rFonts w:hint="eastAsia" w:ascii="楷体_GB2312" w:hAnsi="楷体_GB2312" w:eastAsia="楷体_GB2312" w:cs="楷体_GB2312"/>
          <w:color w:val="0C0C0C"/>
          <w:sz w:val="32"/>
          <w:szCs w:val="32"/>
          <w:highlight w:val="none"/>
          <w:u w:val="none"/>
          <w:lang w:val="en-US" w:eastAsia="zh-CN"/>
        </w:rPr>
        <w:t>广州市增城区第五次全国经济普查领导小组办公室</w:t>
      </w:r>
    </w:p>
    <w:p w14:paraId="4A050EC4">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0" w:firstLineChars="0"/>
        <w:jc w:val="center"/>
        <w:outlineLvl w:val="9"/>
        <w:rPr>
          <w:rFonts w:hint="eastAsia" w:ascii="楷体_GB2312" w:hAnsi="楷体_GB2312" w:eastAsia="楷体_GB2312" w:cs="楷体_GB2312"/>
          <w:color w:val="0C0C0C"/>
          <w:sz w:val="32"/>
          <w:szCs w:val="32"/>
          <w:highlight w:val="none"/>
          <w:u w:val="none"/>
          <w:lang w:val="en-US" w:eastAsia="zh-CN"/>
        </w:rPr>
      </w:pPr>
      <w:r>
        <w:rPr>
          <w:rFonts w:hint="eastAsia" w:ascii="楷体_GB2312" w:hAnsi="楷体_GB2312" w:eastAsia="楷体_GB2312" w:cs="楷体_GB2312"/>
          <w:color w:val="0C0C0C"/>
          <w:sz w:val="32"/>
          <w:szCs w:val="32"/>
          <w:highlight w:val="none"/>
          <w:u w:val="none"/>
          <w:lang w:val="en-US" w:eastAsia="zh-CN"/>
        </w:rPr>
        <w:t>（</w:t>
      </w:r>
      <w:r>
        <w:rPr>
          <w:rFonts w:hint="default" w:ascii="Times New Roman" w:hAnsi="Times New Roman" w:eastAsia="楷体_GB2312" w:cs="Times New Roman"/>
          <w:color w:val="0C0C0C"/>
          <w:sz w:val="32"/>
          <w:szCs w:val="32"/>
          <w:highlight w:val="none"/>
          <w:u w:val="none"/>
          <w:lang w:val="en-US" w:eastAsia="zh-CN"/>
        </w:rPr>
        <w:t>2025</w:t>
      </w:r>
      <w:r>
        <w:rPr>
          <w:rFonts w:hint="eastAsia" w:ascii="楷体_GB2312" w:hAnsi="楷体_GB2312" w:eastAsia="楷体_GB2312" w:cs="楷体_GB2312"/>
          <w:color w:val="0C0C0C"/>
          <w:sz w:val="32"/>
          <w:szCs w:val="32"/>
          <w:highlight w:val="none"/>
          <w:u w:val="none"/>
          <w:lang w:val="en-US" w:eastAsia="zh-CN"/>
        </w:rPr>
        <w:t>年8月12日）</w:t>
      </w:r>
    </w:p>
    <w:p w14:paraId="50F63DE3">
      <w:pPr>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leftChars="0" w:right="0" w:rightChars="0" w:firstLine="0" w:firstLineChars="0"/>
        <w:jc w:val="both"/>
        <w:textAlignment w:val="center"/>
        <w:outlineLvl w:val="9"/>
        <w:rPr>
          <w:rFonts w:hint="default" w:ascii="Times New Roman" w:hAnsi="Times New Roman" w:eastAsia="方正仿宋_GBK" w:cs="Times New Roman"/>
          <w:color w:val="0C0C0C"/>
          <w:kern w:val="2"/>
          <w:sz w:val="36"/>
          <w:szCs w:val="36"/>
          <w:highlight w:val="none"/>
          <w:lang w:val="en-US" w:eastAsia="zh-CN" w:bidi="ar-SA"/>
        </w:rPr>
      </w:pPr>
    </w:p>
    <w:p w14:paraId="2C21A338">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sz w:val="32"/>
          <w:szCs w:val="32"/>
          <w:highlight w:val="none"/>
          <w:u w:val="none"/>
          <w:lang w:eastAsia="zh-CN"/>
        </w:rPr>
      </w:pPr>
      <w:r>
        <w:rPr>
          <w:rFonts w:hint="default" w:ascii="Times New Roman" w:hAnsi="Times New Roman" w:eastAsia="仿宋_GB2312" w:cs="Times New Roman"/>
          <w:color w:val="0C0C0C"/>
          <w:sz w:val="32"/>
          <w:szCs w:val="32"/>
          <w:highlight w:val="none"/>
          <w:u w:val="none"/>
          <w:lang w:eastAsia="zh-CN"/>
        </w:rPr>
        <w:t>根据《全国经济普查条例》规定、《国务院关于开展第五次全国经济普查的通知》（国发〔2022〕22号）</w:t>
      </w:r>
      <w:r>
        <w:rPr>
          <w:rFonts w:hint="eastAsia" w:ascii="Times New Roman" w:hAnsi="Times New Roman" w:eastAsia="仿宋_GB2312" w:cs="Times New Roman"/>
          <w:color w:val="0C0C0C"/>
          <w:sz w:val="32"/>
          <w:szCs w:val="32"/>
          <w:highlight w:val="none"/>
          <w:u w:val="none"/>
          <w:lang w:eastAsia="zh-CN"/>
        </w:rPr>
        <w:t>、</w:t>
      </w:r>
      <w:r>
        <w:rPr>
          <w:rFonts w:hint="default" w:ascii="Times New Roman" w:hAnsi="Times New Roman" w:eastAsia="仿宋_GB2312" w:cs="Times New Roman"/>
          <w:color w:val="0C0C0C"/>
          <w:sz w:val="32"/>
          <w:szCs w:val="32"/>
          <w:highlight w:val="none"/>
          <w:u w:val="none"/>
          <w:lang w:eastAsia="zh-CN"/>
        </w:rPr>
        <w:t>《广东省人民政府转发国务院关于开展第五次全国经济普查的通知》（粤府〔2022〕116号）</w:t>
      </w:r>
      <w:r>
        <w:rPr>
          <w:rFonts w:hint="eastAsia" w:ascii="Times New Roman" w:hAnsi="Times New Roman" w:eastAsia="仿宋_GB2312" w:cs="Times New Roman"/>
          <w:color w:val="0C0C0C"/>
          <w:sz w:val="32"/>
          <w:szCs w:val="32"/>
          <w:highlight w:val="none"/>
          <w:u w:val="none"/>
          <w:lang w:eastAsia="zh-CN"/>
        </w:rPr>
        <w:t>和《广州市</w:t>
      </w:r>
      <w:r>
        <w:rPr>
          <w:rFonts w:hint="default" w:ascii="Times New Roman" w:hAnsi="Times New Roman" w:eastAsia="仿宋_GB2312" w:cs="Times New Roman"/>
          <w:color w:val="0C0C0C"/>
          <w:sz w:val="32"/>
          <w:szCs w:val="32"/>
          <w:highlight w:val="none"/>
          <w:u w:val="none"/>
          <w:lang w:eastAsia="zh-CN"/>
        </w:rPr>
        <w:t>人民政府转发关于开展第五次全国经济普查的通知</w:t>
      </w:r>
      <w:r>
        <w:rPr>
          <w:rFonts w:hint="eastAsia" w:ascii="Times New Roman" w:hAnsi="Times New Roman" w:eastAsia="仿宋_GB2312" w:cs="Times New Roman"/>
          <w:color w:val="0C0C0C"/>
          <w:sz w:val="32"/>
          <w:szCs w:val="32"/>
          <w:highlight w:val="none"/>
          <w:u w:val="none"/>
          <w:lang w:eastAsia="zh-CN"/>
        </w:rPr>
        <w:t>》</w:t>
      </w:r>
      <w:r>
        <w:rPr>
          <w:rFonts w:hint="default" w:ascii="Times New Roman" w:hAnsi="Times New Roman" w:eastAsia="仿宋_GB2312" w:cs="Times New Roman"/>
          <w:color w:val="0C0C0C"/>
          <w:sz w:val="32"/>
          <w:szCs w:val="32"/>
          <w:highlight w:val="none"/>
          <w:u w:val="none"/>
          <w:lang w:eastAsia="zh-CN"/>
        </w:rPr>
        <w:t>（</w:t>
      </w:r>
      <w:r>
        <w:rPr>
          <w:rFonts w:hint="eastAsia" w:ascii="Times New Roman" w:hAnsi="Times New Roman" w:eastAsia="仿宋_GB2312" w:cs="Times New Roman"/>
          <w:color w:val="0C0C0C"/>
          <w:sz w:val="32"/>
          <w:szCs w:val="32"/>
          <w:highlight w:val="none"/>
          <w:u w:val="none"/>
          <w:lang w:eastAsia="zh-CN"/>
        </w:rPr>
        <w:t>穗</w:t>
      </w:r>
      <w:r>
        <w:rPr>
          <w:rFonts w:hint="default" w:ascii="Times New Roman" w:hAnsi="Times New Roman" w:eastAsia="仿宋_GB2312" w:cs="Times New Roman"/>
          <w:color w:val="0C0C0C"/>
          <w:sz w:val="32"/>
          <w:szCs w:val="32"/>
          <w:highlight w:val="none"/>
          <w:u w:val="none"/>
          <w:lang w:eastAsia="zh-CN"/>
        </w:rPr>
        <w:t>府〔202</w:t>
      </w:r>
      <w:r>
        <w:rPr>
          <w:rFonts w:hint="eastAsia" w:ascii="Times New Roman" w:hAnsi="Times New Roman" w:eastAsia="仿宋_GB2312" w:cs="Times New Roman"/>
          <w:color w:val="0C0C0C"/>
          <w:sz w:val="32"/>
          <w:szCs w:val="32"/>
          <w:highlight w:val="none"/>
          <w:u w:val="none"/>
          <w:lang w:val="en-US" w:eastAsia="zh-CN"/>
        </w:rPr>
        <w:t>3</w:t>
      </w:r>
      <w:r>
        <w:rPr>
          <w:rFonts w:hint="default" w:ascii="Times New Roman" w:hAnsi="Times New Roman" w:eastAsia="仿宋_GB2312" w:cs="Times New Roman"/>
          <w:color w:val="0C0C0C"/>
          <w:sz w:val="32"/>
          <w:szCs w:val="32"/>
          <w:highlight w:val="none"/>
          <w:u w:val="none"/>
          <w:lang w:eastAsia="zh-CN"/>
        </w:rPr>
        <w:t>〕</w:t>
      </w:r>
      <w:r>
        <w:rPr>
          <w:rFonts w:hint="eastAsia" w:ascii="Times New Roman" w:hAnsi="Times New Roman" w:eastAsia="仿宋_GB2312" w:cs="Times New Roman"/>
          <w:color w:val="0C0C0C"/>
          <w:sz w:val="32"/>
          <w:szCs w:val="32"/>
          <w:highlight w:val="none"/>
          <w:u w:val="none"/>
          <w:lang w:val="en-US" w:eastAsia="zh-CN"/>
        </w:rPr>
        <w:t>5</w:t>
      </w:r>
      <w:r>
        <w:rPr>
          <w:rFonts w:hint="default" w:ascii="Times New Roman" w:hAnsi="Times New Roman" w:eastAsia="仿宋_GB2312" w:cs="Times New Roman"/>
          <w:color w:val="0C0C0C"/>
          <w:sz w:val="32"/>
          <w:szCs w:val="32"/>
          <w:highlight w:val="none"/>
          <w:u w:val="none"/>
          <w:lang w:eastAsia="zh-CN"/>
        </w:rPr>
        <w:t>号）要求，</w:t>
      </w:r>
      <w:r>
        <w:rPr>
          <w:rFonts w:hint="eastAsia" w:ascii="Times New Roman" w:hAnsi="Times New Roman" w:eastAsia="仿宋_GB2312" w:cs="Times New Roman"/>
          <w:color w:val="0C0C0C"/>
          <w:sz w:val="32"/>
          <w:szCs w:val="32"/>
          <w:highlight w:val="none"/>
          <w:u w:val="none"/>
          <w:lang w:eastAsia="zh-CN"/>
        </w:rPr>
        <w:t>我区</w:t>
      </w:r>
      <w:r>
        <w:rPr>
          <w:rFonts w:hint="eastAsia" w:ascii="Times New Roman" w:hAnsi="Times New Roman" w:eastAsia="仿宋_GB2312" w:cs="Times New Roman"/>
          <w:color w:val="0C0C0C"/>
          <w:sz w:val="32"/>
          <w:szCs w:val="32"/>
          <w:highlight w:val="none"/>
          <w:u w:val="none"/>
          <w:lang w:val="en-US" w:eastAsia="zh-CN"/>
        </w:rPr>
        <w:t>进行了第五次全国经济普查，普查的标准时点为2023年12月31日，普查的时期资料为2023年度，普查对象是在我区范围内从事第二产业和第三产业活动的全部法人单位、产业活动单位和个体经营户。</w:t>
      </w:r>
      <w:r>
        <w:rPr>
          <w:rFonts w:hint="default" w:ascii="Times New Roman" w:hAnsi="Times New Roman" w:eastAsia="仿宋_GB2312" w:cs="Times New Roman"/>
          <w:color w:val="0C0C0C"/>
          <w:sz w:val="32"/>
          <w:szCs w:val="32"/>
          <w:highlight w:val="none"/>
          <w:u w:val="none"/>
          <w:lang w:eastAsia="zh-CN"/>
        </w:rPr>
        <w:t>按照党中央、国务院统一部署</w:t>
      </w:r>
      <w:r>
        <w:rPr>
          <w:rFonts w:hint="eastAsia" w:ascii="Times New Roman" w:hAnsi="Times New Roman" w:eastAsia="仿宋_GB2312" w:cs="Times New Roman"/>
          <w:color w:val="0C0C0C"/>
          <w:sz w:val="32"/>
          <w:szCs w:val="32"/>
          <w:highlight w:val="none"/>
          <w:u w:val="none"/>
          <w:lang w:eastAsia="zh-CN"/>
        </w:rPr>
        <w:t>，以及广东省、广州市的统一安排</w:t>
      </w:r>
      <w:r>
        <w:rPr>
          <w:rFonts w:hint="default" w:ascii="Times New Roman" w:hAnsi="Times New Roman" w:eastAsia="仿宋_GB2312" w:cs="Times New Roman"/>
          <w:color w:val="0C0C0C"/>
          <w:sz w:val="32"/>
          <w:szCs w:val="32"/>
          <w:highlight w:val="none"/>
          <w:u w:val="none"/>
          <w:lang w:eastAsia="zh-CN"/>
        </w:rPr>
        <w:t>，在</w:t>
      </w:r>
      <w:r>
        <w:rPr>
          <w:rFonts w:hint="eastAsia" w:ascii="Times New Roman" w:hAnsi="Times New Roman" w:eastAsia="仿宋_GB2312" w:cs="Times New Roman"/>
          <w:color w:val="0C0C0C"/>
          <w:sz w:val="32"/>
          <w:szCs w:val="32"/>
          <w:highlight w:val="none"/>
          <w:u w:val="none"/>
          <w:lang w:eastAsia="zh-CN"/>
        </w:rPr>
        <w:t>区委、区政府</w:t>
      </w:r>
      <w:r>
        <w:rPr>
          <w:rFonts w:hint="default" w:ascii="Times New Roman" w:hAnsi="Times New Roman" w:eastAsia="仿宋_GB2312" w:cs="Times New Roman"/>
          <w:color w:val="0C0C0C"/>
          <w:sz w:val="32"/>
          <w:szCs w:val="32"/>
          <w:highlight w:val="none"/>
          <w:u w:val="none"/>
          <w:lang w:eastAsia="zh-CN"/>
        </w:rPr>
        <w:t>的坚强领导下，</w:t>
      </w:r>
      <w:r>
        <w:rPr>
          <w:rFonts w:hint="eastAsia" w:ascii="Times New Roman" w:hAnsi="Times New Roman" w:eastAsia="仿宋_GB2312" w:cs="Times New Roman"/>
          <w:color w:val="0C0C0C"/>
          <w:sz w:val="32"/>
          <w:szCs w:val="32"/>
          <w:highlight w:val="none"/>
          <w:u w:val="none"/>
          <w:lang w:eastAsia="zh-CN"/>
        </w:rPr>
        <w:t>在各镇（街）和有关部门的共同努力下，经过</w:t>
      </w:r>
      <w:r>
        <w:rPr>
          <w:rFonts w:hint="default" w:ascii="Times New Roman" w:hAnsi="Times New Roman" w:eastAsia="仿宋_GB2312" w:cs="Times New Roman"/>
          <w:color w:val="0C0C0C"/>
          <w:sz w:val="32"/>
          <w:szCs w:val="32"/>
          <w:highlight w:val="none"/>
          <w:u w:val="none"/>
          <w:lang w:eastAsia="zh-CN"/>
        </w:rPr>
        <w:t>广大普查人员两年</w:t>
      </w:r>
      <w:r>
        <w:rPr>
          <w:rFonts w:hint="eastAsia" w:ascii="Times New Roman" w:hAnsi="Times New Roman" w:eastAsia="仿宋_GB2312" w:cs="Times New Roman"/>
          <w:color w:val="0C0C0C"/>
          <w:sz w:val="32"/>
          <w:szCs w:val="32"/>
          <w:highlight w:val="none"/>
          <w:u w:val="none"/>
          <w:lang w:val="en-US" w:eastAsia="zh-CN"/>
        </w:rPr>
        <w:t>来的</w:t>
      </w:r>
      <w:r>
        <w:rPr>
          <w:rFonts w:hint="default" w:ascii="Times New Roman" w:hAnsi="Times New Roman" w:eastAsia="仿宋_GB2312" w:cs="Times New Roman"/>
          <w:color w:val="0C0C0C"/>
          <w:sz w:val="32"/>
          <w:szCs w:val="32"/>
          <w:highlight w:val="none"/>
          <w:u w:val="none"/>
          <w:lang w:eastAsia="zh-CN"/>
        </w:rPr>
        <w:t>辛</w:t>
      </w:r>
      <w:r>
        <w:rPr>
          <w:rFonts w:hint="eastAsia" w:ascii="Times New Roman" w:hAnsi="Times New Roman" w:eastAsia="仿宋_GB2312" w:cs="Times New Roman"/>
          <w:color w:val="0C0C0C"/>
          <w:sz w:val="32"/>
          <w:szCs w:val="32"/>
          <w:highlight w:val="none"/>
          <w:u w:val="none"/>
          <w:lang w:eastAsia="zh-CN"/>
        </w:rPr>
        <w:t>劳付出</w:t>
      </w:r>
      <w:r>
        <w:rPr>
          <w:rFonts w:hint="default" w:ascii="Times New Roman" w:hAnsi="Times New Roman" w:eastAsia="仿宋_GB2312" w:cs="Times New Roman"/>
          <w:color w:val="0C0C0C"/>
          <w:sz w:val="32"/>
          <w:szCs w:val="32"/>
          <w:highlight w:val="none"/>
          <w:u w:val="none"/>
          <w:lang w:eastAsia="zh-CN"/>
        </w:rPr>
        <w:t>以及全</w:t>
      </w:r>
      <w:r>
        <w:rPr>
          <w:rFonts w:hint="eastAsia" w:ascii="Times New Roman" w:hAnsi="Times New Roman" w:eastAsia="仿宋_GB2312" w:cs="Times New Roman"/>
          <w:color w:val="0C0C0C"/>
          <w:sz w:val="32"/>
          <w:szCs w:val="32"/>
          <w:highlight w:val="none"/>
          <w:u w:val="none"/>
          <w:lang w:eastAsia="zh-CN"/>
        </w:rPr>
        <w:t>区</w:t>
      </w:r>
      <w:r>
        <w:rPr>
          <w:rFonts w:hint="default" w:ascii="Times New Roman" w:hAnsi="Times New Roman" w:eastAsia="仿宋_GB2312" w:cs="Times New Roman"/>
          <w:color w:val="0C0C0C"/>
          <w:sz w:val="32"/>
          <w:szCs w:val="32"/>
          <w:highlight w:val="none"/>
          <w:u w:val="none"/>
          <w:lang w:eastAsia="zh-CN"/>
        </w:rPr>
        <w:t>普查对象的积极配合，</w:t>
      </w:r>
      <w:r>
        <w:rPr>
          <w:rFonts w:hint="eastAsia" w:ascii="Times New Roman" w:hAnsi="Times New Roman" w:eastAsia="仿宋_GB2312" w:cs="Times New Roman"/>
          <w:color w:val="0C0C0C"/>
          <w:sz w:val="32"/>
          <w:szCs w:val="32"/>
          <w:highlight w:val="none"/>
          <w:u w:val="none"/>
          <w:lang w:val="en-US" w:eastAsia="zh-CN"/>
        </w:rPr>
        <w:t>我区第五次全国经济普查</w:t>
      </w:r>
      <w:r>
        <w:rPr>
          <w:rFonts w:hint="default" w:ascii="Times New Roman" w:hAnsi="Times New Roman" w:eastAsia="仿宋_GB2312" w:cs="Times New Roman"/>
          <w:color w:val="0C0C0C"/>
          <w:sz w:val="32"/>
          <w:szCs w:val="32"/>
          <w:highlight w:val="none"/>
          <w:u w:val="none"/>
          <w:lang w:eastAsia="zh-CN"/>
        </w:rPr>
        <w:t>全面完成方案制定、单位清查、普查登记、事后质量抽查、汇总评估等各项</w:t>
      </w:r>
      <w:r>
        <w:rPr>
          <w:rFonts w:hint="eastAsia" w:ascii="Times New Roman" w:hAnsi="Times New Roman" w:eastAsia="仿宋_GB2312" w:cs="Times New Roman"/>
          <w:color w:val="0C0C0C"/>
          <w:sz w:val="32"/>
          <w:szCs w:val="32"/>
          <w:highlight w:val="none"/>
          <w:u w:val="none"/>
          <w:lang w:val="en-US" w:eastAsia="zh-CN"/>
        </w:rPr>
        <w:t>任务</w:t>
      </w:r>
      <w:r>
        <w:rPr>
          <w:rFonts w:hint="default" w:ascii="Times New Roman" w:hAnsi="Times New Roman" w:eastAsia="仿宋_GB2312" w:cs="Times New Roman"/>
          <w:color w:val="0C0C0C"/>
          <w:sz w:val="32"/>
          <w:szCs w:val="32"/>
          <w:highlight w:val="none"/>
          <w:u w:val="none"/>
          <w:lang w:eastAsia="zh-CN"/>
        </w:rPr>
        <w:t>，取得丰硕</w:t>
      </w:r>
      <w:r>
        <w:rPr>
          <w:rFonts w:hint="eastAsia" w:ascii="Times New Roman" w:hAnsi="Times New Roman" w:eastAsia="仿宋_GB2312" w:cs="Times New Roman"/>
          <w:color w:val="0C0C0C"/>
          <w:sz w:val="32"/>
          <w:szCs w:val="32"/>
          <w:highlight w:val="none"/>
          <w:u w:val="none"/>
          <w:lang w:eastAsia="zh-CN"/>
        </w:rPr>
        <w:t>的普查</w:t>
      </w:r>
      <w:r>
        <w:rPr>
          <w:rFonts w:hint="default" w:ascii="Times New Roman" w:hAnsi="Times New Roman" w:eastAsia="仿宋_GB2312" w:cs="Times New Roman"/>
          <w:color w:val="0C0C0C"/>
          <w:sz w:val="32"/>
          <w:szCs w:val="32"/>
          <w:highlight w:val="none"/>
          <w:u w:val="none"/>
          <w:lang w:eastAsia="zh-CN"/>
        </w:rPr>
        <w:t>成果。</w:t>
      </w:r>
    </w:p>
    <w:p w14:paraId="3598849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color w:val="0C0C0C"/>
          <w:sz w:val="32"/>
          <w:szCs w:val="32"/>
          <w:highlight w:val="none"/>
          <w:u w:val="none"/>
          <w:lang w:eastAsia="zh-CN"/>
        </w:rPr>
      </w:pPr>
      <w:r>
        <w:rPr>
          <w:rFonts w:hint="eastAsia" w:ascii="Times New Roman" w:hAnsi="Times New Roman" w:eastAsia="黑体" w:cs="Times New Roman"/>
          <w:color w:val="0C0C0C"/>
          <w:sz w:val="32"/>
          <w:szCs w:val="32"/>
          <w:highlight w:val="none"/>
          <w:u w:val="none"/>
          <w:lang w:eastAsia="zh-CN"/>
        </w:rPr>
        <w:t>一、强化</w:t>
      </w:r>
      <w:r>
        <w:rPr>
          <w:rFonts w:hint="default" w:ascii="Times New Roman" w:hAnsi="Times New Roman" w:eastAsia="黑体" w:cs="Times New Roman"/>
          <w:color w:val="0C0C0C"/>
          <w:sz w:val="32"/>
          <w:szCs w:val="32"/>
          <w:highlight w:val="none"/>
          <w:u w:val="none"/>
          <w:lang w:eastAsia="zh-CN"/>
        </w:rPr>
        <w:t>组织领导，统筹</w:t>
      </w:r>
      <w:r>
        <w:rPr>
          <w:rFonts w:hint="eastAsia" w:ascii="Times New Roman" w:hAnsi="Times New Roman" w:eastAsia="黑体" w:cs="Times New Roman"/>
          <w:color w:val="0C0C0C"/>
          <w:sz w:val="32"/>
          <w:szCs w:val="32"/>
          <w:highlight w:val="none"/>
          <w:u w:val="none"/>
          <w:lang w:eastAsia="zh-CN"/>
        </w:rPr>
        <w:t>保障有力</w:t>
      </w:r>
    </w:p>
    <w:p w14:paraId="60A1C25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eastAsia" w:ascii="Times New Roman" w:hAnsi="Times New Roman" w:eastAsia="仿宋_GB2312" w:cs="Times New Roman"/>
          <w:color w:val="0C0C0C"/>
          <w:kern w:val="2"/>
          <w:sz w:val="32"/>
          <w:szCs w:val="32"/>
          <w:highlight w:val="none"/>
          <w:u w:val="none"/>
          <w:lang w:val="en-US" w:eastAsia="zh-CN" w:bidi="ar-SA"/>
        </w:rPr>
        <w:t>增城区委、区政府</w:t>
      </w:r>
      <w:r>
        <w:rPr>
          <w:rFonts w:hint="default" w:ascii="Times New Roman" w:hAnsi="Times New Roman" w:eastAsia="仿宋_GB2312" w:cs="Times New Roman"/>
          <w:color w:val="0C0C0C"/>
          <w:kern w:val="2"/>
          <w:sz w:val="32"/>
          <w:szCs w:val="32"/>
          <w:highlight w:val="none"/>
          <w:u w:val="none"/>
          <w:lang w:val="en-US" w:eastAsia="zh-CN" w:bidi="ar-SA"/>
        </w:rPr>
        <w:t>高度重视第五次全国经济普查工作，多次</w:t>
      </w:r>
      <w:r>
        <w:rPr>
          <w:rFonts w:hint="eastAsia" w:ascii="Times New Roman" w:hAnsi="Times New Roman" w:eastAsia="仿宋_GB2312" w:cs="Times New Roman"/>
          <w:color w:val="0C0C0C"/>
          <w:kern w:val="2"/>
          <w:sz w:val="32"/>
          <w:szCs w:val="32"/>
          <w:highlight w:val="none"/>
          <w:u w:val="none"/>
          <w:lang w:val="en-US" w:eastAsia="zh-CN" w:bidi="ar-SA"/>
        </w:rPr>
        <w:t>在区</w:t>
      </w:r>
      <w:r>
        <w:rPr>
          <w:rFonts w:hint="default" w:ascii="Times New Roman" w:hAnsi="Times New Roman" w:eastAsia="仿宋_GB2312" w:cs="Times New Roman"/>
          <w:color w:val="0C0C0C"/>
          <w:kern w:val="2"/>
          <w:sz w:val="32"/>
          <w:szCs w:val="32"/>
          <w:highlight w:val="none"/>
          <w:u w:val="none"/>
          <w:lang w:val="en-US" w:eastAsia="zh-CN" w:bidi="ar-SA"/>
        </w:rPr>
        <w:t>委常委会会议、</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政府常务会议</w:t>
      </w:r>
      <w:r>
        <w:rPr>
          <w:rFonts w:hint="eastAsia" w:ascii="Times New Roman" w:hAnsi="Times New Roman" w:eastAsia="仿宋_GB2312" w:cs="Times New Roman"/>
          <w:color w:val="0C0C0C"/>
          <w:kern w:val="2"/>
          <w:sz w:val="32"/>
          <w:szCs w:val="32"/>
          <w:highlight w:val="none"/>
          <w:u w:val="none"/>
          <w:lang w:val="en-US" w:eastAsia="zh-CN" w:bidi="ar-SA"/>
        </w:rPr>
        <w:t>上研究</w:t>
      </w:r>
      <w:r>
        <w:rPr>
          <w:rFonts w:hint="default" w:ascii="Times New Roman" w:hAnsi="Times New Roman" w:eastAsia="仿宋_GB2312" w:cs="Times New Roman"/>
          <w:color w:val="0C0C0C"/>
          <w:kern w:val="2"/>
          <w:sz w:val="32"/>
          <w:szCs w:val="32"/>
          <w:highlight w:val="none"/>
          <w:u w:val="none"/>
          <w:lang w:val="en-US" w:eastAsia="zh-CN" w:bidi="ar-SA"/>
        </w:rPr>
        <w:t>部署普查工作，</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政府印发《广州市</w:t>
      </w:r>
      <w:r>
        <w:rPr>
          <w:rFonts w:hint="eastAsia" w:ascii="Times New Roman" w:hAnsi="Times New Roman" w:eastAsia="仿宋_GB2312" w:cs="Times New Roman"/>
          <w:color w:val="0C0C0C"/>
          <w:kern w:val="2"/>
          <w:sz w:val="32"/>
          <w:szCs w:val="32"/>
          <w:highlight w:val="none"/>
          <w:u w:val="none"/>
          <w:lang w:val="en-US" w:eastAsia="zh-CN" w:bidi="ar-SA"/>
        </w:rPr>
        <w:t>增城区</w:t>
      </w:r>
      <w:r>
        <w:rPr>
          <w:rFonts w:hint="default" w:ascii="Times New Roman" w:hAnsi="Times New Roman" w:eastAsia="仿宋_GB2312" w:cs="Times New Roman"/>
          <w:color w:val="0C0C0C"/>
          <w:kern w:val="2"/>
          <w:sz w:val="32"/>
          <w:szCs w:val="32"/>
          <w:highlight w:val="none"/>
          <w:u w:val="none"/>
          <w:lang w:val="en-US" w:eastAsia="zh-CN" w:bidi="ar-SA"/>
        </w:rPr>
        <w:t>人民政府转发关于开展第五次全国经济普查的通知》（</w:t>
      </w:r>
      <w:r>
        <w:rPr>
          <w:rFonts w:hint="eastAsia" w:ascii="Times New Roman" w:hAnsi="Times New Roman" w:eastAsia="仿宋_GB2312" w:cs="Times New Roman"/>
          <w:color w:val="0C0C0C"/>
          <w:kern w:val="2"/>
          <w:sz w:val="32"/>
          <w:szCs w:val="32"/>
          <w:highlight w:val="none"/>
          <w:u w:val="none"/>
          <w:lang w:val="en-US" w:eastAsia="zh-CN" w:bidi="ar-SA"/>
        </w:rPr>
        <w:t>增</w:t>
      </w:r>
      <w:r>
        <w:rPr>
          <w:rFonts w:hint="default" w:ascii="Times New Roman" w:hAnsi="Times New Roman" w:eastAsia="仿宋_GB2312" w:cs="Times New Roman"/>
          <w:color w:val="0C0C0C"/>
          <w:kern w:val="2"/>
          <w:sz w:val="32"/>
          <w:szCs w:val="32"/>
          <w:highlight w:val="none"/>
          <w:u w:val="none"/>
          <w:lang w:val="en-US" w:eastAsia="zh-CN" w:bidi="ar-SA"/>
        </w:rPr>
        <w:t>府〔2023〕</w:t>
      </w:r>
      <w:r>
        <w:rPr>
          <w:rFonts w:hint="eastAsia" w:ascii="Times New Roman" w:hAnsi="Times New Roman" w:eastAsia="仿宋_GB2312" w:cs="Times New Roman"/>
          <w:color w:val="0C0C0C"/>
          <w:kern w:val="2"/>
          <w:sz w:val="32"/>
          <w:szCs w:val="32"/>
          <w:highlight w:val="none"/>
          <w:u w:val="none"/>
          <w:lang w:val="en-US" w:eastAsia="zh-CN" w:bidi="ar-SA"/>
        </w:rPr>
        <w:t>2</w:t>
      </w:r>
      <w:r>
        <w:rPr>
          <w:rFonts w:hint="default" w:ascii="Times New Roman" w:hAnsi="Times New Roman" w:eastAsia="仿宋_GB2312" w:cs="Times New Roman"/>
          <w:color w:val="0C0C0C"/>
          <w:kern w:val="2"/>
          <w:sz w:val="32"/>
          <w:szCs w:val="32"/>
          <w:highlight w:val="none"/>
          <w:u w:val="none"/>
          <w:lang w:val="en-US" w:eastAsia="zh-CN" w:bidi="ar-SA"/>
        </w:rPr>
        <w:t>号），将第五次全国经济普查列入</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政府工作重点</w:t>
      </w:r>
      <w:r>
        <w:rPr>
          <w:rFonts w:hint="eastAsia" w:ascii="Times New Roman" w:hAnsi="Times New Roman" w:eastAsia="仿宋_GB2312" w:cs="Times New Roman"/>
          <w:color w:val="0C0C0C"/>
          <w:kern w:val="2"/>
          <w:sz w:val="32"/>
          <w:szCs w:val="32"/>
          <w:highlight w:val="none"/>
          <w:u w:val="none"/>
          <w:lang w:val="en-US" w:eastAsia="zh-CN" w:bidi="ar-SA"/>
        </w:rPr>
        <w:t>任务之一</w:t>
      </w:r>
      <w:r>
        <w:rPr>
          <w:rFonts w:hint="default" w:ascii="Times New Roman" w:hAnsi="Times New Roman" w:eastAsia="仿宋_GB2312" w:cs="Times New Roman"/>
          <w:color w:val="0C0C0C"/>
          <w:kern w:val="2"/>
          <w:sz w:val="32"/>
          <w:szCs w:val="32"/>
          <w:highlight w:val="none"/>
          <w:u w:val="none"/>
          <w:lang w:val="en-US" w:eastAsia="zh-CN" w:bidi="ar-SA"/>
        </w:rPr>
        <w:t>。2023年6月</w:t>
      </w:r>
      <w:r>
        <w:rPr>
          <w:rFonts w:hint="eastAsia" w:ascii="Times New Roman" w:hAnsi="Times New Roman" w:eastAsia="仿宋_GB2312" w:cs="Times New Roman"/>
          <w:color w:val="0C0C0C"/>
          <w:kern w:val="2"/>
          <w:sz w:val="32"/>
          <w:szCs w:val="32"/>
          <w:highlight w:val="none"/>
          <w:u w:val="none"/>
          <w:lang w:val="en-US" w:eastAsia="zh-CN" w:bidi="ar-SA"/>
        </w:rPr>
        <w:t>25</w:t>
      </w:r>
      <w:r>
        <w:rPr>
          <w:rFonts w:hint="default" w:ascii="Times New Roman" w:hAnsi="Times New Roman" w:eastAsia="仿宋_GB2312" w:cs="Times New Roman"/>
          <w:color w:val="0C0C0C"/>
          <w:kern w:val="2"/>
          <w:sz w:val="32"/>
          <w:szCs w:val="32"/>
          <w:highlight w:val="none"/>
          <w:u w:val="none"/>
          <w:lang w:val="en-US" w:eastAsia="zh-CN" w:bidi="ar-SA"/>
        </w:rPr>
        <w:t>日，</w:t>
      </w:r>
      <w:r>
        <w:rPr>
          <w:rFonts w:hint="eastAsia" w:ascii="Times New Roman" w:hAnsi="Times New Roman" w:eastAsia="仿宋_GB2312" w:cs="Times New Roman"/>
          <w:color w:val="0C0C0C"/>
          <w:kern w:val="2"/>
          <w:sz w:val="32"/>
          <w:szCs w:val="32"/>
          <w:highlight w:val="none"/>
          <w:u w:val="none"/>
          <w:lang w:val="en-US" w:eastAsia="zh-CN" w:bidi="ar-SA"/>
        </w:rPr>
        <w:t>我区</w:t>
      </w:r>
      <w:r>
        <w:rPr>
          <w:rFonts w:hint="default" w:ascii="Times New Roman" w:hAnsi="Times New Roman" w:eastAsia="仿宋_GB2312" w:cs="Times New Roman"/>
          <w:color w:val="0C0C0C"/>
          <w:kern w:val="2"/>
          <w:sz w:val="32"/>
          <w:szCs w:val="32"/>
          <w:highlight w:val="none"/>
          <w:u w:val="none"/>
          <w:lang w:val="en-US" w:eastAsia="zh-CN" w:bidi="ar-SA"/>
        </w:rPr>
        <w:t>成立由</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长任组长的广州市</w:t>
      </w:r>
      <w:r>
        <w:rPr>
          <w:rFonts w:hint="eastAsia" w:ascii="Times New Roman" w:hAnsi="Times New Roman" w:eastAsia="仿宋_GB2312" w:cs="Times New Roman"/>
          <w:color w:val="0C0C0C"/>
          <w:kern w:val="2"/>
          <w:sz w:val="32"/>
          <w:szCs w:val="32"/>
          <w:highlight w:val="none"/>
          <w:u w:val="none"/>
          <w:lang w:val="en-US" w:eastAsia="zh-CN" w:bidi="ar-SA"/>
        </w:rPr>
        <w:t>增城区</w:t>
      </w:r>
      <w:r>
        <w:rPr>
          <w:rFonts w:hint="default" w:ascii="Times New Roman" w:hAnsi="Times New Roman" w:eastAsia="仿宋_GB2312" w:cs="Times New Roman"/>
          <w:color w:val="0C0C0C"/>
          <w:kern w:val="2"/>
          <w:sz w:val="32"/>
          <w:szCs w:val="32"/>
          <w:highlight w:val="none"/>
          <w:u w:val="none"/>
          <w:lang w:val="en-US" w:eastAsia="zh-CN" w:bidi="ar-SA"/>
        </w:rPr>
        <w:t>第五次全国经济普查领导小组，成员单位包括</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直相关部门、各</w:t>
      </w:r>
      <w:r>
        <w:rPr>
          <w:rFonts w:hint="eastAsia" w:ascii="Times New Roman" w:hAnsi="Times New Roman" w:eastAsia="仿宋_GB2312" w:cs="Times New Roman"/>
          <w:color w:val="0C0C0C"/>
          <w:kern w:val="2"/>
          <w:sz w:val="32"/>
          <w:szCs w:val="32"/>
          <w:highlight w:val="none"/>
          <w:u w:val="none"/>
          <w:lang w:val="en-US" w:eastAsia="zh-CN" w:bidi="ar-SA"/>
        </w:rPr>
        <w:t>镇</w:t>
      </w:r>
      <w:r>
        <w:rPr>
          <w:rFonts w:hint="default" w:ascii="Times New Roman" w:hAnsi="Times New Roman" w:eastAsia="仿宋_GB2312" w:cs="Times New Roman"/>
          <w:color w:val="0C0C0C"/>
          <w:kern w:val="2"/>
          <w:sz w:val="32"/>
          <w:szCs w:val="32"/>
          <w:highlight w:val="none"/>
          <w:u w:val="none"/>
          <w:lang w:val="en-US" w:eastAsia="zh-CN" w:bidi="ar-SA"/>
        </w:rPr>
        <w:t>人民政府</w:t>
      </w:r>
      <w:r>
        <w:rPr>
          <w:rFonts w:hint="eastAsia" w:ascii="Times New Roman" w:hAnsi="Times New Roman" w:eastAsia="仿宋_GB2312" w:cs="Times New Roman"/>
          <w:color w:val="0C0C0C"/>
          <w:kern w:val="2"/>
          <w:sz w:val="32"/>
          <w:szCs w:val="32"/>
          <w:highlight w:val="none"/>
          <w:u w:val="none"/>
          <w:lang w:val="en-US" w:eastAsia="zh-CN" w:bidi="ar-SA"/>
        </w:rPr>
        <w:t>（街道办事处）</w:t>
      </w:r>
      <w:r>
        <w:rPr>
          <w:rFonts w:hint="default" w:ascii="Times New Roman" w:hAnsi="Times New Roman" w:eastAsia="仿宋_GB2312" w:cs="Times New Roman"/>
          <w:color w:val="0C0C0C"/>
          <w:kern w:val="2"/>
          <w:sz w:val="32"/>
          <w:szCs w:val="32"/>
          <w:highlight w:val="none"/>
          <w:u w:val="none"/>
          <w:lang w:val="en-US" w:eastAsia="zh-CN" w:bidi="ar-SA"/>
        </w:rPr>
        <w:t>及驻</w:t>
      </w:r>
      <w:r>
        <w:rPr>
          <w:rFonts w:hint="eastAsia" w:ascii="Times New Roman" w:hAnsi="Times New Roman" w:eastAsia="仿宋_GB2312" w:cs="Times New Roman"/>
          <w:color w:val="0C0C0C"/>
          <w:kern w:val="2"/>
          <w:sz w:val="32"/>
          <w:szCs w:val="32"/>
          <w:highlight w:val="none"/>
          <w:u w:val="none"/>
          <w:lang w:val="en-US" w:eastAsia="zh-CN" w:bidi="ar-SA"/>
        </w:rPr>
        <w:t>增</w:t>
      </w:r>
      <w:r>
        <w:rPr>
          <w:rFonts w:hint="default" w:ascii="Times New Roman" w:hAnsi="Times New Roman" w:eastAsia="仿宋_GB2312" w:cs="Times New Roman"/>
          <w:color w:val="0C0C0C"/>
          <w:kern w:val="2"/>
          <w:sz w:val="32"/>
          <w:szCs w:val="32"/>
          <w:highlight w:val="none"/>
          <w:u w:val="none"/>
          <w:lang w:val="en-US" w:eastAsia="zh-CN" w:bidi="ar-SA"/>
        </w:rPr>
        <w:t>机构等</w:t>
      </w:r>
      <w:r>
        <w:rPr>
          <w:rFonts w:hint="eastAsia" w:ascii="Times New Roman" w:hAnsi="Times New Roman" w:eastAsia="仿宋_GB2312" w:cs="Times New Roman"/>
          <w:color w:val="0C0C0C"/>
          <w:kern w:val="2"/>
          <w:sz w:val="32"/>
          <w:szCs w:val="32"/>
          <w:highlight w:val="none"/>
          <w:u w:val="none"/>
          <w:lang w:val="en-US" w:eastAsia="zh-CN" w:bidi="ar-SA"/>
        </w:rPr>
        <w:t>50</w:t>
      </w:r>
      <w:r>
        <w:rPr>
          <w:rFonts w:hint="default" w:ascii="Times New Roman" w:hAnsi="Times New Roman" w:eastAsia="仿宋_GB2312" w:cs="Times New Roman"/>
          <w:color w:val="0C0C0C"/>
          <w:kern w:val="2"/>
          <w:sz w:val="32"/>
          <w:szCs w:val="32"/>
          <w:highlight w:val="none"/>
          <w:u w:val="none"/>
          <w:lang w:val="en-US" w:eastAsia="zh-CN" w:bidi="ar-SA"/>
        </w:rPr>
        <w:t>个单位，领导小组办公室设在广州市</w:t>
      </w:r>
      <w:r>
        <w:rPr>
          <w:rFonts w:hint="eastAsia" w:ascii="Times New Roman" w:hAnsi="Times New Roman" w:eastAsia="仿宋_GB2312" w:cs="Times New Roman"/>
          <w:color w:val="0C0C0C"/>
          <w:kern w:val="2"/>
          <w:sz w:val="32"/>
          <w:szCs w:val="32"/>
          <w:highlight w:val="none"/>
          <w:u w:val="none"/>
          <w:lang w:val="en-US" w:eastAsia="zh-CN" w:bidi="ar-SA"/>
        </w:rPr>
        <w:t>增城区</w:t>
      </w:r>
      <w:r>
        <w:rPr>
          <w:rFonts w:hint="default" w:ascii="Times New Roman" w:hAnsi="Times New Roman" w:eastAsia="仿宋_GB2312" w:cs="Times New Roman"/>
          <w:color w:val="0C0C0C"/>
          <w:kern w:val="2"/>
          <w:sz w:val="32"/>
          <w:szCs w:val="32"/>
          <w:highlight w:val="none"/>
          <w:u w:val="none"/>
          <w:lang w:val="en-US" w:eastAsia="zh-CN" w:bidi="ar-SA"/>
        </w:rPr>
        <w:t>统计局。</w:t>
      </w:r>
    </w:p>
    <w:p w14:paraId="1627CF0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default" w:ascii="Times New Roman" w:hAnsi="Times New Roman" w:eastAsia="仿宋_GB2312" w:cs="Times New Roman"/>
          <w:color w:val="0C0C0C"/>
          <w:kern w:val="2"/>
          <w:sz w:val="32"/>
          <w:szCs w:val="32"/>
          <w:highlight w:val="none"/>
          <w:u w:val="none"/>
          <w:lang w:val="en-US" w:eastAsia="zh-CN" w:bidi="ar-SA"/>
        </w:rPr>
        <w:t>按照“全国统一领导、部门分工协作、地方分级负责、各方共同参与”的组织实施原则，全</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各</w:t>
      </w:r>
      <w:r>
        <w:rPr>
          <w:rFonts w:hint="eastAsia" w:ascii="Times New Roman" w:hAnsi="Times New Roman" w:eastAsia="仿宋_GB2312" w:cs="Times New Roman"/>
          <w:color w:val="0C0C0C"/>
          <w:kern w:val="2"/>
          <w:sz w:val="32"/>
          <w:szCs w:val="32"/>
          <w:highlight w:val="none"/>
          <w:u w:val="none"/>
          <w:lang w:val="en-US" w:eastAsia="zh-CN" w:bidi="ar-SA"/>
        </w:rPr>
        <w:t>镇（街）</w:t>
      </w:r>
      <w:r>
        <w:rPr>
          <w:rFonts w:hint="default" w:ascii="Times New Roman" w:hAnsi="Times New Roman" w:eastAsia="仿宋_GB2312" w:cs="Times New Roman"/>
          <w:color w:val="0C0C0C"/>
          <w:kern w:val="2"/>
          <w:sz w:val="32"/>
          <w:szCs w:val="32"/>
          <w:highlight w:val="none"/>
          <w:u w:val="none"/>
          <w:lang w:val="en-US" w:eastAsia="zh-CN" w:bidi="ar-SA"/>
        </w:rPr>
        <w:t>均建立由政府主要领导任组长的普查领导小组，</w:t>
      </w:r>
      <w:r>
        <w:rPr>
          <w:rFonts w:hint="eastAsia" w:ascii="Times New Roman" w:hAnsi="Times New Roman" w:eastAsia="仿宋_GB2312" w:cs="Times New Roman"/>
          <w:color w:val="0C0C0C"/>
          <w:kern w:val="2"/>
          <w:sz w:val="32"/>
          <w:szCs w:val="32"/>
          <w:highlight w:val="none"/>
          <w:u w:val="none"/>
          <w:lang w:val="en-US" w:eastAsia="zh-CN" w:bidi="ar-SA"/>
        </w:rPr>
        <w:t>为进一步加强统筹，</w:t>
      </w:r>
      <w:r>
        <w:rPr>
          <w:rFonts w:hint="default" w:ascii="Times New Roman" w:hAnsi="Times New Roman" w:eastAsia="仿宋_GB2312" w:cs="Times New Roman"/>
          <w:color w:val="0C0C0C"/>
          <w:kern w:val="2"/>
          <w:sz w:val="32"/>
          <w:szCs w:val="32"/>
          <w:highlight w:val="none"/>
          <w:u w:val="none"/>
          <w:lang w:val="en-US" w:eastAsia="zh-CN" w:bidi="ar-SA"/>
        </w:rPr>
        <w:t>各镇（街）党委（党工委）书记任领导小组第一组长，为普查工作提供</w:t>
      </w:r>
      <w:r>
        <w:rPr>
          <w:rFonts w:hint="eastAsia" w:ascii="Times New Roman" w:hAnsi="Times New Roman" w:eastAsia="仿宋_GB2312" w:cs="Times New Roman"/>
          <w:color w:val="0C0C0C"/>
          <w:kern w:val="2"/>
          <w:sz w:val="32"/>
          <w:szCs w:val="32"/>
          <w:highlight w:val="none"/>
          <w:u w:val="none"/>
          <w:lang w:val="en-US" w:eastAsia="zh-CN" w:bidi="ar-SA"/>
        </w:rPr>
        <w:t>更加</w:t>
      </w:r>
      <w:r>
        <w:rPr>
          <w:rFonts w:hint="default" w:ascii="Times New Roman" w:hAnsi="Times New Roman" w:eastAsia="仿宋_GB2312" w:cs="Times New Roman"/>
          <w:color w:val="0C0C0C"/>
          <w:kern w:val="2"/>
          <w:sz w:val="32"/>
          <w:szCs w:val="32"/>
          <w:highlight w:val="none"/>
          <w:u w:val="none"/>
          <w:lang w:val="en-US" w:eastAsia="zh-CN" w:bidi="ar-SA"/>
        </w:rPr>
        <w:t>坚实有力的组织保障。</w:t>
      </w:r>
      <w:r>
        <w:rPr>
          <w:rFonts w:hint="eastAsia" w:ascii="Times New Roman" w:hAnsi="Times New Roman" w:eastAsia="仿宋_GB2312" w:cs="Times New Roman"/>
          <w:color w:val="0C0C0C"/>
          <w:kern w:val="2"/>
          <w:sz w:val="32"/>
          <w:szCs w:val="32"/>
          <w:highlight w:val="none"/>
          <w:u w:val="none"/>
          <w:lang w:val="en-US" w:eastAsia="zh-CN" w:bidi="ar-SA"/>
        </w:rPr>
        <w:t>区、镇（街）、村（居）三</w:t>
      </w:r>
      <w:r>
        <w:rPr>
          <w:rFonts w:hint="default" w:ascii="Times New Roman" w:hAnsi="Times New Roman" w:eastAsia="仿宋_GB2312" w:cs="Times New Roman"/>
          <w:color w:val="0C0C0C"/>
          <w:kern w:val="2"/>
          <w:sz w:val="32"/>
          <w:szCs w:val="32"/>
          <w:highlight w:val="none"/>
          <w:u w:val="none"/>
          <w:lang w:val="en-US" w:eastAsia="zh-CN" w:bidi="ar-SA"/>
        </w:rPr>
        <w:t>级</w:t>
      </w:r>
      <w:r>
        <w:rPr>
          <w:rFonts w:hint="eastAsia" w:ascii="Times New Roman" w:hAnsi="Times New Roman" w:eastAsia="仿宋_GB2312" w:cs="Times New Roman"/>
          <w:color w:val="0C0C0C"/>
          <w:kern w:val="2"/>
          <w:sz w:val="32"/>
          <w:szCs w:val="32"/>
          <w:highlight w:val="none"/>
          <w:u w:val="none"/>
          <w:lang w:val="en-US" w:eastAsia="zh-CN" w:bidi="ar-SA"/>
        </w:rPr>
        <w:t>严密</w:t>
      </w:r>
      <w:r>
        <w:rPr>
          <w:rFonts w:hint="default" w:ascii="Times New Roman" w:hAnsi="Times New Roman" w:eastAsia="仿宋_GB2312" w:cs="Times New Roman"/>
          <w:color w:val="0C0C0C"/>
          <w:kern w:val="2"/>
          <w:sz w:val="32"/>
          <w:szCs w:val="32"/>
          <w:highlight w:val="none"/>
          <w:u w:val="none"/>
          <w:lang w:val="en-US" w:eastAsia="zh-CN" w:bidi="ar-SA"/>
        </w:rPr>
        <w:t>组织实施，</w:t>
      </w:r>
      <w:r>
        <w:rPr>
          <w:rFonts w:hint="eastAsia" w:ascii="Times New Roman" w:hAnsi="Times New Roman" w:eastAsia="仿宋_GB2312" w:cs="Times New Roman"/>
          <w:color w:val="0C0C0C"/>
          <w:kern w:val="2"/>
          <w:sz w:val="32"/>
          <w:szCs w:val="32"/>
          <w:highlight w:val="none"/>
          <w:u w:val="none"/>
          <w:lang w:val="en-US" w:eastAsia="zh-CN" w:bidi="ar-SA"/>
        </w:rPr>
        <w:t>狠抓普查工作落实</w:t>
      </w:r>
      <w:r>
        <w:rPr>
          <w:rFonts w:hint="default" w:ascii="Times New Roman" w:hAnsi="Times New Roman" w:eastAsia="仿宋_GB2312" w:cs="Times New Roman"/>
          <w:color w:val="0C0C0C"/>
          <w:kern w:val="2"/>
          <w:sz w:val="32"/>
          <w:szCs w:val="32"/>
          <w:highlight w:val="none"/>
          <w:u w:val="none"/>
          <w:lang w:val="en-US" w:eastAsia="zh-CN" w:bidi="ar-SA"/>
        </w:rPr>
        <w:t>。各有关部门</w:t>
      </w:r>
      <w:r>
        <w:rPr>
          <w:rFonts w:hint="eastAsia" w:ascii="Times New Roman" w:hAnsi="Times New Roman" w:eastAsia="仿宋_GB2312" w:cs="Times New Roman"/>
          <w:color w:val="0C0C0C"/>
          <w:kern w:val="2"/>
          <w:sz w:val="32"/>
          <w:szCs w:val="32"/>
          <w:highlight w:val="none"/>
          <w:u w:val="none"/>
          <w:lang w:val="en-US" w:eastAsia="zh-CN" w:bidi="ar-SA"/>
        </w:rPr>
        <w:t>按照职责分工积极履职，在数据共享、宣传动员、现场登记、质量控制等方面全力配合</w:t>
      </w:r>
      <w:r>
        <w:rPr>
          <w:rFonts w:hint="default" w:ascii="Times New Roman" w:hAnsi="Times New Roman" w:eastAsia="仿宋_GB2312" w:cs="Times New Roman"/>
          <w:color w:val="0C0C0C"/>
          <w:kern w:val="2"/>
          <w:sz w:val="32"/>
          <w:szCs w:val="32"/>
          <w:highlight w:val="none"/>
          <w:u w:val="none"/>
          <w:lang w:val="en-US" w:eastAsia="zh-CN" w:bidi="ar-SA"/>
        </w:rPr>
        <w:t>，共同推动普查工作顺利开展。</w:t>
      </w:r>
    </w:p>
    <w:p w14:paraId="457D58A5">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color w:val="0C0C0C"/>
          <w:sz w:val="32"/>
          <w:szCs w:val="32"/>
          <w:highlight w:val="none"/>
          <w:u w:val="none"/>
          <w:lang w:eastAsia="zh-CN"/>
        </w:rPr>
      </w:pPr>
      <w:r>
        <w:rPr>
          <w:rFonts w:hint="default" w:ascii="Times New Roman" w:hAnsi="Times New Roman" w:eastAsia="黑体" w:cs="Times New Roman"/>
          <w:color w:val="0C0C0C"/>
          <w:sz w:val="32"/>
          <w:szCs w:val="32"/>
          <w:highlight w:val="none"/>
          <w:u w:val="none"/>
          <w:lang w:eastAsia="zh-CN"/>
        </w:rPr>
        <w:t>二、</w:t>
      </w:r>
      <w:r>
        <w:rPr>
          <w:rFonts w:hint="eastAsia" w:ascii="Times New Roman" w:hAnsi="Times New Roman" w:eastAsia="黑体" w:cs="Times New Roman"/>
          <w:color w:val="0C0C0C"/>
          <w:sz w:val="32"/>
          <w:szCs w:val="32"/>
          <w:highlight w:val="none"/>
          <w:u w:val="none"/>
          <w:lang w:eastAsia="zh-CN"/>
        </w:rPr>
        <w:t>扎实开展普查</w:t>
      </w:r>
      <w:r>
        <w:rPr>
          <w:rFonts w:hint="default" w:ascii="Times New Roman" w:hAnsi="Times New Roman" w:eastAsia="黑体" w:cs="Times New Roman"/>
          <w:color w:val="0C0C0C"/>
          <w:sz w:val="32"/>
          <w:szCs w:val="32"/>
          <w:highlight w:val="none"/>
          <w:u w:val="none"/>
          <w:lang w:eastAsia="zh-CN"/>
        </w:rPr>
        <w:t>，全面摸清底</w:t>
      </w:r>
      <w:r>
        <w:rPr>
          <w:rFonts w:hint="eastAsia" w:ascii="Times New Roman" w:hAnsi="Times New Roman" w:eastAsia="黑体" w:cs="Times New Roman"/>
          <w:color w:val="0C0C0C"/>
          <w:sz w:val="32"/>
          <w:szCs w:val="32"/>
          <w:highlight w:val="none"/>
          <w:u w:val="none"/>
          <w:lang w:eastAsia="zh-CN"/>
        </w:rPr>
        <w:t>数</w:t>
      </w:r>
    </w:p>
    <w:p w14:paraId="3DB6A65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default" w:ascii="Times New Roman" w:hAnsi="Times New Roman" w:eastAsia="仿宋_GB2312" w:cs="Times New Roman"/>
          <w:color w:val="0C0C0C"/>
          <w:kern w:val="2"/>
          <w:sz w:val="32"/>
          <w:szCs w:val="32"/>
          <w:highlight w:val="none"/>
          <w:u w:val="none"/>
          <w:lang w:val="en-US" w:eastAsia="zh-CN" w:bidi="ar-SA"/>
        </w:rPr>
        <w:t>第五次全国经济普查是在我国迈上全面建设社会主义现代化国家新征程、向第二个百年奋斗目标进军的关键时刻开展的一次重大国情国力调查。在全面</w:t>
      </w:r>
      <w:r>
        <w:rPr>
          <w:rFonts w:hint="eastAsia" w:ascii="Times New Roman" w:hAnsi="Times New Roman" w:eastAsia="仿宋_GB2312" w:cs="Times New Roman"/>
          <w:color w:val="0C0C0C"/>
          <w:kern w:val="2"/>
          <w:sz w:val="32"/>
          <w:szCs w:val="32"/>
          <w:highlight w:val="none"/>
          <w:u w:val="none"/>
          <w:lang w:val="en-US" w:eastAsia="zh-CN" w:bidi="ar-SA"/>
        </w:rPr>
        <w:t>完成单位和个体户</w:t>
      </w:r>
      <w:r>
        <w:rPr>
          <w:rFonts w:hint="default" w:ascii="Times New Roman" w:hAnsi="Times New Roman" w:eastAsia="仿宋_GB2312" w:cs="Times New Roman"/>
          <w:color w:val="0C0C0C"/>
          <w:kern w:val="2"/>
          <w:sz w:val="32"/>
          <w:szCs w:val="32"/>
          <w:highlight w:val="none"/>
          <w:u w:val="none"/>
          <w:lang w:val="en-US" w:eastAsia="zh-CN" w:bidi="ar-SA"/>
        </w:rPr>
        <w:t>清查核实的基础上，2024年1月1日至4月30日，全</w:t>
      </w:r>
      <w:r>
        <w:rPr>
          <w:rFonts w:hint="eastAsia" w:ascii="Times New Roman" w:hAnsi="Times New Roman" w:eastAsia="仿宋_GB2312" w:cs="Times New Roman"/>
          <w:color w:val="0C0C0C"/>
          <w:kern w:val="2"/>
          <w:sz w:val="32"/>
          <w:szCs w:val="32"/>
          <w:highlight w:val="none"/>
          <w:u w:val="none"/>
          <w:lang w:val="en-US" w:eastAsia="zh-CN" w:bidi="ar-SA"/>
        </w:rPr>
        <w:t>区上下1600多</w:t>
      </w:r>
      <w:r>
        <w:rPr>
          <w:rFonts w:hint="default" w:ascii="Times New Roman" w:hAnsi="Times New Roman" w:eastAsia="仿宋_GB2312" w:cs="Times New Roman"/>
          <w:color w:val="0C0C0C"/>
          <w:kern w:val="2"/>
          <w:sz w:val="32"/>
          <w:szCs w:val="32"/>
          <w:highlight w:val="none"/>
          <w:u w:val="none"/>
          <w:lang w:val="en-US" w:eastAsia="zh-CN" w:bidi="ar-SA"/>
        </w:rPr>
        <w:t>名普查工作人员</w:t>
      </w:r>
      <w:r>
        <w:rPr>
          <w:rFonts w:hint="eastAsia" w:ascii="Times New Roman" w:hAnsi="Times New Roman" w:eastAsia="仿宋_GB2312" w:cs="Times New Roman"/>
          <w:color w:val="0C0C0C"/>
          <w:kern w:val="2"/>
          <w:sz w:val="32"/>
          <w:szCs w:val="32"/>
          <w:highlight w:val="none"/>
          <w:u w:val="none"/>
          <w:lang w:val="en-US" w:eastAsia="zh-CN" w:bidi="ar-SA"/>
        </w:rPr>
        <w:t>连续作战、艰苦作业</w:t>
      </w:r>
      <w:r>
        <w:rPr>
          <w:rFonts w:hint="default" w:ascii="Times New Roman" w:hAnsi="Times New Roman" w:eastAsia="仿宋_GB2312" w:cs="Times New Roman"/>
          <w:color w:val="0C0C0C"/>
          <w:kern w:val="2"/>
          <w:sz w:val="32"/>
          <w:szCs w:val="32"/>
          <w:highlight w:val="none"/>
          <w:u w:val="none"/>
          <w:lang w:val="en-US" w:eastAsia="zh-CN" w:bidi="ar-SA"/>
        </w:rPr>
        <w:t>，对</w:t>
      </w:r>
      <w:r>
        <w:rPr>
          <w:rFonts w:hint="eastAsia" w:ascii="Times New Roman" w:hAnsi="Times New Roman" w:eastAsia="仿宋_GB2312" w:cs="Times New Roman"/>
          <w:color w:val="0C0C0C"/>
          <w:kern w:val="2"/>
          <w:sz w:val="32"/>
          <w:szCs w:val="32"/>
          <w:highlight w:val="none"/>
          <w:u w:val="none"/>
          <w:lang w:val="en-US" w:eastAsia="zh-CN" w:bidi="ar-SA"/>
        </w:rPr>
        <w:t>我区</w:t>
      </w:r>
      <w:r>
        <w:rPr>
          <w:rFonts w:hint="default" w:ascii="Times New Roman" w:hAnsi="Times New Roman" w:eastAsia="仿宋_GB2312" w:cs="Times New Roman"/>
          <w:color w:val="0C0C0C"/>
          <w:kern w:val="2"/>
          <w:sz w:val="32"/>
          <w:szCs w:val="32"/>
          <w:highlight w:val="none"/>
          <w:u w:val="none"/>
          <w:lang w:val="en-US" w:eastAsia="zh-CN" w:bidi="ar-SA"/>
        </w:rPr>
        <w:t>范围内从事第二产业和第三产业活动的法人单位、产业活动单位和抽</w:t>
      </w:r>
      <w:r>
        <w:rPr>
          <w:rFonts w:hint="eastAsia" w:ascii="Times New Roman" w:hAnsi="Times New Roman" w:eastAsia="仿宋_GB2312" w:cs="Times New Roman"/>
          <w:color w:val="0C0C0C"/>
          <w:kern w:val="2"/>
          <w:sz w:val="32"/>
          <w:szCs w:val="32"/>
          <w:highlight w:val="none"/>
          <w:u w:val="none"/>
          <w:lang w:val="en-US" w:eastAsia="zh-CN" w:bidi="ar-SA"/>
        </w:rPr>
        <w:t>样调查的</w:t>
      </w:r>
      <w:r>
        <w:rPr>
          <w:rFonts w:hint="default" w:ascii="Times New Roman" w:hAnsi="Times New Roman" w:eastAsia="仿宋_GB2312" w:cs="Times New Roman"/>
          <w:color w:val="0C0C0C"/>
          <w:kern w:val="2"/>
          <w:sz w:val="32"/>
          <w:szCs w:val="32"/>
          <w:highlight w:val="none"/>
          <w:u w:val="none"/>
          <w:lang w:val="en-US" w:eastAsia="zh-CN" w:bidi="ar-SA"/>
        </w:rPr>
        <w:t>个体经营户，以及选中的投入产出调查单位逐一</w:t>
      </w:r>
      <w:r>
        <w:rPr>
          <w:rFonts w:hint="eastAsia" w:ascii="Times New Roman" w:hAnsi="Times New Roman" w:eastAsia="仿宋_GB2312" w:cs="Times New Roman"/>
          <w:color w:val="0C0C0C"/>
          <w:kern w:val="2"/>
          <w:sz w:val="32"/>
          <w:szCs w:val="32"/>
          <w:highlight w:val="none"/>
          <w:u w:val="none"/>
          <w:lang w:val="en-US" w:eastAsia="zh-CN" w:bidi="ar-SA"/>
        </w:rPr>
        <w:t>进行</w:t>
      </w:r>
      <w:r>
        <w:rPr>
          <w:rFonts w:hint="default" w:ascii="Times New Roman" w:hAnsi="Times New Roman" w:eastAsia="仿宋_GB2312" w:cs="Times New Roman"/>
          <w:color w:val="0C0C0C"/>
          <w:kern w:val="2"/>
          <w:sz w:val="32"/>
          <w:szCs w:val="32"/>
          <w:highlight w:val="none"/>
          <w:u w:val="none"/>
          <w:lang w:val="en-US" w:eastAsia="zh-CN" w:bidi="ar-SA"/>
        </w:rPr>
        <w:t>普查登记，根据</w:t>
      </w:r>
      <w:r>
        <w:rPr>
          <w:rFonts w:hint="eastAsia" w:ascii="Times New Roman" w:hAnsi="Times New Roman" w:eastAsia="仿宋_GB2312" w:cs="Times New Roman"/>
          <w:color w:val="0C0C0C"/>
          <w:kern w:val="2"/>
          <w:sz w:val="32"/>
          <w:szCs w:val="32"/>
          <w:highlight w:val="none"/>
          <w:u w:val="none"/>
          <w:lang w:val="en-US" w:eastAsia="zh-CN" w:bidi="ar-SA"/>
        </w:rPr>
        <w:t>不同的</w:t>
      </w:r>
      <w:r>
        <w:rPr>
          <w:rFonts w:hint="default" w:ascii="Times New Roman" w:hAnsi="Times New Roman" w:eastAsia="仿宋_GB2312" w:cs="Times New Roman"/>
          <w:color w:val="0C0C0C"/>
          <w:kern w:val="2"/>
          <w:sz w:val="32"/>
          <w:szCs w:val="32"/>
          <w:highlight w:val="none"/>
          <w:u w:val="none"/>
          <w:lang w:val="en-US" w:eastAsia="zh-CN" w:bidi="ar-SA"/>
        </w:rPr>
        <w:t>普查对象，</w:t>
      </w:r>
      <w:r>
        <w:rPr>
          <w:rFonts w:hint="eastAsia" w:ascii="Times New Roman" w:hAnsi="Times New Roman" w:eastAsia="仿宋_GB2312" w:cs="Times New Roman"/>
          <w:color w:val="0C0C0C"/>
          <w:kern w:val="2"/>
          <w:sz w:val="32"/>
          <w:szCs w:val="32"/>
          <w:highlight w:val="none"/>
          <w:u w:val="none"/>
          <w:lang w:val="en-US" w:eastAsia="zh-CN" w:bidi="ar-SA"/>
        </w:rPr>
        <w:t>分门别类</w:t>
      </w:r>
      <w:r>
        <w:rPr>
          <w:rFonts w:hint="default" w:ascii="Times New Roman" w:hAnsi="Times New Roman" w:eastAsia="仿宋_GB2312" w:cs="Times New Roman"/>
          <w:color w:val="0C0C0C"/>
          <w:kern w:val="2"/>
          <w:sz w:val="32"/>
          <w:szCs w:val="32"/>
          <w:highlight w:val="none"/>
          <w:u w:val="none"/>
          <w:lang w:val="en-US" w:eastAsia="zh-CN" w:bidi="ar-SA"/>
        </w:rPr>
        <w:t>采集</w:t>
      </w:r>
      <w:r>
        <w:rPr>
          <w:rFonts w:hint="eastAsia" w:ascii="Times New Roman" w:hAnsi="Times New Roman" w:eastAsia="仿宋_GB2312" w:cs="Times New Roman"/>
          <w:color w:val="0C0C0C"/>
          <w:kern w:val="2"/>
          <w:sz w:val="32"/>
          <w:szCs w:val="32"/>
          <w:highlight w:val="none"/>
          <w:u w:val="none"/>
          <w:lang w:val="en-US" w:eastAsia="zh-CN" w:bidi="ar-SA"/>
        </w:rPr>
        <w:t>普查对象的</w:t>
      </w:r>
      <w:r>
        <w:rPr>
          <w:rFonts w:hint="default" w:ascii="Times New Roman" w:hAnsi="Times New Roman" w:eastAsia="仿宋_GB2312" w:cs="Times New Roman"/>
          <w:color w:val="0C0C0C"/>
          <w:kern w:val="2"/>
          <w:sz w:val="32"/>
          <w:szCs w:val="32"/>
          <w:highlight w:val="none"/>
          <w:u w:val="none"/>
          <w:lang w:val="en-US" w:eastAsia="zh-CN" w:bidi="ar-SA"/>
        </w:rPr>
        <w:t>基本情况、组织结构、人员工资、财务状况、生产经营、能源生产与消费、固定资产投资、研发活动、信息通信技术应用和数字化转型情况、数字经济活动、投入产出情况等有关数据。</w:t>
      </w:r>
    </w:p>
    <w:p w14:paraId="07F1267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default" w:ascii="Times New Roman" w:hAnsi="Times New Roman" w:eastAsia="仿宋_GB2312" w:cs="Times New Roman"/>
          <w:color w:val="0C0C0C"/>
          <w:kern w:val="2"/>
          <w:sz w:val="32"/>
          <w:szCs w:val="32"/>
          <w:highlight w:val="none"/>
          <w:u w:val="none"/>
          <w:lang w:val="en-US" w:eastAsia="zh-CN" w:bidi="ar-SA"/>
        </w:rPr>
        <w:t>通过</w:t>
      </w:r>
      <w:r>
        <w:rPr>
          <w:rFonts w:hint="eastAsia" w:ascii="Times New Roman" w:hAnsi="Times New Roman" w:eastAsia="仿宋_GB2312" w:cs="Times New Roman"/>
          <w:color w:val="0C0C0C"/>
          <w:kern w:val="2"/>
          <w:sz w:val="32"/>
          <w:szCs w:val="32"/>
          <w:highlight w:val="none"/>
          <w:u w:val="none"/>
          <w:lang w:val="en-US" w:eastAsia="zh-CN" w:bidi="ar-SA"/>
        </w:rPr>
        <w:t>本次</w:t>
      </w:r>
      <w:r>
        <w:rPr>
          <w:rFonts w:hint="default" w:ascii="Times New Roman" w:hAnsi="Times New Roman" w:eastAsia="仿宋_GB2312" w:cs="Times New Roman"/>
          <w:color w:val="0C0C0C"/>
          <w:kern w:val="2"/>
          <w:sz w:val="32"/>
          <w:szCs w:val="32"/>
          <w:highlight w:val="none"/>
          <w:u w:val="none"/>
          <w:lang w:val="en-US" w:eastAsia="zh-CN" w:bidi="ar-SA"/>
        </w:rPr>
        <w:t>普查，摸清了</w:t>
      </w:r>
      <w:r>
        <w:rPr>
          <w:rFonts w:hint="eastAsia" w:ascii="Times New Roman" w:hAnsi="Times New Roman" w:eastAsia="仿宋_GB2312" w:cs="Times New Roman"/>
          <w:color w:val="0C0C0C"/>
          <w:kern w:val="2"/>
          <w:sz w:val="32"/>
          <w:szCs w:val="32"/>
          <w:highlight w:val="none"/>
          <w:u w:val="none"/>
          <w:lang w:val="en-US" w:eastAsia="zh-CN" w:bidi="ar-SA"/>
        </w:rPr>
        <w:t>我区</w:t>
      </w:r>
      <w:r>
        <w:rPr>
          <w:rFonts w:hint="default" w:ascii="Times New Roman" w:hAnsi="Times New Roman" w:eastAsia="仿宋_GB2312" w:cs="Times New Roman"/>
          <w:color w:val="0C0C0C"/>
          <w:kern w:val="2"/>
          <w:sz w:val="32"/>
          <w:szCs w:val="32"/>
          <w:highlight w:val="none"/>
          <w:u w:val="none"/>
          <w:lang w:val="en-US" w:eastAsia="zh-CN" w:bidi="ar-SA"/>
        </w:rPr>
        <w:t>各类单位基本情况，全面</w:t>
      </w:r>
      <w:r>
        <w:rPr>
          <w:rFonts w:hint="eastAsia" w:ascii="Times New Roman" w:hAnsi="Times New Roman" w:eastAsia="仿宋_GB2312" w:cs="Times New Roman"/>
          <w:color w:val="0C0C0C"/>
          <w:kern w:val="2"/>
          <w:sz w:val="32"/>
          <w:szCs w:val="32"/>
          <w:highlight w:val="none"/>
          <w:u w:val="none"/>
          <w:lang w:val="en-US" w:eastAsia="zh-CN" w:bidi="ar-SA"/>
        </w:rPr>
        <w:t>盘点</w:t>
      </w:r>
      <w:r>
        <w:rPr>
          <w:rFonts w:hint="default" w:ascii="Times New Roman" w:hAnsi="Times New Roman" w:eastAsia="仿宋_GB2312" w:cs="Times New Roman"/>
          <w:color w:val="0C0C0C"/>
          <w:kern w:val="2"/>
          <w:sz w:val="32"/>
          <w:szCs w:val="32"/>
          <w:highlight w:val="none"/>
          <w:u w:val="none"/>
          <w:lang w:val="en-US" w:eastAsia="zh-CN" w:bidi="ar-SA"/>
        </w:rPr>
        <w:t>第二产业和第三产业发展规模、布局和效益，客观反映了</w:t>
      </w:r>
      <w:r>
        <w:rPr>
          <w:rFonts w:hint="eastAsia" w:ascii="Times New Roman" w:hAnsi="Times New Roman" w:eastAsia="仿宋_GB2312" w:cs="Times New Roman"/>
          <w:color w:val="0C0C0C"/>
          <w:kern w:val="2"/>
          <w:sz w:val="32"/>
          <w:szCs w:val="32"/>
          <w:highlight w:val="none"/>
          <w:u w:val="none"/>
          <w:lang w:val="en-US" w:eastAsia="zh-CN" w:bidi="ar-SA"/>
        </w:rPr>
        <w:t>我区</w:t>
      </w:r>
      <w:r>
        <w:rPr>
          <w:rFonts w:hint="default" w:ascii="Times New Roman" w:hAnsi="Times New Roman" w:eastAsia="仿宋_GB2312" w:cs="Times New Roman"/>
          <w:color w:val="0C0C0C"/>
          <w:kern w:val="2"/>
          <w:sz w:val="32"/>
          <w:szCs w:val="32"/>
          <w:highlight w:val="none"/>
          <w:u w:val="none"/>
          <w:lang w:val="en-US" w:eastAsia="zh-CN" w:bidi="ar-SA"/>
        </w:rPr>
        <w:t>在推动高质量发展、构建新发展格局、建设现代化经济体系等方面的新进展。</w:t>
      </w:r>
    </w:p>
    <w:p w14:paraId="798A1FEE">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color w:val="0C0C0C"/>
          <w:sz w:val="32"/>
          <w:szCs w:val="32"/>
          <w:highlight w:val="none"/>
          <w:u w:val="none"/>
          <w:lang w:eastAsia="zh-CN"/>
        </w:rPr>
      </w:pPr>
      <w:r>
        <w:rPr>
          <w:rFonts w:hint="default" w:ascii="Times New Roman" w:hAnsi="Times New Roman" w:eastAsia="黑体" w:cs="Times New Roman"/>
          <w:color w:val="0C0C0C"/>
          <w:sz w:val="32"/>
          <w:szCs w:val="32"/>
          <w:highlight w:val="none"/>
          <w:u w:val="none"/>
          <w:lang w:eastAsia="zh-CN"/>
        </w:rPr>
        <w:t>三、</w:t>
      </w:r>
      <w:r>
        <w:rPr>
          <w:rFonts w:hint="eastAsia" w:ascii="Times New Roman" w:hAnsi="Times New Roman" w:eastAsia="黑体" w:cs="Times New Roman"/>
          <w:color w:val="0C0C0C"/>
          <w:sz w:val="32"/>
          <w:szCs w:val="32"/>
          <w:highlight w:val="none"/>
          <w:u w:val="none"/>
          <w:lang w:val="en-US" w:eastAsia="zh-CN"/>
        </w:rPr>
        <w:t>注重</w:t>
      </w:r>
      <w:r>
        <w:rPr>
          <w:rFonts w:hint="default" w:ascii="Times New Roman" w:hAnsi="Times New Roman" w:eastAsia="黑体" w:cs="Times New Roman"/>
          <w:color w:val="0C0C0C"/>
          <w:sz w:val="32"/>
          <w:szCs w:val="32"/>
          <w:highlight w:val="none"/>
          <w:u w:val="none"/>
          <w:lang w:val="en-US" w:eastAsia="zh-CN"/>
        </w:rPr>
        <w:t>方法手段</w:t>
      </w:r>
      <w:r>
        <w:rPr>
          <w:rFonts w:hint="default" w:ascii="Times New Roman" w:hAnsi="Times New Roman" w:eastAsia="黑体" w:cs="Times New Roman"/>
          <w:color w:val="0C0C0C"/>
          <w:sz w:val="32"/>
          <w:szCs w:val="32"/>
          <w:highlight w:val="none"/>
          <w:u w:val="none"/>
          <w:lang w:eastAsia="zh-CN"/>
        </w:rPr>
        <w:t>，</w:t>
      </w:r>
      <w:r>
        <w:rPr>
          <w:rFonts w:hint="default" w:ascii="Times New Roman" w:hAnsi="Times New Roman" w:eastAsia="黑体" w:cs="Times New Roman"/>
          <w:color w:val="0C0C0C"/>
          <w:sz w:val="32"/>
          <w:szCs w:val="32"/>
          <w:highlight w:val="none"/>
          <w:u w:val="none"/>
          <w:lang w:val="en-US" w:eastAsia="zh-CN"/>
        </w:rPr>
        <w:t>科学</w:t>
      </w:r>
      <w:r>
        <w:rPr>
          <w:rFonts w:hint="default" w:ascii="Times New Roman" w:hAnsi="Times New Roman" w:eastAsia="黑体" w:cs="Times New Roman"/>
          <w:color w:val="0C0C0C"/>
          <w:sz w:val="32"/>
          <w:szCs w:val="32"/>
          <w:highlight w:val="none"/>
          <w:u w:val="none"/>
          <w:lang w:eastAsia="zh-CN"/>
        </w:rPr>
        <w:t>规范实施</w:t>
      </w:r>
    </w:p>
    <w:p w14:paraId="75E0F2F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eastAsia" w:ascii="Times New Roman" w:hAnsi="Times New Roman" w:eastAsia="仿宋_GB2312" w:cs="Times New Roman"/>
          <w:color w:val="0C0C0C"/>
          <w:kern w:val="2"/>
          <w:sz w:val="32"/>
          <w:szCs w:val="32"/>
          <w:highlight w:val="none"/>
          <w:u w:val="none"/>
          <w:lang w:val="en-US" w:eastAsia="zh-CN" w:bidi="ar-SA"/>
        </w:rPr>
        <w:t>按照“坚持质量标准、坚持统分结合、坚持手段创新、坚持协作共享、坚持依法普查”的基本原则，我区深入总结历次普查经验，提前研判工作重点难点，积极开展普查综合试点，制定了工作方案，为普查工作的顺利开展奠定了坚实基础。在实施过程中，我区</w:t>
      </w:r>
      <w:r>
        <w:rPr>
          <w:rFonts w:hint="default" w:ascii="Times New Roman" w:hAnsi="Times New Roman" w:eastAsia="仿宋_GB2312" w:cs="Times New Roman"/>
          <w:color w:val="0C0C0C"/>
          <w:kern w:val="2"/>
          <w:sz w:val="32"/>
          <w:szCs w:val="32"/>
          <w:highlight w:val="none"/>
          <w:u w:val="none"/>
          <w:lang w:val="en-US" w:eastAsia="zh-CN" w:bidi="ar-SA"/>
        </w:rPr>
        <w:t>严格遵守普查方案，以实地调查为主，设立集中登记点等多种方式为辅，采用先单位清查后普查登记</w:t>
      </w:r>
      <w:r>
        <w:rPr>
          <w:rFonts w:hint="eastAsia" w:ascii="Times New Roman" w:hAnsi="Times New Roman" w:eastAsia="仿宋_GB2312" w:cs="Times New Roman"/>
          <w:color w:val="0C0C0C"/>
          <w:kern w:val="2"/>
          <w:sz w:val="32"/>
          <w:szCs w:val="32"/>
          <w:highlight w:val="none"/>
          <w:u w:val="none"/>
          <w:lang w:val="en-US" w:eastAsia="zh-CN" w:bidi="ar-SA"/>
        </w:rPr>
        <w:t>的方</w:t>
      </w:r>
      <w:r>
        <w:rPr>
          <w:rFonts w:hint="default" w:ascii="Times New Roman" w:hAnsi="Times New Roman" w:eastAsia="仿宋_GB2312" w:cs="Times New Roman"/>
          <w:color w:val="0C0C0C"/>
          <w:kern w:val="2"/>
          <w:sz w:val="32"/>
          <w:szCs w:val="32"/>
          <w:highlight w:val="none"/>
          <w:u w:val="none"/>
          <w:lang w:val="en-US" w:eastAsia="zh-CN" w:bidi="ar-SA"/>
        </w:rPr>
        <w:t>式</w:t>
      </w:r>
      <w:r>
        <w:rPr>
          <w:rFonts w:hint="eastAsia" w:ascii="Times New Roman" w:hAnsi="Times New Roman" w:eastAsia="仿宋_GB2312" w:cs="Times New Roman"/>
          <w:color w:val="0C0C0C"/>
          <w:kern w:val="2"/>
          <w:sz w:val="32"/>
          <w:szCs w:val="32"/>
          <w:highlight w:val="none"/>
          <w:u w:val="none"/>
          <w:lang w:val="en-US" w:eastAsia="zh-CN" w:bidi="ar-SA"/>
        </w:rPr>
        <w:t>。在清查阶段，</w:t>
      </w:r>
      <w:r>
        <w:rPr>
          <w:rFonts w:hint="default" w:ascii="Times New Roman" w:hAnsi="Times New Roman" w:eastAsia="仿宋_GB2312" w:cs="Times New Roman"/>
          <w:color w:val="0C0C0C"/>
          <w:kern w:val="2"/>
          <w:sz w:val="32"/>
          <w:szCs w:val="32"/>
          <w:highlight w:val="none"/>
          <w:u w:val="none"/>
          <w:lang w:val="en-US" w:eastAsia="zh-CN" w:bidi="ar-SA"/>
        </w:rPr>
        <w:t>对全部法人单位、产业活动单位和从事第二产业、第三产业活动的个体经营户进行“地毯式”清查，确保普查对象类型界定准确、普查单位不重不漏。在</w:t>
      </w:r>
      <w:r>
        <w:rPr>
          <w:rFonts w:hint="eastAsia" w:ascii="Times New Roman" w:hAnsi="Times New Roman" w:eastAsia="仿宋_GB2312" w:cs="Times New Roman"/>
          <w:color w:val="0C0C0C"/>
          <w:kern w:val="2"/>
          <w:sz w:val="32"/>
          <w:szCs w:val="32"/>
          <w:highlight w:val="none"/>
          <w:u w:val="none"/>
          <w:lang w:val="en-US" w:eastAsia="zh-CN" w:bidi="ar-SA"/>
        </w:rPr>
        <w:t>普查登记阶段</w:t>
      </w:r>
      <w:r>
        <w:rPr>
          <w:rFonts w:hint="default" w:ascii="Times New Roman" w:hAnsi="Times New Roman" w:eastAsia="仿宋_GB2312" w:cs="Times New Roman"/>
          <w:color w:val="0C0C0C"/>
          <w:kern w:val="2"/>
          <w:sz w:val="32"/>
          <w:szCs w:val="32"/>
          <w:highlight w:val="none"/>
          <w:u w:val="none"/>
          <w:lang w:val="en-US" w:eastAsia="zh-CN" w:bidi="ar-SA"/>
        </w:rPr>
        <w:t>，全面对从事第二产业、第三产业活动的法人单位和产业活动单位进行调查，对个体经营户进行抽样调查，对选中的投入产出调查单位同步开展投入产出调查。</w:t>
      </w:r>
      <w:r>
        <w:rPr>
          <w:rFonts w:hint="eastAsia" w:ascii="Times New Roman" w:hAnsi="Times New Roman" w:eastAsia="仿宋_GB2312" w:cs="Times New Roman"/>
          <w:color w:val="0C0C0C"/>
          <w:kern w:val="2"/>
          <w:sz w:val="32"/>
          <w:szCs w:val="32"/>
          <w:highlight w:val="none"/>
          <w:u w:val="none"/>
          <w:lang w:val="en-US" w:eastAsia="zh-CN" w:bidi="ar-SA"/>
        </w:rPr>
        <w:t>在技术手段上</w:t>
      </w:r>
      <w:r>
        <w:rPr>
          <w:rFonts w:hint="default" w:ascii="Times New Roman" w:hAnsi="Times New Roman" w:eastAsia="仿宋_GB2312" w:cs="Times New Roman"/>
          <w:color w:val="0C0C0C"/>
          <w:kern w:val="2"/>
          <w:sz w:val="32"/>
          <w:szCs w:val="32"/>
          <w:highlight w:val="none"/>
          <w:u w:val="none"/>
          <w:lang w:val="en-US" w:eastAsia="zh-CN" w:bidi="ar-SA"/>
        </w:rPr>
        <w:t>，全面应用全国统一的普查数据采集处理平台，使用手持移动终端小程序采集基层普查数据，支持普查对象网络自主填报，推进投入产出调查电子统计台账应用，提高普查人员管理与培训信息化水平</w:t>
      </w:r>
      <w:r>
        <w:rPr>
          <w:rFonts w:hint="eastAsia" w:ascii="Times New Roman" w:hAnsi="Times New Roman" w:eastAsia="仿宋_GB2312" w:cs="Times New Roman"/>
          <w:color w:val="0C0C0C"/>
          <w:kern w:val="2"/>
          <w:sz w:val="32"/>
          <w:szCs w:val="32"/>
          <w:highlight w:val="none"/>
          <w:u w:val="none"/>
          <w:lang w:val="en-US" w:eastAsia="zh-CN" w:bidi="ar-SA"/>
        </w:rPr>
        <w:t>，借助地理空间信息细化普查工作任务，有力提升了我区普查工作质效</w:t>
      </w:r>
      <w:r>
        <w:rPr>
          <w:rFonts w:hint="default" w:ascii="Times New Roman" w:hAnsi="Times New Roman" w:eastAsia="仿宋_GB2312" w:cs="Times New Roman"/>
          <w:color w:val="0C0C0C"/>
          <w:kern w:val="2"/>
          <w:sz w:val="32"/>
          <w:szCs w:val="32"/>
          <w:highlight w:val="none"/>
          <w:u w:val="none"/>
          <w:lang w:val="en-US" w:eastAsia="zh-CN" w:bidi="ar-SA"/>
        </w:rPr>
        <w:t>。</w:t>
      </w:r>
    </w:p>
    <w:p w14:paraId="763641B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default" w:ascii="Times New Roman" w:hAnsi="Times New Roman" w:eastAsia="仿宋_GB2312" w:cs="Times New Roman"/>
          <w:color w:val="0C0C0C"/>
          <w:kern w:val="2"/>
          <w:sz w:val="32"/>
          <w:szCs w:val="32"/>
          <w:highlight w:val="none"/>
          <w:u w:val="none"/>
          <w:lang w:val="en-US" w:eastAsia="zh-CN" w:bidi="ar-SA"/>
        </w:rPr>
        <w:t>通过</w:t>
      </w:r>
      <w:r>
        <w:rPr>
          <w:rFonts w:hint="eastAsia" w:ascii="Times New Roman" w:hAnsi="Times New Roman" w:eastAsia="仿宋_GB2312" w:cs="Times New Roman"/>
          <w:color w:val="0C0C0C"/>
          <w:kern w:val="2"/>
          <w:sz w:val="32"/>
          <w:szCs w:val="32"/>
          <w:highlight w:val="none"/>
          <w:u w:val="none"/>
          <w:lang w:val="en-US" w:eastAsia="zh-CN" w:bidi="ar-SA"/>
        </w:rPr>
        <w:t>此</w:t>
      </w:r>
      <w:r>
        <w:rPr>
          <w:rFonts w:hint="default" w:ascii="Times New Roman" w:hAnsi="Times New Roman" w:eastAsia="仿宋_GB2312" w:cs="Times New Roman"/>
          <w:color w:val="0C0C0C"/>
          <w:kern w:val="2"/>
          <w:sz w:val="32"/>
          <w:szCs w:val="32"/>
          <w:highlight w:val="none"/>
          <w:u w:val="none"/>
          <w:lang w:val="en-US" w:eastAsia="zh-CN" w:bidi="ar-SA"/>
        </w:rPr>
        <w:t>次普查，</w:t>
      </w:r>
      <w:r>
        <w:rPr>
          <w:rFonts w:hint="eastAsia" w:ascii="Times New Roman" w:hAnsi="Times New Roman" w:eastAsia="仿宋_GB2312" w:cs="Times New Roman"/>
          <w:color w:val="0C0C0C"/>
          <w:kern w:val="2"/>
          <w:sz w:val="32"/>
          <w:szCs w:val="32"/>
          <w:highlight w:val="none"/>
          <w:u w:val="none"/>
          <w:lang w:val="en-US" w:eastAsia="zh-CN" w:bidi="ar-SA"/>
        </w:rPr>
        <w:t>加强了重点领域统计监测，</w:t>
      </w:r>
      <w:r>
        <w:rPr>
          <w:rFonts w:hint="default" w:ascii="Times New Roman" w:hAnsi="Times New Roman" w:eastAsia="仿宋_GB2312" w:cs="Times New Roman"/>
          <w:color w:val="0C0C0C"/>
          <w:kern w:val="2"/>
          <w:sz w:val="32"/>
          <w:szCs w:val="32"/>
          <w:highlight w:val="none"/>
          <w:u w:val="none"/>
          <w:lang w:val="en-US" w:eastAsia="zh-CN" w:bidi="ar-SA"/>
        </w:rPr>
        <w:t>进一步夯实了统计基础，</w:t>
      </w:r>
      <w:r>
        <w:rPr>
          <w:rFonts w:hint="eastAsia" w:ascii="Times New Roman" w:hAnsi="Times New Roman" w:eastAsia="仿宋_GB2312" w:cs="Times New Roman"/>
          <w:color w:val="0C0C0C"/>
          <w:kern w:val="2"/>
          <w:sz w:val="32"/>
          <w:szCs w:val="32"/>
          <w:highlight w:val="none"/>
          <w:u w:val="none"/>
          <w:lang w:val="en-US" w:eastAsia="zh-CN" w:bidi="ar-SA"/>
        </w:rPr>
        <w:t>深化推进了统计现代化改革，向更好</w:t>
      </w:r>
      <w:r>
        <w:rPr>
          <w:rFonts w:hint="default" w:ascii="Times New Roman" w:hAnsi="Times New Roman" w:eastAsia="仿宋_GB2312" w:cs="Times New Roman"/>
          <w:color w:val="0C0C0C"/>
          <w:kern w:val="2"/>
          <w:sz w:val="32"/>
          <w:szCs w:val="32"/>
          <w:highlight w:val="none"/>
          <w:u w:val="none"/>
          <w:lang w:val="en-US" w:eastAsia="zh-CN" w:bidi="ar-SA"/>
        </w:rPr>
        <w:t>服务高质量发展</w:t>
      </w:r>
      <w:r>
        <w:rPr>
          <w:rFonts w:hint="eastAsia" w:ascii="Times New Roman" w:hAnsi="Times New Roman" w:eastAsia="仿宋_GB2312" w:cs="Times New Roman"/>
          <w:color w:val="0C0C0C"/>
          <w:kern w:val="2"/>
          <w:sz w:val="32"/>
          <w:szCs w:val="32"/>
          <w:highlight w:val="none"/>
          <w:u w:val="none"/>
          <w:lang w:val="en-US" w:eastAsia="zh-CN" w:bidi="ar-SA"/>
        </w:rPr>
        <w:t>的统计目标迈出了坚实步伐</w:t>
      </w:r>
      <w:r>
        <w:rPr>
          <w:rFonts w:hint="default" w:ascii="Times New Roman" w:hAnsi="Times New Roman" w:eastAsia="仿宋_GB2312" w:cs="Times New Roman"/>
          <w:color w:val="0C0C0C"/>
          <w:kern w:val="2"/>
          <w:sz w:val="32"/>
          <w:szCs w:val="32"/>
          <w:highlight w:val="none"/>
          <w:u w:val="none"/>
          <w:lang w:val="en-US" w:eastAsia="zh-CN" w:bidi="ar-SA"/>
        </w:rPr>
        <w:t>。</w:t>
      </w:r>
    </w:p>
    <w:p w14:paraId="05D6C6A6">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四、强化</w:t>
      </w:r>
      <w:r>
        <w:rPr>
          <w:rFonts w:hint="eastAsia" w:ascii="Times New Roman" w:hAnsi="Times New Roman" w:eastAsia="黑体" w:cs="Times New Roman"/>
          <w:color w:val="auto"/>
          <w:sz w:val="32"/>
          <w:szCs w:val="32"/>
          <w:highlight w:val="none"/>
          <w:u w:val="none"/>
          <w:lang w:eastAsia="zh-CN"/>
        </w:rPr>
        <w:t>普查</w:t>
      </w:r>
      <w:r>
        <w:rPr>
          <w:rFonts w:hint="default" w:ascii="Times New Roman" w:hAnsi="Times New Roman" w:eastAsia="黑体" w:cs="Times New Roman"/>
          <w:color w:val="auto"/>
          <w:sz w:val="32"/>
          <w:szCs w:val="32"/>
          <w:highlight w:val="none"/>
          <w:u w:val="none"/>
          <w:lang w:eastAsia="zh-CN"/>
        </w:rPr>
        <w:t>质量，确保真实准确</w:t>
      </w:r>
    </w:p>
    <w:p w14:paraId="09C6B2C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C0C0C"/>
          <w:kern w:val="2"/>
          <w:sz w:val="32"/>
          <w:szCs w:val="32"/>
          <w:highlight w:val="none"/>
          <w:u w:val="none"/>
          <w:lang w:val="en-US" w:eastAsia="zh-CN" w:bidi="ar-SA"/>
        </w:rPr>
      </w:pPr>
      <w:r>
        <w:rPr>
          <w:rFonts w:hint="eastAsia" w:ascii="Times New Roman" w:hAnsi="Times New Roman" w:eastAsia="仿宋_GB2312" w:cs="Times New Roman"/>
          <w:color w:val="0C0C0C"/>
          <w:kern w:val="2"/>
          <w:sz w:val="32"/>
          <w:szCs w:val="32"/>
          <w:highlight w:val="none"/>
          <w:u w:val="none"/>
          <w:lang w:val="en-US" w:eastAsia="zh-CN" w:bidi="ar-SA"/>
        </w:rPr>
        <w:t>我区第五次全国经济普查实行</w:t>
      </w:r>
      <w:r>
        <w:rPr>
          <w:rFonts w:hint="default" w:ascii="Times New Roman" w:hAnsi="Times New Roman" w:eastAsia="仿宋_GB2312" w:cs="Times New Roman"/>
          <w:color w:val="0C0C0C"/>
          <w:kern w:val="2"/>
          <w:sz w:val="32"/>
          <w:szCs w:val="32"/>
          <w:highlight w:val="none"/>
          <w:u w:val="none"/>
          <w:lang w:val="en-US" w:eastAsia="zh-CN" w:bidi="ar-SA"/>
        </w:rPr>
        <w:t>全过程数据质量控制，严格执行《普查全面质量管理办法》，</w:t>
      </w:r>
      <w:r>
        <w:rPr>
          <w:rFonts w:hint="eastAsia" w:ascii="Times New Roman" w:hAnsi="Times New Roman" w:eastAsia="仿宋_GB2312" w:cs="Times New Roman"/>
          <w:color w:val="0C0C0C"/>
          <w:kern w:val="2"/>
          <w:sz w:val="32"/>
          <w:szCs w:val="32"/>
          <w:highlight w:val="none"/>
          <w:u w:val="none"/>
          <w:lang w:val="en-US" w:eastAsia="zh-CN" w:bidi="ar-SA"/>
        </w:rPr>
        <w:t>全面</w:t>
      </w:r>
      <w:r>
        <w:rPr>
          <w:rFonts w:hint="default" w:ascii="Times New Roman" w:hAnsi="Times New Roman" w:eastAsia="仿宋_GB2312" w:cs="Times New Roman"/>
          <w:color w:val="0C0C0C"/>
          <w:kern w:val="2"/>
          <w:sz w:val="32"/>
          <w:szCs w:val="32"/>
          <w:highlight w:val="none"/>
          <w:u w:val="none"/>
          <w:lang w:val="en-US" w:eastAsia="zh-CN" w:bidi="ar-SA"/>
        </w:rPr>
        <w:t>落实普查方案各项要求，严格遵守普查工作纪律，确保普查数据真实准确</w:t>
      </w:r>
      <w:r>
        <w:rPr>
          <w:rFonts w:hint="eastAsia" w:ascii="Times New Roman" w:hAnsi="Times New Roman" w:eastAsia="仿宋_GB2312" w:cs="Times New Roman"/>
          <w:color w:val="0C0C0C"/>
          <w:kern w:val="2"/>
          <w:sz w:val="32"/>
          <w:szCs w:val="32"/>
          <w:highlight w:val="none"/>
          <w:u w:val="none"/>
          <w:lang w:val="en-US" w:eastAsia="zh-CN" w:bidi="ar-SA"/>
        </w:rPr>
        <w:t>。</w:t>
      </w:r>
      <w:r>
        <w:rPr>
          <w:rFonts w:hint="default" w:ascii="Times New Roman" w:hAnsi="Times New Roman" w:eastAsia="仿宋_GB2312" w:cs="Times New Roman"/>
          <w:color w:val="0C0C0C"/>
          <w:kern w:val="2"/>
          <w:sz w:val="32"/>
          <w:szCs w:val="32"/>
          <w:highlight w:val="none"/>
          <w:u w:val="none"/>
          <w:lang w:val="en-US" w:eastAsia="zh-CN" w:bidi="ar-SA"/>
        </w:rPr>
        <w:t>全</w:t>
      </w:r>
      <w:r>
        <w:rPr>
          <w:rFonts w:hint="eastAsia" w:ascii="Times New Roman" w:hAnsi="Times New Roman" w:eastAsia="仿宋_GB2312" w:cs="Times New Roman"/>
          <w:color w:val="0C0C0C"/>
          <w:kern w:val="2"/>
          <w:sz w:val="32"/>
          <w:szCs w:val="32"/>
          <w:highlight w:val="none"/>
          <w:u w:val="none"/>
          <w:lang w:val="en-US" w:eastAsia="zh-CN" w:bidi="ar-SA"/>
        </w:rPr>
        <w:t>区</w:t>
      </w:r>
      <w:r>
        <w:rPr>
          <w:rFonts w:hint="default" w:ascii="Times New Roman" w:hAnsi="Times New Roman" w:eastAsia="仿宋_GB2312" w:cs="Times New Roman"/>
          <w:color w:val="0C0C0C"/>
          <w:kern w:val="2"/>
          <w:sz w:val="32"/>
          <w:szCs w:val="32"/>
          <w:highlight w:val="none"/>
          <w:u w:val="none"/>
          <w:lang w:val="en-US" w:eastAsia="zh-CN" w:bidi="ar-SA"/>
        </w:rPr>
        <w:t>各级普查机构</w:t>
      </w:r>
      <w:r>
        <w:rPr>
          <w:rFonts w:hint="eastAsia" w:ascii="Times New Roman" w:hAnsi="Times New Roman" w:eastAsia="仿宋_GB2312" w:cs="Times New Roman"/>
          <w:color w:val="0C0C0C"/>
          <w:kern w:val="2"/>
          <w:sz w:val="32"/>
          <w:szCs w:val="32"/>
          <w:highlight w:val="none"/>
          <w:u w:val="none"/>
          <w:lang w:val="en-US" w:eastAsia="zh-CN" w:bidi="ar-SA"/>
        </w:rPr>
        <w:t>层层压实</w:t>
      </w:r>
      <w:r>
        <w:rPr>
          <w:rFonts w:hint="default" w:ascii="Times New Roman" w:hAnsi="Times New Roman" w:eastAsia="仿宋_GB2312" w:cs="Times New Roman"/>
          <w:color w:val="0C0C0C"/>
          <w:kern w:val="2"/>
          <w:sz w:val="32"/>
          <w:szCs w:val="32"/>
          <w:highlight w:val="none"/>
          <w:u w:val="none"/>
          <w:lang w:val="en-US" w:eastAsia="zh-CN" w:bidi="ar-SA"/>
        </w:rPr>
        <w:t>普查数据质量责任，建立健全普查数据质量岗位责任制和问责追溯机制</w:t>
      </w:r>
      <w:r>
        <w:rPr>
          <w:rFonts w:hint="eastAsia" w:ascii="Times New Roman" w:hAnsi="Times New Roman" w:eastAsia="仿宋_GB2312" w:cs="Times New Roman"/>
          <w:color w:val="0C0C0C"/>
          <w:kern w:val="2"/>
          <w:sz w:val="32"/>
          <w:szCs w:val="32"/>
          <w:highlight w:val="none"/>
          <w:u w:val="none"/>
          <w:lang w:val="en-US" w:eastAsia="zh-CN" w:bidi="ar-SA"/>
        </w:rPr>
        <w:t>，</w:t>
      </w:r>
      <w:r>
        <w:rPr>
          <w:rFonts w:hint="default" w:ascii="Times New Roman" w:hAnsi="Times New Roman" w:eastAsia="仿宋_GB2312" w:cs="Times New Roman"/>
          <w:color w:val="0C0C0C"/>
          <w:kern w:val="2"/>
          <w:sz w:val="32"/>
          <w:szCs w:val="32"/>
          <w:highlight w:val="none"/>
          <w:u w:val="none"/>
          <w:lang w:val="en-US" w:eastAsia="zh-CN" w:bidi="ar-SA"/>
        </w:rPr>
        <w:t>严格按照普查流程</w:t>
      </w:r>
      <w:r>
        <w:rPr>
          <w:rFonts w:hint="eastAsia" w:ascii="Times New Roman" w:hAnsi="Times New Roman" w:eastAsia="仿宋_GB2312" w:cs="Times New Roman"/>
          <w:color w:val="0C0C0C"/>
          <w:kern w:val="2"/>
          <w:sz w:val="32"/>
          <w:szCs w:val="32"/>
          <w:highlight w:val="none"/>
          <w:u w:val="none"/>
          <w:lang w:val="en-US" w:eastAsia="zh-CN" w:bidi="ar-SA"/>
        </w:rPr>
        <w:t>开展普查登记，依法如实采集普查对象的有关情况，认真核对源头基础资料和普查登记数据。认真做好普查数据质量监测，</w:t>
      </w:r>
      <w:r>
        <w:rPr>
          <w:rFonts w:hint="default" w:ascii="Times New Roman" w:hAnsi="Times New Roman" w:eastAsia="仿宋_GB2312" w:cs="Times New Roman"/>
          <w:color w:val="0C0C0C"/>
          <w:kern w:val="2"/>
          <w:sz w:val="32"/>
          <w:szCs w:val="32"/>
          <w:highlight w:val="none"/>
          <w:u w:val="none"/>
          <w:lang w:val="en-US" w:eastAsia="zh-CN" w:bidi="ar-SA"/>
        </w:rPr>
        <w:t>坚持边</w:t>
      </w:r>
      <w:r>
        <w:rPr>
          <w:rFonts w:hint="eastAsia" w:ascii="Times New Roman" w:hAnsi="Times New Roman" w:eastAsia="仿宋_GB2312" w:cs="Times New Roman"/>
          <w:color w:val="0C0C0C"/>
          <w:kern w:val="2"/>
          <w:sz w:val="32"/>
          <w:szCs w:val="32"/>
          <w:highlight w:val="none"/>
          <w:u w:val="none"/>
          <w:lang w:val="en-US" w:eastAsia="zh-CN" w:bidi="ar-SA"/>
        </w:rPr>
        <w:t>报</w:t>
      </w:r>
      <w:r>
        <w:rPr>
          <w:rFonts w:hint="default" w:ascii="Times New Roman" w:hAnsi="Times New Roman" w:eastAsia="仿宋_GB2312" w:cs="Times New Roman"/>
          <w:color w:val="0C0C0C"/>
          <w:kern w:val="2"/>
          <w:sz w:val="32"/>
          <w:szCs w:val="32"/>
          <w:highlight w:val="none"/>
          <w:u w:val="none"/>
          <w:lang w:val="en-US" w:eastAsia="zh-CN" w:bidi="ar-SA"/>
        </w:rPr>
        <w:t>边审</w:t>
      </w:r>
      <w:r>
        <w:rPr>
          <w:rFonts w:hint="eastAsia" w:ascii="Times New Roman" w:hAnsi="Times New Roman" w:eastAsia="仿宋_GB2312" w:cs="Times New Roman"/>
          <w:color w:val="0C0C0C"/>
          <w:kern w:val="2"/>
          <w:sz w:val="32"/>
          <w:szCs w:val="32"/>
          <w:highlight w:val="none"/>
          <w:u w:val="none"/>
          <w:lang w:val="en-US" w:eastAsia="zh-CN" w:bidi="ar-SA"/>
        </w:rPr>
        <w:t>、逐级审核，建立</w:t>
      </w:r>
      <w:r>
        <w:rPr>
          <w:rFonts w:hint="default" w:ascii="Times New Roman" w:hAnsi="Times New Roman" w:eastAsia="仿宋_GB2312" w:cs="Times New Roman"/>
          <w:color w:val="0C0C0C"/>
          <w:kern w:val="2"/>
          <w:sz w:val="32"/>
          <w:szCs w:val="32"/>
          <w:highlight w:val="none"/>
          <w:u w:val="none"/>
          <w:lang w:val="en-US" w:eastAsia="zh-CN" w:bidi="ar-SA"/>
        </w:rPr>
        <w:t>差错</w:t>
      </w:r>
      <w:r>
        <w:rPr>
          <w:rFonts w:hint="eastAsia" w:ascii="Times New Roman" w:hAnsi="Times New Roman" w:eastAsia="仿宋_GB2312" w:cs="Times New Roman"/>
          <w:color w:val="0C0C0C"/>
          <w:kern w:val="2"/>
          <w:sz w:val="32"/>
          <w:szCs w:val="32"/>
          <w:highlight w:val="none"/>
          <w:u w:val="none"/>
          <w:lang w:val="en-US" w:eastAsia="zh-CN" w:bidi="ar-SA"/>
        </w:rPr>
        <w:t>和存疑数据台账，通过</w:t>
      </w:r>
      <w:r>
        <w:rPr>
          <w:rFonts w:hint="default" w:ascii="Times New Roman" w:hAnsi="Times New Roman" w:eastAsia="仿宋_GB2312" w:cs="Times New Roman"/>
          <w:color w:val="0C0C0C"/>
          <w:kern w:val="2"/>
          <w:sz w:val="32"/>
          <w:szCs w:val="32"/>
          <w:highlight w:val="none"/>
          <w:u w:val="none"/>
          <w:lang w:val="en-US" w:eastAsia="zh-CN" w:bidi="ar-SA"/>
        </w:rPr>
        <w:t>闭环管理</w:t>
      </w:r>
      <w:r>
        <w:rPr>
          <w:rFonts w:hint="eastAsia" w:ascii="Times New Roman" w:hAnsi="Times New Roman" w:eastAsia="仿宋_GB2312" w:cs="Times New Roman"/>
          <w:color w:val="0C0C0C"/>
          <w:kern w:val="2"/>
          <w:sz w:val="32"/>
          <w:szCs w:val="32"/>
          <w:highlight w:val="none"/>
          <w:u w:val="none"/>
          <w:lang w:val="en-US" w:eastAsia="zh-CN" w:bidi="ar-SA"/>
        </w:rPr>
        <w:t>逐级逐项将问题清单进行销号，对数据进行全面检验。同时，区经普办成立3个督导组，深入一线指导普查工作，开展专项督导，</w:t>
      </w:r>
      <w:r>
        <w:rPr>
          <w:rFonts w:hint="default" w:ascii="Times New Roman" w:hAnsi="Times New Roman" w:eastAsia="仿宋_GB2312" w:cs="Times New Roman"/>
          <w:color w:val="0C0C0C"/>
          <w:kern w:val="2"/>
          <w:sz w:val="32"/>
          <w:szCs w:val="32"/>
          <w:highlight w:val="none"/>
          <w:u w:val="none"/>
          <w:lang w:val="en-US" w:eastAsia="zh-CN" w:bidi="ar-SA"/>
        </w:rPr>
        <w:t>有力保障</w:t>
      </w:r>
      <w:r>
        <w:rPr>
          <w:rFonts w:hint="eastAsia" w:ascii="Times New Roman" w:hAnsi="Times New Roman" w:eastAsia="仿宋_GB2312" w:cs="Times New Roman"/>
          <w:color w:val="0C0C0C"/>
          <w:kern w:val="2"/>
          <w:sz w:val="32"/>
          <w:szCs w:val="32"/>
          <w:highlight w:val="none"/>
          <w:u w:val="none"/>
          <w:lang w:val="en-US" w:eastAsia="zh-CN" w:bidi="ar-SA"/>
        </w:rPr>
        <w:t>各个环节的</w:t>
      </w:r>
      <w:r>
        <w:rPr>
          <w:rFonts w:hint="default" w:ascii="Times New Roman" w:hAnsi="Times New Roman" w:eastAsia="仿宋_GB2312" w:cs="Times New Roman"/>
          <w:color w:val="0C0C0C"/>
          <w:kern w:val="2"/>
          <w:sz w:val="32"/>
          <w:szCs w:val="32"/>
          <w:highlight w:val="none"/>
          <w:u w:val="none"/>
          <w:lang w:val="en-US" w:eastAsia="zh-CN" w:bidi="ar-SA"/>
        </w:rPr>
        <w:t>数据质量</w:t>
      </w:r>
      <w:r>
        <w:rPr>
          <w:rFonts w:hint="eastAsia" w:ascii="Times New Roman" w:hAnsi="Times New Roman" w:eastAsia="仿宋_GB2312" w:cs="Times New Roman"/>
          <w:color w:val="0C0C0C"/>
          <w:kern w:val="2"/>
          <w:sz w:val="32"/>
          <w:szCs w:val="32"/>
          <w:highlight w:val="none"/>
          <w:u w:val="none"/>
          <w:lang w:val="en-US" w:eastAsia="zh-CN" w:bidi="ar-SA"/>
        </w:rPr>
        <w:t>。我区</w:t>
      </w:r>
      <w:r>
        <w:rPr>
          <w:rFonts w:hint="default" w:ascii="Times New Roman" w:hAnsi="Times New Roman" w:eastAsia="仿宋_GB2312" w:cs="Times New Roman"/>
          <w:color w:val="0C0C0C"/>
          <w:kern w:val="2"/>
          <w:sz w:val="32"/>
          <w:szCs w:val="32"/>
          <w:highlight w:val="none"/>
          <w:u w:val="none"/>
          <w:lang w:val="en-US" w:eastAsia="zh-CN" w:bidi="ar-SA"/>
        </w:rPr>
        <w:t>普查成果顺利通过上级普查机构的事后质量抽查，</w:t>
      </w:r>
      <w:r>
        <w:rPr>
          <w:rFonts w:hint="eastAsia" w:ascii="Times New Roman" w:hAnsi="Times New Roman" w:eastAsia="仿宋_GB2312" w:cs="Times New Roman"/>
          <w:color w:val="0C0C0C"/>
          <w:kern w:val="2"/>
          <w:sz w:val="32"/>
          <w:szCs w:val="32"/>
          <w:highlight w:val="none"/>
          <w:u w:val="none"/>
          <w:lang w:val="en-US" w:eastAsia="zh-CN" w:bidi="ar-SA"/>
        </w:rPr>
        <w:t>数据质量符合</w:t>
      </w:r>
      <w:r>
        <w:rPr>
          <w:rFonts w:hint="default" w:ascii="Times New Roman" w:hAnsi="Times New Roman" w:eastAsia="仿宋_GB2312" w:cs="Times New Roman"/>
          <w:color w:val="0C0C0C"/>
          <w:kern w:val="2"/>
          <w:sz w:val="32"/>
          <w:szCs w:val="32"/>
          <w:highlight w:val="none"/>
          <w:u w:val="none"/>
          <w:lang w:val="en-US" w:eastAsia="zh-CN" w:bidi="ar-SA"/>
        </w:rPr>
        <w:t>质量控制标准。</w:t>
      </w:r>
    </w:p>
    <w:p w14:paraId="47A777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C0C0C"/>
          <w:kern w:val="2"/>
          <w:sz w:val="32"/>
          <w:szCs w:val="32"/>
          <w:highlight w:val="none"/>
          <w:u w:val="none"/>
          <w:lang w:val="en-US" w:eastAsia="zh-CN" w:bidi="ar-SA"/>
        </w:rPr>
        <w:t>总体看来，增城区第五次全国经济普查组织实施科学、规范、有序，普查全过程公开透明，全面摸清了我区第二产业和第三产业家底。</w:t>
      </w:r>
      <w:r>
        <w:rPr>
          <w:rFonts w:hint="default" w:ascii="Times New Roman" w:hAnsi="Times New Roman" w:eastAsia="仿宋_GB2312" w:cs="Times New Roman"/>
          <w:color w:val="0C0C0C"/>
          <w:kern w:val="2"/>
          <w:sz w:val="32"/>
          <w:szCs w:val="32"/>
          <w:highlight w:val="none"/>
          <w:u w:val="none"/>
          <w:lang w:val="en-US" w:eastAsia="zh-CN" w:bidi="ar-SA"/>
        </w:rPr>
        <w:t>普查结果显示，2023年末，我区共有从事第二产业和第三产业活动的法人单位</w:t>
      </w:r>
      <w:r>
        <w:rPr>
          <w:rFonts w:hint="eastAsia" w:ascii="Times New Roman" w:hAnsi="Times New Roman" w:eastAsia="仿宋_GB2312" w:cs="Times New Roman"/>
          <w:color w:val="0C0C0C"/>
          <w:kern w:val="2"/>
          <w:sz w:val="32"/>
          <w:szCs w:val="32"/>
          <w:highlight w:val="none"/>
          <w:u w:val="none"/>
          <w:lang w:val="en-US" w:eastAsia="zh-CN" w:bidi="ar-SA"/>
        </w:rPr>
        <w:t>6.53</w:t>
      </w:r>
      <w:r>
        <w:rPr>
          <w:rFonts w:hint="default" w:ascii="Times New Roman" w:hAnsi="Times New Roman" w:eastAsia="仿宋_GB2312" w:cs="Times New Roman"/>
          <w:color w:val="0C0C0C"/>
          <w:kern w:val="2"/>
          <w:sz w:val="32"/>
          <w:szCs w:val="32"/>
          <w:highlight w:val="none"/>
          <w:u w:val="none"/>
          <w:lang w:val="en-US" w:eastAsia="zh-CN" w:bidi="ar-SA"/>
        </w:rPr>
        <w:t>万个，与2018年末（2018年是第四次全国经济普查年份，下同）相比，增长</w:t>
      </w:r>
      <w:r>
        <w:rPr>
          <w:rFonts w:hint="eastAsia" w:ascii="Times New Roman" w:hAnsi="Times New Roman" w:eastAsia="仿宋_GB2312" w:cs="Times New Roman"/>
          <w:color w:val="0C0C0C"/>
          <w:kern w:val="2"/>
          <w:sz w:val="32"/>
          <w:szCs w:val="32"/>
          <w:highlight w:val="none"/>
          <w:u w:val="none"/>
          <w:lang w:val="en-US" w:eastAsia="zh-CN" w:bidi="ar-SA"/>
        </w:rPr>
        <w:t>79.5</w:t>
      </w:r>
      <w:r>
        <w:rPr>
          <w:rFonts w:hint="default" w:ascii="Times New Roman" w:hAnsi="Times New Roman" w:eastAsia="仿宋_GB2312" w:cs="Times New Roman"/>
          <w:color w:val="0C0C0C"/>
          <w:kern w:val="2"/>
          <w:sz w:val="32"/>
          <w:szCs w:val="32"/>
          <w:highlight w:val="none"/>
          <w:u w:val="none"/>
          <w:lang w:val="en-US" w:eastAsia="zh-CN" w:bidi="ar-SA"/>
        </w:rPr>
        <w:t>%，从业人员</w:t>
      </w:r>
      <w:r>
        <w:rPr>
          <w:rFonts w:hint="eastAsia" w:ascii="Times New Roman" w:hAnsi="Times New Roman" w:eastAsia="仿宋_GB2312" w:cs="Times New Roman"/>
          <w:color w:val="0C0C0C"/>
          <w:kern w:val="2"/>
          <w:sz w:val="32"/>
          <w:szCs w:val="32"/>
          <w:highlight w:val="none"/>
          <w:u w:val="none"/>
          <w:lang w:val="en-US" w:eastAsia="zh-CN" w:bidi="ar-SA"/>
        </w:rPr>
        <w:t>54.33</w:t>
      </w:r>
      <w:r>
        <w:rPr>
          <w:rFonts w:hint="default" w:ascii="Times New Roman" w:hAnsi="Times New Roman" w:eastAsia="仿宋_GB2312" w:cs="Times New Roman"/>
          <w:color w:val="0C0C0C"/>
          <w:kern w:val="2"/>
          <w:sz w:val="32"/>
          <w:szCs w:val="32"/>
          <w:highlight w:val="none"/>
          <w:u w:val="none"/>
          <w:lang w:val="en-US" w:eastAsia="zh-CN" w:bidi="ar-SA"/>
        </w:rPr>
        <w:t>万人，增长</w:t>
      </w:r>
      <w:r>
        <w:rPr>
          <w:rFonts w:hint="eastAsia" w:ascii="Times New Roman" w:hAnsi="Times New Roman" w:eastAsia="仿宋_GB2312" w:cs="Times New Roman"/>
          <w:color w:val="0C0C0C"/>
          <w:kern w:val="2"/>
          <w:sz w:val="32"/>
          <w:szCs w:val="32"/>
          <w:highlight w:val="none"/>
          <w:u w:val="none"/>
          <w:lang w:val="en-US" w:eastAsia="zh-CN" w:bidi="ar-SA"/>
        </w:rPr>
        <w:t>37.1</w:t>
      </w:r>
      <w:r>
        <w:rPr>
          <w:rFonts w:hint="default" w:ascii="Times New Roman" w:hAnsi="Times New Roman" w:eastAsia="仿宋_GB2312" w:cs="Times New Roman"/>
          <w:color w:val="0C0C0C"/>
          <w:kern w:val="2"/>
          <w:sz w:val="32"/>
          <w:szCs w:val="32"/>
          <w:highlight w:val="none"/>
          <w:u w:val="none"/>
          <w:lang w:val="en-US" w:eastAsia="zh-CN" w:bidi="ar-SA"/>
        </w:rPr>
        <w:t>%；个体经营户</w:t>
      </w:r>
      <w:r>
        <w:rPr>
          <w:rFonts w:hint="eastAsia" w:ascii="Times New Roman" w:hAnsi="Times New Roman" w:eastAsia="仿宋_GB2312" w:cs="Times New Roman"/>
          <w:color w:val="0C0C0C"/>
          <w:kern w:val="2"/>
          <w:sz w:val="32"/>
          <w:szCs w:val="32"/>
          <w:highlight w:val="none"/>
          <w:u w:val="none"/>
          <w:lang w:val="en-US" w:eastAsia="zh-CN" w:bidi="ar-SA"/>
        </w:rPr>
        <w:t>9.44</w:t>
      </w:r>
      <w:r>
        <w:rPr>
          <w:rFonts w:hint="default" w:ascii="Times New Roman" w:hAnsi="Times New Roman" w:eastAsia="仿宋_GB2312" w:cs="Times New Roman"/>
          <w:color w:val="0C0C0C"/>
          <w:kern w:val="2"/>
          <w:sz w:val="32"/>
          <w:szCs w:val="32"/>
          <w:highlight w:val="none"/>
          <w:u w:val="none"/>
          <w:lang w:val="en-US" w:eastAsia="zh-CN" w:bidi="ar-SA"/>
        </w:rPr>
        <w:t>万个，从业人员</w:t>
      </w:r>
      <w:r>
        <w:rPr>
          <w:rFonts w:hint="eastAsia" w:ascii="Times New Roman" w:hAnsi="Times New Roman" w:eastAsia="仿宋_GB2312" w:cs="Times New Roman"/>
          <w:color w:val="0C0C0C"/>
          <w:kern w:val="2"/>
          <w:sz w:val="32"/>
          <w:szCs w:val="32"/>
          <w:highlight w:val="none"/>
          <w:u w:val="none"/>
          <w:lang w:val="en-US" w:eastAsia="zh-CN" w:bidi="ar-SA"/>
        </w:rPr>
        <w:t>17.27</w:t>
      </w:r>
      <w:r>
        <w:rPr>
          <w:rFonts w:hint="default" w:ascii="Times New Roman" w:hAnsi="Times New Roman" w:eastAsia="仿宋_GB2312" w:cs="Times New Roman"/>
          <w:color w:val="0C0C0C"/>
          <w:kern w:val="2"/>
          <w:sz w:val="32"/>
          <w:szCs w:val="32"/>
          <w:highlight w:val="none"/>
          <w:u w:val="none"/>
          <w:lang w:val="en-US" w:eastAsia="zh-CN" w:bidi="ar-SA"/>
        </w:rPr>
        <w:t>万人。</w:t>
      </w:r>
      <w:bookmarkStart w:id="0" w:name="_GoBack"/>
      <w:bookmarkEnd w:id="0"/>
    </w:p>
    <w:p w14:paraId="7EEB03AC">
      <w:pPr>
        <w:rPr>
          <w:rFonts w:hint="eastAsia" w:ascii="仿宋_GB2312" w:hAnsi="仿宋_GB2312" w:eastAsia="仿宋_GB2312" w:cs="仿宋_GB2312"/>
          <w:sz w:val="32"/>
          <w:szCs w:val="32"/>
          <w:lang w:val="en-US" w:eastAsia="zh-CN"/>
        </w:rPr>
      </w:pPr>
    </w:p>
    <w:p w14:paraId="4EBB2031">
      <w:pPr>
        <w:pStyle w:val="2"/>
        <w:rPr>
          <w:rFonts w:hint="eastAsia" w:ascii="仿宋_GB2312" w:hAnsi="仿宋_GB2312" w:eastAsia="仿宋_GB2312" w:cs="仿宋_GB2312"/>
          <w:sz w:val="32"/>
          <w:szCs w:val="32"/>
          <w:lang w:val="en-US" w:eastAsia="zh-CN"/>
        </w:rPr>
      </w:pPr>
    </w:p>
    <w:p w14:paraId="0D2CB8D3">
      <w:pPr>
        <w:rPr>
          <w:rFonts w:hint="eastAsia" w:ascii="仿宋_GB2312" w:hAnsi="仿宋_GB2312" w:eastAsia="仿宋_GB2312" w:cs="仿宋_GB2312"/>
          <w:sz w:val="32"/>
          <w:szCs w:val="32"/>
          <w:lang w:val="en-US" w:eastAsia="zh-CN"/>
        </w:rPr>
      </w:pPr>
    </w:p>
    <w:p w14:paraId="7F4FD8B7">
      <w:pPr>
        <w:pStyle w:val="2"/>
        <w:rPr>
          <w:rFonts w:hint="eastAsia" w:ascii="仿宋_GB2312" w:hAnsi="仿宋_GB2312" w:eastAsia="仿宋_GB2312" w:cs="仿宋_GB2312"/>
          <w:sz w:val="32"/>
          <w:szCs w:val="32"/>
          <w:lang w:val="en-US" w:eastAsia="zh-CN"/>
        </w:rPr>
      </w:pPr>
    </w:p>
    <w:p w14:paraId="4675D325">
      <w:pPr>
        <w:rPr>
          <w:rFonts w:hint="eastAsia" w:ascii="仿宋_GB2312" w:hAnsi="仿宋_GB2312" w:eastAsia="仿宋_GB2312" w:cs="仿宋_GB2312"/>
          <w:sz w:val="32"/>
          <w:szCs w:val="32"/>
          <w:lang w:val="en-US" w:eastAsia="zh-CN"/>
        </w:rPr>
      </w:pPr>
    </w:p>
    <w:p w14:paraId="4ED65EBC">
      <w:pPr>
        <w:pStyle w:val="2"/>
        <w:rPr>
          <w:rFonts w:hint="eastAsia" w:ascii="仿宋_GB2312" w:hAnsi="仿宋_GB2312" w:eastAsia="仿宋_GB2312" w:cs="仿宋_GB2312"/>
          <w:sz w:val="32"/>
          <w:szCs w:val="32"/>
          <w:lang w:val="en-US" w:eastAsia="zh-CN"/>
        </w:rPr>
      </w:pPr>
    </w:p>
    <w:p w14:paraId="0C39E8C5">
      <w:pPr>
        <w:rPr>
          <w:rFonts w:hint="eastAsia" w:ascii="仿宋_GB2312" w:hAnsi="仿宋_GB2312" w:eastAsia="仿宋_GB2312" w:cs="仿宋_GB2312"/>
          <w:sz w:val="32"/>
          <w:szCs w:val="32"/>
          <w:lang w:val="en-US" w:eastAsia="zh-CN"/>
        </w:rPr>
      </w:pPr>
    </w:p>
    <w:p w14:paraId="415CCCA4">
      <w:pPr>
        <w:pStyle w:val="2"/>
        <w:rPr>
          <w:rFonts w:hint="eastAsia" w:ascii="仿宋_GB2312" w:hAnsi="仿宋_GB2312" w:eastAsia="仿宋_GB2312" w:cs="仿宋_GB2312"/>
          <w:sz w:val="32"/>
          <w:szCs w:val="32"/>
          <w:lang w:val="en-US" w:eastAsia="zh-CN"/>
        </w:rPr>
      </w:pPr>
    </w:p>
    <w:p w14:paraId="280BB83C">
      <w:pPr>
        <w:rPr>
          <w:rFonts w:hint="eastAsia"/>
          <w:lang w:val="en-US" w:eastAsia="zh-CN"/>
        </w:rPr>
      </w:pPr>
    </w:p>
    <w:p w14:paraId="3B9B029E">
      <w:pPr>
        <w:rPr>
          <w:rFonts w:hint="eastAsia"/>
          <w:sz w:val="10"/>
          <w:szCs w:val="10"/>
          <w:lang w:val="en-US" w:eastAsia="zh-CN"/>
        </w:rPr>
      </w:pPr>
    </w:p>
    <w:sectPr>
      <w:headerReference r:id="rId5" w:type="default"/>
      <w:footerReference r:id="rId6" w:type="default"/>
      <w:footnotePr>
        <w:numFmt w:val="decimal"/>
        <w:numRestart w:val="eachPage"/>
      </w:footnotePr>
      <w:pgSz w:w="11900" w:h="16820"/>
      <w:pgMar w:top="2098" w:right="1474" w:bottom="1984" w:left="1587" w:header="0" w:footer="96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57D720-E73C-4B15-972E-AAB4C4EE5FCF}"/>
  </w:font>
  <w:font w:name="黑体">
    <w:panose1 w:val="02010609060101010101"/>
    <w:charset w:val="86"/>
    <w:family w:val="auto"/>
    <w:pitch w:val="default"/>
    <w:sig w:usb0="800002BF" w:usb1="38CF7CFA" w:usb2="00000016" w:usb3="00000000" w:csb0="00040001" w:csb1="00000000"/>
    <w:embedRegular r:id="rId2" w:fontKey="{4362451E-6BF8-4D0D-9925-A1C6A65792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D0CBA5DC-B399-4F18-ACD6-96B63536238B}"/>
  </w:font>
  <w:font w:name="楷体_GB2312">
    <w:panose1 w:val="02010609030101010101"/>
    <w:charset w:val="86"/>
    <w:family w:val="modern"/>
    <w:pitch w:val="default"/>
    <w:sig w:usb0="00000001" w:usb1="080E0000" w:usb2="00000000" w:usb3="00000000" w:csb0="00040000" w:csb1="00000000"/>
    <w:embedRegular r:id="rId4" w:fontKey="{92860DD1-914D-4209-9DB6-D7FDDF09B845}"/>
  </w:font>
  <w:font w:name="仿宋_GB2312">
    <w:panose1 w:val="02010609030101010101"/>
    <w:charset w:val="86"/>
    <w:family w:val="auto"/>
    <w:pitch w:val="default"/>
    <w:sig w:usb0="00000001" w:usb1="080E0000" w:usb2="00000000" w:usb3="00000000" w:csb0="00040000" w:csb1="00000000"/>
    <w:embedRegular r:id="rId5" w:fontKey="{E9911F7B-92C1-4819-BF5E-77E5E942CEBF}"/>
  </w:font>
  <w:font w:name="方正仿宋_GBK">
    <w:panose1 w:val="03000509000000000000"/>
    <w:charset w:val="86"/>
    <w:family w:val="auto"/>
    <w:pitch w:val="default"/>
    <w:sig w:usb0="00000001" w:usb1="080E0000" w:usb2="00000000" w:usb3="00000000" w:csb0="00040000" w:csb1="00000000"/>
    <w:embedRegular r:id="rId6" w:fontKey="{5987419C-12F0-4C82-9AF8-F652788A7CF4}"/>
  </w:font>
  <w:font w:name="方正小标宋_GBK">
    <w:panose1 w:val="02000000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BA96">
    <w:pPr>
      <w:pStyle w:val="6"/>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FF5CC">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5AFF5CC">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917F">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numRestart w:val="eachPage"/>
    <w:footnote w:id="0"/>
    <w:footnote w:id="1"/>
  </w:footnotePr>
  <w:endnotePr>
    <w:endnote w:id="0"/>
    <w:endnote w:id="1"/>
  </w:endnotePr>
  <w:compat>
    <w:spaceForUL/>
    <w:ulTrailSpace/>
    <w:useFELayout/>
    <w:compatSetting w:name="compatibilityMode" w:uri="http://schemas.microsoft.com/office/word" w:val="14"/>
  </w:compat>
  <w:rsids>
    <w:rsidRoot w:val="00000000"/>
    <w:rsid w:val="005B093D"/>
    <w:rsid w:val="006100AC"/>
    <w:rsid w:val="00D13BC0"/>
    <w:rsid w:val="00F34618"/>
    <w:rsid w:val="01252CE3"/>
    <w:rsid w:val="012845F2"/>
    <w:rsid w:val="01650D8C"/>
    <w:rsid w:val="019C290D"/>
    <w:rsid w:val="01A916C8"/>
    <w:rsid w:val="026337A1"/>
    <w:rsid w:val="02900CBF"/>
    <w:rsid w:val="02A44DE3"/>
    <w:rsid w:val="03094A24"/>
    <w:rsid w:val="03113767"/>
    <w:rsid w:val="03453536"/>
    <w:rsid w:val="03B76C42"/>
    <w:rsid w:val="03FC2E16"/>
    <w:rsid w:val="044E739D"/>
    <w:rsid w:val="047D0E0B"/>
    <w:rsid w:val="048C56F0"/>
    <w:rsid w:val="04B37C8B"/>
    <w:rsid w:val="04C76EB2"/>
    <w:rsid w:val="04E3095E"/>
    <w:rsid w:val="065A35C8"/>
    <w:rsid w:val="070E76A1"/>
    <w:rsid w:val="079A08D3"/>
    <w:rsid w:val="083168C6"/>
    <w:rsid w:val="09020655"/>
    <w:rsid w:val="09104B78"/>
    <w:rsid w:val="09253680"/>
    <w:rsid w:val="09285E9F"/>
    <w:rsid w:val="0A611896"/>
    <w:rsid w:val="0A872B32"/>
    <w:rsid w:val="0B0009AC"/>
    <w:rsid w:val="0BCD084D"/>
    <w:rsid w:val="0BF81FE7"/>
    <w:rsid w:val="0C154949"/>
    <w:rsid w:val="0C1B6007"/>
    <w:rsid w:val="0C2179AB"/>
    <w:rsid w:val="0D45599A"/>
    <w:rsid w:val="0DBA7538"/>
    <w:rsid w:val="0F434917"/>
    <w:rsid w:val="0F876305"/>
    <w:rsid w:val="10572BB3"/>
    <w:rsid w:val="11592A68"/>
    <w:rsid w:val="12173629"/>
    <w:rsid w:val="12A165D1"/>
    <w:rsid w:val="12F25A14"/>
    <w:rsid w:val="131427E4"/>
    <w:rsid w:val="133A279F"/>
    <w:rsid w:val="13AD22D8"/>
    <w:rsid w:val="14B10A5E"/>
    <w:rsid w:val="14B20501"/>
    <w:rsid w:val="14C03BE3"/>
    <w:rsid w:val="153B638D"/>
    <w:rsid w:val="158013F4"/>
    <w:rsid w:val="15BA6B35"/>
    <w:rsid w:val="15E440F6"/>
    <w:rsid w:val="163B0388"/>
    <w:rsid w:val="164E15A7"/>
    <w:rsid w:val="16DD4926"/>
    <w:rsid w:val="17E65529"/>
    <w:rsid w:val="18D53884"/>
    <w:rsid w:val="18E36FE2"/>
    <w:rsid w:val="190C5C28"/>
    <w:rsid w:val="19533D00"/>
    <w:rsid w:val="197E4844"/>
    <w:rsid w:val="19FE6234"/>
    <w:rsid w:val="1AAA694D"/>
    <w:rsid w:val="1BAA2974"/>
    <w:rsid w:val="1BF96AEC"/>
    <w:rsid w:val="1C24136B"/>
    <w:rsid w:val="1C654B13"/>
    <w:rsid w:val="1CBC1555"/>
    <w:rsid w:val="1EFA7EE1"/>
    <w:rsid w:val="1FA94802"/>
    <w:rsid w:val="20B65C39"/>
    <w:rsid w:val="20E05A5B"/>
    <w:rsid w:val="214B383A"/>
    <w:rsid w:val="220A11E7"/>
    <w:rsid w:val="22D75124"/>
    <w:rsid w:val="22DF6543"/>
    <w:rsid w:val="236553F8"/>
    <w:rsid w:val="23A928D9"/>
    <w:rsid w:val="24404E85"/>
    <w:rsid w:val="24A835B0"/>
    <w:rsid w:val="24F301AC"/>
    <w:rsid w:val="265B5E13"/>
    <w:rsid w:val="27DC4D6D"/>
    <w:rsid w:val="29300A52"/>
    <w:rsid w:val="29387FD8"/>
    <w:rsid w:val="295E35EE"/>
    <w:rsid w:val="298869B1"/>
    <w:rsid w:val="298D0E4E"/>
    <w:rsid w:val="299B5324"/>
    <w:rsid w:val="29E069FC"/>
    <w:rsid w:val="29E37561"/>
    <w:rsid w:val="29F16DF3"/>
    <w:rsid w:val="2B866477"/>
    <w:rsid w:val="2CB836F9"/>
    <w:rsid w:val="2D1A097C"/>
    <w:rsid w:val="2D254C1E"/>
    <w:rsid w:val="2D70181A"/>
    <w:rsid w:val="2DB62F5B"/>
    <w:rsid w:val="2DBB6416"/>
    <w:rsid w:val="2EC952CF"/>
    <w:rsid w:val="2F460810"/>
    <w:rsid w:val="300F422D"/>
    <w:rsid w:val="3011436C"/>
    <w:rsid w:val="30196AFA"/>
    <w:rsid w:val="303B192D"/>
    <w:rsid w:val="30B95B83"/>
    <w:rsid w:val="30CA3C5C"/>
    <w:rsid w:val="319D7CBA"/>
    <w:rsid w:val="326C1CFE"/>
    <w:rsid w:val="33B2575C"/>
    <w:rsid w:val="341D4E0B"/>
    <w:rsid w:val="34AA5967"/>
    <w:rsid w:val="363158E8"/>
    <w:rsid w:val="363D41C8"/>
    <w:rsid w:val="37BE7500"/>
    <w:rsid w:val="37FF125D"/>
    <w:rsid w:val="382F433C"/>
    <w:rsid w:val="38792DCD"/>
    <w:rsid w:val="388749CB"/>
    <w:rsid w:val="38F428B2"/>
    <w:rsid w:val="39303776"/>
    <w:rsid w:val="395A0970"/>
    <w:rsid w:val="39A21B08"/>
    <w:rsid w:val="39B16A37"/>
    <w:rsid w:val="3A23030D"/>
    <w:rsid w:val="3AA10350"/>
    <w:rsid w:val="3AC96C9F"/>
    <w:rsid w:val="3B294BC5"/>
    <w:rsid w:val="3BD55437"/>
    <w:rsid w:val="3BD83E3D"/>
    <w:rsid w:val="3C1F45B2"/>
    <w:rsid w:val="3C936E0F"/>
    <w:rsid w:val="3CE70777"/>
    <w:rsid w:val="3D307C72"/>
    <w:rsid w:val="3D881438"/>
    <w:rsid w:val="3E470969"/>
    <w:rsid w:val="3E625A65"/>
    <w:rsid w:val="3E652753"/>
    <w:rsid w:val="3E6A5EFE"/>
    <w:rsid w:val="3ED01CCD"/>
    <w:rsid w:val="3F560A40"/>
    <w:rsid w:val="3F8A0D84"/>
    <w:rsid w:val="415F3F5F"/>
    <w:rsid w:val="416C4764"/>
    <w:rsid w:val="41887424"/>
    <w:rsid w:val="41BE0CEB"/>
    <w:rsid w:val="42613D77"/>
    <w:rsid w:val="428242AC"/>
    <w:rsid w:val="42E5074D"/>
    <w:rsid w:val="42F27732"/>
    <w:rsid w:val="42F9196C"/>
    <w:rsid w:val="42FD5DF4"/>
    <w:rsid w:val="43F81FA0"/>
    <w:rsid w:val="44DC00EB"/>
    <w:rsid w:val="452D6AB1"/>
    <w:rsid w:val="4610621A"/>
    <w:rsid w:val="46E33968"/>
    <w:rsid w:val="470D5494"/>
    <w:rsid w:val="473E4B6F"/>
    <w:rsid w:val="47A5361A"/>
    <w:rsid w:val="47BE3C82"/>
    <w:rsid w:val="47E40B80"/>
    <w:rsid w:val="482C47F7"/>
    <w:rsid w:val="48A94357"/>
    <w:rsid w:val="493801AD"/>
    <w:rsid w:val="493D6085"/>
    <w:rsid w:val="49734B0E"/>
    <w:rsid w:val="498B69E1"/>
    <w:rsid w:val="49CB1105"/>
    <w:rsid w:val="4A8D525B"/>
    <w:rsid w:val="4ABA06E8"/>
    <w:rsid w:val="4AF314C2"/>
    <w:rsid w:val="4B5E33B5"/>
    <w:rsid w:val="4C07034B"/>
    <w:rsid w:val="4C5D31BE"/>
    <w:rsid w:val="4C8816EA"/>
    <w:rsid w:val="4C8A2770"/>
    <w:rsid w:val="4E2F31D3"/>
    <w:rsid w:val="4EF111CB"/>
    <w:rsid w:val="4F0847BA"/>
    <w:rsid w:val="4FDA071E"/>
    <w:rsid w:val="509C604E"/>
    <w:rsid w:val="513C0F03"/>
    <w:rsid w:val="51D75E36"/>
    <w:rsid w:val="5277735B"/>
    <w:rsid w:val="529F4C9C"/>
    <w:rsid w:val="52AF2D38"/>
    <w:rsid w:val="52BB6B4A"/>
    <w:rsid w:val="55BA5237"/>
    <w:rsid w:val="561C29D4"/>
    <w:rsid w:val="56257A60"/>
    <w:rsid w:val="565C123F"/>
    <w:rsid w:val="56904426"/>
    <w:rsid w:val="573945F7"/>
    <w:rsid w:val="57DD5BC6"/>
    <w:rsid w:val="580515D3"/>
    <w:rsid w:val="59C62624"/>
    <w:rsid w:val="5A5D4984"/>
    <w:rsid w:val="5AAA3A4D"/>
    <w:rsid w:val="5ABC71EA"/>
    <w:rsid w:val="5AF869C4"/>
    <w:rsid w:val="5B9B465A"/>
    <w:rsid w:val="5C084598"/>
    <w:rsid w:val="5C435887"/>
    <w:rsid w:val="5C99056A"/>
    <w:rsid w:val="5D3E3D16"/>
    <w:rsid w:val="5D6836A6"/>
    <w:rsid w:val="5D7B386B"/>
    <w:rsid w:val="5DDA4CE2"/>
    <w:rsid w:val="5DEB2C25"/>
    <w:rsid w:val="5E3E6E2C"/>
    <w:rsid w:val="5E3F0130"/>
    <w:rsid w:val="5EFF6305"/>
    <w:rsid w:val="5F31561F"/>
    <w:rsid w:val="5F3B478D"/>
    <w:rsid w:val="5F983091"/>
    <w:rsid w:val="5FAC7E54"/>
    <w:rsid w:val="60043B33"/>
    <w:rsid w:val="600A090D"/>
    <w:rsid w:val="60F609D6"/>
    <w:rsid w:val="61434A36"/>
    <w:rsid w:val="61D378BD"/>
    <w:rsid w:val="62B21879"/>
    <w:rsid w:val="63611042"/>
    <w:rsid w:val="63863D2C"/>
    <w:rsid w:val="64B35355"/>
    <w:rsid w:val="653D7045"/>
    <w:rsid w:val="65441BB2"/>
    <w:rsid w:val="66736A21"/>
    <w:rsid w:val="67445133"/>
    <w:rsid w:val="67BC20AE"/>
    <w:rsid w:val="67F53B1D"/>
    <w:rsid w:val="68506708"/>
    <w:rsid w:val="68BF6A0A"/>
    <w:rsid w:val="6972401A"/>
    <w:rsid w:val="69B745FF"/>
    <w:rsid w:val="6A01571C"/>
    <w:rsid w:val="6A3C1A58"/>
    <w:rsid w:val="6A92793F"/>
    <w:rsid w:val="6BAE0628"/>
    <w:rsid w:val="6D004977"/>
    <w:rsid w:val="6D8416D6"/>
    <w:rsid w:val="6DBA4E34"/>
    <w:rsid w:val="6E881964"/>
    <w:rsid w:val="6EAD30ED"/>
    <w:rsid w:val="6F666DD4"/>
    <w:rsid w:val="6F997223"/>
    <w:rsid w:val="700F5D9E"/>
    <w:rsid w:val="70442B7D"/>
    <w:rsid w:val="71D13952"/>
    <w:rsid w:val="72752D73"/>
    <w:rsid w:val="72D2758C"/>
    <w:rsid w:val="72EE509C"/>
    <w:rsid w:val="731B38CB"/>
    <w:rsid w:val="73832670"/>
    <w:rsid w:val="74191C03"/>
    <w:rsid w:val="742166FE"/>
    <w:rsid w:val="766905FD"/>
    <w:rsid w:val="76724FD8"/>
    <w:rsid w:val="76E93FA1"/>
    <w:rsid w:val="77430539"/>
    <w:rsid w:val="778857AA"/>
    <w:rsid w:val="797B5BDA"/>
    <w:rsid w:val="7A0E4EF2"/>
    <w:rsid w:val="7A3E7E49"/>
    <w:rsid w:val="7A406348"/>
    <w:rsid w:val="7A5955C8"/>
    <w:rsid w:val="7AB4245F"/>
    <w:rsid w:val="7B242672"/>
    <w:rsid w:val="7BE83BBB"/>
    <w:rsid w:val="7CB75974"/>
    <w:rsid w:val="7D6E4856"/>
    <w:rsid w:val="7DE114E3"/>
    <w:rsid w:val="7E021846"/>
    <w:rsid w:val="7E230E82"/>
    <w:rsid w:val="7E5A5758"/>
    <w:rsid w:val="7EEF71C5"/>
    <w:rsid w:val="7F9B4A72"/>
    <w:rsid w:val="7FF0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cs="黑体"/>
      <w:szCs w:val="24"/>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unhideWhenUsed/>
    <w:qFormat/>
    <w:uiPriority w:val="99"/>
    <w:rPr>
      <w:vertAlign w:val="superscript"/>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Body Text First Indent 2"/>
    <w:basedOn w:val="15"/>
    <w:qFormat/>
    <w:uiPriority w:val="0"/>
    <w:pPr>
      <w:spacing w:line="360" w:lineRule="auto"/>
    </w:pPr>
    <w:rPr>
      <w:rFonts w:eastAsia="宋体"/>
      <w:sz w:val="24"/>
    </w:rPr>
  </w:style>
  <w:style w:type="paragraph" w:customStyle="1" w:styleId="15">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2486</Words>
  <Characters>2606</Characters>
  <TotalTime>1528</TotalTime>
  <ScaleCrop>false</ScaleCrop>
  <LinksUpToDate>false</LinksUpToDate>
  <CharactersWithSpaces>2608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2025-01-13T09:42:00Z</dcterms:created>
  <dc:creator>Kingsoft-PDF</dc:creator>
  <cp:lastModifiedBy>Cp</cp:lastModifiedBy>
  <cp:lastPrinted>2025-08-12T03:10:00Z</cp:lastPrinted>
  <dcterms:modified xsi:type="dcterms:W3CDTF">2025-08-12T06:57:52Z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2025-01-13T09:42:29Z</vt:filetime>
  </property>
  <property fmtid="{D5CDD505-2E9C-101B-9397-08002B2CF9AE}" pid="4" name="UsrData">
    <vt:lpwstr>67846f81182be6001f053a9awl</vt:lpwstr>
  </property>
  <property fmtid="{D5CDD505-2E9C-101B-9397-08002B2CF9AE}" pid="5" name="KSOTemplateDocerSaveRecord">
    <vt:lpwstr>eyJoZGlkIjoiZTgzZGMwMzExZjgzNzU4MmEwYWQ5YWFkYWE3ZDI5MmQiLCJ1c2VySWQiOiI0NDMwMzU4MjIifQ==</vt:lpwstr>
  </property>
  <property fmtid="{D5CDD505-2E9C-101B-9397-08002B2CF9AE}" pid="6" name="KSOProductBuildVer">
    <vt:lpwstr>2052-12.1.0.21915</vt:lpwstr>
  </property>
  <property fmtid="{D5CDD505-2E9C-101B-9397-08002B2CF9AE}" pid="7" name="ICV">
    <vt:lpwstr>BB873CFB301B4145ABBCCA10EEA298C6_13</vt:lpwstr>
  </property>
</Properties>
</file>