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2：</w:t>
      </w:r>
    </w:p>
    <w:p>
      <w:pPr>
        <w:pStyle w:val="2"/>
        <w:jc w:val="center"/>
        <w:outlineLvl w:val="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耗材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报价书</w:t>
      </w:r>
    </w:p>
    <w:p>
      <w:pPr>
        <w:pStyle w:val="2"/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价格部分</w:t>
      </w:r>
    </w:p>
    <w:p>
      <w:pPr>
        <w:pStyle w:val="2"/>
        <w:numPr>
          <w:ilvl w:val="0"/>
          <w:numId w:val="2"/>
        </w:numPr>
        <w:ind w:leftChars="0" w:firstLine="560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日常管理、维护保养、故障维修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年包干费（包含重装系统、硬盘数据备份及迁移、硬盘数据恢复、）：</w:t>
      </w:r>
      <w:bookmarkStart w:id="0" w:name="_GoBack"/>
      <w:bookmarkEnd w:id="0"/>
    </w:p>
    <w:p>
      <w:pPr>
        <w:pStyle w:val="2"/>
        <w:numPr>
          <w:ilvl w:val="0"/>
          <w:numId w:val="2"/>
        </w:numPr>
        <w:ind w:leftChars="0" w:firstLine="560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常用耗材</w:t>
      </w:r>
      <w:r>
        <w:rPr>
          <w:rFonts w:hint="eastAsia" w:ascii="仿宋_GB2312" w:hAnsi="仿宋_GB2312" w:eastAsia="仿宋_GB2312" w:cs="仿宋_GB2312"/>
          <w:sz w:val="28"/>
          <w:szCs w:val="28"/>
        </w:rPr>
        <w:t>（报价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</w:rPr>
        <w:t>含人工费、安装费，免上门检测诊断费）</w:t>
      </w:r>
    </w:p>
    <w:tbl>
      <w:tblPr>
        <w:tblStyle w:val="6"/>
        <w:tblW w:w="96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414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项号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维修项目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牌子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键盘(USB/PS）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鼠标(USB/PS)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无线鼠标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无线键盘、鼠标套装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台式机DDR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台式机DDR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台式机DDR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8G内存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台式机DDR3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台式机DDR3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台式机DDR3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1T硬盘（笔记本机械盘）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500G硬盘（笔记本机械盘）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500G硬盘（台式机械盘）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1T硬盘（台式机械盘）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台式机主板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台式机显卡(显存2G)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台式机CPU（英特尔I5）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台式机CPU（英特尔I3）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无线路由器（百兆）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5口交换机（百兆）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8口交换机（百兆）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台式机无线网卡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重制网线水晶头（1个）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网络面板接入端组件（1个）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光纤转换收发器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 KVM切换器（二进一出）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 KVM切换器（四进一出）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VGA延长线5米（每增加5米，单价以此类推）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HDMI延长线5米（每增加5米，单价以此类推）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DVI转VGA转接头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DVI转HDMI转接头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机摄像头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枪机摄像头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摄像头适配电源组件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监控专用硬盘4T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）黑色碳粉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）彩色碳粉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）黑色感光鼓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）彩色感光鼓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）转印带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）滚轴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）黑色碳粉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）彩色碳粉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）黑色感光鼓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）彩色感光鼓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）转印带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）滚轴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柯尼卡美能达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复印机充电辊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柯尼卡美能达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复印机送稿轮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柯尼卡美能达C368复印机充电辊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柯尼卡美能达C368复印机送稿轮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爱普生LQ735色带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爱普生LQ735色带架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爱普生PLQ20K色带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爱普生PLQ20K色带架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得实标签打印机碳粉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惠普1002碳粉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惠普Laser Jet Pro 400碳粉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惠普1005碳粉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惠普226碳粉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联想7650碳粉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联想M7675DXF碳粉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惠普1010碳粉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佳能3018碳粉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惠普M203碳粉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惠普1005碳粉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惠普1213碳粉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惠普1536dnfMFP碳粉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惠普5200碳粉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佳能LBP223碳粉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佳能LBP2900碳粉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佳能6670加粉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佳能2900碳粉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佳能3000碳粉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佳能3018碳粉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佳能6670碳粉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三星scx-4623FH碳粉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联想7650粉盒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惠普Laser Jet MFP M277d粉盒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惠普403硒鼓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惠普203硒鼓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佳能2900硒鼓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佳能223硒鼓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佳能441硒鼓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HP5200硒鼓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联想M7650硒鼓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联想M7650鼓架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惠普227鼓架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惠普M203D粉盒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惠普1025黑色粉盒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惠普1025红色粉盒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惠普1025黄色粉盒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惠普1025蓝色粉盒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惠普M7100黑色粉盒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惠普M7100黄色粉盒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惠普M7100红色粉盒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惠普M7100蓝色粉盒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美能达BH223复印机碳粉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美能达BH7528复印机碳粉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美能达BH363复印机碳粉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美能达BH363复印机上轴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美能达BH363复印机单鼓/刮板/铁粉/间隙轮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美能达BH363复印机离合器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美能达BH364复印机上轴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美能达BH364复印机单鼓/刮板/铁粉/间隙轮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美能达BH364复印机离合器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三本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D9711碎纸机的刀头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三本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D9711碎纸机的齿轮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Model SD9355碎纸机刀头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Model SD9355碎纸机齿轮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百刚226C碎纸机刀头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百刚226C碎纸机齿轮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科密S-580碎纸机刀头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科密S-580碎纸机齿轮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齐心碎纸机刀头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齐心碎纸机齿轮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科密C-838碎纸机刀头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科密C-838碎纸机齿轮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科密黑金刚碎纸机刀头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科密黑金刚碎纸机齿轮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SUNWOOD三木 SD9670碎纸机刀头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SUNWOOD三木 SD9670碎纸机齿轮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四通针孔打印机色带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惠普PCL 6打印机碳粉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CM2200FDN打印机黑色碳粉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CM2200FDN打印机彩色碳粉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M1213nf打印机碳粉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P5000DN打印机碳粉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佳能LBP151dw打印机碳粉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佳能移动打印机碳粉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惠普LJ1020plus打印机碳粉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ProM403dn打印机粉盒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富士通打印机碳粉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美能达BH368复印机上轴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HP LaserJet Pro400 M401dn碳粉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佳能L11121E碳粉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LQ680K碳粉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爱普生OKI-7100粉盒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美能达BH368复印机单鼓/刮板/铁粉/间隙轮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美能达BH368复印机离合器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奔图CTL-350K黑色粉盒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奔图CTL-350Y红色粉盒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奔图CTL-350Y黄色粉盒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奔图CTL-350Y黄色粉盒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兄弟MFC-9150CDN黑色粉盒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京瓷2553i复印机黑色粉盒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京瓷2553i复印机彩色粉盒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佳能LBP663CDW碳粉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P5000dn碳粉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CTL-350K小容量粉盒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兄弟9150CDW蓝色粉盒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兄弟9150CDW红色粉盒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兄弟9150CDW黄色粉盒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452DM打印机黑色碳粉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452DM打印机彩色碳粉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EPSON LQ-790K针式打印机色带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4G内存条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120G固态硬盘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240G固态硬盘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1TB移动硬盘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4TB移动硬盘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64G优盘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128G优盘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手写板笔宝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57*50热敏纸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5口交换机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路由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9V电池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SK-602复印机装订钉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HP401定影膜轴套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外置DVD-RW刻录机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USB集线器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更换主板芯片及电容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1米USB延长线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1米电源延长线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多媒体会议系统调试和更换零件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投影仪NEC NP-4255X调试和更换零件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二、商务部分</w:t>
      </w:r>
    </w:p>
    <w:tbl>
      <w:tblPr>
        <w:tblStyle w:val="5"/>
        <w:tblW w:w="960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975"/>
        <w:gridCol w:w="37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项号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招标需求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投标承诺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5" w:type="dxa"/>
            <w:vMerge w:val="continue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服务要求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所提供服务的内容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出具曾服务政府部门的相关佐证材料。（如：合同、转账记录、单位证明等）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当采购方告知，维护服务响应时间承诺在1小时内到达的。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维护时所提供更换的产品必须符合国标，产品保修期根据相应产品出厂名录的保修期一致。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在半年维护期间内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因产品质量或者服务态度遭到投诉的累计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3次的，</w:t>
            </w:r>
            <w:r>
              <w:rPr>
                <w:rFonts w:ascii="仿宋" w:hAnsi="仿宋" w:eastAsia="仿宋"/>
                <w:sz w:val="32"/>
                <w:szCs w:val="32"/>
              </w:rPr>
              <w:t>取消定点维护资格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2"/>
        <w:jc w:val="left"/>
        <w:outlineLvl w:val="0"/>
      </w:pPr>
    </w:p>
    <w:p>
      <w:pPr>
        <w:pStyle w:val="2"/>
        <w:jc w:val="left"/>
        <w:outlineLvl w:val="0"/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（盖章）</w:t>
      </w: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日期：     年     月    日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78AB1"/>
    <w:multiLevelType w:val="singleLevel"/>
    <w:tmpl w:val="88D78A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7753D6"/>
    <w:multiLevelType w:val="multilevel"/>
    <w:tmpl w:val="187753D6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ascii="仿宋" w:hAnsi="仿宋" w:eastAsia="仿宋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WE2MWRhNzAwYjg0M2ZhZDI4Njk0NDQyYzUyZmMifQ=="/>
  </w:docVars>
  <w:rsids>
    <w:rsidRoot w:val="001C0510"/>
    <w:rsid w:val="00087635"/>
    <w:rsid w:val="000F36A3"/>
    <w:rsid w:val="00184E07"/>
    <w:rsid w:val="00186FBC"/>
    <w:rsid w:val="001C0510"/>
    <w:rsid w:val="001D0F2D"/>
    <w:rsid w:val="00203DC0"/>
    <w:rsid w:val="002632C3"/>
    <w:rsid w:val="002D64DF"/>
    <w:rsid w:val="00334AD4"/>
    <w:rsid w:val="00357D88"/>
    <w:rsid w:val="003B7C39"/>
    <w:rsid w:val="003F509A"/>
    <w:rsid w:val="0047448A"/>
    <w:rsid w:val="004F7016"/>
    <w:rsid w:val="005172A4"/>
    <w:rsid w:val="005B0E36"/>
    <w:rsid w:val="005B7103"/>
    <w:rsid w:val="005C2182"/>
    <w:rsid w:val="005F7130"/>
    <w:rsid w:val="00603ED3"/>
    <w:rsid w:val="006328B0"/>
    <w:rsid w:val="0063331A"/>
    <w:rsid w:val="00791F8F"/>
    <w:rsid w:val="00792FB6"/>
    <w:rsid w:val="007A4A49"/>
    <w:rsid w:val="007B2D14"/>
    <w:rsid w:val="007D17E0"/>
    <w:rsid w:val="007D5103"/>
    <w:rsid w:val="007F1BA1"/>
    <w:rsid w:val="00825DFF"/>
    <w:rsid w:val="008C7810"/>
    <w:rsid w:val="008D7B25"/>
    <w:rsid w:val="008F572E"/>
    <w:rsid w:val="00986AF5"/>
    <w:rsid w:val="00A43167"/>
    <w:rsid w:val="00A854AA"/>
    <w:rsid w:val="00AD46C5"/>
    <w:rsid w:val="00B335D9"/>
    <w:rsid w:val="00B47AE7"/>
    <w:rsid w:val="00B51957"/>
    <w:rsid w:val="00BC7CE7"/>
    <w:rsid w:val="00C274C8"/>
    <w:rsid w:val="00C3782D"/>
    <w:rsid w:val="00C37CEB"/>
    <w:rsid w:val="00C757AD"/>
    <w:rsid w:val="00C7734F"/>
    <w:rsid w:val="00CC7DBF"/>
    <w:rsid w:val="00DC1B48"/>
    <w:rsid w:val="00E1691C"/>
    <w:rsid w:val="00E26559"/>
    <w:rsid w:val="00E73123"/>
    <w:rsid w:val="00EA4040"/>
    <w:rsid w:val="00EE07C7"/>
    <w:rsid w:val="00F3188F"/>
    <w:rsid w:val="00F42CE2"/>
    <w:rsid w:val="00FC50B5"/>
    <w:rsid w:val="04873662"/>
    <w:rsid w:val="08AD48C1"/>
    <w:rsid w:val="09E2757D"/>
    <w:rsid w:val="0A323EC1"/>
    <w:rsid w:val="1BA44E90"/>
    <w:rsid w:val="1E440DAC"/>
    <w:rsid w:val="2640272B"/>
    <w:rsid w:val="27E81BB6"/>
    <w:rsid w:val="29C524C2"/>
    <w:rsid w:val="2AC41E84"/>
    <w:rsid w:val="37CA1E02"/>
    <w:rsid w:val="38017A16"/>
    <w:rsid w:val="3DD51E53"/>
    <w:rsid w:val="3F942348"/>
    <w:rsid w:val="43147D5E"/>
    <w:rsid w:val="43502A2F"/>
    <w:rsid w:val="4498008C"/>
    <w:rsid w:val="449D413A"/>
    <w:rsid w:val="46A2029A"/>
    <w:rsid w:val="46FF32EA"/>
    <w:rsid w:val="497B5E8A"/>
    <w:rsid w:val="4FAA126F"/>
    <w:rsid w:val="55D31984"/>
    <w:rsid w:val="59905159"/>
    <w:rsid w:val="59D32A7A"/>
    <w:rsid w:val="5AC02939"/>
    <w:rsid w:val="5F24089C"/>
    <w:rsid w:val="65422D83"/>
    <w:rsid w:val="69AD6BCD"/>
    <w:rsid w:val="6ABA7F18"/>
    <w:rsid w:val="6AC92ED7"/>
    <w:rsid w:val="7BC1080B"/>
    <w:rsid w:val="7C0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link w:val="2"/>
    <w:qFormat/>
    <w:uiPriority w:val="99"/>
    <w:rPr>
      <w:rFonts w:ascii="宋体" w:hAnsi="Courier New" w:eastAsia="宋体"/>
    </w:rPr>
  </w:style>
  <w:style w:type="character" w:customStyle="1" w:styleId="11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1768</Words>
  <Characters>2391</Characters>
  <Lines>9</Lines>
  <Paragraphs>2</Paragraphs>
  <TotalTime>12</TotalTime>
  <ScaleCrop>false</ScaleCrop>
  <LinksUpToDate>false</LinksUpToDate>
  <CharactersWithSpaces>2399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2021-04-18T03:25:00Z</dcterms:created>
  <dc:creator>夏德权</dc:creator>
  <cp:lastModifiedBy>admin</cp:lastModifiedBy>
  <cp:lastPrinted>2022-08-01T08:16:00Z</cp:lastPrinted>
  <dcterms:modified xsi:type="dcterms:W3CDTF">2025-08-08T07:25:31Z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6639910889EE4E8DBAE648E1F3574346</vt:lpwstr>
  </property>
</Properties>
</file>