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eastAsia="黑体"/>
          <w:color w:val="000000"/>
          <w:sz w:val="44"/>
          <w:szCs w:val="44"/>
        </w:rPr>
      </w:pPr>
      <w:r>
        <w:rPr>
          <w:rFonts w:hint="eastAsia" w:eastAsia="黑体"/>
          <w:color w:val="000000"/>
          <w:sz w:val="44"/>
          <w:szCs w:val="44"/>
          <w:lang w:val="en-US" w:eastAsia="zh-CN"/>
        </w:rPr>
        <w:t xml:space="preserve"> 2025年增城区义务教育招生工作</w:t>
      </w:r>
      <w:r>
        <w:rPr>
          <w:rFonts w:eastAsia="黑体"/>
          <w:color w:val="000000"/>
          <w:sz w:val="44"/>
          <w:szCs w:val="44"/>
        </w:rPr>
        <w:t>咨询电话</w:t>
      </w:r>
    </w:p>
    <w:tbl>
      <w:tblPr>
        <w:tblStyle w:val="3"/>
        <w:tblW w:w="9459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25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</w:trPr>
        <w:tc>
          <w:tcPr>
            <w:tcW w:w="559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6"/>
                <w:szCs w:val="4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6"/>
                <w:szCs w:val="40"/>
                <w:lang w:val="en-US" w:eastAsia="zh-CN"/>
              </w:rPr>
              <w:t>咨询部门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6"/>
                <w:szCs w:val="40"/>
              </w:rPr>
            </w:pPr>
            <w:r>
              <w:rPr>
                <w:rFonts w:hint="eastAsia" w:ascii="仿宋" w:hAnsi="仿宋" w:eastAsia="仿宋"/>
                <w:b/>
                <w:sz w:val="36"/>
                <w:szCs w:val="40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3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增城区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区教育局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82624166（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>公办学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校）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82638103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>（民办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学校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区人力资源和社会保障局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(就业服务中心)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32"/>
                <w:lang w:val="en-US" w:eastAsia="zh-CN"/>
              </w:rPr>
              <w:t>32829165（积分咨询）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荔城教育指导中心（荔城街）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82752089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增江荔湖教育指导中心（荔湖街）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82719577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增江荔湖教育指导中心（增江街）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82719577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朱村中新教育指导中心（朱村街）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32952626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朱村中新教育指导中心（中新镇）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82868880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永宁宁西教育指导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中心（永宁街）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82979938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永宁宁西教育指导中心（宁西街）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82979938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新塘教育指导中心（新塘镇）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82764325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石滩仙村教育指导中心（石滩镇）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82926912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石滩仙村教育指导中心（仙村镇）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82993002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北片区教育指导中心（派潭镇）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82822012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北片区教育指导中心（小楼镇）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82848944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北片区教育指导中心（正果镇）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82811017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66C5B"/>
    <w:rsid w:val="38ED01CE"/>
    <w:rsid w:val="3B3A5170"/>
    <w:rsid w:val="470A3036"/>
    <w:rsid w:val="4DAA4DDB"/>
    <w:rsid w:val="61E267F4"/>
    <w:rsid w:val="6B4B01DA"/>
    <w:rsid w:val="6E88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946</Words>
  <Characters>1503</Characters>
  <Lines>0</Lines>
  <Paragraphs>0</Paragraphs>
  <TotalTime>6</TotalTime>
  <ScaleCrop>false</ScaleCrop>
  <LinksUpToDate>false</LinksUpToDate>
  <CharactersWithSpaces>1505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2025-04-23T08:35:00Z</dcterms:created>
  <dc:creator>杨英明</dc:creator>
  <cp:lastModifiedBy>小琴</cp:lastModifiedBy>
  <cp:lastPrinted>2025-04-28T09:01:00Z</cp:lastPrinted>
  <dcterms:modified xsi:type="dcterms:W3CDTF">2025-06-27T03:42:26Z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eyJoZGlkIjoiZjBiZTQ3ZmUyODU5MjczODJjZDEwYTQwYTRkOTgxMTkiLCJ1c2VySWQiOiI0MzU3MzUyODAifQ==</vt:lpwstr>
  </property>
  <property fmtid="{D5CDD505-2E9C-101B-9397-08002B2CF9AE}" pid="4" name="ICV">
    <vt:lpwstr>3B268F3C2A134C0193E1E01B4684B778_12</vt:lpwstr>
  </property>
</Properties>
</file>