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70A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6"/>
          <w:sz w:val="21"/>
          <w:szCs w:val="21"/>
          <w:lang w:val="en-US" w:eastAsia="zh-CN"/>
        </w:rPr>
        <w:t>附件5</w:t>
      </w:r>
    </w:p>
    <w:p w14:paraId="52EC0E28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</w:pPr>
    </w:p>
    <w:p w14:paraId="68916BDA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r>
        <w:rPr>
          <w:rFonts w:hint="eastAsia" w:eastAsia="方正小标宋_GBK" w:cs="Times New Roman"/>
          <w:spacing w:val="-16"/>
          <w:sz w:val="44"/>
          <w:szCs w:val="44"/>
          <w:lang w:val="en-US" w:eastAsia="zh-CN"/>
        </w:rPr>
        <w:t>广州市增城区人民政府荔城街道办事处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202</w:t>
      </w:r>
      <w:r>
        <w:rPr>
          <w:rFonts w:hint="eastAsia" w:eastAsia="方正小标宋_GBK" w:cs="Times New Roman"/>
          <w:spacing w:val="-1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年</w:t>
      </w:r>
      <w:r>
        <w:rPr>
          <w:rFonts w:hint="eastAsia" w:eastAsia="方正小标宋_GBK" w:cs="Times New Roman"/>
          <w:spacing w:val="-16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福利彩票公益金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资助项目情况公开</w:t>
      </w:r>
    </w:p>
    <w:p w14:paraId="36D1648D">
      <w:pPr>
        <w:spacing w:line="560" w:lineRule="exact"/>
        <w:jc w:val="center"/>
        <w:rPr>
          <w:rFonts w:hint="eastAsia" w:ascii="Times New Roman" w:hAnsi="Times New Roman" w:eastAsia="方正小标宋_GBK" w:cs="Times New Roman"/>
          <w:spacing w:val="-1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（</w:t>
      </w:r>
      <w:bookmarkStart w:id="0" w:name="_GoBack"/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增城区长者及重度残疾人助餐配餐补贴经费</w:t>
      </w:r>
      <w:bookmarkEnd w:id="0"/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）</w:t>
      </w:r>
    </w:p>
    <w:p w14:paraId="21A1381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CE55B1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便于社会各界及时了解福利彩票公益金的用途去向，彰显福利彩票“扶老、助残、救孤、济困”的发行宗旨，加强社会监督，促进福利彩票事业持续健康发展，根据《彩票公益金管理办法》《民政部彩票公益金使用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要求，现对我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福利彩票公益金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资助项目信息公告如下：</w:t>
      </w:r>
    </w:p>
    <w:p w14:paraId="172C4EEC"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一、项目信息</w:t>
      </w:r>
    </w:p>
    <w:p w14:paraId="05C9CBD0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（一）项目名称</w:t>
      </w:r>
    </w:p>
    <w:p w14:paraId="7507C251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增城区长者及重度残疾人助餐配餐补贴经费</w:t>
      </w:r>
    </w:p>
    <w:p w14:paraId="64B3BA6C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（二）项目主要内容</w:t>
      </w:r>
    </w:p>
    <w:p w14:paraId="0F591AE8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统筹推进居家和社区养老服务改革试点和“3+X”试点，构建全覆盖的社会化“大配餐”服务体系。用于长者饭堂助餐配餐服务补贴，深化长者饭堂的服务内涵，提升长者饭堂的服务质量，加强对长者饭堂服务质量监管，增加长者饭堂的服务内容，提升长者饭堂的服务质量。</w:t>
      </w:r>
    </w:p>
    <w:p w14:paraId="2E47D372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（三）项目周期</w:t>
      </w:r>
    </w:p>
    <w:p w14:paraId="57A043E7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</w:p>
    <w:p w14:paraId="27BE1B1F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（四）资金规模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执行情况</w:t>
      </w:r>
    </w:p>
    <w:p w14:paraId="1B4BDD70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22.562872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资助金额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22.562872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万元，实际支付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22.562872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E46368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项目成果</w:t>
      </w:r>
    </w:p>
    <w:p w14:paraId="121A2F2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和支出内容</w:t>
      </w:r>
    </w:p>
    <w:p w14:paraId="059739AA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2024年1-12月助餐配餐服务</w:t>
      </w:r>
      <w:r>
        <w:rPr>
          <w:rFonts w:hint="eastAsia" w:eastAsia="方正仿宋_GBK"/>
          <w:sz w:val="32"/>
          <w:szCs w:val="32"/>
          <w:lang w:val="en-US" w:eastAsia="zh-CN"/>
        </w:rPr>
        <w:t>增城区户籍群众180162</w:t>
      </w:r>
      <w:r>
        <w:rPr>
          <w:rFonts w:hint="eastAsia" w:eastAsia="方正仿宋_GBK"/>
          <w:sz w:val="32"/>
          <w:szCs w:val="32"/>
        </w:rPr>
        <w:t>人次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年初预算0万元，调整后全年预算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22.562872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万元，全年实际支出金额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22.562872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万元。</w:t>
      </w:r>
    </w:p>
    <w:p w14:paraId="355B895F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（二）绩效目标完成情况</w:t>
      </w:r>
    </w:p>
    <w:p w14:paraId="2D9C2196">
      <w:pPr>
        <w:pStyle w:val="15"/>
        <w:spacing w:line="560" w:lineRule="exact"/>
        <w:ind w:firstLine="472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完成2024年助餐配餐服务内容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本项目资金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用于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长者饭堂助餐配餐服务补贴，深化长者饭堂的服务内涵，提升长者饭堂的服务质量，加强对长者饭堂服务质量监管，增加长者饭堂的服务内容，提升长者饭堂的服务质量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3476E3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（三）绩效指标完成情况</w:t>
      </w:r>
    </w:p>
    <w:p w14:paraId="4F3C1EFF"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1.资金管理指标。资金指出率为100%。</w:t>
      </w:r>
    </w:p>
    <w:p w14:paraId="7B20004A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2.质量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指标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。满足长者及18-59岁重度残疾人的饮食需求为100%，可满足申请助餐配餐服务长者及重度残疾人的饮食需求。</w:t>
      </w:r>
    </w:p>
    <w:p w14:paraId="2C9EF541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3.社会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效益指标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。保障工作正常开展，已完成2024年期间的助餐配餐服务。</w:t>
      </w:r>
    </w:p>
    <w:p w14:paraId="6AA9EB95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满意度指标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。服务对象满意度为92.64%。</w:t>
      </w:r>
    </w:p>
    <w:p w14:paraId="4A58BF6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三、存在问题和改进措施</w:t>
      </w:r>
    </w:p>
    <w:p w14:paraId="3790223F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2A34AF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B8DDFA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1DC"/>
    <w:rsid w:val="00072DED"/>
    <w:rsid w:val="000B350F"/>
    <w:rsid w:val="0014739D"/>
    <w:rsid w:val="001F5727"/>
    <w:rsid w:val="00263031"/>
    <w:rsid w:val="00372F7F"/>
    <w:rsid w:val="003C09AE"/>
    <w:rsid w:val="003E4F00"/>
    <w:rsid w:val="005C7017"/>
    <w:rsid w:val="0062235E"/>
    <w:rsid w:val="00643D4F"/>
    <w:rsid w:val="006B2BFF"/>
    <w:rsid w:val="006F6C4A"/>
    <w:rsid w:val="00705A75"/>
    <w:rsid w:val="008C440B"/>
    <w:rsid w:val="00932FA0"/>
    <w:rsid w:val="00994A2C"/>
    <w:rsid w:val="00B17BF5"/>
    <w:rsid w:val="00B6544B"/>
    <w:rsid w:val="00C34DFB"/>
    <w:rsid w:val="00C571DC"/>
    <w:rsid w:val="00D4709F"/>
    <w:rsid w:val="00D8305E"/>
    <w:rsid w:val="00E8640A"/>
    <w:rsid w:val="00F45A08"/>
    <w:rsid w:val="00F53C53"/>
    <w:rsid w:val="011D3AE1"/>
    <w:rsid w:val="01282031"/>
    <w:rsid w:val="014070D7"/>
    <w:rsid w:val="024C1C75"/>
    <w:rsid w:val="031E7D45"/>
    <w:rsid w:val="032938FA"/>
    <w:rsid w:val="04F21594"/>
    <w:rsid w:val="05822135"/>
    <w:rsid w:val="0673324E"/>
    <w:rsid w:val="067558FE"/>
    <w:rsid w:val="06AD24E8"/>
    <w:rsid w:val="07224ECF"/>
    <w:rsid w:val="08015784"/>
    <w:rsid w:val="09941433"/>
    <w:rsid w:val="09E93BE8"/>
    <w:rsid w:val="0A64401E"/>
    <w:rsid w:val="0BBC0D77"/>
    <w:rsid w:val="0C8F4D68"/>
    <w:rsid w:val="0DA00A70"/>
    <w:rsid w:val="0DAF1315"/>
    <w:rsid w:val="0E6D13D7"/>
    <w:rsid w:val="0E775DFB"/>
    <w:rsid w:val="0EF044E3"/>
    <w:rsid w:val="0FCD385F"/>
    <w:rsid w:val="0FD72804"/>
    <w:rsid w:val="10284FDF"/>
    <w:rsid w:val="12F43A1F"/>
    <w:rsid w:val="12FF5C75"/>
    <w:rsid w:val="153739C0"/>
    <w:rsid w:val="15950261"/>
    <w:rsid w:val="15B7125A"/>
    <w:rsid w:val="160330EF"/>
    <w:rsid w:val="166B34E8"/>
    <w:rsid w:val="166C015C"/>
    <w:rsid w:val="16866C6D"/>
    <w:rsid w:val="173713EE"/>
    <w:rsid w:val="180C2751"/>
    <w:rsid w:val="185E1873"/>
    <w:rsid w:val="191C0227"/>
    <w:rsid w:val="19A23FD3"/>
    <w:rsid w:val="1A1F287F"/>
    <w:rsid w:val="1A6A5894"/>
    <w:rsid w:val="1B393921"/>
    <w:rsid w:val="1C4C60CE"/>
    <w:rsid w:val="1CC63BCC"/>
    <w:rsid w:val="1D56619E"/>
    <w:rsid w:val="1D6C41C2"/>
    <w:rsid w:val="1DEC221F"/>
    <w:rsid w:val="1F052EE7"/>
    <w:rsid w:val="1F9E4382"/>
    <w:rsid w:val="204A46B8"/>
    <w:rsid w:val="20715A30"/>
    <w:rsid w:val="21993FD7"/>
    <w:rsid w:val="22380CF4"/>
    <w:rsid w:val="228E31EF"/>
    <w:rsid w:val="24203A3A"/>
    <w:rsid w:val="25EC0C06"/>
    <w:rsid w:val="268711D2"/>
    <w:rsid w:val="26B36618"/>
    <w:rsid w:val="272C379E"/>
    <w:rsid w:val="28112E35"/>
    <w:rsid w:val="29244044"/>
    <w:rsid w:val="29C3481C"/>
    <w:rsid w:val="2A533E72"/>
    <w:rsid w:val="2B7D7CF2"/>
    <w:rsid w:val="2D07779E"/>
    <w:rsid w:val="2EDB38F1"/>
    <w:rsid w:val="2F930508"/>
    <w:rsid w:val="2FC41618"/>
    <w:rsid w:val="32775CBF"/>
    <w:rsid w:val="329B54A8"/>
    <w:rsid w:val="32EE540A"/>
    <w:rsid w:val="345E447C"/>
    <w:rsid w:val="3480628D"/>
    <w:rsid w:val="358B3AE5"/>
    <w:rsid w:val="36B21076"/>
    <w:rsid w:val="36F30A3B"/>
    <w:rsid w:val="37D11170"/>
    <w:rsid w:val="383529AA"/>
    <w:rsid w:val="39871A87"/>
    <w:rsid w:val="39AF192D"/>
    <w:rsid w:val="39B66A2B"/>
    <w:rsid w:val="3AC33E57"/>
    <w:rsid w:val="3AF200A8"/>
    <w:rsid w:val="3B4958D4"/>
    <w:rsid w:val="3BF31305"/>
    <w:rsid w:val="3C604FDE"/>
    <w:rsid w:val="3D086DC1"/>
    <w:rsid w:val="3E854E75"/>
    <w:rsid w:val="3EFE46E8"/>
    <w:rsid w:val="429E0BC7"/>
    <w:rsid w:val="42DF4368"/>
    <w:rsid w:val="43F73EA3"/>
    <w:rsid w:val="444C132D"/>
    <w:rsid w:val="45230EA0"/>
    <w:rsid w:val="471C3C21"/>
    <w:rsid w:val="472233EE"/>
    <w:rsid w:val="479D4E4C"/>
    <w:rsid w:val="48772188"/>
    <w:rsid w:val="490D0349"/>
    <w:rsid w:val="492731AC"/>
    <w:rsid w:val="49A04857"/>
    <w:rsid w:val="4A04303B"/>
    <w:rsid w:val="4BF76D13"/>
    <w:rsid w:val="4DB402BC"/>
    <w:rsid w:val="4E4E596B"/>
    <w:rsid w:val="4F2B7D3D"/>
    <w:rsid w:val="4F4A0DB4"/>
    <w:rsid w:val="51D33C70"/>
    <w:rsid w:val="534E6BD3"/>
    <w:rsid w:val="535376B2"/>
    <w:rsid w:val="54094819"/>
    <w:rsid w:val="548D696C"/>
    <w:rsid w:val="549E6AC5"/>
    <w:rsid w:val="54CF64A3"/>
    <w:rsid w:val="55DE7BD8"/>
    <w:rsid w:val="56C35643"/>
    <w:rsid w:val="56E7066A"/>
    <w:rsid w:val="574F48BB"/>
    <w:rsid w:val="592533E8"/>
    <w:rsid w:val="594A0053"/>
    <w:rsid w:val="594B7BDB"/>
    <w:rsid w:val="5A003247"/>
    <w:rsid w:val="5B343EB6"/>
    <w:rsid w:val="5C644F8F"/>
    <w:rsid w:val="5EEB2C9F"/>
    <w:rsid w:val="5FD32639"/>
    <w:rsid w:val="606D339C"/>
    <w:rsid w:val="619327E6"/>
    <w:rsid w:val="62781473"/>
    <w:rsid w:val="62E07495"/>
    <w:rsid w:val="642C2B58"/>
    <w:rsid w:val="64AA7528"/>
    <w:rsid w:val="66613F23"/>
    <w:rsid w:val="66DE69DF"/>
    <w:rsid w:val="67A45AC5"/>
    <w:rsid w:val="689F104F"/>
    <w:rsid w:val="69365338"/>
    <w:rsid w:val="697F5EBD"/>
    <w:rsid w:val="6B1A7914"/>
    <w:rsid w:val="6BB13746"/>
    <w:rsid w:val="6C1C0317"/>
    <w:rsid w:val="6D492D3B"/>
    <w:rsid w:val="6E0F4D4A"/>
    <w:rsid w:val="6E2676AA"/>
    <w:rsid w:val="6F020711"/>
    <w:rsid w:val="6F653483"/>
    <w:rsid w:val="6FD0667E"/>
    <w:rsid w:val="704F0C25"/>
    <w:rsid w:val="70C36695"/>
    <w:rsid w:val="71226247"/>
    <w:rsid w:val="71916002"/>
    <w:rsid w:val="71AF1908"/>
    <w:rsid w:val="72C00C8D"/>
    <w:rsid w:val="73C97848"/>
    <w:rsid w:val="764E139E"/>
    <w:rsid w:val="76FF3D78"/>
    <w:rsid w:val="780EE4E7"/>
    <w:rsid w:val="787241CE"/>
    <w:rsid w:val="78D2097F"/>
    <w:rsid w:val="798C510E"/>
    <w:rsid w:val="7ABF3481"/>
    <w:rsid w:val="7BC04D14"/>
    <w:rsid w:val="7BEFE96D"/>
    <w:rsid w:val="7C233D20"/>
    <w:rsid w:val="7CDF6108"/>
    <w:rsid w:val="7DCE0593"/>
    <w:rsid w:val="7DE35E34"/>
    <w:rsid w:val="7E741BE5"/>
    <w:rsid w:val="7E776240"/>
    <w:rsid w:val="7FDF9340"/>
    <w:rsid w:val="A9972307"/>
    <w:rsid w:val="EFDAC91F"/>
    <w:rsid w:val="FBFF8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15">
    <w:name w:val="段落文字"/>
    <w:basedOn w:val="14"/>
    <w:qFormat/>
    <w:uiPriority w:val="0"/>
    <w:pPr>
      <w:spacing w:line="400" w:lineRule="exact"/>
      <w:ind w:firstLine="964" w:firstLineChars="200"/>
      <w:jc w:val="both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710</Words>
  <Characters>799</Characters>
  <Lines>10</Lines>
  <Paragraphs>2</Paragraphs>
  <TotalTime>0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2021-07-01T13:17:00Z</dcterms:created>
  <dc:creator>管理员</dc:creator>
  <cp:lastModifiedBy>岷山</cp:lastModifiedBy>
  <cp:lastPrinted>2025-05-16T10:46:00Z</cp:lastPrinted>
  <dcterms:modified xsi:type="dcterms:W3CDTF">2025-06-23T09:47:04Z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05E5E28837E69D52EEA62668E2EA27D2_43</vt:lpwstr>
  </property>
  <property fmtid="{D5CDD505-2E9C-101B-9397-08002B2CF9AE}" pid="4" name="KSOTemplateDocerSaveRecord">
    <vt:lpwstr>eyJoZGlkIjoiN2YzNjBkOTgyNWQ1YTMxYzM3MzMwNWFiODNmOWIzYWMiLCJ1c2VySWQiOiIyMTIyMzA3NjAifQ==</vt:lpwstr>
  </property>
</Properties>
</file>