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A41FD" w14:textId="77777777" w:rsidR="00407607" w:rsidRDefault="00407607" w:rsidP="002A45A0">
      <w:pPr>
        <w:ind w:firstLineChars="0" w:firstLine="0"/>
      </w:pPr>
    </w:p>
    <w:p w14:paraId="6F33726B" w14:textId="77777777" w:rsidR="00B83E20" w:rsidRDefault="00B83E20" w:rsidP="002A45A0">
      <w:pPr>
        <w:ind w:firstLineChars="0" w:firstLine="0"/>
      </w:pPr>
    </w:p>
    <w:p w14:paraId="1F29EF5C" w14:textId="77777777" w:rsidR="00B83E20" w:rsidRDefault="00B83E20" w:rsidP="002A45A0">
      <w:pPr>
        <w:ind w:firstLineChars="0" w:firstLine="0"/>
      </w:pPr>
    </w:p>
    <w:p w14:paraId="6BB9C5B1" w14:textId="4E2A3046" w:rsidR="00B83E20" w:rsidRDefault="00B83E20" w:rsidP="00006B06">
      <w:pPr>
        <w:spacing w:line="700" w:lineRule="exact"/>
        <w:ind w:firstLineChars="0" w:firstLine="0"/>
        <w:jc w:val="center"/>
        <w:rPr>
          <w:rFonts w:ascii="方正小标宋简体" w:eastAsia="方正小标宋简体"/>
          <w:sz w:val="52"/>
          <w:szCs w:val="52"/>
        </w:rPr>
      </w:pPr>
      <w:r w:rsidRPr="00E61B31">
        <w:rPr>
          <w:rFonts w:ascii="方正小标宋简体" w:eastAsia="方正小标宋简体" w:cs="Times New Roman" w:hint="eastAsia"/>
          <w:sz w:val="52"/>
          <w:szCs w:val="52"/>
        </w:rPr>
        <w:t>2023</w:t>
      </w:r>
      <w:r w:rsidRPr="00B83E20">
        <w:rPr>
          <w:rFonts w:ascii="方正小标宋简体" w:eastAsia="方正小标宋简体" w:hint="eastAsia"/>
          <w:sz w:val="52"/>
          <w:szCs w:val="52"/>
        </w:rPr>
        <w:t>年度</w:t>
      </w:r>
      <w:r w:rsidR="00ED154C" w:rsidRPr="00ED154C">
        <w:rPr>
          <w:rFonts w:ascii="方正小标宋简体" w:eastAsia="方正小标宋简体" w:hint="eastAsia"/>
          <w:sz w:val="52"/>
          <w:szCs w:val="52"/>
        </w:rPr>
        <w:t>广州市增城区科技工业商务和信息化局</w:t>
      </w:r>
      <w:r w:rsidRPr="00B83E20">
        <w:rPr>
          <w:rFonts w:ascii="方正小标宋简体" w:eastAsia="方正小标宋简体" w:hint="eastAsia"/>
          <w:sz w:val="52"/>
          <w:szCs w:val="52"/>
        </w:rPr>
        <w:t>部门整体支出</w:t>
      </w:r>
    </w:p>
    <w:p w14:paraId="672DA3C9" w14:textId="4CA83303" w:rsidR="00B83E20" w:rsidRPr="00B83E20" w:rsidRDefault="00B83E20" w:rsidP="00006B06">
      <w:pPr>
        <w:spacing w:line="700" w:lineRule="exact"/>
        <w:ind w:firstLineChars="0" w:firstLine="0"/>
        <w:jc w:val="center"/>
        <w:rPr>
          <w:rFonts w:ascii="方正小标宋简体" w:eastAsia="方正小标宋简体"/>
          <w:sz w:val="52"/>
          <w:szCs w:val="52"/>
        </w:rPr>
      </w:pPr>
      <w:r w:rsidRPr="00B83E20">
        <w:rPr>
          <w:rFonts w:ascii="方正小标宋简体" w:eastAsia="方正小标宋简体" w:hint="eastAsia"/>
          <w:sz w:val="52"/>
          <w:szCs w:val="52"/>
        </w:rPr>
        <w:t>绩效评价报告</w:t>
      </w:r>
    </w:p>
    <w:p w14:paraId="1BDF78E5" w14:textId="77777777" w:rsidR="00B83E20" w:rsidRDefault="00B83E20" w:rsidP="002A45A0">
      <w:pPr>
        <w:ind w:firstLineChars="0" w:firstLine="0"/>
      </w:pPr>
    </w:p>
    <w:p w14:paraId="00BE74D8" w14:textId="77777777" w:rsidR="00B83E20" w:rsidRPr="00B72C8E" w:rsidRDefault="00B83E20" w:rsidP="002A45A0">
      <w:pPr>
        <w:ind w:firstLineChars="0" w:firstLine="0"/>
        <w:rPr>
          <w:snapToGrid w:val="0"/>
          <w:kern w:val="0"/>
          <w:szCs w:val="32"/>
        </w:rPr>
      </w:pPr>
    </w:p>
    <w:p w14:paraId="259523D0" w14:textId="77777777" w:rsidR="00B83E20" w:rsidRPr="00B72C8E" w:rsidRDefault="00B83E20" w:rsidP="002A45A0">
      <w:pPr>
        <w:ind w:firstLineChars="0" w:firstLine="0"/>
        <w:rPr>
          <w:snapToGrid w:val="0"/>
          <w:kern w:val="0"/>
          <w:szCs w:val="32"/>
        </w:rPr>
      </w:pPr>
    </w:p>
    <w:p w14:paraId="658BB5E2" w14:textId="77777777" w:rsidR="00B83E20" w:rsidRPr="00B72C8E" w:rsidRDefault="00B83E20" w:rsidP="002A45A0">
      <w:pPr>
        <w:ind w:firstLineChars="0" w:firstLine="0"/>
        <w:rPr>
          <w:snapToGrid w:val="0"/>
          <w:kern w:val="0"/>
          <w:szCs w:val="32"/>
        </w:rPr>
      </w:pPr>
    </w:p>
    <w:p w14:paraId="3BCD83D8" w14:textId="77777777" w:rsidR="00B83E20" w:rsidRPr="00B72C8E" w:rsidRDefault="00B83E20" w:rsidP="002A45A0">
      <w:pPr>
        <w:ind w:firstLineChars="0" w:firstLine="0"/>
        <w:rPr>
          <w:snapToGrid w:val="0"/>
          <w:kern w:val="0"/>
          <w:szCs w:val="32"/>
        </w:rPr>
      </w:pPr>
    </w:p>
    <w:p w14:paraId="5647C471" w14:textId="77777777" w:rsidR="00B83E20" w:rsidRPr="00B72C8E" w:rsidRDefault="00B83E20" w:rsidP="002A45A0">
      <w:pPr>
        <w:ind w:firstLineChars="0" w:firstLine="0"/>
        <w:rPr>
          <w:snapToGrid w:val="0"/>
          <w:kern w:val="0"/>
          <w:szCs w:val="32"/>
        </w:rPr>
      </w:pPr>
    </w:p>
    <w:p w14:paraId="1A480E20" w14:textId="77777777" w:rsidR="00B83E20" w:rsidRPr="00B72C8E" w:rsidRDefault="00B83E20" w:rsidP="002A45A0">
      <w:pPr>
        <w:ind w:firstLineChars="0" w:firstLine="0"/>
        <w:rPr>
          <w:snapToGrid w:val="0"/>
          <w:kern w:val="0"/>
          <w:szCs w:val="32"/>
        </w:rPr>
      </w:pPr>
    </w:p>
    <w:p w14:paraId="5952AAC1" w14:textId="77777777" w:rsidR="00B83E20" w:rsidRPr="00B72C8E" w:rsidRDefault="00B83E20" w:rsidP="002A45A0">
      <w:pPr>
        <w:ind w:firstLineChars="0" w:firstLine="0"/>
        <w:rPr>
          <w:snapToGrid w:val="0"/>
          <w:kern w:val="0"/>
          <w:szCs w:val="32"/>
        </w:rPr>
      </w:pPr>
    </w:p>
    <w:p w14:paraId="4A829CF0" w14:textId="77777777" w:rsidR="002A45A0" w:rsidRDefault="00B83E20" w:rsidP="002A45A0">
      <w:pPr>
        <w:ind w:firstLineChars="0" w:firstLine="0"/>
        <w:rPr>
          <w:snapToGrid w:val="0"/>
          <w:kern w:val="0"/>
          <w:szCs w:val="32"/>
        </w:rPr>
      </w:pPr>
      <w:r w:rsidRPr="00B83E20">
        <w:rPr>
          <w:snapToGrid w:val="0"/>
          <w:spacing w:val="53"/>
          <w:kern w:val="0"/>
          <w:szCs w:val="32"/>
          <w:fitText w:val="1600" w:id="-926609152"/>
        </w:rPr>
        <w:t>评价机</w:t>
      </w:r>
      <w:r w:rsidRPr="00B83E20">
        <w:rPr>
          <w:snapToGrid w:val="0"/>
          <w:spacing w:val="1"/>
          <w:kern w:val="0"/>
          <w:szCs w:val="32"/>
          <w:fitText w:val="1600" w:id="-926609152"/>
        </w:rPr>
        <w:t>构</w:t>
      </w:r>
      <w:r w:rsidRPr="00B72C8E">
        <w:rPr>
          <w:snapToGrid w:val="0"/>
          <w:kern w:val="0"/>
          <w:szCs w:val="32"/>
        </w:rPr>
        <w:t>：广东国众联行资产评估土地房地产估价规划咨询</w:t>
      </w:r>
    </w:p>
    <w:p w14:paraId="2DA35AB1" w14:textId="579000FC" w:rsidR="00B83E20" w:rsidRPr="00B72C8E" w:rsidRDefault="00B83E20" w:rsidP="002A45A0">
      <w:pPr>
        <w:ind w:firstLineChars="600" w:firstLine="1895"/>
        <w:rPr>
          <w:snapToGrid w:val="0"/>
          <w:kern w:val="0"/>
          <w:szCs w:val="32"/>
        </w:rPr>
      </w:pPr>
      <w:r w:rsidRPr="00B72C8E">
        <w:rPr>
          <w:snapToGrid w:val="0"/>
          <w:kern w:val="0"/>
          <w:szCs w:val="32"/>
        </w:rPr>
        <w:t>有限公司</w:t>
      </w:r>
    </w:p>
    <w:p w14:paraId="6EDAFFB4" w14:textId="77777777" w:rsidR="00B83E20" w:rsidRPr="00B72C8E" w:rsidRDefault="00B83E20" w:rsidP="002A45A0">
      <w:pPr>
        <w:ind w:firstLineChars="0" w:firstLine="0"/>
        <w:rPr>
          <w:snapToGrid w:val="0"/>
          <w:kern w:val="0"/>
          <w:szCs w:val="32"/>
        </w:rPr>
      </w:pPr>
      <w:r w:rsidRPr="00B83E20">
        <w:rPr>
          <w:snapToGrid w:val="0"/>
          <w:kern w:val="0"/>
          <w:szCs w:val="32"/>
          <w:fitText w:val="1600" w:id="-926609151"/>
        </w:rPr>
        <w:t>机构负责人</w:t>
      </w:r>
      <w:r w:rsidRPr="00B72C8E">
        <w:rPr>
          <w:snapToGrid w:val="0"/>
          <w:kern w:val="0"/>
          <w:szCs w:val="32"/>
        </w:rPr>
        <w:t>：</w:t>
      </w:r>
      <w:r w:rsidRPr="002A45A0">
        <w:rPr>
          <w:snapToGrid w:val="0"/>
          <w:kern w:val="0"/>
          <w:szCs w:val="32"/>
          <w:fitText w:val="1280" w:id="-926609150"/>
        </w:rPr>
        <w:t>司徒荣轼</w:t>
      </w:r>
    </w:p>
    <w:p w14:paraId="6290A090" w14:textId="77777777" w:rsidR="00B83E20" w:rsidRPr="00B72C8E" w:rsidRDefault="00B83E20" w:rsidP="002A45A0">
      <w:pPr>
        <w:ind w:firstLineChars="0" w:firstLine="0"/>
        <w:rPr>
          <w:snapToGrid w:val="0"/>
          <w:kern w:val="0"/>
          <w:szCs w:val="32"/>
        </w:rPr>
      </w:pPr>
      <w:r w:rsidRPr="00B83E20">
        <w:rPr>
          <w:snapToGrid w:val="0"/>
          <w:kern w:val="0"/>
          <w:szCs w:val="32"/>
          <w:fitText w:val="1600" w:id="-926609149"/>
        </w:rPr>
        <w:t>项目负责人</w:t>
      </w:r>
      <w:r w:rsidRPr="00B72C8E">
        <w:rPr>
          <w:snapToGrid w:val="0"/>
          <w:kern w:val="0"/>
          <w:szCs w:val="32"/>
        </w:rPr>
        <w:t>：</w:t>
      </w:r>
      <w:r w:rsidRPr="00177F83">
        <w:rPr>
          <w:snapToGrid w:val="0"/>
          <w:kern w:val="0"/>
          <w:szCs w:val="32"/>
          <w:fitText w:val="1280" w:id="-926609148"/>
        </w:rPr>
        <w:t>司徒荣轼</w:t>
      </w:r>
    </w:p>
    <w:p w14:paraId="616C9E09" w14:textId="77777777" w:rsidR="00B83E20" w:rsidRPr="00B72C8E" w:rsidRDefault="00B83E20" w:rsidP="00B83E20">
      <w:pPr>
        <w:ind w:firstLine="632"/>
        <w:rPr>
          <w:snapToGrid w:val="0"/>
          <w:kern w:val="0"/>
          <w:szCs w:val="32"/>
        </w:rPr>
      </w:pPr>
    </w:p>
    <w:p w14:paraId="602D07C3" w14:textId="473806EA" w:rsidR="00B83E20" w:rsidRDefault="00B83E20" w:rsidP="00B83E20">
      <w:pPr>
        <w:ind w:firstLine="632"/>
        <w:jc w:val="center"/>
        <w:rPr>
          <w:snapToGrid w:val="0"/>
          <w:kern w:val="0"/>
          <w:szCs w:val="32"/>
        </w:rPr>
        <w:sectPr w:rsidR="00B83E20" w:rsidSect="002A45A0">
          <w:headerReference w:type="even" r:id="rId7"/>
          <w:headerReference w:type="default" r:id="rId8"/>
          <w:footerReference w:type="even" r:id="rId9"/>
          <w:footerReference w:type="default" r:id="rId10"/>
          <w:headerReference w:type="first" r:id="rId11"/>
          <w:footerReference w:type="first" r:id="rId12"/>
          <w:pgSz w:w="11906" w:h="16838" w:code="9"/>
          <w:pgMar w:top="2098" w:right="1474" w:bottom="1985" w:left="1588" w:header="851" w:footer="1758" w:gutter="0"/>
          <w:cols w:space="425"/>
          <w:docGrid w:type="linesAndChars" w:linePitch="579" w:charSpace="-849"/>
        </w:sectPr>
      </w:pPr>
      <w:r w:rsidRPr="00E61B31">
        <w:rPr>
          <w:rFonts w:cs="Times New Roman"/>
          <w:snapToGrid w:val="0"/>
          <w:kern w:val="0"/>
          <w:szCs w:val="32"/>
        </w:rPr>
        <w:t>2024</w:t>
      </w:r>
      <w:r w:rsidRPr="00B72C8E">
        <w:rPr>
          <w:snapToGrid w:val="0"/>
          <w:kern w:val="0"/>
          <w:szCs w:val="32"/>
        </w:rPr>
        <w:t>年</w:t>
      </w:r>
      <w:r w:rsidR="006E02C0" w:rsidRPr="00E61B31">
        <w:rPr>
          <w:rFonts w:cs="Times New Roman"/>
          <w:snapToGrid w:val="0"/>
          <w:kern w:val="0"/>
          <w:szCs w:val="32"/>
        </w:rPr>
        <w:t>09</w:t>
      </w:r>
      <w:r>
        <w:rPr>
          <w:rFonts w:hint="eastAsia"/>
          <w:snapToGrid w:val="0"/>
          <w:kern w:val="0"/>
          <w:szCs w:val="32"/>
        </w:rPr>
        <w:t>月</w:t>
      </w:r>
    </w:p>
    <w:p w14:paraId="78D439E8" w14:textId="2C76C4A4" w:rsidR="00B83E20" w:rsidRDefault="00B83E20" w:rsidP="00B83E20">
      <w:pPr>
        <w:ind w:firstLineChars="0" w:firstLine="0"/>
        <w:jc w:val="center"/>
        <w:rPr>
          <w:rFonts w:ascii="方正小标宋简体" w:eastAsia="方正小标宋简体"/>
          <w:sz w:val="44"/>
          <w:szCs w:val="44"/>
        </w:rPr>
      </w:pPr>
      <w:r w:rsidRPr="00B83E20">
        <w:rPr>
          <w:rFonts w:ascii="方正小标宋简体" w:eastAsia="方正小标宋简体" w:hint="eastAsia"/>
          <w:sz w:val="44"/>
          <w:szCs w:val="44"/>
        </w:rPr>
        <w:lastRenderedPageBreak/>
        <w:t>目</w:t>
      </w:r>
      <w:r>
        <w:rPr>
          <w:rFonts w:ascii="方正小标宋简体" w:eastAsia="方正小标宋简体" w:hint="eastAsia"/>
          <w:sz w:val="44"/>
          <w:szCs w:val="44"/>
        </w:rPr>
        <w:t xml:space="preserve">  </w:t>
      </w:r>
      <w:r w:rsidRPr="00B83E20">
        <w:rPr>
          <w:rFonts w:ascii="方正小标宋简体" w:eastAsia="方正小标宋简体" w:hint="eastAsia"/>
          <w:sz w:val="44"/>
          <w:szCs w:val="44"/>
        </w:rPr>
        <w:t>录</w:t>
      </w:r>
    </w:p>
    <w:p w14:paraId="56EBF92B" w14:textId="77777777" w:rsidR="00B83E20" w:rsidRDefault="00B83E20" w:rsidP="00086A83">
      <w:pPr>
        <w:ind w:firstLine="632"/>
      </w:pPr>
    </w:p>
    <w:p w14:paraId="6F444F0B" w14:textId="49039621" w:rsidR="008B43BC" w:rsidRDefault="002A3009">
      <w:pPr>
        <w:pStyle w:val="TOC1"/>
        <w:tabs>
          <w:tab w:val="right" w:leader="dot" w:pos="8834"/>
        </w:tabs>
        <w:rPr>
          <w:rFonts w:asciiTheme="minorHAnsi" w:eastAsiaTheme="minorEastAsia" w:hAnsiTheme="minorHAnsi"/>
          <w:noProof/>
          <w:sz w:val="22"/>
        </w:rPr>
      </w:pPr>
      <w:r>
        <w:rPr>
          <w:rFonts w:ascii="方正小标宋简体" w:eastAsia="方正小标宋简体"/>
          <w:sz w:val="44"/>
          <w:szCs w:val="44"/>
        </w:rPr>
        <w:fldChar w:fldCharType="begin"/>
      </w:r>
      <w:r>
        <w:rPr>
          <w:rFonts w:ascii="方正小标宋简体" w:eastAsia="方正小标宋简体"/>
          <w:sz w:val="44"/>
          <w:szCs w:val="44"/>
        </w:rPr>
        <w:instrText xml:space="preserve"> TOC \o "1-2" \h \z \u </w:instrText>
      </w:r>
      <w:r>
        <w:rPr>
          <w:rFonts w:ascii="方正小标宋简体" w:eastAsia="方正小标宋简体"/>
          <w:sz w:val="44"/>
          <w:szCs w:val="44"/>
        </w:rPr>
        <w:fldChar w:fldCharType="separate"/>
      </w:r>
      <w:hyperlink w:anchor="_Toc177056679" w:history="1">
        <w:r w:rsidR="008B43BC" w:rsidRPr="005A49CC">
          <w:rPr>
            <w:rStyle w:val="af8"/>
            <w:noProof/>
          </w:rPr>
          <w:t>一、评价部门概况</w:t>
        </w:r>
        <w:r w:rsidR="008B43BC">
          <w:rPr>
            <w:noProof/>
            <w:webHidden/>
          </w:rPr>
          <w:tab/>
        </w:r>
        <w:r w:rsidR="008B43BC">
          <w:rPr>
            <w:noProof/>
            <w:webHidden/>
          </w:rPr>
          <w:fldChar w:fldCharType="begin"/>
        </w:r>
        <w:r w:rsidR="008B43BC">
          <w:rPr>
            <w:noProof/>
            <w:webHidden/>
          </w:rPr>
          <w:instrText xml:space="preserve"> PAGEREF _Toc177056679 \h </w:instrText>
        </w:r>
        <w:r w:rsidR="008B43BC">
          <w:rPr>
            <w:noProof/>
            <w:webHidden/>
          </w:rPr>
        </w:r>
        <w:r w:rsidR="008B43BC">
          <w:rPr>
            <w:noProof/>
            <w:webHidden/>
          </w:rPr>
          <w:fldChar w:fldCharType="separate"/>
        </w:r>
        <w:r w:rsidR="0087658C">
          <w:rPr>
            <w:noProof/>
            <w:webHidden/>
          </w:rPr>
          <w:t>- 1 -</w:t>
        </w:r>
        <w:r w:rsidR="008B43BC">
          <w:rPr>
            <w:noProof/>
            <w:webHidden/>
          </w:rPr>
          <w:fldChar w:fldCharType="end"/>
        </w:r>
      </w:hyperlink>
    </w:p>
    <w:p w14:paraId="2A9940B3" w14:textId="043DC45D" w:rsidR="008B43BC" w:rsidRDefault="0087658C">
      <w:pPr>
        <w:pStyle w:val="TOC2"/>
        <w:tabs>
          <w:tab w:val="right" w:leader="dot" w:pos="8834"/>
        </w:tabs>
        <w:ind w:left="632"/>
        <w:rPr>
          <w:rFonts w:asciiTheme="minorHAnsi" w:eastAsiaTheme="minorEastAsia" w:hAnsiTheme="minorHAnsi"/>
          <w:noProof/>
          <w:sz w:val="22"/>
        </w:rPr>
      </w:pPr>
      <w:hyperlink w:anchor="_Toc177056680" w:history="1">
        <w:r w:rsidR="008B43BC" w:rsidRPr="005A49CC">
          <w:rPr>
            <w:rStyle w:val="af8"/>
            <w:noProof/>
          </w:rPr>
          <w:t>（一）基本情况。</w:t>
        </w:r>
        <w:r w:rsidR="008B43BC">
          <w:rPr>
            <w:noProof/>
            <w:webHidden/>
          </w:rPr>
          <w:tab/>
        </w:r>
        <w:r w:rsidR="008B43BC">
          <w:rPr>
            <w:noProof/>
            <w:webHidden/>
          </w:rPr>
          <w:fldChar w:fldCharType="begin"/>
        </w:r>
        <w:r w:rsidR="008B43BC">
          <w:rPr>
            <w:noProof/>
            <w:webHidden/>
          </w:rPr>
          <w:instrText xml:space="preserve"> PAGEREF _Toc177056680 \h </w:instrText>
        </w:r>
        <w:r w:rsidR="008B43BC">
          <w:rPr>
            <w:noProof/>
            <w:webHidden/>
          </w:rPr>
        </w:r>
        <w:r w:rsidR="008B43BC">
          <w:rPr>
            <w:noProof/>
            <w:webHidden/>
          </w:rPr>
          <w:fldChar w:fldCharType="separate"/>
        </w:r>
        <w:r>
          <w:rPr>
            <w:noProof/>
            <w:webHidden/>
          </w:rPr>
          <w:t>- 1 -</w:t>
        </w:r>
        <w:r w:rsidR="008B43BC">
          <w:rPr>
            <w:noProof/>
            <w:webHidden/>
          </w:rPr>
          <w:fldChar w:fldCharType="end"/>
        </w:r>
      </w:hyperlink>
    </w:p>
    <w:p w14:paraId="5453D57D" w14:textId="1176BF08" w:rsidR="008B43BC" w:rsidRDefault="0087658C">
      <w:pPr>
        <w:pStyle w:val="TOC2"/>
        <w:tabs>
          <w:tab w:val="right" w:leader="dot" w:pos="8834"/>
        </w:tabs>
        <w:ind w:left="632"/>
        <w:rPr>
          <w:rFonts w:asciiTheme="minorHAnsi" w:eastAsiaTheme="minorEastAsia" w:hAnsiTheme="minorHAnsi"/>
          <w:noProof/>
          <w:sz w:val="22"/>
        </w:rPr>
      </w:pPr>
      <w:hyperlink w:anchor="_Toc177056681" w:history="1">
        <w:r w:rsidR="008B43BC" w:rsidRPr="005A49CC">
          <w:rPr>
            <w:rStyle w:val="af8"/>
            <w:noProof/>
          </w:rPr>
          <w:t>（二）年度总体工作和重点工作任务。</w:t>
        </w:r>
        <w:r w:rsidR="008B43BC">
          <w:rPr>
            <w:noProof/>
            <w:webHidden/>
          </w:rPr>
          <w:tab/>
        </w:r>
        <w:r w:rsidR="008B43BC">
          <w:rPr>
            <w:noProof/>
            <w:webHidden/>
          </w:rPr>
          <w:fldChar w:fldCharType="begin"/>
        </w:r>
        <w:r w:rsidR="008B43BC">
          <w:rPr>
            <w:noProof/>
            <w:webHidden/>
          </w:rPr>
          <w:instrText xml:space="preserve"> PAGEREF _Toc177056681 \h </w:instrText>
        </w:r>
        <w:r w:rsidR="008B43BC">
          <w:rPr>
            <w:noProof/>
            <w:webHidden/>
          </w:rPr>
        </w:r>
        <w:r w:rsidR="008B43BC">
          <w:rPr>
            <w:noProof/>
            <w:webHidden/>
          </w:rPr>
          <w:fldChar w:fldCharType="separate"/>
        </w:r>
        <w:r>
          <w:rPr>
            <w:noProof/>
            <w:webHidden/>
          </w:rPr>
          <w:t>- 7 -</w:t>
        </w:r>
        <w:r w:rsidR="008B43BC">
          <w:rPr>
            <w:noProof/>
            <w:webHidden/>
          </w:rPr>
          <w:fldChar w:fldCharType="end"/>
        </w:r>
      </w:hyperlink>
    </w:p>
    <w:p w14:paraId="2F31FAAC" w14:textId="65455B56" w:rsidR="008B43BC" w:rsidRDefault="0087658C">
      <w:pPr>
        <w:pStyle w:val="TOC2"/>
        <w:tabs>
          <w:tab w:val="right" w:leader="dot" w:pos="8834"/>
        </w:tabs>
        <w:ind w:left="632"/>
        <w:rPr>
          <w:rFonts w:asciiTheme="minorHAnsi" w:eastAsiaTheme="minorEastAsia" w:hAnsiTheme="minorHAnsi"/>
          <w:noProof/>
          <w:sz w:val="22"/>
        </w:rPr>
      </w:pPr>
      <w:hyperlink w:anchor="_Toc177056682" w:history="1">
        <w:r w:rsidR="008B43BC" w:rsidRPr="005A49CC">
          <w:rPr>
            <w:rStyle w:val="af8"/>
            <w:noProof/>
          </w:rPr>
          <w:t>（三）部门整体支出绩效目标及完成情况。</w:t>
        </w:r>
        <w:r w:rsidR="008B43BC">
          <w:rPr>
            <w:noProof/>
            <w:webHidden/>
          </w:rPr>
          <w:tab/>
        </w:r>
        <w:r w:rsidR="008B43BC">
          <w:rPr>
            <w:noProof/>
            <w:webHidden/>
          </w:rPr>
          <w:fldChar w:fldCharType="begin"/>
        </w:r>
        <w:r w:rsidR="008B43BC">
          <w:rPr>
            <w:noProof/>
            <w:webHidden/>
          </w:rPr>
          <w:instrText xml:space="preserve"> PAGEREF _Toc177056682 \h </w:instrText>
        </w:r>
        <w:r w:rsidR="008B43BC">
          <w:rPr>
            <w:noProof/>
            <w:webHidden/>
          </w:rPr>
        </w:r>
        <w:r w:rsidR="008B43BC">
          <w:rPr>
            <w:noProof/>
            <w:webHidden/>
          </w:rPr>
          <w:fldChar w:fldCharType="separate"/>
        </w:r>
        <w:r>
          <w:rPr>
            <w:noProof/>
            <w:webHidden/>
          </w:rPr>
          <w:t>- 10 -</w:t>
        </w:r>
        <w:r w:rsidR="008B43BC">
          <w:rPr>
            <w:noProof/>
            <w:webHidden/>
          </w:rPr>
          <w:fldChar w:fldCharType="end"/>
        </w:r>
      </w:hyperlink>
    </w:p>
    <w:p w14:paraId="2B6A5F4B" w14:textId="63F83DD5" w:rsidR="008B43BC" w:rsidRDefault="0087658C">
      <w:pPr>
        <w:pStyle w:val="TOC1"/>
        <w:tabs>
          <w:tab w:val="right" w:leader="dot" w:pos="8834"/>
        </w:tabs>
        <w:rPr>
          <w:rFonts w:asciiTheme="minorHAnsi" w:eastAsiaTheme="minorEastAsia" w:hAnsiTheme="minorHAnsi"/>
          <w:noProof/>
          <w:sz w:val="22"/>
        </w:rPr>
      </w:pPr>
      <w:hyperlink w:anchor="_Toc177056683" w:history="1">
        <w:r w:rsidR="008B43BC" w:rsidRPr="005A49CC">
          <w:rPr>
            <w:rStyle w:val="af8"/>
            <w:noProof/>
          </w:rPr>
          <w:t>二、绩效评价概述</w:t>
        </w:r>
        <w:r w:rsidR="008B43BC">
          <w:rPr>
            <w:noProof/>
            <w:webHidden/>
          </w:rPr>
          <w:tab/>
        </w:r>
        <w:r w:rsidR="008B43BC">
          <w:rPr>
            <w:noProof/>
            <w:webHidden/>
          </w:rPr>
          <w:fldChar w:fldCharType="begin"/>
        </w:r>
        <w:r w:rsidR="008B43BC">
          <w:rPr>
            <w:noProof/>
            <w:webHidden/>
          </w:rPr>
          <w:instrText xml:space="preserve"> PAGEREF _Toc177056683 \h </w:instrText>
        </w:r>
        <w:r w:rsidR="008B43BC">
          <w:rPr>
            <w:noProof/>
            <w:webHidden/>
          </w:rPr>
        </w:r>
        <w:r w:rsidR="008B43BC">
          <w:rPr>
            <w:noProof/>
            <w:webHidden/>
          </w:rPr>
          <w:fldChar w:fldCharType="separate"/>
        </w:r>
        <w:r>
          <w:rPr>
            <w:noProof/>
            <w:webHidden/>
          </w:rPr>
          <w:t>- 17 -</w:t>
        </w:r>
        <w:r w:rsidR="008B43BC">
          <w:rPr>
            <w:noProof/>
            <w:webHidden/>
          </w:rPr>
          <w:fldChar w:fldCharType="end"/>
        </w:r>
      </w:hyperlink>
    </w:p>
    <w:p w14:paraId="2AD68CAD" w14:textId="666DA1AB" w:rsidR="008B43BC" w:rsidRDefault="0087658C">
      <w:pPr>
        <w:pStyle w:val="TOC2"/>
        <w:tabs>
          <w:tab w:val="right" w:leader="dot" w:pos="8834"/>
        </w:tabs>
        <w:ind w:left="632"/>
        <w:rPr>
          <w:rFonts w:asciiTheme="minorHAnsi" w:eastAsiaTheme="minorEastAsia" w:hAnsiTheme="minorHAnsi"/>
          <w:noProof/>
          <w:sz w:val="22"/>
        </w:rPr>
      </w:pPr>
      <w:hyperlink w:anchor="_Toc177056684" w:history="1">
        <w:r w:rsidR="008B43BC" w:rsidRPr="005A49CC">
          <w:rPr>
            <w:rStyle w:val="af8"/>
            <w:noProof/>
          </w:rPr>
          <w:t>（一）评价目的。</w:t>
        </w:r>
        <w:r w:rsidR="008B43BC">
          <w:rPr>
            <w:noProof/>
            <w:webHidden/>
          </w:rPr>
          <w:tab/>
        </w:r>
        <w:r w:rsidR="008B43BC">
          <w:rPr>
            <w:noProof/>
            <w:webHidden/>
          </w:rPr>
          <w:fldChar w:fldCharType="begin"/>
        </w:r>
        <w:r w:rsidR="008B43BC">
          <w:rPr>
            <w:noProof/>
            <w:webHidden/>
          </w:rPr>
          <w:instrText xml:space="preserve"> PAGEREF _Toc177056684 \h </w:instrText>
        </w:r>
        <w:r w:rsidR="008B43BC">
          <w:rPr>
            <w:noProof/>
            <w:webHidden/>
          </w:rPr>
        </w:r>
        <w:r w:rsidR="008B43BC">
          <w:rPr>
            <w:noProof/>
            <w:webHidden/>
          </w:rPr>
          <w:fldChar w:fldCharType="separate"/>
        </w:r>
        <w:r>
          <w:rPr>
            <w:noProof/>
            <w:webHidden/>
          </w:rPr>
          <w:t>- 17 -</w:t>
        </w:r>
        <w:r w:rsidR="008B43BC">
          <w:rPr>
            <w:noProof/>
            <w:webHidden/>
          </w:rPr>
          <w:fldChar w:fldCharType="end"/>
        </w:r>
      </w:hyperlink>
    </w:p>
    <w:p w14:paraId="03DF86D1" w14:textId="2B56B2EB" w:rsidR="008B43BC" w:rsidRDefault="0087658C">
      <w:pPr>
        <w:pStyle w:val="TOC2"/>
        <w:tabs>
          <w:tab w:val="right" w:leader="dot" w:pos="8834"/>
        </w:tabs>
        <w:ind w:left="632"/>
        <w:rPr>
          <w:rFonts w:asciiTheme="minorHAnsi" w:eastAsiaTheme="minorEastAsia" w:hAnsiTheme="minorHAnsi"/>
          <w:noProof/>
          <w:sz w:val="22"/>
        </w:rPr>
      </w:pPr>
      <w:hyperlink w:anchor="_Toc177056685" w:history="1">
        <w:r w:rsidR="008B43BC" w:rsidRPr="005A49CC">
          <w:rPr>
            <w:rStyle w:val="af8"/>
            <w:noProof/>
          </w:rPr>
          <w:t>（二）评价设计与实施。</w:t>
        </w:r>
        <w:r w:rsidR="008B43BC">
          <w:rPr>
            <w:noProof/>
            <w:webHidden/>
          </w:rPr>
          <w:tab/>
        </w:r>
        <w:r w:rsidR="008B43BC">
          <w:rPr>
            <w:noProof/>
            <w:webHidden/>
          </w:rPr>
          <w:fldChar w:fldCharType="begin"/>
        </w:r>
        <w:r w:rsidR="008B43BC">
          <w:rPr>
            <w:noProof/>
            <w:webHidden/>
          </w:rPr>
          <w:instrText xml:space="preserve"> PAGEREF _Toc177056685 \h </w:instrText>
        </w:r>
        <w:r w:rsidR="008B43BC">
          <w:rPr>
            <w:noProof/>
            <w:webHidden/>
          </w:rPr>
        </w:r>
        <w:r w:rsidR="008B43BC">
          <w:rPr>
            <w:noProof/>
            <w:webHidden/>
          </w:rPr>
          <w:fldChar w:fldCharType="separate"/>
        </w:r>
        <w:r>
          <w:rPr>
            <w:noProof/>
            <w:webHidden/>
          </w:rPr>
          <w:t>- 17 -</w:t>
        </w:r>
        <w:r w:rsidR="008B43BC">
          <w:rPr>
            <w:noProof/>
            <w:webHidden/>
          </w:rPr>
          <w:fldChar w:fldCharType="end"/>
        </w:r>
      </w:hyperlink>
    </w:p>
    <w:p w14:paraId="3143BBB8" w14:textId="7076875C" w:rsidR="008B43BC" w:rsidRDefault="0087658C">
      <w:pPr>
        <w:pStyle w:val="TOC2"/>
        <w:tabs>
          <w:tab w:val="right" w:leader="dot" w:pos="8834"/>
        </w:tabs>
        <w:ind w:left="632"/>
        <w:rPr>
          <w:rFonts w:asciiTheme="minorHAnsi" w:eastAsiaTheme="minorEastAsia" w:hAnsiTheme="minorHAnsi"/>
          <w:noProof/>
          <w:sz w:val="22"/>
        </w:rPr>
      </w:pPr>
      <w:hyperlink w:anchor="_Toc177056686" w:history="1">
        <w:r w:rsidR="008B43BC" w:rsidRPr="005A49CC">
          <w:rPr>
            <w:rStyle w:val="af8"/>
            <w:noProof/>
          </w:rPr>
          <w:t>（三）绩效评价指标体系和评分标准方法。</w:t>
        </w:r>
        <w:r w:rsidR="008B43BC">
          <w:rPr>
            <w:noProof/>
            <w:webHidden/>
          </w:rPr>
          <w:tab/>
        </w:r>
        <w:r w:rsidR="008B43BC">
          <w:rPr>
            <w:noProof/>
            <w:webHidden/>
          </w:rPr>
          <w:fldChar w:fldCharType="begin"/>
        </w:r>
        <w:r w:rsidR="008B43BC">
          <w:rPr>
            <w:noProof/>
            <w:webHidden/>
          </w:rPr>
          <w:instrText xml:space="preserve"> PAGEREF _Toc177056686 \h </w:instrText>
        </w:r>
        <w:r w:rsidR="008B43BC">
          <w:rPr>
            <w:noProof/>
            <w:webHidden/>
          </w:rPr>
        </w:r>
        <w:r w:rsidR="008B43BC">
          <w:rPr>
            <w:noProof/>
            <w:webHidden/>
          </w:rPr>
          <w:fldChar w:fldCharType="separate"/>
        </w:r>
        <w:r>
          <w:rPr>
            <w:noProof/>
            <w:webHidden/>
          </w:rPr>
          <w:t>- 25 -</w:t>
        </w:r>
        <w:r w:rsidR="008B43BC">
          <w:rPr>
            <w:noProof/>
            <w:webHidden/>
          </w:rPr>
          <w:fldChar w:fldCharType="end"/>
        </w:r>
      </w:hyperlink>
    </w:p>
    <w:p w14:paraId="0E8559BD" w14:textId="75F509EB" w:rsidR="008B43BC" w:rsidRDefault="0087658C">
      <w:pPr>
        <w:pStyle w:val="TOC1"/>
        <w:tabs>
          <w:tab w:val="right" w:leader="dot" w:pos="8834"/>
        </w:tabs>
        <w:rPr>
          <w:rFonts w:asciiTheme="minorHAnsi" w:eastAsiaTheme="minorEastAsia" w:hAnsiTheme="minorHAnsi"/>
          <w:noProof/>
          <w:sz w:val="22"/>
        </w:rPr>
      </w:pPr>
      <w:hyperlink w:anchor="_Toc177056687" w:history="1">
        <w:r w:rsidR="008B43BC" w:rsidRPr="005A49CC">
          <w:rPr>
            <w:rStyle w:val="af8"/>
            <w:noProof/>
          </w:rPr>
          <w:t>三、评价结论与绩效分析</w:t>
        </w:r>
        <w:r w:rsidR="008B43BC">
          <w:rPr>
            <w:noProof/>
            <w:webHidden/>
          </w:rPr>
          <w:tab/>
        </w:r>
        <w:r w:rsidR="008B43BC">
          <w:rPr>
            <w:noProof/>
            <w:webHidden/>
          </w:rPr>
          <w:fldChar w:fldCharType="begin"/>
        </w:r>
        <w:r w:rsidR="008B43BC">
          <w:rPr>
            <w:noProof/>
            <w:webHidden/>
          </w:rPr>
          <w:instrText xml:space="preserve"> PAGEREF _Toc177056687 \h </w:instrText>
        </w:r>
        <w:r w:rsidR="008B43BC">
          <w:rPr>
            <w:noProof/>
            <w:webHidden/>
          </w:rPr>
        </w:r>
        <w:r w:rsidR="008B43BC">
          <w:rPr>
            <w:noProof/>
            <w:webHidden/>
          </w:rPr>
          <w:fldChar w:fldCharType="separate"/>
        </w:r>
        <w:r>
          <w:rPr>
            <w:noProof/>
            <w:webHidden/>
          </w:rPr>
          <w:t>- 26 -</w:t>
        </w:r>
        <w:r w:rsidR="008B43BC">
          <w:rPr>
            <w:noProof/>
            <w:webHidden/>
          </w:rPr>
          <w:fldChar w:fldCharType="end"/>
        </w:r>
      </w:hyperlink>
    </w:p>
    <w:p w14:paraId="2CD05D9C" w14:textId="612A35F1" w:rsidR="008B43BC" w:rsidRDefault="0087658C">
      <w:pPr>
        <w:pStyle w:val="TOC2"/>
        <w:tabs>
          <w:tab w:val="right" w:leader="dot" w:pos="8834"/>
        </w:tabs>
        <w:ind w:left="632"/>
        <w:rPr>
          <w:rFonts w:asciiTheme="minorHAnsi" w:eastAsiaTheme="minorEastAsia" w:hAnsiTheme="minorHAnsi"/>
          <w:noProof/>
          <w:sz w:val="22"/>
        </w:rPr>
      </w:pPr>
      <w:hyperlink w:anchor="_Toc177056688" w:history="1">
        <w:r w:rsidR="008B43BC" w:rsidRPr="005A49CC">
          <w:rPr>
            <w:rStyle w:val="af8"/>
            <w:noProof/>
          </w:rPr>
          <w:t>（一）总体结论。</w:t>
        </w:r>
        <w:r w:rsidR="008B43BC">
          <w:rPr>
            <w:noProof/>
            <w:webHidden/>
          </w:rPr>
          <w:tab/>
        </w:r>
        <w:r w:rsidR="008B43BC">
          <w:rPr>
            <w:noProof/>
            <w:webHidden/>
          </w:rPr>
          <w:fldChar w:fldCharType="begin"/>
        </w:r>
        <w:r w:rsidR="008B43BC">
          <w:rPr>
            <w:noProof/>
            <w:webHidden/>
          </w:rPr>
          <w:instrText xml:space="preserve"> PAGEREF _Toc177056688 \h </w:instrText>
        </w:r>
        <w:r w:rsidR="008B43BC">
          <w:rPr>
            <w:noProof/>
            <w:webHidden/>
          </w:rPr>
        </w:r>
        <w:r w:rsidR="008B43BC">
          <w:rPr>
            <w:noProof/>
            <w:webHidden/>
          </w:rPr>
          <w:fldChar w:fldCharType="separate"/>
        </w:r>
        <w:r>
          <w:rPr>
            <w:noProof/>
            <w:webHidden/>
          </w:rPr>
          <w:t>- 26 -</w:t>
        </w:r>
        <w:r w:rsidR="008B43BC">
          <w:rPr>
            <w:noProof/>
            <w:webHidden/>
          </w:rPr>
          <w:fldChar w:fldCharType="end"/>
        </w:r>
      </w:hyperlink>
    </w:p>
    <w:p w14:paraId="50A3FB1E" w14:textId="413E2A32" w:rsidR="008B43BC" w:rsidRDefault="0087658C">
      <w:pPr>
        <w:pStyle w:val="TOC2"/>
        <w:tabs>
          <w:tab w:val="right" w:leader="dot" w:pos="8834"/>
        </w:tabs>
        <w:ind w:left="632"/>
        <w:rPr>
          <w:rFonts w:asciiTheme="minorHAnsi" w:eastAsiaTheme="minorEastAsia" w:hAnsiTheme="minorHAnsi"/>
          <w:noProof/>
          <w:sz w:val="22"/>
        </w:rPr>
      </w:pPr>
      <w:hyperlink w:anchor="_Toc177056689" w:history="1">
        <w:r w:rsidR="008B43BC" w:rsidRPr="005A49CC">
          <w:rPr>
            <w:rStyle w:val="af8"/>
            <w:noProof/>
          </w:rPr>
          <w:t>（二）各部分绩效分析。</w:t>
        </w:r>
        <w:r w:rsidR="008B43BC">
          <w:rPr>
            <w:noProof/>
            <w:webHidden/>
          </w:rPr>
          <w:tab/>
        </w:r>
        <w:r w:rsidR="008B43BC">
          <w:rPr>
            <w:noProof/>
            <w:webHidden/>
          </w:rPr>
          <w:fldChar w:fldCharType="begin"/>
        </w:r>
        <w:r w:rsidR="008B43BC">
          <w:rPr>
            <w:noProof/>
            <w:webHidden/>
          </w:rPr>
          <w:instrText xml:space="preserve"> PAGEREF _Toc177056689 \h </w:instrText>
        </w:r>
        <w:r w:rsidR="008B43BC">
          <w:rPr>
            <w:noProof/>
            <w:webHidden/>
          </w:rPr>
        </w:r>
        <w:r w:rsidR="008B43BC">
          <w:rPr>
            <w:noProof/>
            <w:webHidden/>
          </w:rPr>
          <w:fldChar w:fldCharType="separate"/>
        </w:r>
        <w:r>
          <w:rPr>
            <w:noProof/>
            <w:webHidden/>
          </w:rPr>
          <w:t>- 27 -</w:t>
        </w:r>
        <w:r w:rsidR="008B43BC">
          <w:rPr>
            <w:noProof/>
            <w:webHidden/>
          </w:rPr>
          <w:fldChar w:fldCharType="end"/>
        </w:r>
      </w:hyperlink>
    </w:p>
    <w:p w14:paraId="3DE598BF" w14:textId="6AB3D125" w:rsidR="008B43BC" w:rsidRDefault="0087658C">
      <w:pPr>
        <w:pStyle w:val="TOC1"/>
        <w:tabs>
          <w:tab w:val="right" w:leader="dot" w:pos="8834"/>
        </w:tabs>
        <w:rPr>
          <w:rFonts w:asciiTheme="minorHAnsi" w:eastAsiaTheme="minorEastAsia" w:hAnsiTheme="minorHAnsi"/>
          <w:noProof/>
          <w:sz w:val="22"/>
        </w:rPr>
      </w:pPr>
      <w:hyperlink w:anchor="_Toc177056690" w:history="1">
        <w:r w:rsidR="008B43BC" w:rsidRPr="005A49CC">
          <w:rPr>
            <w:rStyle w:val="af8"/>
            <w:noProof/>
          </w:rPr>
          <w:t>四、部门主要绩效或经验做法</w:t>
        </w:r>
        <w:r w:rsidR="008B43BC">
          <w:rPr>
            <w:noProof/>
            <w:webHidden/>
          </w:rPr>
          <w:tab/>
        </w:r>
        <w:r w:rsidR="008B43BC">
          <w:rPr>
            <w:noProof/>
            <w:webHidden/>
          </w:rPr>
          <w:fldChar w:fldCharType="begin"/>
        </w:r>
        <w:r w:rsidR="008B43BC">
          <w:rPr>
            <w:noProof/>
            <w:webHidden/>
          </w:rPr>
          <w:instrText xml:space="preserve"> PAGEREF _Toc177056690 \h </w:instrText>
        </w:r>
        <w:r w:rsidR="008B43BC">
          <w:rPr>
            <w:noProof/>
            <w:webHidden/>
          </w:rPr>
        </w:r>
        <w:r w:rsidR="008B43BC">
          <w:rPr>
            <w:noProof/>
            <w:webHidden/>
          </w:rPr>
          <w:fldChar w:fldCharType="separate"/>
        </w:r>
        <w:r>
          <w:rPr>
            <w:noProof/>
            <w:webHidden/>
          </w:rPr>
          <w:t>- 52 -</w:t>
        </w:r>
        <w:r w:rsidR="008B43BC">
          <w:rPr>
            <w:noProof/>
            <w:webHidden/>
          </w:rPr>
          <w:fldChar w:fldCharType="end"/>
        </w:r>
      </w:hyperlink>
    </w:p>
    <w:p w14:paraId="2C21B1FA" w14:textId="2867CA78" w:rsidR="008B43BC" w:rsidRDefault="0087658C">
      <w:pPr>
        <w:pStyle w:val="TOC2"/>
        <w:tabs>
          <w:tab w:val="right" w:leader="dot" w:pos="8834"/>
        </w:tabs>
        <w:ind w:left="632"/>
        <w:rPr>
          <w:rFonts w:asciiTheme="minorHAnsi" w:eastAsiaTheme="minorEastAsia" w:hAnsiTheme="minorHAnsi"/>
          <w:noProof/>
          <w:sz w:val="22"/>
        </w:rPr>
      </w:pPr>
      <w:hyperlink w:anchor="_Toc177056691" w:history="1">
        <w:r w:rsidR="008B43BC" w:rsidRPr="005A49CC">
          <w:rPr>
            <w:rStyle w:val="af8"/>
            <w:noProof/>
          </w:rPr>
          <w:t>（一）</w:t>
        </w:r>
        <w:r w:rsidR="008B43BC" w:rsidRPr="005A49CC">
          <w:rPr>
            <w:rStyle w:val="af8"/>
            <w:rFonts w:ascii="楷体_GB2312" w:hAnsi="楷体_GB2312" w:cs="楷体_GB2312"/>
            <w:noProof/>
          </w:rPr>
          <w:t>从多个方面稳定工业经济基本盘，</w:t>
        </w:r>
        <w:r w:rsidR="008B43BC" w:rsidRPr="005A49CC">
          <w:rPr>
            <w:rStyle w:val="af8"/>
            <w:rFonts w:ascii="仿宋_GB2312" w:hAnsi="仿宋_GB2312" w:cs="仿宋_GB2312"/>
            <w:noProof/>
          </w:rPr>
          <w:t>提高增城区工业产业核心竞争力</w:t>
        </w:r>
        <w:r w:rsidR="008B43BC" w:rsidRPr="005A49CC">
          <w:rPr>
            <w:rStyle w:val="af8"/>
            <w:noProof/>
          </w:rPr>
          <w:t>。</w:t>
        </w:r>
        <w:r w:rsidR="008B43BC">
          <w:rPr>
            <w:noProof/>
            <w:webHidden/>
          </w:rPr>
          <w:tab/>
        </w:r>
        <w:r w:rsidR="008B43BC">
          <w:rPr>
            <w:noProof/>
            <w:webHidden/>
          </w:rPr>
          <w:fldChar w:fldCharType="begin"/>
        </w:r>
        <w:r w:rsidR="008B43BC">
          <w:rPr>
            <w:noProof/>
            <w:webHidden/>
          </w:rPr>
          <w:instrText xml:space="preserve"> PAGEREF _Toc177056691 \h </w:instrText>
        </w:r>
        <w:r w:rsidR="008B43BC">
          <w:rPr>
            <w:noProof/>
            <w:webHidden/>
          </w:rPr>
        </w:r>
        <w:r w:rsidR="008B43BC">
          <w:rPr>
            <w:noProof/>
            <w:webHidden/>
          </w:rPr>
          <w:fldChar w:fldCharType="separate"/>
        </w:r>
        <w:r>
          <w:rPr>
            <w:noProof/>
            <w:webHidden/>
          </w:rPr>
          <w:t>- 52 -</w:t>
        </w:r>
        <w:r w:rsidR="008B43BC">
          <w:rPr>
            <w:noProof/>
            <w:webHidden/>
          </w:rPr>
          <w:fldChar w:fldCharType="end"/>
        </w:r>
      </w:hyperlink>
    </w:p>
    <w:p w14:paraId="23B58E73" w14:textId="16B9E414" w:rsidR="008B43BC" w:rsidRDefault="0087658C">
      <w:pPr>
        <w:pStyle w:val="TOC2"/>
        <w:tabs>
          <w:tab w:val="right" w:leader="dot" w:pos="8834"/>
        </w:tabs>
        <w:ind w:left="632"/>
        <w:rPr>
          <w:rFonts w:asciiTheme="minorHAnsi" w:eastAsiaTheme="minorEastAsia" w:hAnsiTheme="minorHAnsi"/>
          <w:noProof/>
          <w:sz w:val="22"/>
        </w:rPr>
      </w:pPr>
      <w:hyperlink w:anchor="_Toc177056692" w:history="1">
        <w:r w:rsidR="008B43BC" w:rsidRPr="005A49CC">
          <w:rPr>
            <w:rStyle w:val="af8"/>
            <w:noProof/>
          </w:rPr>
          <w:t>（二）</w:t>
        </w:r>
        <w:r w:rsidR="008B43BC" w:rsidRPr="005A49CC">
          <w:rPr>
            <w:rStyle w:val="af8"/>
            <w:rFonts w:ascii="楷体_GB2312" w:hAnsi="楷体_GB2312" w:cs="楷体_GB2312"/>
            <w:noProof/>
          </w:rPr>
          <w:t>加大政策扶持力度，推进商贸服务业发展</w:t>
        </w:r>
        <w:r w:rsidR="008B43BC" w:rsidRPr="005A49CC">
          <w:rPr>
            <w:rStyle w:val="af8"/>
            <w:noProof/>
          </w:rPr>
          <w:t>。</w:t>
        </w:r>
        <w:r w:rsidR="008B43BC">
          <w:rPr>
            <w:noProof/>
            <w:webHidden/>
          </w:rPr>
          <w:tab/>
        </w:r>
        <w:r w:rsidR="008B43BC">
          <w:rPr>
            <w:noProof/>
            <w:webHidden/>
          </w:rPr>
          <w:fldChar w:fldCharType="begin"/>
        </w:r>
        <w:r w:rsidR="008B43BC">
          <w:rPr>
            <w:noProof/>
            <w:webHidden/>
          </w:rPr>
          <w:instrText xml:space="preserve"> PAGEREF _Toc177056692 \h </w:instrText>
        </w:r>
        <w:r w:rsidR="008B43BC">
          <w:rPr>
            <w:noProof/>
            <w:webHidden/>
          </w:rPr>
        </w:r>
        <w:r w:rsidR="008B43BC">
          <w:rPr>
            <w:noProof/>
            <w:webHidden/>
          </w:rPr>
          <w:fldChar w:fldCharType="separate"/>
        </w:r>
        <w:r>
          <w:rPr>
            <w:noProof/>
            <w:webHidden/>
          </w:rPr>
          <w:t>- 52 -</w:t>
        </w:r>
        <w:r w:rsidR="008B43BC">
          <w:rPr>
            <w:noProof/>
            <w:webHidden/>
          </w:rPr>
          <w:fldChar w:fldCharType="end"/>
        </w:r>
      </w:hyperlink>
    </w:p>
    <w:p w14:paraId="0726A853" w14:textId="786DF7B7" w:rsidR="008B43BC" w:rsidRDefault="0087658C">
      <w:pPr>
        <w:pStyle w:val="TOC2"/>
        <w:tabs>
          <w:tab w:val="right" w:leader="dot" w:pos="8834"/>
        </w:tabs>
        <w:ind w:left="632"/>
        <w:rPr>
          <w:rFonts w:asciiTheme="minorHAnsi" w:eastAsiaTheme="minorEastAsia" w:hAnsiTheme="minorHAnsi"/>
          <w:noProof/>
          <w:sz w:val="22"/>
        </w:rPr>
      </w:pPr>
      <w:hyperlink w:anchor="_Toc177056693" w:history="1">
        <w:r w:rsidR="008B43BC" w:rsidRPr="005A49CC">
          <w:rPr>
            <w:rStyle w:val="af8"/>
            <w:noProof/>
          </w:rPr>
          <w:t>（三）做好</w:t>
        </w:r>
        <w:r w:rsidR="008B43BC" w:rsidRPr="005A49CC">
          <w:rPr>
            <w:rStyle w:val="af8"/>
            <w:rFonts w:ascii="楷体_GB2312" w:hAnsi="楷体_GB2312" w:cs="楷体_GB2312"/>
            <w:noProof/>
          </w:rPr>
          <w:t>对口</w:t>
        </w:r>
        <w:r w:rsidR="008B43BC" w:rsidRPr="005A49CC">
          <w:rPr>
            <w:rStyle w:val="af8"/>
            <w:noProof/>
          </w:rPr>
          <w:t>帮扶和东西部协作工作，</w:t>
        </w:r>
        <w:r w:rsidR="008B43BC" w:rsidRPr="005A49CC">
          <w:rPr>
            <w:rStyle w:val="af8"/>
            <w:rFonts w:ascii="楷体_GB2312" w:hAnsi="楷体_GB2312" w:cs="楷体_GB2312"/>
            <w:noProof/>
          </w:rPr>
          <w:t>推动协作地区乡村振兴</w:t>
        </w:r>
        <w:r w:rsidR="008B43BC" w:rsidRPr="005A49CC">
          <w:rPr>
            <w:rStyle w:val="af8"/>
            <w:noProof/>
          </w:rPr>
          <w:t>。</w:t>
        </w:r>
        <w:r w:rsidR="008B43BC">
          <w:rPr>
            <w:noProof/>
            <w:webHidden/>
          </w:rPr>
          <w:tab/>
        </w:r>
        <w:r w:rsidR="008B43BC">
          <w:rPr>
            <w:noProof/>
            <w:webHidden/>
          </w:rPr>
          <w:fldChar w:fldCharType="begin"/>
        </w:r>
        <w:r w:rsidR="008B43BC">
          <w:rPr>
            <w:noProof/>
            <w:webHidden/>
          </w:rPr>
          <w:instrText xml:space="preserve"> PAGEREF _Toc177056693 \h </w:instrText>
        </w:r>
        <w:r w:rsidR="008B43BC">
          <w:rPr>
            <w:noProof/>
            <w:webHidden/>
          </w:rPr>
        </w:r>
        <w:r w:rsidR="008B43BC">
          <w:rPr>
            <w:noProof/>
            <w:webHidden/>
          </w:rPr>
          <w:fldChar w:fldCharType="separate"/>
        </w:r>
        <w:r>
          <w:rPr>
            <w:noProof/>
            <w:webHidden/>
          </w:rPr>
          <w:t>- 53 -</w:t>
        </w:r>
        <w:r w:rsidR="008B43BC">
          <w:rPr>
            <w:noProof/>
            <w:webHidden/>
          </w:rPr>
          <w:fldChar w:fldCharType="end"/>
        </w:r>
      </w:hyperlink>
    </w:p>
    <w:p w14:paraId="711423C2" w14:textId="7D4010F5" w:rsidR="008B43BC" w:rsidRDefault="0087658C">
      <w:pPr>
        <w:pStyle w:val="TOC1"/>
        <w:tabs>
          <w:tab w:val="right" w:leader="dot" w:pos="8834"/>
        </w:tabs>
        <w:rPr>
          <w:rFonts w:asciiTheme="minorHAnsi" w:eastAsiaTheme="minorEastAsia" w:hAnsiTheme="minorHAnsi"/>
          <w:noProof/>
          <w:sz w:val="22"/>
        </w:rPr>
      </w:pPr>
      <w:hyperlink w:anchor="_Toc177056694" w:history="1">
        <w:r w:rsidR="008B43BC" w:rsidRPr="005A49CC">
          <w:rPr>
            <w:rStyle w:val="af8"/>
            <w:noProof/>
          </w:rPr>
          <w:t>五、存在问题或不足</w:t>
        </w:r>
        <w:r w:rsidR="008B43BC">
          <w:rPr>
            <w:noProof/>
            <w:webHidden/>
          </w:rPr>
          <w:tab/>
        </w:r>
        <w:r w:rsidR="008B43BC">
          <w:rPr>
            <w:noProof/>
            <w:webHidden/>
          </w:rPr>
          <w:fldChar w:fldCharType="begin"/>
        </w:r>
        <w:r w:rsidR="008B43BC">
          <w:rPr>
            <w:noProof/>
            <w:webHidden/>
          </w:rPr>
          <w:instrText xml:space="preserve"> PAGEREF _Toc177056694 \h </w:instrText>
        </w:r>
        <w:r w:rsidR="008B43BC">
          <w:rPr>
            <w:noProof/>
            <w:webHidden/>
          </w:rPr>
        </w:r>
        <w:r w:rsidR="008B43BC">
          <w:rPr>
            <w:noProof/>
            <w:webHidden/>
          </w:rPr>
          <w:fldChar w:fldCharType="separate"/>
        </w:r>
        <w:r>
          <w:rPr>
            <w:noProof/>
            <w:webHidden/>
          </w:rPr>
          <w:t>- 54 -</w:t>
        </w:r>
        <w:r w:rsidR="008B43BC">
          <w:rPr>
            <w:noProof/>
            <w:webHidden/>
          </w:rPr>
          <w:fldChar w:fldCharType="end"/>
        </w:r>
      </w:hyperlink>
    </w:p>
    <w:p w14:paraId="2CACBEBE" w14:textId="72229A23" w:rsidR="008B43BC" w:rsidRDefault="0087658C">
      <w:pPr>
        <w:pStyle w:val="TOC2"/>
        <w:tabs>
          <w:tab w:val="right" w:leader="dot" w:pos="8834"/>
        </w:tabs>
        <w:ind w:left="632"/>
        <w:rPr>
          <w:rFonts w:asciiTheme="minorHAnsi" w:eastAsiaTheme="minorEastAsia" w:hAnsiTheme="minorHAnsi"/>
          <w:noProof/>
          <w:sz w:val="22"/>
        </w:rPr>
      </w:pPr>
      <w:hyperlink w:anchor="_Toc177056695" w:history="1">
        <w:r w:rsidR="008B43BC" w:rsidRPr="005A49CC">
          <w:rPr>
            <w:rStyle w:val="af8"/>
            <w:noProof/>
          </w:rPr>
          <w:t>（一）固定资产管理力度有待加大，部分固定资产管理不够规范。</w:t>
        </w:r>
        <w:r w:rsidR="008B43BC">
          <w:rPr>
            <w:noProof/>
            <w:webHidden/>
          </w:rPr>
          <w:tab/>
        </w:r>
        <w:r w:rsidR="008B43BC">
          <w:rPr>
            <w:noProof/>
            <w:webHidden/>
          </w:rPr>
          <w:fldChar w:fldCharType="begin"/>
        </w:r>
        <w:r w:rsidR="008B43BC">
          <w:rPr>
            <w:noProof/>
            <w:webHidden/>
          </w:rPr>
          <w:instrText xml:space="preserve"> PAGEREF _Toc177056695 \h </w:instrText>
        </w:r>
        <w:r w:rsidR="008B43BC">
          <w:rPr>
            <w:noProof/>
            <w:webHidden/>
          </w:rPr>
        </w:r>
        <w:r w:rsidR="008B43BC">
          <w:rPr>
            <w:noProof/>
            <w:webHidden/>
          </w:rPr>
          <w:fldChar w:fldCharType="separate"/>
        </w:r>
        <w:r>
          <w:rPr>
            <w:noProof/>
            <w:webHidden/>
          </w:rPr>
          <w:t>- 54 -</w:t>
        </w:r>
        <w:r w:rsidR="008B43BC">
          <w:rPr>
            <w:noProof/>
            <w:webHidden/>
          </w:rPr>
          <w:fldChar w:fldCharType="end"/>
        </w:r>
      </w:hyperlink>
    </w:p>
    <w:p w14:paraId="7A1E3CD6" w14:textId="324F36CF" w:rsidR="008B43BC" w:rsidRDefault="0087658C">
      <w:pPr>
        <w:pStyle w:val="TOC2"/>
        <w:tabs>
          <w:tab w:val="right" w:leader="dot" w:pos="8834"/>
        </w:tabs>
        <w:ind w:left="632"/>
        <w:rPr>
          <w:rFonts w:asciiTheme="minorHAnsi" w:eastAsiaTheme="minorEastAsia" w:hAnsiTheme="minorHAnsi"/>
          <w:noProof/>
          <w:sz w:val="22"/>
        </w:rPr>
      </w:pPr>
      <w:hyperlink w:anchor="_Toc177056696" w:history="1">
        <w:r w:rsidR="008B43BC" w:rsidRPr="005A49CC">
          <w:rPr>
            <w:rStyle w:val="af8"/>
            <w:noProof/>
          </w:rPr>
          <w:t>（二）部门内部采购制度制定不充分，合同公示及时性不足。</w:t>
        </w:r>
        <w:r w:rsidR="008B43BC">
          <w:rPr>
            <w:noProof/>
            <w:webHidden/>
          </w:rPr>
          <w:tab/>
        </w:r>
        <w:r w:rsidR="008B43BC">
          <w:rPr>
            <w:noProof/>
            <w:webHidden/>
          </w:rPr>
          <w:fldChar w:fldCharType="begin"/>
        </w:r>
        <w:r w:rsidR="008B43BC">
          <w:rPr>
            <w:noProof/>
            <w:webHidden/>
          </w:rPr>
          <w:instrText xml:space="preserve"> PAGEREF _Toc177056696 \h </w:instrText>
        </w:r>
        <w:r w:rsidR="008B43BC">
          <w:rPr>
            <w:noProof/>
            <w:webHidden/>
          </w:rPr>
        </w:r>
        <w:r w:rsidR="008B43BC">
          <w:rPr>
            <w:noProof/>
            <w:webHidden/>
          </w:rPr>
          <w:fldChar w:fldCharType="separate"/>
        </w:r>
        <w:r>
          <w:rPr>
            <w:noProof/>
            <w:webHidden/>
          </w:rPr>
          <w:t>- 54 -</w:t>
        </w:r>
        <w:r w:rsidR="008B43BC">
          <w:rPr>
            <w:noProof/>
            <w:webHidden/>
          </w:rPr>
          <w:fldChar w:fldCharType="end"/>
        </w:r>
      </w:hyperlink>
    </w:p>
    <w:p w14:paraId="7510D852" w14:textId="41DFDD8A" w:rsidR="008B43BC" w:rsidRDefault="0087658C">
      <w:pPr>
        <w:pStyle w:val="TOC2"/>
        <w:tabs>
          <w:tab w:val="right" w:leader="dot" w:pos="8834"/>
        </w:tabs>
        <w:ind w:left="632"/>
        <w:rPr>
          <w:rFonts w:asciiTheme="minorHAnsi" w:eastAsiaTheme="minorEastAsia" w:hAnsiTheme="minorHAnsi"/>
          <w:noProof/>
          <w:sz w:val="22"/>
        </w:rPr>
      </w:pPr>
      <w:hyperlink w:anchor="_Toc177056697" w:history="1">
        <w:r w:rsidR="008B43BC" w:rsidRPr="005A49CC">
          <w:rPr>
            <w:rStyle w:val="af8"/>
            <w:noProof/>
          </w:rPr>
          <w:t>（三）绩效管理意识有待加强，绩效体系尚有完善空间。</w:t>
        </w:r>
        <w:r w:rsidR="008B43BC">
          <w:rPr>
            <w:rStyle w:val="af8"/>
            <w:noProof/>
          </w:rPr>
          <w:t>…</w:t>
        </w:r>
        <w:r w:rsidR="008B43BC">
          <w:rPr>
            <w:rStyle w:val="af8"/>
            <w:rFonts w:hint="eastAsia"/>
            <w:noProof/>
          </w:rPr>
          <w:t>.</w:t>
        </w:r>
        <w:r w:rsidR="008B43BC">
          <w:rPr>
            <w:noProof/>
            <w:webHidden/>
          </w:rPr>
          <w:tab/>
        </w:r>
        <w:r w:rsidR="008B43BC">
          <w:rPr>
            <w:noProof/>
            <w:webHidden/>
          </w:rPr>
          <w:fldChar w:fldCharType="begin"/>
        </w:r>
        <w:r w:rsidR="008B43BC">
          <w:rPr>
            <w:noProof/>
            <w:webHidden/>
          </w:rPr>
          <w:instrText xml:space="preserve"> PAGEREF _Toc177056697 \h </w:instrText>
        </w:r>
        <w:r w:rsidR="008B43BC">
          <w:rPr>
            <w:noProof/>
            <w:webHidden/>
          </w:rPr>
        </w:r>
        <w:r w:rsidR="008B43BC">
          <w:rPr>
            <w:noProof/>
            <w:webHidden/>
          </w:rPr>
          <w:fldChar w:fldCharType="separate"/>
        </w:r>
        <w:r>
          <w:rPr>
            <w:noProof/>
            <w:webHidden/>
          </w:rPr>
          <w:t>- 55 -</w:t>
        </w:r>
        <w:r w:rsidR="008B43BC">
          <w:rPr>
            <w:noProof/>
            <w:webHidden/>
          </w:rPr>
          <w:fldChar w:fldCharType="end"/>
        </w:r>
      </w:hyperlink>
    </w:p>
    <w:p w14:paraId="2247C84A" w14:textId="5077A7BA" w:rsidR="008B43BC" w:rsidRDefault="0087658C">
      <w:pPr>
        <w:pStyle w:val="TOC1"/>
        <w:tabs>
          <w:tab w:val="right" w:leader="dot" w:pos="8834"/>
        </w:tabs>
        <w:rPr>
          <w:rFonts w:asciiTheme="minorHAnsi" w:eastAsiaTheme="minorEastAsia" w:hAnsiTheme="minorHAnsi"/>
          <w:noProof/>
          <w:sz w:val="22"/>
        </w:rPr>
      </w:pPr>
      <w:hyperlink w:anchor="_Toc177056698" w:history="1">
        <w:r w:rsidR="008B43BC" w:rsidRPr="005A49CC">
          <w:rPr>
            <w:rStyle w:val="af8"/>
            <w:noProof/>
          </w:rPr>
          <w:t>六、相关建议</w:t>
        </w:r>
        <w:r w:rsidR="008B43BC">
          <w:rPr>
            <w:noProof/>
            <w:webHidden/>
          </w:rPr>
          <w:tab/>
        </w:r>
        <w:r w:rsidR="008B43BC">
          <w:rPr>
            <w:noProof/>
            <w:webHidden/>
          </w:rPr>
          <w:fldChar w:fldCharType="begin"/>
        </w:r>
        <w:r w:rsidR="008B43BC">
          <w:rPr>
            <w:noProof/>
            <w:webHidden/>
          </w:rPr>
          <w:instrText xml:space="preserve"> PAGEREF _Toc177056698 \h </w:instrText>
        </w:r>
        <w:r w:rsidR="008B43BC">
          <w:rPr>
            <w:noProof/>
            <w:webHidden/>
          </w:rPr>
        </w:r>
        <w:r w:rsidR="008B43BC">
          <w:rPr>
            <w:noProof/>
            <w:webHidden/>
          </w:rPr>
          <w:fldChar w:fldCharType="separate"/>
        </w:r>
        <w:r>
          <w:rPr>
            <w:noProof/>
            <w:webHidden/>
          </w:rPr>
          <w:t>- 56 -</w:t>
        </w:r>
        <w:r w:rsidR="008B43BC">
          <w:rPr>
            <w:noProof/>
            <w:webHidden/>
          </w:rPr>
          <w:fldChar w:fldCharType="end"/>
        </w:r>
      </w:hyperlink>
    </w:p>
    <w:p w14:paraId="36DB7428" w14:textId="2130869B" w:rsidR="008B43BC" w:rsidRDefault="0087658C">
      <w:pPr>
        <w:pStyle w:val="TOC2"/>
        <w:tabs>
          <w:tab w:val="right" w:leader="dot" w:pos="8834"/>
        </w:tabs>
        <w:ind w:left="632"/>
        <w:rPr>
          <w:rFonts w:asciiTheme="minorHAnsi" w:eastAsiaTheme="minorEastAsia" w:hAnsiTheme="minorHAnsi"/>
          <w:noProof/>
          <w:sz w:val="22"/>
        </w:rPr>
      </w:pPr>
      <w:hyperlink w:anchor="_Toc177056699" w:history="1">
        <w:r w:rsidR="008B43BC" w:rsidRPr="005A49CC">
          <w:rPr>
            <w:rStyle w:val="af8"/>
            <w:noProof/>
          </w:rPr>
          <w:t>（一）加大固定资产管理力度，进一步规范固定资产管理。</w:t>
        </w:r>
        <w:r w:rsidR="008B43BC">
          <w:rPr>
            <w:noProof/>
            <w:webHidden/>
          </w:rPr>
          <w:tab/>
        </w:r>
        <w:r w:rsidR="008B43BC">
          <w:rPr>
            <w:noProof/>
            <w:webHidden/>
          </w:rPr>
          <w:fldChar w:fldCharType="begin"/>
        </w:r>
        <w:r w:rsidR="008B43BC">
          <w:rPr>
            <w:noProof/>
            <w:webHidden/>
          </w:rPr>
          <w:instrText xml:space="preserve"> PAGEREF _Toc177056699 \h </w:instrText>
        </w:r>
        <w:r w:rsidR="008B43BC">
          <w:rPr>
            <w:noProof/>
            <w:webHidden/>
          </w:rPr>
        </w:r>
        <w:r w:rsidR="008B43BC">
          <w:rPr>
            <w:noProof/>
            <w:webHidden/>
          </w:rPr>
          <w:fldChar w:fldCharType="separate"/>
        </w:r>
        <w:r>
          <w:rPr>
            <w:noProof/>
            <w:webHidden/>
          </w:rPr>
          <w:t>- 56 -</w:t>
        </w:r>
        <w:r w:rsidR="008B43BC">
          <w:rPr>
            <w:noProof/>
            <w:webHidden/>
          </w:rPr>
          <w:fldChar w:fldCharType="end"/>
        </w:r>
      </w:hyperlink>
    </w:p>
    <w:p w14:paraId="1C0401FE" w14:textId="2836A226" w:rsidR="008B43BC" w:rsidRDefault="0087658C">
      <w:pPr>
        <w:pStyle w:val="TOC2"/>
        <w:tabs>
          <w:tab w:val="right" w:leader="dot" w:pos="8834"/>
        </w:tabs>
        <w:ind w:left="632"/>
        <w:rPr>
          <w:rFonts w:asciiTheme="minorHAnsi" w:eastAsiaTheme="minorEastAsia" w:hAnsiTheme="minorHAnsi"/>
          <w:noProof/>
          <w:sz w:val="22"/>
        </w:rPr>
      </w:pPr>
      <w:hyperlink w:anchor="_Toc177056700" w:history="1">
        <w:r w:rsidR="008B43BC" w:rsidRPr="005A49CC">
          <w:rPr>
            <w:rStyle w:val="af8"/>
            <w:noProof/>
          </w:rPr>
          <w:t>（二）完善部门内部采购制度，确保政府采购合同公示时效。</w:t>
        </w:r>
        <w:r w:rsidR="008B43BC">
          <w:rPr>
            <w:noProof/>
            <w:webHidden/>
          </w:rPr>
          <w:tab/>
        </w:r>
        <w:r w:rsidR="008B43BC">
          <w:rPr>
            <w:noProof/>
            <w:webHidden/>
          </w:rPr>
          <w:fldChar w:fldCharType="begin"/>
        </w:r>
        <w:r w:rsidR="008B43BC">
          <w:rPr>
            <w:noProof/>
            <w:webHidden/>
          </w:rPr>
          <w:instrText xml:space="preserve"> PAGEREF _Toc177056700 \h </w:instrText>
        </w:r>
        <w:r w:rsidR="008B43BC">
          <w:rPr>
            <w:noProof/>
            <w:webHidden/>
          </w:rPr>
        </w:r>
        <w:r w:rsidR="008B43BC">
          <w:rPr>
            <w:noProof/>
            <w:webHidden/>
          </w:rPr>
          <w:fldChar w:fldCharType="separate"/>
        </w:r>
        <w:r>
          <w:rPr>
            <w:noProof/>
            <w:webHidden/>
          </w:rPr>
          <w:t>- 56 -</w:t>
        </w:r>
        <w:r w:rsidR="008B43BC">
          <w:rPr>
            <w:noProof/>
            <w:webHidden/>
          </w:rPr>
          <w:fldChar w:fldCharType="end"/>
        </w:r>
      </w:hyperlink>
    </w:p>
    <w:p w14:paraId="60CD307C" w14:textId="782E5AAC" w:rsidR="008B43BC" w:rsidRDefault="0087658C">
      <w:pPr>
        <w:pStyle w:val="TOC2"/>
        <w:tabs>
          <w:tab w:val="right" w:leader="dot" w:pos="8834"/>
        </w:tabs>
        <w:ind w:left="632"/>
        <w:rPr>
          <w:rFonts w:asciiTheme="minorHAnsi" w:eastAsiaTheme="minorEastAsia" w:hAnsiTheme="minorHAnsi"/>
          <w:noProof/>
          <w:sz w:val="22"/>
        </w:rPr>
      </w:pPr>
      <w:hyperlink w:anchor="_Toc177056701" w:history="1">
        <w:r w:rsidR="008B43BC" w:rsidRPr="005A49CC">
          <w:rPr>
            <w:rStyle w:val="af8"/>
            <w:noProof/>
          </w:rPr>
          <w:t>（三）优化绩效体系设置，提升绩效考核指标的约束力。</w:t>
        </w:r>
        <w:r w:rsidR="008B43BC">
          <w:rPr>
            <w:rStyle w:val="af8"/>
            <w:noProof/>
          </w:rPr>
          <w:t>…</w:t>
        </w:r>
        <w:r w:rsidR="008B43BC">
          <w:rPr>
            <w:noProof/>
            <w:webHidden/>
          </w:rPr>
          <w:tab/>
        </w:r>
        <w:r w:rsidR="008B43BC">
          <w:rPr>
            <w:noProof/>
            <w:webHidden/>
          </w:rPr>
          <w:fldChar w:fldCharType="begin"/>
        </w:r>
        <w:r w:rsidR="008B43BC">
          <w:rPr>
            <w:noProof/>
            <w:webHidden/>
          </w:rPr>
          <w:instrText xml:space="preserve"> PAGEREF _Toc177056701 \h </w:instrText>
        </w:r>
        <w:r w:rsidR="008B43BC">
          <w:rPr>
            <w:noProof/>
            <w:webHidden/>
          </w:rPr>
        </w:r>
        <w:r w:rsidR="008B43BC">
          <w:rPr>
            <w:noProof/>
            <w:webHidden/>
          </w:rPr>
          <w:fldChar w:fldCharType="separate"/>
        </w:r>
        <w:r>
          <w:rPr>
            <w:noProof/>
            <w:webHidden/>
          </w:rPr>
          <w:t>- 57 -</w:t>
        </w:r>
        <w:r w:rsidR="008B43BC">
          <w:rPr>
            <w:noProof/>
            <w:webHidden/>
          </w:rPr>
          <w:fldChar w:fldCharType="end"/>
        </w:r>
      </w:hyperlink>
    </w:p>
    <w:p w14:paraId="3AC9DC44" w14:textId="70E2D2DD" w:rsidR="008B43BC" w:rsidRDefault="0087658C">
      <w:pPr>
        <w:pStyle w:val="TOC1"/>
        <w:tabs>
          <w:tab w:val="right" w:leader="dot" w:pos="8834"/>
        </w:tabs>
        <w:rPr>
          <w:rFonts w:asciiTheme="minorHAnsi" w:eastAsiaTheme="minorEastAsia" w:hAnsiTheme="minorHAnsi"/>
          <w:noProof/>
          <w:sz w:val="22"/>
        </w:rPr>
      </w:pPr>
      <w:hyperlink w:anchor="_Toc177056702" w:history="1">
        <w:r w:rsidR="008B43BC" w:rsidRPr="005A49CC">
          <w:rPr>
            <w:rStyle w:val="af8"/>
            <w:noProof/>
          </w:rPr>
          <w:t>附件</w:t>
        </w:r>
        <w:r w:rsidR="008B43BC" w:rsidRPr="00E61B31">
          <w:rPr>
            <w:rStyle w:val="af8"/>
            <w:rFonts w:cs="Times New Roman"/>
            <w:noProof/>
          </w:rPr>
          <w:t>1</w:t>
        </w:r>
        <w:r w:rsidR="008B43BC" w:rsidRPr="005A49CC">
          <w:rPr>
            <w:rStyle w:val="af8"/>
            <w:noProof/>
          </w:rPr>
          <w:t>：</w:t>
        </w:r>
        <w:r w:rsidR="008B43BC" w:rsidRPr="00E61B31">
          <w:rPr>
            <w:rStyle w:val="af8"/>
            <w:rFonts w:cs="Times New Roman"/>
            <w:noProof/>
          </w:rPr>
          <w:t>2023</w:t>
        </w:r>
        <w:r w:rsidR="008B43BC" w:rsidRPr="005A49CC">
          <w:rPr>
            <w:rStyle w:val="af8"/>
            <w:noProof/>
          </w:rPr>
          <w:t>年度广州市增城区科技工业商务和信息化局部门整体支出资金安排表</w:t>
        </w:r>
        <w:r w:rsidR="008B43BC">
          <w:rPr>
            <w:noProof/>
            <w:webHidden/>
          </w:rPr>
          <w:tab/>
        </w:r>
        <w:r w:rsidR="008B43BC">
          <w:rPr>
            <w:noProof/>
            <w:webHidden/>
          </w:rPr>
          <w:fldChar w:fldCharType="begin"/>
        </w:r>
        <w:r w:rsidR="008B43BC">
          <w:rPr>
            <w:noProof/>
            <w:webHidden/>
          </w:rPr>
          <w:instrText xml:space="preserve"> PAGEREF _Toc177056702 \h </w:instrText>
        </w:r>
        <w:r w:rsidR="008B43BC">
          <w:rPr>
            <w:noProof/>
            <w:webHidden/>
          </w:rPr>
        </w:r>
        <w:r w:rsidR="008B43BC">
          <w:rPr>
            <w:noProof/>
            <w:webHidden/>
          </w:rPr>
          <w:fldChar w:fldCharType="separate"/>
        </w:r>
        <w:r>
          <w:rPr>
            <w:noProof/>
            <w:webHidden/>
          </w:rPr>
          <w:t>- 59 -</w:t>
        </w:r>
        <w:r w:rsidR="008B43BC">
          <w:rPr>
            <w:noProof/>
            <w:webHidden/>
          </w:rPr>
          <w:fldChar w:fldCharType="end"/>
        </w:r>
      </w:hyperlink>
    </w:p>
    <w:p w14:paraId="6D13E0A9" w14:textId="142E2682" w:rsidR="008B43BC" w:rsidRDefault="0087658C">
      <w:pPr>
        <w:pStyle w:val="TOC1"/>
        <w:tabs>
          <w:tab w:val="right" w:leader="dot" w:pos="8834"/>
        </w:tabs>
        <w:rPr>
          <w:rFonts w:asciiTheme="minorHAnsi" w:eastAsiaTheme="minorEastAsia" w:hAnsiTheme="minorHAnsi"/>
          <w:noProof/>
          <w:sz w:val="22"/>
        </w:rPr>
      </w:pPr>
      <w:hyperlink w:anchor="_Toc177056703" w:history="1">
        <w:r w:rsidR="008B43BC" w:rsidRPr="005A49CC">
          <w:rPr>
            <w:rStyle w:val="af8"/>
            <w:noProof/>
          </w:rPr>
          <w:t>附件</w:t>
        </w:r>
        <w:r w:rsidR="008B43BC" w:rsidRPr="00E61B31">
          <w:rPr>
            <w:rStyle w:val="af8"/>
            <w:rFonts w:cs="Times New Roman"/>
            <w:noProof/>
          </w:rPr>
          <w:t>2</w:t>
        </w:r>
        <w:r w:rsidR="008B43BC" w:rsidRPr="005A49CC">
          <w:rPr>
            <w:rStyle w:val="af8"/>
            <w:noProof/>
          </w:rPr>
          <w:t>：</w:t>
        </w:r>
        <w:r w:rsidR="008B43BC" w:rsidRPr="00E61B31">
          <w:rPr>
            <w:rStyle w:val="af8"/>
            <w:rFonts w:cs="Times New Roman"/>
            <w:noProof/>
          </w:rPr>
          <w:t>2023</w:t>
        </w:r>
        <w:r w:rsidR="008B43BC" w:rsidRPr="005A49CC">
          <w:rPr>
            <w:rStyle w:val="af8"/>
            <w:noProof/>
          </w:rPr>
          <w:t>年度广州市增城区科技工业商务和信息化局部门整体支出绩效评价指标体系</w:t>
        </w:r>
        <w:r w:rsidR="008B43BC">
          <w:rPr>
            <w:noProof/>
            <w:webHidden/>
          </w:rPr>
          <w:tab/>
        </w:r>
        <w:r w:rsidR="008B43BC">
          <w:rPr>
            <w:noProof/>
            <w:webHidden/>
          </w:rPr>
          <w:fldChar w:fldCharType="begin"/>
        </w:r>
        <w:r w:rsidR="008B43BC">
          <w:rPr>
            <w:noProof/>
            <w:webHidden/>
          </w:rPr>
          <w:instrText xml:space="preserve"> PAGEREF _Toc177056703 \h </w:instrText>
        </w:r>
        <w:r w:rsidR="008B43BC">
          <w:rPr>
            <w:noProof/>
            <w:webHidden/>
          </w:rPr>
        </w:r>
        <w:r w:rsidR="008B43BC">
          <w:rPr>
            <w:noProof/>
            <w:webHidden/>
          </w:rPr>
          <w:fldChar w:fldCharType="separate"/>
        </w:r>
        <w:r>
          <w:rPr>
            <w:noProof/>
            <w:webHidden/>
          </w:rPr>
          <w:t>- 61 -</w:t>
        </w:r>
        <w:r w:rsidR="008B43BC">
          <w:rPr>
            <w:noProof/>
            <w:webHidden/>
          </w:rPr>
          <w:fldChar w:fldCharType="end"/>
        </w:r>
      </w:hyperlink>
    </w:p>
    <w:p w14:paraId="2E9EA9EF" w14:textId="02916493" w:rsidR="008B43BC" w:rsidRDefault="0087658C">
      <w:pPr>
        <w:pStyle w:val="TOC1"/>
        <w:tabs>
          <w:tab w:val="right" w:leader="dot" w:pos="8834"/>
        </w:tabs>
        <w:rPr>
          <w:rFonts w:asciiTheme="minorHAnsi" w:eastAsiaTheme="minorEastAsia" w:hAnsiTheme="minorHAnsi"/>
          <w:noProof/>
          <w:sz w:val="22"/>
        </w:rPr>
      </w:pPr>
      <w:hyperlink w:anchor="_Toc177056704" w:history="1">
        <w:r w:rsidR="008B43BC" w:rsidRPr="005A49CC">
          <w:rPr>
            <w:rStyle w:val="af8"/>
            <w:noProof/>
          </w:rPr>
          <w:t>附件</w:t>
        </w:r>
        <w:r w:rsidR="008B43BC" w:rsidRPr="00E61B31">
          <w:rPr>
            <w:rStyle w:val="af8"/>
            <w:rFonts w:cs="Times New Roman"/>
            <w:noProof/>
          </w:rPr>
          <w:t>3</w:t>
        </w:r>
        <w:r w:rsidR="008B43BC" w:rsidRPr="005A49CC">
          <w:rPr>
            <w:rStyle w:val="af8"/>
            <w:noProof/>
          </w:rPr>
          <w:t>：</w:t>
        </w:r>
        <w:r w:rsidR="008B43BC" w:rsidRPr="00E61B31">
          <w:rPr>
            <w:rStyle w:val="af8"/>
            <w:rFonts w:cs="Times New Roman"/>
            <w:noProof/>
          </w:rPr>
          <w:t>2023</w:t>
        </w:r>
        <w:r w:rsidR="008B43BC" w:rsidRPr="005A49CC">
          <w:rPr>
            <w:rStyle w:val="af8"/>
            <w:noProof/>
          </w:rPr>
          <w:t>年度广州市增城区科技工业商务和信息化局部门整体绩效目标产出效益指标完成情况表</w:t>
        </w:r>
        <w:r w:rsidR="008B43BC">
          <w:rPr>
            <w:noProof/>
            <w:webHidden/>
          </w:rPr>
          <w:tab/>
        </w:r>
        <w:r w:rsidR="008B43BC">
          <w:rPr>
            <w:noProof/>
            <w:webHidden/>
          </w:rPr>
          <w:fldChar w:fldCharType="begin"/>
        </w:r>
        <w:r w:rsidR="008B43BC">
          <w:rPr>
            <w:noProof/>
            <w:webHidden/>
          </w:rPr>
          <w:instrText xml:space="preserve"> PAGEREF _Toc177056704 \h </w:instrText>
        </w:r>
        <w:r w:rsidR="008B43BC">
          <w:rPr>
            <w:noProof/>
            <w:webHidden/>
          </w:rPr>
        </w:r>
        <w:r w:rsidR="008B43BC">
          <w:rPr>
            <w:noProof/>
            <w:webHidden/>
          </w:rPr>
          <w:fldChar w:fldCharType="separate"/>
        </w:r>
        <w:r>
          <w:rPr>
            <w:noProof/>
            <w:webHidden/>
          </w:rPr>
          <w:t>- 81 -</w:t>
        </w:r>
        <w:r w:rsidR="008B43BC">
          <w:rPr>
            <w:noProof/>
            <w:webHidden/>
          </w:rPr>
          <w:fldChar w:fldCharType="end"/>
        </w:r>
      </w:hyperlink>
    </w:p>
    <w:p w14:paraId="17E9F717" w14:textId="133E981E" w:rsidR="008B43BC" w:rsidRDefault="0087658C">
      <w:pPr>
        <w:pStyle w:val="TOC1"/>
        <w:tabs>
          <w:tab w:val="right" w:leader="dot" w:pos="8834"/>
        </w:tabs>
        <w:rPr>
          <w:rFonts w:asciiTheme="minorHAnsi" w:eastAsiaTheme="minorEastAsia" w:hAnsiTheme="minorHAnsi"/>
          <w:noProof/>
          <w:sz w:val="22"/>
        </w:rPr>
      </w:pPr>
      <w:hyperlink w:anchor="_Toc177056705" w:history="1">
        <w:r w:rsidR="008B43BC" w:rsidRPr="005A49CC">
          <w:rPr>
            <w:rStyle w:val="af8"/>
            <w:noProof/>
          </w:rPr>
          <w:t>附件</w:t>
        </w:r>
        <w:r w:rsidR="008B43BC" w:rsidRPr="00E61B31">
          <w:rPr>
            <w:rStyle w:val="af8"/>
            <w:rFonts w:cs="Times New Roman"/>
            <w:noProof/>
          </w:rPr>
          <w:t>4</w:t>
        </w:r>
        <w:r w:rsidR="008B43BC" w:rsidRPr="005A49CC">
          <w:rPr>
            <w:rStyle w:val="af8"/>
            <w:noProof/>
          </w:rPr>
          <w:t>：服务对象满意度调查结果统计</w:t>
        </w:r>
        <w:r w:rsidR="008B43BC">
          <w:rPr>
            <w:noProof/>
            <w:webHidden/>
          </w:rPr>
          <w:tab/>
        </w:r>
        <w:r w:rsidR="008B43BC">
          <w:rPr>
            <w:noProof/>
            <w:webHidden/>
          </w:rPr>
          <w:fldChar w:fldCharType="begin"/>
        </w:r>
        <w:r w:rsidR="008B43BC">
          <w:rPr>
            <w:noProof/>
            <w:webHidden/>
          </w:rPr>
          <w:instrText xml:space="preserve"> PAGEREF _Toc177056705 \h </w:instrText>
        </w:r>
        <w:r w:rsidR="008B43BC">
          <w:rPr>
            <w:noProof/>
            <w:webHidden/>
          </w:rPr>
        </w:r>
        <w:r w:rsidR="008B43BC">
          <w:rPr>
            <w:noProof/>
            <w:webHidden/>
          </w:rPr>
          <w:fldChar w:fldCharType="separate"/>
        </w:r>
        <w:r>
          <w:rPr>
            <w:noProof/>
            <w:webHidden/>
          </w:rPr>
          <w:t>- 100 -</w:t>
        </w:r>
        <w:r w:rsidR="008B43BC">
          <w:rPr>
            <w:noProof/>
            <w:webHidden/>
          </w:rPr>
          <w:fldChar w:fldCharType="end"/>
        </w:r>
      </w:hyperlink>
    </w:p>
    <w:p w14:paraId="581D496A" w14:textId="7675C2EF" w:rsidR="00044E40" w:rsidRDefault="002A3009" w:rsidP="00B83E20">
      <w:pPr>
        <w:ind w:firstLineChars="0" w:firstLine="0"/>
        <w:jc w:val="center"/>
        <w:rPr>
          <w:rFonts w:ascii="方正小标宋简体" w:eastAsia="方正小标宋简体"/>
          <w:sz w:val="44"/>
          <w:szCs w:val="44"/>
        </w:rPr>
      </w:pPr>
      <w:r>
        <w:rPr>
          <w:rFonts w:ascii="方正小标宋简体" w:eastAsia="方正小标宋简体"/>
          <w:sz w:val="44"/>
          <w:szCs w:val="44"/>
        </w:rPr>
        <w:fldChar w:fldCharType="end"/>
      </w:r>
    </w:p>
    <w:p w14:paraId="7FFC267B" w14:textId="77777777" w:rsidR="00044E40" w:rsidRDefault="00044E40" w:rsidP="00B83E20">
      <w:pPr>
        <w:ind w:firstLineChars="0" w:firstLine="0"/>
        <w:jc w:val="center"/>
        <w:rPr>
          <w:rFonts w:ascii="方正小标宋简体" w:eastAsia="方正小标宋简体"/>
          <w:sz w:val="44"/>
          <w:szCs w:val="44"/>
        </w:rPr>
      </w:pPr>
    </w:p>
    <w:p w14:paraId="7CD190E5" w14:textId="77777777" w:rsidR="00044E40" w:rsidRDefault="00044E40" w:rsidP="00B83E20">
      <w:pPr>
        <w:ind w:firstLineChars="0" w:firstLine="0"/>
        <w:jc w:val="center"/>
        <w:rPr>
          <w:rFonts w:ascii="方正小标宋简体" w:eastAsia="方正小标宋简体"/>
          <w:sz w:val="44"/>
          <w:szCs w:val="44"/>
        </w:rPr>
        <w:sectPr w:rsidR="00044E40" w:rsidSect="00044E40">
          <w:pgSz w:w="11906" w:h="16838" w:code="9"/>
          <w:pgMar w:top="2098" w:right="1474" w:bottom="1985" w:left="1588" w:header="851" w:footer="1758" w:gutter="0"/>
          <w:cols w:space="425"/>
          <w:docGrid w:type="linesAndChars" w:linePitch="579" w:charSpace="-849"/>
        </w:sectPr>
      </w:pPr>
    </w:p>
    <w:p w14:paraId="5ABB7CF5" w14:textId="77777777" w:rsidR="00ED154C" w:rsidRDefault="00044E40" w:rsidP="00ED154C">
      <w:pPr>
        <w:ind w:firstLineChars="0" w:firstLine="0"/>
        <w:jc w:val="center"/>
        <w:rPr>
          <w:rFonts w:ascii="方正小标宋简体" w:eastAsia="方正小标宋简体"/>
          <w:sz w:val="44"/>
          <w:szCs w:val="44"/>
        </w:rPr>
      </w:pPr>
      <w:r w:rsidRPr="00E61B31">
        <w:rPr>
          <w:rFonts w:eastAsia="方正小标宋简体" w:cs="Times New Roman"/>
          <w:sz w:val="44"/>
          <w:szCs w:val="44"/>
        </w:rPr>
        <w:lastRenderedPageBreak/>
        <w:t>2023</w:t>
      </w:r>
      <w:r w:rsidRPr="00044E40">
        <w:rPr>
          <w:rFonts w:ascii="方正小标宋简体" w:eastAsia="方正小标宋简体" w:hint="eastAsia"/>
          <w:sz w:val="44"/>
          <w:szCs w:val="44"/>
        </w:rPr>
        <w:t>年度</w:t>
      </w:r>
      <w:r w:rsidR="00ED154C" w:rsidRPr="00ED154C">
        <w:rPr>
          <w:rFonts w:ascii="方正小标宋简体" w:eastAsia="方正小标宋简体" w:hint="eastAsia"/>
          <w:sz w:val="44"/>
          <w:szCs w:val="44"/>
        </w:rPr>
        <w:t>广州市增城区科技工业商务和</w:t>
      </w:r>
    </w:p>
    <w:p w14:paraId="1CE4BA03" w14:textId="4ADEA70D" w:rsidR="00044E40" w:rsidRDefault="00ED154C" w:rsidP="00ED154C">
      <w:pPr>
        <w:ind w:firstLineChars="0" w:firstLine="0"/>
        <w:jc w:val="center"/>
        <w:rPr>
          <w:rFonts w:ascii="方正小标宋简体" w:eastAsia="方正小标宋简体"/>
          <w:sz w:val="44"/>
          <w:szCs w:val="44"/>
        </w:rPr>
      </w:pPr>
      <w:r w:rsidRPr="00ED154C">
        <w:rPr>
          <w:rFonts w:ascii="方正小标宋简体" w:eastAsia="方正小标宋简体" w:hint="eastAsia"/>
          <w:sz w:val="44"/>
          <w:szCs w:val="44"/>
        </w:rPr>
        <w:t>信息化局</w:t>
      </w:r>
      <w:r w:rsidR="00044E40" w:rsidRPr="00044E40">
        <w:rPr>
          <w:rFonts w:ascii="方正小标宋简体" w:eastAsia="方正小标宋简体" w:hint="eastAsia"/>
          <w:sz w:val="44"/>
          <w:szCs w:val="44"/>
        </w:rPr>
        <w:t>部门整体支出绩效评价报告</w:t>
      </w:r>
    </w:p>
    <w:p w14:paraId="65FD6832" w14:textId="7B4E8CED" w:rsidR="00FC59BD" w:rsidRDefault="00FC59BD" w:rsidP="00086A83">
      <w:pPr>
        <w:ind w:firstLine="632"/>
      </w:pPr>
      <w:r>
        <w:rPr>
          <w:rFonts w:hint="eastAsia"/>
        </w:rPr>
        <w:t>根据《广州市增城区财政局关于开展</w:t>
      </w:r>
      <w:r w:rsidRPr="00E61B31">
        <w:rPr>
          <w:rFonts w:cs="Times New Roman"/>
        </w:rPr>
        <w:t>2024</w:t>
      </w:r>
      <w:r>
        <w:rPr>
          <w:rFonts w:hint="eastAsia"/>
        </w:rPr>
        <w:t>年财政评价工作的通知》（增财〔</w:t>
      </w:r>
      <w:r w:rsidRPr="00E61B31">
        <w:rPr>
          <w:rFonts w:cs="Times New Roman"/>
        </w:rPr>
        <w:t>2024</w:t>
      </w:r>
      <w:r>
        <w:rPr>
          <w:rFonts w:hint="eastAsia"/>
        </w:rPr>
        <w:t>〕</w:t>
      </w:r>
      <w:r w:rsidRPr="00E61B31">
        <w:rPr>
          <w:rFonts w:cs="Times New Roman"/>
        </w:rPr>
        <w:t>178</w:t>
      </w:r>
      <w:r>
        <w:rPr>
          <w:rFonts w:hint="eastAsia"/>
        </w:rPr>
        <w:t>号）文件要求，广东国众联行资产评估土地房地产估价规划咨询有限公司（以下简称“我机构”）受广州市增城区财政局（以下简称“区财政局”）委托，作为广州市增城区</w:t>
      </w:r>
      <w:r w:rsidRPr="00E61B31">
        <w:rPr>
          <w:rFonts w:cs="Times New Roman"/>
        </w:rPr>
        <w:t>2024</w:t>
      </w:r>
      <w:r>
        <w:rPr>
          <w:rFonts w:hint="eastAsia"/>
        </w:rPr>
        <w:t>年绩效评价服务单位，开展</w:t>
      </w:r>
      <w:r w:rsidRPr="00E61B31">
        <w:rPr>
          <w:rFonts w:cs="Times New Roman"/>
        </w:rPr>
        <w:t>2024</w:t>
      </w:r>
      <w:r>
        <w:rPr>
          <w:rFonts w:hint="eastAsia"/>
        </w:rPr>
        <w:t>年增城区部门整体支出、财政支出项目绩效评价工作。根据《广州市增城区财政局关于印发</w:t>
      </w:r>
      <w:r w:rsidRPr="00E61B31">
        <w:rPr>
          <w:rFonts w:cs="Times New Roman"/>
        </w:rPr>
        <w:t>2024</w:t>
      </w:r>
      <w:r>
        <w:rPr>
          <w:rFonts w:hint="eastAsia"/>
        </w:rPr>
        <w:t>年增城区区级财政资金绩效评价工作方案的通知》（增财〔</w:t>
      </w:r>
      <w:r w:rsidRPr="00E61B31">
        <w:rPr>
          <w:rFonts w:cs="Times New Roman"/>
        </w:rPr>
        <w:t>2024</w:t>
      </w:r>
      <w:r>
        <w:rPr>
          <w:rFonts w:hint="eastAsia"/>
        </w:rPr>
        <w:t>〕</w:t>
      </w:r>
      <w:r w:rsidRPr="00E61B31">
        <w:rPr>
          <w:rFonts w:cs="Times New Roman"/>
        </w:rPr>
        <w:t>212</w:t>
      </w:r>
      <w:r>
        <w:rPr>
          <w:rFonts w:hint="eastAsia"/>
        </w:rPr>
        <w:t>号）有关要求，对</w:t>
      </w:r>
      <w:r w:rsidRPr="00E61B31">
        <w:rPr>
          <w:rFonts w:cs="Times New Roman"/>
        </w:rPr>
        <w:t>2023</w:t>
      </w:r>
      <w:r>
        <w:rPr>
          <w:rFonts w:hint="eastAsia"/>
        </w:rPr>
        <w:t>年度</w:t>
      </w:r>
      <w:r w:rsidR="006E77E9" w:rsidRPr="006E77E9">
        <w:rPr>
          <w:rFonts w:hint="eastAsia"/>
        </w:rPr>
        <w:t>广州市增城区科技工业商务和信息化局</w:t>
      </w:r>
      <w:r>
        <w:rPr>
          <w:rFonts w:hint="eastAsia"/>
        </w:rPr>
        <w:t>（以下简称“</w:t>
      </w:r>
      <w:r w:rsidR="006E77E9" w:rsidRPr="006E77E9">
        <w:rPr>
          <w:rFonts w:hint="eastAsia"/>
        </w:rPr>
        <w:t>区科技工业商务和信息化局</w:t>
      </w:r>
      <w:r>
        <w:rPr>
          <w:rFonts w:hint="eastAsia"/>
        </w:rPr>
        <w:t>”）部门整体支出开展绩效评价工作。</w:t>
      </w:r>
    </w:p>
    <w:p w14:paraId="149654A9" w14:textId="67B673ED" w:rsidR="00FC59BD" w:rsidRDefault="00FC59BD" w:rsidP="00086A83">
      <w:pPr>
        <w:ind w:firstLine="632"/>
      </w:pPr>
      <w:r>
        <w:rPr>
          <w:rFonts w:hint="eastAsia"/>
        </w:rPr>
        <w:t>经绩效自评材料书面评审和现场勘查评价，结合履职效能、管理效率</w:t>
      </w:r>
      <w:r w:rsidRPr="00E61B31">
        <w:rPr>
          <w:rFonts w:cs="Times New Roman"/>
        </w:rPr>
        <w:t>2</w:t>
      </w:r>
      <w:r>
        <w:rPr>
          <w:rFonts w:hint="eastAsia"/>
        </w:rPr>
        <w:t>个方面综合对部门整体履职绩效进行比较分析，综合评价</w:t>
      </w:r>
      <w:r w:rsidRPr="00E61B31">
        <w:rPr>
          <w:rFonts w:cs="Times New Roman"/>
        </w:rPr>
        <w:t>2023</w:t>
      </w:r>
      <w:r>
        <w:rPr>
          <w:rFonts w:hint="eastAsia"/>
        </w:rPr>
        <w:t>年度</w:t>
      </w:r>
      <w:r w:rsidR="006E77E9" w:rsidRPr="006E77E9">
        <w:rPr>
          <w:rFonts w:hint="eastAsia"/>
        </w:rPr>
        <w:t>广州市增城区科技工业商务和信息化局</w:t>
      </w:r>
      <w:r>
        <w:rPr>
          <w:rFonts w:hint="eastAsia"/>
        </w:rPr>
        <w:t>部门整体支出绩效得分</w:t>
      </w:r>
      <w:r w:rsidR="001938FD" w:rsidRPr="00E61B31">
        <w:rPr>
          <w:rFonts w:cs="Times New Roman"/>
        </w:rPr>
        <w:t>89</w:t>
      </w:r>
      <w:r w:rsidR="001938FD">
        <w:rPr>
          <w:rFonts w:cs="Times New Roman" w:hint="eastAsia"/>
        </w:rPr>
        <w:t>.</w:t>
      </w:r>
      <w:r w:rsidR="005A45E8" w:rsidRPr="00E61B31">
        <w:rPr>
          <w:rFonts w:cs="Times New Roman"/>
        </w:rPr>
        <w:t>32</w:t>
      </w:r>
      <w:r>
        <w:rPr>
          <w:rFonts w:hint="eastAsia"/>
        </w:rPr>
        <w:t>分，评定等级为“</w:t>
      </w:r>
      <w:r w:rsidR="00020685">
        <w:rPr>
          <w:rFonts w:hint="eastAsia"/>
        </w:rPr>
        <w:t>良</w:t>
      </w:r>
      <w:r>
        <w:rPr>
          <w:rFonts w:hint="eastAsia"/>
        </w:rPr>
        <w:t>”。</w:t>
      </w:r>
    </w:p>
    <w:p w14:paraId="4EDE981A" w14:textId="77777777" w:rsidR="00664E7E" w:rsidRDefault="00664E7E" w:rsidP="00664E7E">
      <w:pPr>
        <w:pStyle w:val="1"/>
        <w:ind w:firstLine="632"/>
      </w:pPr>
      <w:bookmarkStart w:id="0" w:name="_Toc177056679"/>
      <w:r>
        <w:rPr>
          <w:rFonts w:hint="eastAsia"/>
        </w:rPr>
        <w:t>一、评价部门概况</w:t>
      </w:r>
      <w:bookmarkEnd w:id="0"/>
    </w:p>
    <w:p w14:paraId="4C7E096B" w14:textId="77777777" w:rsidR="00664E7E" w:rsidRDefault="00664E7E" w:rsidP="00664E7E">
      <w:pPr>
        <w:pStyle w:val="2"/>
        <w:ind w:firstLine="632"/>
      </w:pPr>
      <w:bookmarkStart w:id="1" w:name="_Toc177056680"/>
      <w:r>
        <w:rPr>
          <w:rFonts w:hint="eastAsia"/>
        </w:rPr>
        <w:t>（一）基本情况。</w:t>
      </w:r>
      <w:bookmarkEnd w:id="1"/>
    </w:p>
    <w:p w14:paraId="1A3C1DE6" w14:textId="77777777" w:rsidR="00664E7E" w:rsidRDefault="00664E7E" w:rsidP="00664E7E">
      <w:pPr>
        <w:pStyle w:val="3"/>
        <w:ind w:firstLine="632"/>
      </w:pPr>
      <w:r w:rsidRPr="00E61B31">
        <w:rPr>
          <w:rFonts w:cs="Times New Roman"/>
        </w:rPr>
        <w:t>1</w:t>
      </w:r>
      <w:r>
        <w:rPr>
          <w:rFonts w:hint="eastAsia"/>
        </w:rPr>
        <w:t>．部门职责。</w:t>
      </w:r>
    </w:p>
    <w:p w14:paraId="07823675" w14:textId="0F53B3BC" w:rsidR="00664E7E" w:rsidRDefault="00664E7E" w:rsidP="00D34340">
      <w:pPr>
        <w:pStyle w:val="4"/>
        <w:ind w:firstLine="632"/>
      </w:pPr>
      <w:r>
        <w:rPr>
          <w:rFonts w:hint="eastAsia"/>
        </w:rPr>
        <w:t>（</w:t>
      </w:r>
      <w:r w:rsidRPr="00E61B31">
        <w:rPr>
          <w:rFonts w:cs="Times New Roman"/>
        </w:rPr>
        <w:t>1</w:t>
      </w:r>
      <w:r>
        <w:rPr>
          <w:rFonts w:hint="eastAsia"/>
        </w:rPr>
        <w:t>）部门主要职能。</w:t>
      </w:r>
    </w:p>
    <w:p w14:paraId="39CF0112" w14:textId="33FE7581" w:rsidR="00973C6A" w:rsidRPr="00973C6A" w:rsidRDefault="00973C6A" w:rsidP="00973C6A">
      <w:pPr>
        <w:ind w:firstLine="634"/>
      </w:pPr>
      <w:r w:rsidRPr="00973C6A">
        <w:rPr>
          <w:rFonts w:hint="eastAsia"/>
          <w:b/>
          <w:bCs/>
        </w:rPr>
        <w:t>一是</w:t>
      </w:r>
      <w:r w:rsidRPr="00973C6A">
        <w:rPr>
          <w:rFonts w:hint="eastAsia"/>
        </w:rPr>
        <w:t>贯</w:t>
      </w:r>
      <w:r w:rsidRPr="00086A83">
        <w:rPr>
          <w:rFonts w:hint="eastAsia"/>
        </w:rPr>
        <w:t>彻落实国家、省、市有关工业、商务、信息化和口岸工作的方针政策和法律法规，研究提出增城区的发展战略及对策；</w:t>
      </w:r>
      <w:r w:rsidRPr="00086A83">
        <w:rPr>
          <w:rFonts w:hint="eastAsia"/>
        </w:rPr>
        <w:lastRenderedPageBreak/>
        <w:t>拟订增城区工业、商务、信息化和口岸发展的相关政策、规划、计划、管理办法等，并组织实施</w:t>
      </w:r>
      <w:r w:rsidRPr="00973C6A">
        <w:rPr>
          <w:rFonts w:hint="eastAsia"/>
        </w:rPr>
        <w:t>。</w:t>
      </w:r>
    </w:p>
    <w:p w14:paraId="5568E2EF" w14:textId="35E5E8ED" w:rsidR="00973C6A" w:rsidRPr="00973C6A" w:rsidRDefault="00973C6A" w:rsidP="00973C6A">
      <w:pPr>
        <w:ind w:firstLine="634"/>
      </w:pPr>
      <w:r w:rsidRPr="00973C6A">
        <w:rPr>
          <w:rFonts w:hint="eastAsia"/>
          <w:b/>
          <w:bCs/>
        </w:rPr>
        <w:t>二是</w:t>
      </w:r>
      <w:r w:rsidRPr="00973C6A">
        <w:rPr>
          <w:rFonts w:hint="eastAsia"/>
        </w:rPr>
        <w:t>监测分析产业经济运行态势并预测预警；开展工业、信息化、进出口、商贸流通、外商投资领域运行态势并预警、预测和分析，统筹协调工业、商务、信息化工作发展中的重大问题并提出政策建议。</w:t>
      </w:r>
    </w:p>
    <w:p w14:paraId="33D6CB09" w14:textId="4F6CF915" w:rsidR="00973C6A" w:rsidRPr="00973C6A" w:rsidRDefault="00973C6A" w:rsidP="00973C6A">
      <w:pPr>
        <w:ind w:firstLine="634"/>
      </w:pPr>
      <w:r w:rsidRPr="00973C6A">
        <w:rPr>
          <w:rFonts w:hint="eastAsia"/>
          <w:b/>
          <w:bCs/>
        </w:rPr>
        <w:t>三是</w:t>
      </w:r>
      <w:r w:rsidRPr="00973C6A">
        <w:rPr>
          <w:rFonts w:hint="eastAsia"/>
        </w:rPr>
        <w:t>组织开展产业转移和优化升级，大力构建增城区现代产业体系；组织实施工业园区总体规划和政策措施；指导工业、信息化领域的技术改造，按规定程序办理需备案的企业技术改造项目；推动生产性服务业发展；负责中小微企业和民营经济发展的宏观指导和服务；协调、指导镇街、相关行业商会的工业经济相关工作。</w:t>
      </w:r>
    </w:p>
    <w:p w14:paraId="5237D470" w14:textId="6926DA81" w:rsidR="00973C6A" w:rsidRPr="00973C6A" w:rsidRDefault="00973C6A" w:rsidP="00973C6A">
      <w:pPr>
        <w:ind w:firstLine="634"/>
      </w:pPr>
      <w:r w:rsidRPr="00973C6A">
        <w:rPr>
          <w:rFonts w:hint="eastAsia"/>
          <w:b/>
          <w:bCs/>
        </w:rPr>
        <w:t>四是</w:t>
      </w:r>
      <w:r w:rsidRPr="00973C6A">
        <w:rPr>
          <w:rFonts w:hint="eastAsia"/>
        </w:rPr>
        <w:t>负责法律法规授权的电力行政管理职责；组织指导企业参与电力市场化交易；编制和实施近期有序用电工作方案，监控和协调电力经济运行中的重大问题，组织协调电力应急管理工作。</w:t>
      </w:r>
    </w:p>
    <w:p w14:paraId="42DDA10F" w14:textId="219865A2" w:rsidR="00973C6A" w:rsidRPr="00973C6A" w:rsidRDefault="00973C6A" w:rsidP="00973C6A">
      <w:pPr>
        <w:ind w:firstLine="634"/>
      </w:pPr>
      <w:r w:rsidRPr="00973C6A">
        <w:rPr>
          <w:rFonts w:hint="eastAsia"/>
          <w:b/>
          <w:bCs/>
        </w:rPr>
        <w:t>五是</w:t>
      </w:r>
      <w:r w:rsidRPr="00973C6A">
        <w:rPr>
          <w:rFonts w:hint="eastAsia"/>
        </w:rPr>
        <w:t>负责推动增城区工业节能、绿色制造和节能技术改造工作；组织企业申报节能专项资金；按管理权限负责成品油市场行业的监督管理和布点规划；按管理权限负责民用爆炸器材生产、销售安全的监督管理；负责电动汽车充电基础设施建设工作，依职责对增城区电动汽车充电设施经营、使用的安全状况等进行监督检查。</w:t>
      </w:r>
    </w:p>
    <w:p w14:paraId="4B788428" w14:textId="07836576" w:rsidR="00973C6A" w:rsidRPr="00973C6A" w:rsidRDefault="00973C6A" w:rsidP="00973C6A">
      <w:pPr>
        <w:ind w:firstLine="634"/>
      </w:pPr>
      <w:r w:rsidRPr="00973C6A">
        <w:rPr>
          <w:rFonts w:hint="eastAsia"/>
          <w:b/>
          <w:bCs/>
        </w:rPr>
        <w:t>六是</w:t>
      </w:r>
      <w:r w:rsidRPr="00973C6A">
        <w:rPr>
          <w:rFonts w:hint="eastAsia"/>
        </w:rPr>
        <w:t>负责增城区对外经济合作工作，拟订并组织实施对外经</w:t>
      </w:r>
      <w:r w:rsidRPr="00973C6A">
        <w:rPr>
          <w:rFonts w:hint="eastAsia"/>
        </w:rPr>
        <w:lastRenderedPageBreak/>
        <w:t>济合作和境外投资政策措施和管理办法；依法管理、监督和服务对外承包工程、对外劳务合作；指导境外市场开发，规范境外投资企业经营秩序。</w:t>
      </w:r>
    </w:p>
    <w:p w14:paraId="6972C5D9" w14:textId="3A8D6717" w:rsidR="00973C6A" w:rsidRPr="00973C6A" w:rsidRDefault="00973C6A" w:rsidP="00973C6A">
      <w:pPr>
        <w:ind w:firstLine="634"/>
      </w:pPr>
      <w:r w:rsidRPr="00973C6A">
        <w:rPr>
          <w:rFonts w:hint="eastAsia"/>
          <w:b/>
          <w:bCs/>
        </w:rPr>
        <w:t>七是</w:t>
      </w:r>
      <w:r w:rsidRPr="00973C6A">
        <w:rPr>
          <w:rFonts w:hint="eastAsia"/>
        </w:rPr>
        <w:t>负责增城区对外贸易工作；指导商品贸易结构调整，推进国际品牌建设，推进企业开拓多元化国际市场；贯彻实施服务贸易发展规划和政策，指导服务贸易领域的对外开放；推动服务外包平台建设，承担国际服务贸易统计工作；负责加工贸易工作。</w:t>
      </w:r>
    </w:p>
    <w:p w14:paraId="731D156F" w14:textId="109E1EC1" w:rsidR="00973C6A" w:rsidRPr="00973C6A" w:rsidRDefault="00973C6A" w:rsidP="00973C6A">
      <w:pPr>
        <w:ind w:firstLine="634"/>
      </w:pPr>
      <w:r w:rsidRPr="00973C6A">
        <w:rPr>
          <w:rFonts w:hint="eastAsia"/>
          <w:b/>
          <w:bCs/>
        </w:rPr>
        <w:t>八是</w:t>
      </w:r>
      <w:r w:rsidRPr="00973C6A">
        <w:rPr>
          <w:rFonts w:hint="eastAsia"/>
        </w:rPr>
        <w:t>指导外商投资工作；负责投资促进的研究、策划、组织和协调工作；负责指导内外资项目的引进、落户和服务等工作；按管理权限负责外商投资企业、外商投资项目的审批或备案等工作；依法监督检查外商投资企业执行有关法律法规情况并协调解决有关重大问题。</w:t>
      </w:r>
    </w:p>
    <w:p w14:paraId="3DCC29FA" w14:textId="5435A05A" w:rsidR="00973C6A" w:rsidRPr="00973C6A" w:rsidRDefault="00973C6A" w:rsidP="00973C6A">
      <w:pPr>
        <w:ind w:firstLine="634"/>
      </w:pPr>
      <w:r w:rsidRPr="00973C6A">
        <w:rPr>
          <w:rFonts w:hint="eastAsia"/>
          <w:b/>
          <w:bCs/>
        </w:rPr>
        <w:t>九是</w:t>
      </w:r>
      <w:r w:rsidRPr="00973C6A">
        <w:rPr>
          <w:rFonts w:hint="eastAsia"/>
        </w:rPr>
        <w:t>拟订并组织实施促进现代商贸发展、促进消费的规划和政策措施；负责拟订增城区商业网点规划，开展商业体系建设；拟订实施生活性服务业的发展规划和政策措施；促进商贸流通体制改革，推进流通标准化；依法对拍卖、旧货流通、汽车流通业等进行监督；指导和管理再生资源回收利用工作。</w:t>
      </w:r>
    </w:p>
    <w:p w14:paraId="5C732FF7" w14:textId="60C8E0EA" w:rsidR="00973C6A" w:rsidRPr="00973C6A" w:rsidRDefault="00973C6A" w:rsidP="00973C6A">
      <w:pPr>
        <w:ind w:firstLine="634"/>
      </w:pPr>
      <w:r w:rsidRPr="00973C6A">
        <w:rPr>
          <w:rFonts w:hint="eastAsia"/>
          <w:b/>
          <w:bCs/>
        </w:rPr>
        <w:t>十是</w:t>
      </w:r>
      <w:r w:rsidRPr="00973C6A">
        <w:rPr>
          <w:rFonts w:hint="eastAsia"/>
        </w:rPr>
        <w:t>拟订并组织实施会展、电子商务、商贸物流等发展规划和政策措施；推进连锁经营、物流配送等现代流通方式发展；促进贸易增长方式转变，指导和协调贸易促进体系建设，推动电子商务服务体系和平台建设；促进商贸中小企业发展；指导和监督由增城区主办或承办的经济技术贸易交易会、交流会、展览会、</w:t>
      </w:r>
      <w:r w:rsidRPr="00973C6A">
        <w:rPr>
          <w:rFonts w:hint="eastAsia"/>
        </w:rPr>
        <w:lastRenderedPageBreak/>
        <w:t>展销会、洽谈会等活动。</w:t>
      </w:r>
    </w:p>
    <w:p w14:paraId="4A03EFE5" w14:textId="489BDFC1" w:rsidR="00973C6A" w:rsidRPr="00973C6A" w:rsidRDefault="00973C6A" w:rsidP="00973C6A">
      <w:pPr>
        <w:ind w:firstLine="634"/>
      </w:pPr>
      <w:r w:rsidRPr="00973C6A">
        <w:rPr>
          <w:rFonts w:hint="eastAsia"/>
          <w:b/>
          <w:bCs/>
        </w:rPr>
        <w:t>十一是</w:t>
      </w:r>
      <w:r w:rsidRPr="00973C6A">
        <w:rPr>
          <w:rFonts w:hint="eastAsia"/>
        </w:rPr>
        <w:t>负责推进增城区信息化工作，指导增城区各领域的信息化应用；统筹社会信息化基础设施建设和管理；组织协调通信管线、站点、公共通信网规划；协助推进国家、省、市、区重点信息化工程；协助上级无线电管理机构管理无线电频谱资源，开展无线电监测和处理电磁干扰事宜，统筹协调通信基础设施建设和通信信号覆盖，维护空中电波秩序和通信畅通。</w:t>
      </w:r>
    </w:p>
    <w:p w14:paraId="141703E1" w14:textId="15DFFAD3" w:rsidR="00973C6A" w:rsidRPr="00973C6A" w:rsidRDefault="00973C6A" w:rsidP="00973C6A">
      <w:pPr>
        <w:ind w:firstLine="634"/>
      </w:pPr>
      <w:r w:rsidRPr="00973C6A">
        <w:rPr>
          <w:rFonts w:hint="eastAsia"/>
          <w:b/>
          <w:bCs/>
        </w:rPr>
        <w:t>十二是</w:t>
      </w:r>
      <w:r w:rsidRPr="00973C6A">
        <w:rPr>
          <w:rFonts w:hint="eastAsia"/>
        </w:rPr>
        <w:t>负责拟订口岸建设规划；负责口岸综合管理和协调工作，提升贸易便利化水平。</w:t>
      </w:r>
    </w:p>
    <w:p w14:paraId="51FC807D" w14:textId="448C469D" w:rsidR="00973C6A" w:rsidRPr="00973C6A" w:rsidRDefault="00973C6A" w:rsidP="00973C6A">
      <w:pPr>
        <w:ind w:firstLine="634"/>
      </w:pPr>
      <w:r w:rsidRPr="00973C6A">
        <w:rPr>
          <w:rFonts w:hint="eastAsia"/>
          <w:b/>
          <w:bCs/>
        </w:rPr>
        <w:t>十三是</w:t>
      </w:r>
      <w:r w:rsidRPr="00973C6A">
        <w:rPr>
          <w:rFonts w:hint="eastAsia"/>
        </w:rPr>
        <w:t>组织、协调和落实对口支援和帮扶贫困地区发展经济工作，开展对口支援和扶贫工作。</w:t>
      </w:r>
    </w:p>
    <w:p w14:paraId="3C2A83BA" w14:textId="78B737D7" w:rsidR="00664E7E" w:rsidRDefault="00973C6A" w:rsidP="00973C6A">
      <w:pPr>
        <w:ind w:firstLine="634"/>
      </w:pPr>
      <w:r w:rsidRPr="00973C6A">
        <w:rPr>
          <w:rFonts w:hint="eastAsia"/>
          <w:b/>
          <w:bCs/>
        </w:rPr>
        <w:t>十四是</w:t>
      </w:r>
      <w:r w:rsidRPr="00973C6A">
        <w:rPr>
          <w:rFonts w:hint="eastAsia"/>
        </w:rPr>
        <w:t>完成区委、区政府和上级部门交办的其他任务</w:t>
      </w:r>
      <w:r w:rsidR="00664E7E">
        <w:rPr>
          <w:rFonts w:hint="eastAsia"/>
        </w:rPr>
        <w:t>。</w:t>
      </w:r>
    </w:p>
    <w:p w14:paraId="13FA6285" w14:textId="3524A937" w:rsidR="00664E7E" w:rsidRDefault="00664E7E" w:rsidP="00D34340">
      <w:pPr>
        <w:pStyle w:val="4"/>
        <w:ind w:firstLine="632"/>
      </w:pPr>
      <w:r w:rsidRPr="00664E7E">
        <w:rPr>
          <w:rFonts w:hint="eastAsia"/>
        </w:rPr>
        <w:t>（</w:t>
      </w:r>
      <w:r w:rsidRPr="00E61B31">
        <w:rPr>
          <w:rFonts w:cs="Times New Roman"/>
        </w:rPr>
        <w:t>2</w:t>
      </w:r>
      <w:r w:rsidRPr="00664E7E">
        <w:rPr>
          <w:rFonts w:hint="eastAsia"/>
        </w:rPr>
        <w:t>）部门内设机构情况。</w:t>
      </w:r>
    </w:p>
    <w:p w14:paraId="57F7707A" w14:textId="21C116AE" w:rsidR="00664E7E" w:rsidRDefault="00B07273" w:rsidP="00664E7E">
      <w:pPr>
        <w:ind w:firstLine="632"/>
      </w:pPr>
      <w:r w:rsidRPr="00E61B31">
        <w:rPr>
          <w:rFonts w:cs="Times New Roman"/>
        </w:rPr>
        <w:t>2023</w:t>
      </w:r>
      <w:r w:rsidRPr="00B07273">
        <w:rPr>
          <w:rFonts w:hint="eastAsia"/>
        </w:rPr>
        <w:t>年区科技工业商务和信息化局内设科室</w:t>
      </w:r>
      <w:r w:rsidRPr="00E61B31">
        <w:rPr>
          <w:rFonts w:cs="Times New Roman"/>
        </w:rPr>
        <w:t>6</w:t>
      </w:r>
      <w:r w:rsidRPr="00B07273">
        <w:rPr>
          <w:rFonts w:hint="eastAsia"/>
        </w:rPr>
        <w:t>个，分别是办公室、工业发展科、信息化和无线电科、工业节能与电力管理科、对外经济发展科、商贸管理科；设有</w:t>
      </w:r>
      <w:r w:rsidRPr="00E61B31">
        <w:rPr>
          <w:rFonts w:cs="Times New Roman"/>
        </w:rPr>
        <w:t>2</w:t>
      </w:r>
      <w:r w:rsidRPr="00B07273">
        <w:rPr>
          <w:rFonts w:hint="eastAsia"/>
        </w:rPr>
        <w:t>个下属机构，分别为中国国际贸易促进委员会广州市增城区委员会和广州市增城区经济协作与工业信息中心，其中中国国际贸易促进委员会广州市增城区委员会为独立核算单位</w:t>
      </w:r>
      <w:r w:rsidR="00D5486F">
        <w:rPr>
          <w:rFonts w:hint="eastAsia"/>
        </w:rPr>
        <w:t>。</w:t>
      </w:r>
    </w:p>
    <w:p w14:paraId="53146ADD" w14:textId="77777777" w:rsidR="005471C4" w:rsidRPr="005471C4" w:rsidRDefault="005471C4" w:rsidP="005471C4">
      <w:pPr>
        <w:pStyle w:val="3"/>
        <w:ind w:firstLine="632"/>
        <w:rPr>
          <w:snapToGrid w:val="0"/>
        </w:rPr>
      </w:pPr>
      <w:r w:rsidRPr="00E61B31">
        <w:rPr>
          <w:rFonts w:cs="Times New Roman"/>
          <w:snapToGrid w:val="0"/>
        </w:rPr>
        <w:t>2</w:t>
      </w:r>
      <w:r w:rsidRPr="005471C4">
        <w:rPr>
          <w:rFonts w:hint="eastAsia"/>
          <w:snapToGrid w:val="0"/>
        </w:rPr>
        <w:t>．部门整体收支情况。</w:t>
      </w:r>
    </w:p>
    <w:p w14:paraId="5B08D341" w14:textId="51548B0F" w:rsidR="008272DA" w:rsidRPr="00B72C8E" w:rsidRDefault="005471C4" w:rsidP="00D34340">
      <w:pPr>
        <w:pStyle w:val="4"/>
        <w:ind w:firstLine="632"/>
        <w:rPr>
          <w:snapToGrid w:val="0"/>
        </w:rPr>
      </w:pPr>
      <w:r w:rsidRPr="005471C4">
        <w:rPr>
          <w:rFonts w:hint="eastAsia"/>
          <w:snapToGrid w:val="0"/>
        </w:rPr>
        <w:t>（</w:t>
      </w:r>
      <w:r w:rsidRPr="00E61B31">
        <w:rPr>
          <w:rFonts w:cs="Times New Roman"/>
          <w:snapToGrid w:val="0"/>
        </w:rPr>
        <w:t>1</w:t>
      </w:r>
      <w:r w:rsidRPr="005471C4">
        <w:rPr>
          <w:rFonts w:hint="eastAsia"/>
          <w:snapToGrid w:val="0"/>
        </w:rPr>
        <w:t>）部门年初预算安排。</w:t>
      </w:r>
    </w:p>
    <w:p w14:paraId="475848F8" w14:textId="77777777" w:rsidR="00BF37EE" w:rsidRDefault="00083EC5" w:rsidP="00083EC5">
      <w:pPr>
        <w:ind w:firstLine="632"/>
      </w:pPr>
      <w:r w:rsidRPr="00083EC5">
        <w:rPr>
          <w:rFonts w:hint="eastAsia"/>
        </w:rPr>
        <w:t>根据《关于批复广州市增城区科技工业商务和信息化局（增</w:t>
      </w:r>
      <w:r w:rsidRPr="00083EC5">
        <w:rPr>
          <w:rFonts w:hint="eastAsia"/>
        </w:rPr>
        <w:lastRenderedPageBreak/>
        <w:t>城开发区工业商务和信息化局）</w:t>
      </w:r>
      <w:r w:rsidRPr="00E61B31">
        <w:rPr>
          <w:rFonts w:cs="Times New Roman"/>
        </w:rPr>
        <w:t>2023</w:t>
      </w:r>
      <w:r w:rsidRPr="00083EC5">
        <w:rPr>
          <w:rFonts w:hint="eastAsia"/>
        </w:rPr>
        <w:t>年预算的通知》（增财〔</w:t>
      </w:r>
      <w:r w:rsidRPr="00E61B31">
        <w:rPr>
          <w:rFonts w:cs="Times New Roman"/>
        </w:rPr>
        <w:t>2023</w:t>
      </w:r>
      <w:r w:rsidRPr="00083EC5">
        <w:rPr>
          <w:rFonts w:hint="eastAsia"/>
        </w:rPr>
        <w:t>〕</w:t>
      </w:r>
      <w:r w:rsidRPr="00E61B31">
        <w:rPr>
          <w:rFonts w:cs="Times New Roman"/>
        </w:rPr>
        <w:t>170</w:t>
      </w:r>
      <w:r w:rsidRPr="00083EC5">
        <w:rPr>
          <w:rFonts w:hint="eastAsia"/>
        </w:rPr>
        <w:t>号），区科技工业商务和信息化局</w:t>
      </w:r>
      <w:r w:rsidRPr="00E61B31">
        <w:rPr>
          <w:rFonts w:cs="Times New Roman"/>
        </w:rPr>
        <w:t>2023</w:t>
      </w:r>
      <w:r w:rsidRPr="00083EC5">
        <w:rPr>
          <w:rFonts w:hint="eastAsia"/>
        </w:rPr>
        <w:t>年收入预算</w:t>
      </w:r>
      <w:r w:rsidRPr="00E61B31">
        <w:rPr>
          <w:rFonts w:cs="Times New Roman"/>
        </w:rPr>
        <w:t>80379</w:t>
      </w:r>
      <w:r w:rsidRPr="00083EC5">
        <w:rPr>
          <w:rFonts w:hint="eastAsia"/>
        </w:rPr>
        <w:t>.</w:t>
      </w:r>
      <w:r w:rsidRPr="00E61B31">
        <w:rPr>
          <w:rFonts w:cs="Times New Roman"/>
        </w:rPr>
        <w:t>59</w:t>
      </w:r>
      <w:r w:rsidRPr="00083EC5">
        <w:rPr>
          <w:rFonts w:hint="eastAsia"/>
        </w:rPr>
        <w:t>万元，其中：一般公共预算</w:t>
      </w:r>
      <w:r w:rsidRPr="00E61B31">
        <w:rPr>
          <w:rFonts w:cs="Times New Roman"/>
        </w:rPr>
        <w:t>80379</w:t>
      </w:r>
      <w:r w:rsidRPr="00083EC5">
        <w:rPr>
          <w:rFonts w:hint="eastAsia"/>
        </w:rPr>
        <w:t>.</w:t>
      </w:r>
      <w:r w:rsidRPr="00E61B31">
        <w:rPr>
          <w:rFonts w:cs="Times New Roman"/>
        </w:rPr>
        <w:t>59</w:t>
      </w:r>
      <w:r w:rsidRPr="00083EC5">
        <w:rPr>
          <w:rFonts w:hint="eastAsia"/>
        </w:rPr>
        <w:t>万元，占</w:t>
      </w:r>
      <w:r w:rsidRPr="00E61B31">
        <w:rPr>
          <w:rFonts w:cs="Times New Roman"/>
        </w:rPr>
        <w:t>100</w:t>
      </w:r>
      <w:r w:rsidRPr="00083EC5">
        <w:rPr>
          <w:rFonts w:hint="eastAsia"/>
        </w:rPr>
        <w:t>%</w:t>
      </w:r>
      <w:r w:rsidRPr="00083EC5">
        <w:rPr>
          <w:rFonts w:hint="eastAsia"/>
        </w:rPr>
        <w:t>，无政府性基金预算、国有资本经营预算、财政专户与其他资金预算。</w:t>
      </w:r>
    </w:p>
    <w:p w14:paraId="52A0AD3A" w14:textId="609821DF" w:rsidR="005471C4" w:rsidRDefault="005471C4" w:rsidP="00323F4A">
      <w:pPr>
        <w:pStyle w:val="4"/>
        <w:ind w:firstLine="632"/>
      </w:pPr>
      <w:r w:rsidRPr="005471C4">
        <w:rPr>
          <w:rFonts w:hint="eastAsia"/>
        </w:rPr>
        <w:t>（</w:t>
      </w:r>
      <w:r w:rsidRPr="00E61B31">
        <w:rPr>
          <w:rFonts w:cs="Times New Roman"/>
        </w:rPr>
        <w:t>2</w:t>
      </w:r>
      <w:r w:rsidRPr="005471C4">
        <w:rPr>
          <w:rFonts w:hint="eastAsia"/>
        </w:rPr>
        <w:t>）部门决算收支情况。</w:t>
      </w:r>
    </w:p>
    <w:p w14:paraId="228FC87D" w14:textId="750BA34F" w:rsidR="005471C4" w:rsidRPr="00B72C8E" w:rsidRDefault="005471C4" w:rsidP="00486982">
      <w:pPr>
        <w:ind w:firstLine="632"/>
      </w:pPr>
      <w:r w:rsidRPr="00B72C8E">
        <w:t>根据</w:t>
      </w:r>
      <w:r w:rsidR="00D34340" w:rsidRPr="00083EC5">
        <w:rPr>
          <w:rFonts w:hint="eastAsia"/>
        </w:rPr>
        <w:t>区科技工业商务和信息化局</w:t>
      </w:r>
      <w:r w:rsidRPr="00E61B31">
        <w:rPr>
          <w:rFonts w:cs="Times New Roman"/>
        </w:rPr>
        <w:t>2023</w:t>
      </w:r>
      <w:r w:rsidRPr="00B72C8E">
        <w:t>年度部门决算报表《收入支出决算总表》（财决</w:t>
      </w:r>
      <w:r w:rsidRPr="00E61B31">
        <w:rPr>
          <w:rFonts w:cs="Times New Roman"/>
        </w:rPr>
        <w:t>01</w:t>
      </w:r>
      <w:r w:rsidRPr="00B72C8E">
        <w:t>表），</w:t>
      </w:r>
      <w:r w:rsidR="00B85781" w:rsidRPr="00083EC5">
        <w:rPr>
          <w:rFonts w:hint="eastAsia"/>
        </w:rPr>
        <w:t>区科技工业商务和信息化局</w:t>
      </w:r>
      <w:r w:rsidRPr="00E61B31">
        <w:rPr>
          <w:rFonts w:cs="Times New Roman"/>
        </w:rPr>
        <w:t>2023</w:t>
      </w:r>
      <w:r w:rsidRPr="00B72C8E">
        <w:t>年年初预算</w:t>
      </w:r>
      <w:r w:rsidR="00B85781" w:rsidRPr="00E61B31">
        <w:rPr>
          <w:rFonts w:cs="Times New Roman"/>
        </w:rPr>
        <w:t>80379</w:t>
      </w:r>
      <w:r w:rsidR="00B85781">
        <w:rPr>
          <w:rFonts w:hint="eastAsia"/>
        </w:rPr>
        <w:t>.</w:t>
      </w:r>
      <w:r w:rsidR="00B85781" w:rsidRPr="00E61B31">
        <w:rPr>
          <w:rFonts w:cs="Times New Roman"/>
        </w:rPr>
        <w:t>59</w:t>
      </w:r>
      <w:r w:rsidRPr="00B72C8E">
        <w:t>万元，调整后全年预算数为</w:t>
      </w:r>
      <w:r w:rsidR="00B85781" w:rsidRPr="00E61B31">
        <w:rPr>
          <w:rFonts w:cs="Times New Roman"/>
        </w:rPr>
        <w:t>56776</w:t>
      </w:r>
      <w:r w:rsidR="00B85781">
        <w:rPr>
          <w:rFonts w:hint="eastAsia"/>
        </w:rPr>
        <w:t>.</w:t>
      </w:r>
      <w:r w:rsidR="00B85781" w:rsidRPr="00E61B31">
        <w:rPr>
          <w:rFonts w:cs="Times New Roman"/>
        </w:rPr>
        <w:t>91</w:t>
      </w:r>
      <w:r w:rsidRPr="00B72C8E">
        <w:t>万元，</w:t>
      </w:r>
      <w:r w:rsidR="00486982">
        <w:rPr>
          <w:rFonts w:hint="eastAsia"/>
        </w:rPr>
        <w:t>其中</w:t>
      </w:r>
      <w:r w:rsidR="00486982" w:rsidRPr="00E61B31">
        <w:rPr>
          <w:rFonts w:cs="Times New Roman"/>
        </w:rPr>
        <w:t>2023</w:t>
      </w:r>
      <w:r w:rsidR="00486982">
        <w:rPr>
          <w:rFonts w:hint="eastAsia"/>
        </w:rPr>
        <w:t>年本年收入</w:t>
      </w:r>
      <w:r w:rsidR="00B85781" w:rsidRPr="00E61B31">
        <w:rPr>
          <w:rFonts w:cs="Times New Roman"/>
        </w:rPr>
        <w:t>56776</w:t>
      </w:r>
      <w:r w:rsidR="00B85781">
        <w:rPr>
          <w:rFonts w:hint="eastAsia"/>
        </w:rPr>
        <w:t>.</w:t>
      </w:r>
      <w:r w:rsidR="00B85781" w:rsidRPr="00E61B31">
        <w:rPr>
          <w:rFonts w:cs="Times New Roman"/>
        </w:rPr>
        <w:t>91</w:t>
      </w:r>
      <w:r w:rsidR="00486982">
        <w:rPr>
          <w:rFonts w:hint="eastAsia"/>
        </w:rPr>
        <w:t>万元</w:t>
      </w:r>
      <w:r w:rsidR="00B85781">
        <w:rPr>
          <w:rFonts w:hint="eastAsia"/>
        </w:rPr>
        <w:t>，无</w:t>
      </w:r>
      <w:r w:rsidR="00486982">
        <w:rPr>
          <w:rFonts w:hint="eastAsia"/>
        </w:rPr>
        <w:t>年初结转和结余资金；</w:t>
      </w:r>
      <w:r w:rsidRPr="00B72C8E">
        <w:t>部门整体支出决算数为</w:t>
      </w:r>
      <w:r w:rsidR="00B85781" w:rsidRPr="00E61B31">
        <w:rPr>
          <w:rFonts w:cs="Times New Roman"/>
        </w:rPr>
        <w:t>55280</w:t>
      </w:r>
      <w:r w:rsidR="00B85781">
        <w:rPr>
          <w:rFonts w:hint="eastAsia"/>
        </w:rPr>
        <w:t>.</w:t>
      </w:r>
      <w:r w:rsidR="00B85781" w:rsidRPr="00E61B31">
        <w:rPr>
          <w:rFonts w:cs="Times New Roman"/>
        </w:rPr>
        <w:t>8</w:t>
      </w:r>
      <w:r w:rsidR="00EF7CA6" w:rsidRPr="00E61B31">
        <w:rPr>
          <w:rFonts w:cs="Times New Roman"/>
        </w:rPr>
        <w:t>7</w:t>
      </w:r>
      <w:r w:rsidRPr="00B72C8E">
        <w:t>万元，</w:t>
      </w:r>
      <w:r w:rsidR="00486982">
        <w:rPr>
          <w:rFonts w:hint="eastAsia"/>
        </w:rPr>
        <w:t>其中</w:t>
      </w:r>
      <w:r w:rsidR="00486982" w:rsidRPr="00E61B31">
        <w:rPr>
          <w:rFonts w:cs="Times New Roman"/>
        </w:rPr>
        <w:t>2023</w:t>
      </w:r>
      <w:r w:rsidR="00486982">
        <w:rPr>
          <w:rFonts w:hint="eastAsia"/>
        </w:rPr>
        <w:t>年本年支出</w:t>
      </w:r>
      <w:r w:rsidR="00B85781" w:rsidRPr="00E61B31">
        <w:rPr>
          <w:rFonts w:cs="Times New Roman"/>
        </w:rPr>
        <w:t>55280</w:t>
      </w:r>
      <w:r w:rsidR="00B85781">
        <w:rPr>
          <w:rFonts w:hint="eastAsia"/>
        </w:rPr>
        <w:t>.</w:t>
      </w:r>
      <w:r w:rsidR="00B85781" w:rsidRPr="00E61B31">
        <w:rPr>
          <w:rFonts w:cs="Times New Roman"/>
        </w:rPr>
        <w:t>8</w:t>
      </w:r>
      <w:r w:rsidR="00EF7CA6" w:rsidRPr="00E61B31">
        <w:rPr>
          <w:rFonts w:cs="Times New Roman"/>
        </w:rPr>
        <w:t>7</w:t>
      </w:r>
      <w:r w:rsidR="00486982">
        <w:rPr>
          <w:rFonts w:hint="eastAsia"/>
        </w:rPr>
        <w:t>万元，</w:t>
      </w:r>
      <w:r w:rsidR="00B85781">
        <w:rPr>
          <w:rFonts w:hint="eastAsia"/>
        </w:rPr>
        <w:t>无</w:t>
      </w:r>
      <w:r w:rsidR="00486982">
        <w:rPr>
          <w:rFonts w:hint="eastAsia"/>
        </w:rPr>
        <w:t>年末结转和结余资金，</w:t>
      </w:r>
      <w:r w:rsidRPr="00B72C8E">
        <w:t>预算执行率为</w:t>
      </w:r>
      <w:r w:rsidRPr="00E61B31">
        <w:rPr>
          <w:rFonts w:cs="Times New Roman"/>
        </w:rPr>
        <w:t>97</w:t>
      </w:r>
      <w:r w:rsidRPr="00B72C8E">
        <w:t>.</w:t>
      </w:r>
      <w:r w:rsidR="00EF7CA6" w:rsidRPr="00E61B31">
        <w:rPr>
          <w:rFonts w:cs="Times New Roman"/>
        </w:rPr>
        <w:t>37</w:t>
      </w:r>
      <w:r w:rsidRPr="00B72C8E">
        <w:t>%</w:t>
      </w:r>
      <w:r w:rsidRPr="00B72C8E">
        <w:t>。</w:t>
      </w:r>
      <w:r w:rsidRPr="00E61B31">
        <w:rPr>
          <w:rFonts w:cs="Times New Roman"/>
        </w:rPr>
        <w:t>2023</w:t>
      </w:r>
      <w:r w:rsidRPr="00B72C8E">
        <w:t>年度部门整体支出决算数</w:t>
      </w:r>
      <w:r w:rsidR="00EF7CA6" w:rsidRPr="00E61B31">
        <w:rPr>
          <w:rFonts w:cs="Times New Roman"/>
        </w:rPr>
        <w:t>55280</w:t>
      </w:r>
      <w:r w:rsidR="00EF7CA6">
        <w:rPr>
          <w:rFonts w:hint="eastAsia"/>
        </w:rPr>
        <w:t>.</w:t>
      </w:r>
      <w:r w:rsidR="00EF7CA6" w:rsidRPr="00E61B31">
        <w:rPr>
          <w:rFonts w:cs="Times New Roman"/>
        </w:rPr>
        <w:t>87</w:t>
      </w:r>
      <w:r w:rsidRPr="00B72C8E">
        <w:t>万元，按支出性质和经济分类</w:t>
      </w:r>
      <w:r>
        <w:rPr>
          <w:rFonts w:hint="eastAsia"/>
        </w:rPr>
        <w:t>，</w:t>
      </w:r>
      <w:r w:rsidRPr="00B72C8E">
        <w:t>其中基本支出决算数为</w:t>
      </w:r>
      <w:r w:rsidR="00EF7CA6" w:rsidRPr="00E61B31">
        <w:rPr>
          <w:rFonts w:cs="Times New Roman"/>
        </w:rPr>
        <w:t>3229</w:t>
      </w:r>
      <w:r w:rsidR="00EF7CA6">
        <w:rPr>
          <w:rFonts w:hint="eastAsia"/>
        </w:rPr>
        <w:t>.</w:t>
      </w:r>
      <w:r w:rsidR="00EF7CA6" w:rsidRPr="00E61B31">
        <w:rPr>
          <w:rFonts w:cs="Times New Roman"/>
        </w:rPr>
        <w:t>11</w:t>
      </w:r>
      <w:r w:rsidRPr="00B72C8E">
        <w:t>万元，占总支出的</w:t>
      </w:r>
      <w:r w:rsidR="00320148" w:rsidRPr="00E61B31">
        <w:rPr>
          <w:rFonts w:cs="Times New Roman"/>
        </w:rPr>
        <w:t>5</w:t>
      </w:r>
      <w:r w:rsidR="00320148">
        <w:rPr>
          <w:rFonts w:hint="eastAsia"/>
        </w:rPr>
        <w:t>.</w:t>
      </w:r>
      <w:r w:rsidR="00320148" w:rsidRPr="00E61B31">
        <w:rPr>
          <w:rFonts w:cs="Times New Roman"/>
        </w:rPr>
        <w:t>84</w:t>
      </w:r>
      <w:r w:rsidRPr="00B72C8E">
        <w:t>%</w:t>
      </w:r>
      <w:r w:rsidRPr="00B72C8E">
        <w:t>；项目支出决算数为</w:t>
      </w:r>
      <w:r w:rsidR="00EF7CA6" w:rsidRPr="00E61B31">
        <w:rPr>
          <w:rFonts w:cs="Times New Roman"/>
        </w:rPr>
        <w:t>52051</w:t>
      </w:r>
      <w:r w:rsidR="00EF7CA6">
        <w:rPr>
          <w:rFonts w:hint="eastAsia"/>
        </w:rPr>
        <w:t>.</w:t>
      </w:r>
      <w:r w:rsidR="00EF7CA6" w:rsidRPr="00E61B31">
        <w:rPr>
          <w:rFonts w:cs="Times New Roman"/>
        </w:rPr>
        <w:t>76</w:t>
      </w:r>
      <w:r w:rsidRPr="00B72C8E">
        <w:t>万元，占总支出的</w:t>
      </w:r>
      <w:r w:rsidR="00320148" w:rsidRPr="00E61B31">
        <w:rPr>
          <w:rFonts w:cs="Times New Roman"/>
        </w:rPr>
        <w:t>94</w:t>
      </w:r>
      <w:r w:rsidR="00320148">
        <w:rPr>
          <w:rFonts w:hint="eastAsia"/>
        </w:rPr>
        <w:t>.</w:t>
      </w:r>
      <w:r w:rsidR="00320148" w:rsidRPr="00E61B31">
        <w:rPr>
          <w:rFonts w:cs="Times New Roman"/>
        </w:rPr>
        <w:t>16</w:t>
      </w:r>
      <w:r w:rsidRPr="00B72C8E">
        <w:t>%</w:t>
      </w:r>
      <w:r w:rsidRPr="00B72C8E">
        <w:t>。</w:t>
      </w:r>
    </w:p>
    <w:p w14:paraId="010B3623" w14:textId="57D4E6FC" w:rsidR="005471C4" w:rsidRPr="00B72C8E" w:rsidRDefault="005471C4" w:rsidP="00320148">
      <w:pPr>
        <w:pStyle w:val="af2"/>
        <w:keepNext/>
        <w:rPr>
          <w:rFonts w:ascii="Times New Roman" w:hAnsi="Times New Roman" w:cs="Times New Roman"/>
        </w:rPr>
      </w:pPr>
      <w:r w:rsidRPr="00B72C8E">
        <w:rPr>
          <w:rFonts w:ascii="Times New Roman" w:hAnsi="Times New Roman" w:cs="Times New Roman"/>
        </w:rPr>
        <w:t>表</w:t>
      </w:r>
      <w:r w:rsidRPr="00E61B31">
        <w:rPr>
          <w:rFonts w:ascii="Times New Roman" w:hAnsi="Times New Roman" w:cs="Times New Roman"/>
        </w:rPr>
        <w:t>1</w:t>
      </w:r>
      <w:r w:rsidRPr="00B72C8E">
        <w:rPr>
          <w:rFonts w:ascii="Times New Roman" w:hAnsi="Times New Roman" w:cs="Times New Roman"/>
        </w:rPr>
        <w:t xml:space="preserve">  </w:t>
      </w:r>
      <w:r w:rsidRPr="00E61B31">
        <w:rPr>
          <w:rFonts w:ascii="Times New Roman" w:hAnsi="Times New Roman" w:cs="Times New Roman"/>
        </w:rPr>
        <w:t>2023</w:t>
      </w:r>
      <w:r w:rsidRPr="00B72C8E">
        <w:rPr>
          <w:rFonts w:ascii="Times New Roman" w:hAnsi="Times New Roman" w:cs="Times New Roman"/>
        </w:rPr>
        <w:t>年度</w:t>
      </w:r>
      <w:r w:rsidR="00320148" w:rsidRPr="00083EC5">
        <w:rPr>
          <w:rFonts w:hint="eastAsia"/>
        </w:rPr>
        <w:t>区科技工业商务和信息化局</w:t>
      </w:r>
      <w:r w:rsidRPr="00B72C8E">
        <w:rPr>
          <w:rFonts w:ascii="Times New Roman" w:hAnsi="Times New Roman" w:cs="Times New Roman"/>
        </w:rPr>
        <w:t>部门整体支出决算表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1843"/>
        <w:gridCol w:w="1701"/>
        <w:gridCol w:w="1751"/>
      </w:tblGrid>
      <w:tr w:rsidR="009B34A5" w:rsidRPr="009B34A5" w14:paraId="19B8B793" w14:textId="77777777" w:rsidTr="00BB4CFB">
        <w:trPr>
          <w:trHeight w:val="454"/>
          <w:tblHeader/>
        </w:trPr>
        <w:tc>
          <w:tcPr>
            <w:tcW w:w="3539" w:type="dxa"/>
            <w:shd w:val="clear" w:color="auto" w:fill="auto"/>
            <w:noWrap/>
            <w:vAlign w:val="center"/>
          </w:tcPr>
          <w:p w14:paraId="26287E36" w14:textId="77777777" w:rsidR="009B34A5" w:rsidRPr="009B34A5" w:rsidRDefault="009B34A5" w:rsidP="009B34A5">
            <w:pPr>
              <w:widowControl/>
              <w:adjustRightInd w:val="0"/>
              <w:snapToGrid w:val="0"/>
              <w:spacing w:line="240" w:lineRule="auto"/>
              <w:ind w:firstLineChars="0" w:firstLine="0"/>
              <w:jc w:val="center"/>
              <w:rPr>
                <w:rFonts w:cs="Times New Roman"/>
                <w:b/>
                <w:kern w:val="0"/>
                <w:sz w:val="24"/>
              </w:rPr>
            </w:pPr>
            <w:r w:rsidRPr="009B34A5">
              <w:rPr>
                <w:rFonts w:cs="Times New Roman"/>
                <w:b/>
                <w:kern w:val="0"/>
                <w:sz w:val="24"/>
              </w:rPr>
              <w:t>项目</w:t>
            </w:r>
          </w:p>
          <w:p w14:paraId="7A7E9882" w14:textId="77777777" w:rsidR="009B34A5" w:rsidRPr="009B34A5" w:rsidRDefault="009B34A5" w:rsidP="009B34A5">
            <w:pPr>
              <w:widowControl/>
              <w:adjustRightInd w:val="0"/>
              <w:snapToGrid w:val="0"/>
              <w:spacing w:line="240" w:lineRule="auto"/>
              <w:ind w:firstLineChars="0" w:firstLine="0"/>
              <w:jc w:val="center"/>
              <w:rPr>
                <w:rFonts w:cs="Times New Roman"/>
                <w:b/>
                <w:kern w:val="0"/>
                <w:sz w:val="24"/>
              </w:rPr>
            </w:pPr>
            <w:r w:rsidRPr="009B34A5">
              <w:rPr>
                <w:rFonts w:cs="Times New Roman"/>
                <w:b/>
                <w:kern w:val="0"/>
                <w:sz w:val="24"/>
              </w:rPr>
              <w:t>（按支出性质和经济分类）</w:t>
            </w:r>
          </w:p>
        </w:tc>
        <w:tc>
          <w:tcPr>
            <w:tcW w:w="1843" w:type="dxa"/>
            <w:shd w:val="clear" w:color="auto" w:fill="auto"/>
            <w:noWrap/>
            <w:vAlign w:val="center"/>
          </w:tcPr>
          <w:p w14:paraId="7D47B594" w14:textId="77777777" w:rsidR="009B34A5" w:rsidRPr="009B34A5" w:rsidRDefault="009B34A5" w:rsidP="009B34A5">
            <w:pPr>
              <w:widowControl/>
              <w:adjustRightInd w:val="0"/>
              <w:snapToGrid w:val="0"/>
              <w:spacing w:line="240" w:lineRule="auto"/>
              <w:ind w:firstLineChars="0" w:firstLine="0"/>
              <w:jc w:val="center"/>
              <w:rPr>
                <w:rFonts w:cs="Times New Roman"/>
                <w:b/>
                <w:bCs/>
                <w:sz w:val="24"/>
              </w:rPr>
            </w:pPr>
            <w:r w:rsidRPr="009B34A5">
              <w:rPr>
                <w:rFonts w:cs="Times New Roman"/>
                <w:b/>
                <w:bCs/>
                <w:sz w:val="24"/>
              </w:rPr>
              <w:t>年初预算数</w:t>
            </w:r>
          </w:p>
          <w:p w14:paraId="542F6027" w14:textId="02B88EB7" w:rsidR="009B34A5" w:rsidRPr="009B34A5" w:rsidRDefault="009B34A5" w:rsidP="009B34A5">
            <w:pPr>
              <w:widowControl/>
              <w:adjustRightInd w:val="0"/>
              <w:snapToGrid w:val="0"/>
              <w:spacing w:line="240" w:lineRule="auto"/>
              <w:ind w:firstLineChars="0" w:firstLine="0"/>
              <w:jc w:val="center"/>
              <w:rPr>
                <w:rFonts w:cs="Times New Roman"/>
                <w:b/>
                <w:kern w:val="0"/>
                <w:sz w:val="24"/>
              </w:rPr>
            </w:pPr>
            <w:r w:rsidRPr="009B34A5">
              <w:rPr>
                <w:rFonts w:cs="Times New Roman"/>
                <w:b/>
                <w:bCs/>
                <w:sz w:val="24"/>
              </w:rPr>
              <w:t>（元）</w:t>
            </w:r>
          </w:p>
        </w:tc>
        <w:tc>
          <w:tcPr>
            <w:tcW w:w="1701" w:type="dxa"/>
            <w:shd w:val="clear" w:color="auto" w:fill="auto"/>
            <w:noWrap/>
            <w:vAlign w:val="center"/>
          </w:tcPr>
          <w:p w14:paraId="3888A32B" w14:textId="77777777" w:rsidR="009B34A5" w:rsidRPr="009B34A5" w:rsidRDefault="009B34A5" w:rsidP="009B34A5">
            <w:pPr>
              <w:widowControl/>
              <w:adjustRightInd w:val="0"/>
              <w:snapToGrid w:val="0"/>
              <w:spacing w:line="240" w:lineRule="auto"/>
              <w:ind w:firstLineChars="0" w:firstLine="0"/>
              <w:jc w:val="center"/>
              <w:rPr>
                <w:rFonts w:cs="Times New Roman"/>
                <w:b/>
                <w:kern w:val="0"/>
                <w:sz w:val="24"/>
              </w:rPr>
            </w:pPr>
            <w:r w:rsidRPr="009B34A5">
              <w:rPr>
                <w:rFonts w:cs="Times New Roman"/>
                <w:b/>
                <w:kern w:val="0"/>
                <w:sz w:val="24"/>
              </w:rPr>
              <w:t>全年预算数</w:t>
            </w:r>
          </w:p>
          <w:p w14:paraId="6CE86AC8" w14:textId="77777777" w:rsidR="009B34A5" w:rsidRPr="009B34A5" w:rsidRDefault="009B34A5" w:rsidP="009B34A5">
            <w:pPr>
              <w:widowControl/>
              <w:adjustRightInd w:val="0"/>
              <w:snapToGrid w:val="0"/>
              <w:spacing w:line="240" w:lineRule="auto"/>
              <w:ind w:firstLineChars="0" w:firstLine="0"/>
              <w:jc w:val="center"/>
              <w:rPr>
                <w:rFonts w:cs="Times New Roman"/>
                <w:b/>
                <w:kern w:val="0"/>
                <w:sz w:val="24"/>
              </w:rPr>
            </w:pPr>
            <w:r w:rsidRPr="009B34A5">
              <w:rPr>
                <w:rFonts w:cs="Times New Roman"/>
                <w:b/>
                <w:kern w:val="0"/>
                <w:sz w:val="24"/>
              </w:rPr>
              <w:t>（元）</w:t>
            </w:r>
          </w:p>
        </w:tc>
        <w:tc>
          <w:tcPr>
            <w:tcW w:w="1751" w:type="dxa"/>
            <w:shd w:val="clear" w:color="auto" w:fill="auto"/>
            <w:noWrap/>
            <w:vAlign w:val="center"/>
          </w:tcPr>
          <w:p w14:paraId="2B556368" w14:textId="77777777" w:rsidR="009B34A5" w:rsidRPr="009B34A5" w:rsidRDefault="009B34A5" w:rsidP="009B34A5">
            <w:pPr>
              <w:widowControl/>
              <w:adjustRightInd w:val="0"/>
              <w:snapToGrid w:val="0"/>
              <w:spacing w:line="240" w:lineRule="auto"/>
              <w:ind w:firstLineChars="0" w:firstLine="0"/>
              <w:jc w:val="center"/>
              <w:rPr>
                <w:rFonts w:cs="Times New Roman"/>
                <w:b/>
                <w:kern w:val="0"/>
                <w:sz w:val="24"/>
              </w:rPr>
            </w:pPr>
            <w:r w:rsidRPr="009B34A5">
              <w:rPr>
                <w:rFonts w:cs="Times New Roman"/>
                <w:b/>
                <w:kern w:val="0"/>
                <w:sz w:val="24"/>
              </w:rPr>
              <w:t>决算数</w:t>
            </w:r>
          </w:p>
          <w:p w14:paraId="05D3643A" w14:textId="77777777" w:rsidR="009B34A5" w:rsidRPr="009B34A5" w:rsidRDefault="009B34A5" w:rsidP="009B34A5">
            <w:pPr>
              <w:widowControl/>
              <w:adjustRightInd w:val="0"/>
              <w:snapToGrid w:val="0"/>
              <w:spacing w:line="240" w:lineRule="auto"/>
              <w:ind w:firstLineChars="0" w:firstLine="0"/>
              <w:jc w:val="center"/>
              <w:rPr>
                <w:rFonts w:cs="Times New Roman"/>
                <w:b/>
                <w:kern w:val="0"/>
                <w:sz w:val="24"/>
              </w:rPr>
            </w:pPr>
            <w:r w:rsidRPr="009B34A5">
              <w:rPr>
                <w:rFonts w:cs="Times New Roman"/>
                <w:b/>
                <w:kern w:val="0"/>
                <w:sz w:val="24"/>
              </w:rPr>
              <w:t>（元）</w:t>
            </w:r>
          </w:p>
        </w:tc>
      </w:tr>
      <w:tr w:rsidR="009B34A5" w:rsidRPr="009B34A5" w14:paraId="22DC38D5" w14:textId="77777777" w:rsidTr="00BB4CFB">
        <w:trPr>
          <w:trHeight w:val="454"/>
        </w:trPr>
        <w:tc>
          <w:tcPr>
            <w:tcW w:w="3539" w:type="dxa"/>
            <w:shd w:val="clear" w:color="auto" w:fill="auto"/>
            <w:noWrap/>
            <w:vAlign w:val="center"/>
          </w:tcPr>
          <w:p w14:paraId="5E674636" w14:textId="77777777" w:rsidR="009B34A5" w:rsidRPr="009B34A5" w:rsidRDefault="009B34A5" w:rsidP="009B34A5">
            <w:pPr>
              <w:widowControl/>
              <w:adjustRightInd w:val="0"/>
              <w:snapToGrid w:val="0"/>
              <w:spacing w:line="240" w:lineRule="auto"/>
              <w:ind w:firstLineChars="0" w:firstLine="0"/>
              <w:jc w:val="left"/>
              <w:rPr>
                <w:rFonts w:cs="Times New Roman"/>
                <w:kern w:val="0"/>
                <w:sz w:val="24"/>
              </w:rPr>
            </w:pPr>
            <w:r w:rsidRPr="009B34A5">
              <w:rPr>
                <w:rFonts w:cs="Times New Roman"/>
                <w:kern w:val="0"/>
                <w:sz w:val="24"/>
              </w:rPr>
              <w:t>一、基本支出</w:t>
            </w:r>
          </w:p>
        </w:tc>
        <w:tc>
          <w:tcPr>
            <w:tcW w:w="1843" w:type="dxa"/>
            <w:shd w:val="clear" w:color="auto" w:fill="auto"/>
            <w:noWrap/>
            <w:vAlign w:val="center"/>
          </w:tcPr>
          <w:p w14:paraId="3AFD6E38" w14:textId="3D70C9F3"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29</w:t>
            </w:r>
            <w:r w:rsidRPr="009B34A5">
              <w:rPr>
                <w:rFonts w:cs="Times New Roman"/>
                <w:sz w:val="24"/>
              </w:rPr>
              <w:t>,</w:t>
            </w:r>
            <w:r w:rsidRPr="00E61B31">
              <w:rPr>
                <w:rFonts w:cs="Times New Roman"/>
                <w:sz w:val="24"/>
              </w:rPr>
              <w:t>269</w:t>
            </w:r>
            <w:r w:rsidRPr="009B34A5">
              <w:rPr>
                <w:rFonts w:cs="Times New Roman"/>
                <w:sz w:val="24"/>
              </w:rPr>
              <w:t>,</w:t>
            </w:r>
            <w:r w:rsidRPr="00E61B31">
              <w:rPr>
                <w:rFonts w:cs="Times New Roman"/>
                <w:sz w:val="24"/>
              </w:rPr>
              <w:t>763</w:t>
            </w:r>
            <w:r w:rsidRPr="009B34A5">
              <w:rPr>
                <w:rFonts w:cs="Times New Roman"/>
                <w:sz w:val="24"/>
              </w:rPr>
              <w:t>.</w:t>
            </w:r>
            <w:r w:rsidRPr="00E61B31">
              <w:rPr>
                <w:rFonts w:cs="Times New Roman"/>
                <w:sz w:val="24"/>
              </w:rPr>
              <w:t>00</w:t>
            </w:r>
          </w:p>
        </w:tc>
        <w:tc>
          <w:tcPr>
            <w:tcW w:w="1701" w:type="dxa"/>
            <w:shd w:val="clear" w:color="auto" w:fill="auto"/>
            <w:noWrap/>
            <w:vAlign w:val="center"/>
          </w:tcPr>
          <w:p w14:paraId="277A23B3" w14:textId="003F59C4"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32</w:t>
            </w:r>
            <w:r w:rsidRPr="009B34A5">
              <w:rPr>
                <w:rFonts w:cs="Times New Roman"/>
                <w:sz w:val="24"/>
              </w:rPr>
              <w:t>,</w:t>
            </w:r>
            <w:r w:rsidRPr="00E61B31">
              <w:rPr>
                <w:rFonts w:cs="Times New Roman"/>
                <w:sz w:val="24"/>
              </w:rPr>
              <w:t>358</w:t>
            </w:r>
            <w:r w:rsidRPr="009B34A5">
              <w:rPr>
                <w:rFonts w:cs="Times New Roman"/>
                <w:sz w:val="24"/>
              </w:rPr>
              <w:t>,</w:t>
            </w:r>
            <w:r w:rsidRPr="00E61B31">
              <w:rPr>
                <w:rFonts w:cs="Times New Roman"/>
                <w:sz w:val="24"/>
              </w:rPr>
              <w:t>006</w:t>
            </w:r>
            <w:r w:rsidRPr="009B34A5">
              <w:rPr>
                <w:rFonts w:cs="Times New Roman"/>
                <w:sz w:val="24"/>
              </w:rPr>
              <w:t>.</w:t>
            </w:r>
            <w:r w:rsidRPr="00E61B31">
              <w:rPr>
                <w:rFonts w:cs="Times New Roman"/>
                <w:sz w:val="24"/>
              </w:rPr>
              <w:t>38</w:t>
            </w:r>
          </w:p>
        </w:tc>
        <w:tc>
          <w:tcPr>
            <w:tcW w:w="1751" w:type="dxa"/>
            <w:shd w:val="clear" w:color="auto" w:fill="auto"/>
            <w:noWrap/>
            <w:vAlign w:val="center"/>
          </w:tcPr>
          <w:p w14:paraId="13B85D33" w14:textId="73D3D4DB"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32</w:t>
            </w:r>
            <w:r w:rsidRPr="009B34A5">
              <w:rPr>
                <w:rFonts w:cs="Times New Roman"/>
                <w:sz w:val="24"/>
              </w:rPr>
              <w:t>,</w:t>
            </w:r>
            <w:r w:rsidRPr="00E61B31">
              <w:rPr>
                <w:rFonts w:cs="Times New Roman"/>
                <w:sz w:val="24"/>
              </w:rPr>
              <w:t>291</w:t>
            </w:r>
            <w:r w:rsidRPr="009B34A5">
              <w:rPr>
                <w:rFonts w:cs="Times New Roman"/>
                <w:sz w:val="24"/>
              </w:rPr>
              <w:t>,</w:t>
            </w:r>
            <w:r w:rsidRPr="00E61B31">
              <w:rPr>
                <w:rFonts w:cs="Times New Roman"/>
                <w:sz w:val="24"/>
              </w:rPr>
              <w:t>146</w:t>
            </w:r>
            <w:r w:rsidRPr="009B34A5">
              <w:rPr>
                <w:rFonts w:cs="Times New Roman"/>
                <w:sz w:val="24"/>
              </w:rPr>
              <w:t>.</w:t>
            </w:r>
            <w:r w:rsidRPr="00E61B31">
              <w:rPr>
                <w:rFonts w:cs="Times New Roman"/>
                <w:sz w:val="24"/>
              </w:rPr>
              <w:t>82</w:t>
            </w:r>
          </w:p>
        </w:tc>
      </w:tr>
      <w:tr w:rsidR="009B34A5" w:rsidRPr="009B34A5" w14:paraId="585EC511" w14:textId="77777777" w:rsidTr="00BB4CFB">
        <w:trPr>
          <w:trHeight w:val="454"/>
        </w:trPr>
        <w:tc>
          <w:tcPr>
            <w:tcW w:w="3539" w:type="dxa"/>
            <w:shd w:val="clear" w:color="auto" w:fill="auto"/>
            <w:noWrap/>
            <w:vAlign w:val="center"/>
            <w:hideMark/>
          </w:tcPr>
          <w:p w14:paraId="757D0BE8" w14:textId="77777777" w:rsidR="009B34A5" w:rsidRPr="009B34A5" w:rsidRDefault="009B34A5" w:rsidP="009B34A5">
            <w:pPr>
              <w:widowControl/>
              <w:adjustRightInd w:val="0"/>
              <w:snapToGrid w:val="0"/>
              <w:spacing w:line="240" w:lineRule="auto"/>
              <w:ind w:firstLineChars="0" w:firstLine="0"/>
              <w:jc w:val="left"/>
              <w:rPr>
                <w:rFonts w:cs="Times New Roman"/>
                <w:kern w:val="0"/>
                <w:sz w:val="24"/>
              </w:rPr>
            </w:pPr>
            <w:r w:rsidRPr="009B34A5">
              <w:rPr>
                <w:rFonts w:cs="Times New Roman"/>
                <w:kern w:val="0"/>
                <w:sz w:val="24"/>
              </w:rPr>
              <w:t xml:space="preserve">    </w:t>
            </w:r>
            <w:r w:rsidRPr="009B34A5">
              <w:rPr>
                <w:rFonts w:cs="Times New Roman"/>
                <w:kern w:val="0"/>
                <w:sz w:val="24"/>
              </w:rPr>
              <w:t>人员经费</w:t>
            </w:r>
          </w:p>
        </w:tc>
        <w:tc>
          <w:tcPr>
            <w:tcW w:w="1843" w:type="dxa"/>
            <w:shd w:val="clear" w:color="auto" w:fill="auto"/>
            <w:noWrap/>
            <w:vAlign w:val="center"/>
            <w:hideMark/>
          </w:tcPr>
          <w:p w14:paraId="593EBCE3" w14:textId="41D45A2B"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27</w:t>
            </w:r>
            <w:r w:rsidRPr="009B34A5">
              <w:rPr>
                <w:rFonts w:cs="Times New Roman"/>
                <w:sz w:val="24"/>
              </w:rPr>
              <w:t>,</w:t>
            </w:r>
            <w:r w:rsidRPr="00E61B31">
              <w:rPr>
                <w:rFonts w:cs="Times New Roman"/>
                <w:sz w:val="24"/>
              </w:rPr>
              <w:t>723</w:t>
            </w:r>
            <w:r w:rsidRPr="009B34A5">
              <w:rPr>
                <w:rFonts w:cs="Times New Roman"/>
                <w:sz w:val="24"/>
              </w:rPr>
              <w:t>,</w:t>
            </w:r>
            <w:r w:rsidRPr="00E61B31">
              <w:rPr>
                <w:rFonts w:cs="Times New Roman"/>
                <w:sz w:val="24"/>
              </w:rPr>
              <w:t>870</w:t>
            </w:r>
            <w:r w:rsidRPr="009B34A5">
              <w:rPr>
                <w:rFonts w:cs="Times New Roman"/>
                <w:sz w:val="24"/>
              </w:rPr>
              <w:t>.</w:t>
            </w:r>
            <w:r w:rsidRPr="00E61B31">
              <w:rPr>
                <w:rFonts w:cs="Times New Roman"/>
                <w:sz w:val="24"/>
              </w:rPr>
              <w:t>00</w:t>
            </w:r>
          </w:p>
        </w:tc>
        <w:tc>
          <w:tcPr>
            <w:tcW w:w="1701" w:type="dxa"/>
            <w:shd w:val="clear" w:color="auto" w:fill="auto"/>
            <w:noWrap/>
            <w:vAlign w:val="center"/>
            <w:hideMark/>
          </w:tcPr>
          <w:p w14:paraId="56E1492C" w14:textId="12BEB038"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30</w:t>
            </w:r>
            <w:r w:rsidRPr="009B34A5">
              <w:rPr>
                <w:rFonts w:cs="Times New Roman"/>
                <w:sz w:val="24"/>
              </w:rPr>
              <w:t>,</w:t>
            </w:r>
            <w:r w:rsidRPr="00E61B31">
              <w:rPr>
                <w:rFonts w:cs="Times New Roman"/>
                <w:sz w:val="24"/>
              </w:rPr>
              <w:t>822</w:t>
            </w:r>
            <w:r w:rsidRPr="009B34A5">
              <w:rPr>
                <w:rFonts w:cs="Times New Roman"/>
                <w:sz w:val="24"/>
              </w:rPr>
              <w:t>,</w:t>
            </w:r>
            <w:r w:rsidRPr="00E61B31">
              <w:rPr>
                <w:rFonts w:cs="Times New Roman"/>
                <w:sz w:val="24"/>
              </w:rPr>
              <w:t>164</w:t>
            </w:r>
            <w:r w:rsidRPr="009B34A5">
              <w:rPr>
                <w:rFonts w:cs="Times New Roman"/>
                <w:sz w:val="24"/>
              </w:rPr>
              <w:t>.</w:t>
            </w:r>
            <w:r w:rsidRPr="00E61B31">
              <w:rPr>
                <w:rFonts w:cs="Times New Roman"/>
                <w:sz w:val="24"/>
              </w:rPr>
              <w:t>90</w:t>
            </w:r>
          </w:p>
        </w:tc>
        <w:tc>
          <w:tcPr>
            <w:tcW w:w="1751" w:type="dxa"/>
            <w:shd w:val="clear" w:color="auto" w:fill="auto"/>
            <w:noWrap/>
            <w:vAlign w:val="center"/>
            <w:hideMark/>
          </w:tcPr>
          <w:p w14:paraId="1BC10EBA" w14:textId="4779B94C"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30</w:t>
            </w:r>
            <w:r w:rsidRPr="009B34A5">
              <w:rPr>
                <w:rFonts w:cs="Times New Roman"/>
                <w:sz w:val="24"/>
              </w:rPr>
              <w:t>,</w:t>
            </w:r>
            <w:r w:rsidRPr="00E61B31">
              <w:rPr>
                <w:rFonts w:cs="Times New Roman"/>
                <w:sz w:val="24"/>
              </w:rPr>
              <w:t>805</w:t>
            </w:r>
            <w:r w:rsidRPr="009B34A5">
              <w:rPr>
                <w:rFonts w:cs="Times New Roman"/>
                <w:sz w:val="24"/>
              </w:rPr>
              <w:t>,</w:t>
            </w:r>
            <w:r w:rsidRPr="00E61B31">
              <w:rPr>
                <w:rFonts w:cs="Times New Roman"/>
                <w:sz w:val="24"/>
              </w:rPr>
              <w:t>713</w:t>
            </w:r>
            <w:r w:rsidRPr="009B34A5">
              <w:rPr>
                <w:rFonts w:cs="Times New Roman"/>
                <w:sz w:val="24"/>
              </w:rPr>
              <w:t>.</w:t>
            </w:r>
            <w:r w:rsidRPr="00E61B31">
              <w:rPr>
                <w:rFonts w:cs="Times New Roman"/>
                <w:sz w:val="24"/>
              </w:rPr>
              <w:t>63</w:t>
            </w:r>
          </w:p>
        </w:tc>
      </w:tr>
      <w:tr w:rsidR="009B34A5" w:rsidRPr="009B34A5" w14:paraId="68B1041F" w14:textId="77777777" w:rsidTr="00BB4CFB">
        <w:trPr>
          <w:trHeight w:val="454"/>
        </w:trPr>
        <w:tc>
          <w:tcPr>
            <w:tcW w:w="3539" w:type="dxa"/>
            <w:shd w:val="clear" w:color="auto" w:fill="auto"/>
            <w:noWrap/>
            <w:vAlign w:val="center"/>
            <w:hideMark/>
          </w:tcPr>
          <w:p w14:paraId="46BB12AA" w14:textId="77777777" w:rsidR="009B34A5" w:rsidRPr="009B34A5" w:rsidRDefault="009B34A5" w:rsidP="009B34A5">
            <w:pPr>
              <w:widowControl/>
              <w:adjustRightInd w:val="0"/>
              <w:snapToGrid w:val="0"/>
              <w:spacing w:line="240" w:lineRule="auto"/>
              <w:ind w:firstLineChars="0" w:firstLine="0"/>
              <w:jc w:val="left"/>
              <w:rPr>
                <w:rFonts w:cs="Times New Roman"/>
                <w:kern w:val="0"/>
                <w:sz w:val="24"/>
              </w:rPr>
            </w:pPr>
            <w:r w:rsidRPr="009B34A5">
              <w:rPr>
                <w:rFonts w:cs="Times New Roman"/>
                <w:kern w:val="0"/>
                <w:sz w:val="24"/>
              </w:rPr>
              <w:t xml:space="preserve">    </w:t>
            </w:r>
            <w:r w:rsidRPr="009B34A5">
              <w:rPr>
                <w:rFonts w:cs="Times New Roman"/>
                <w:kern w:val="0"/>
                <w:sz w:val="24"/>
              </w:rPr>
              <w:t>公用经费</w:t>
            </w:r>
          </w:p>
        </w:tc>
        <w:tc>
          <w:tcPr>
            <w:tcW w:w="1843" w:type="dxa"/>
            <w:shd w:val="clear" w:color="auto" w:fill="auto"/>
            <w:noWrap/>
            <w:vAlign w:val="center"/>
            <w:hideMark/>
          </w:tcPr>
          <w:p w14:paraId="11C7D668" w14:textId="6CAB6FCD"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1</w:t>
            </w:r>
            <w:r w:rsidRPr="009B34A5">
              <w:rPr>
                <w:rFonts w:cs="Times New Roman"/>
                <w:sz w:val="24"/>
              </w:rPr>
              <w:t>,</w:t>
            </w:r>
            <w:r w:rsidRPr="00E61B31">
              <w:rPr>
                <w:rFonts w:cs="Times New Roman"/>
                <w:sz w:val="24"/>
              </w:rPr>
              <w:t>545</w:t>
            </w:r>
            <w:r w:rsidRPr="009B34A5">
              <w:rPr>
                <w:rFonts w:cs="Times New Roman"/>
                <w:sz w:val="24"/>
              </w:rPr>
              <w:t>,</w:t>
            </w:r>
            <w:r w:rsidRPr="00E61B31">
              <w:rPr>
                <w:rFonts w:cs="Times New Roman"/>
                <w:sz w:val="24"/>
              </w:rPr>
              <w:t>893</w:t>
            </w:r>
            <w:r w:rsidRPr="009B34A5">
              <w:rPr>
                <w:rFonts w:cs="Times New Roman"/>
                <w:sz w:val="24"/>
              </w:rPr>
              <w:t>.</w:t>
            </w:r>
            <w:r w:rsidRPr="00E61B31">
              <w:rPr>
                <w:rFonts w:cs="Times New Roman"/>
                <w:sz w:val="24"/>
              </w:rPr>
              <w:t>00</w:t>
            </w:r>
          </w:p>
        </w:tc>
        <w:tc>
          <w:tcPr>
            <w:tcW w:w="1701" w:type="dxa"/>
            <w:shd w:val="clear" w:color="auto" w:fill="auto"/>
            <w:noWrap/>
            <w:vAlign w:val="center"/>
            <w:hideMark/>
          </w:tcPr>
          <w:p w14:paraId="3A7914AB" w14:textId="64290E82"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1</w:t>
            </w:r>
            <w:r w:rsidRPr="009B34A5">
              <w:rPr>
                <w:rFonts w:cs="Times New Roman"/>
                <w:sz w:val="24"/>
              </w:rPr>
              <w:t>,</w:t>
            </w:r>
            <w:r w:rsidRPr="00E61B31">
              <w:rPr>
                <w:rFonts w:cs="Times New Roman"/>
                <w:sz w:val="24"/>
              </w:rPr>
              <w:t>535</w:t>
            </w:r>
            <w:r w:rsidRPr="009B34A5">
              <w:rPr>
                <w:rFonts w:cs="Times New Roman"/>
                <w:sz w:val="24"/>
              </w:rPr>
              <w:t>,</w:t>
            </w:r>
            <w:r w:rsidRPr="00E61B31">
              <w:rPr>
                <w:rFonts w:cs="Times New Roman"/>
                <w:sz w:val="24"/>
              </w:rPr>
              <w:t>841</w:t>
            </w:r>
            <w:r w:rsidRPr="009B34A5">
              <w:rPr>
                <w:rFonts w:cs="Times New Roman"/>
                <w:sz w:val="24"/>
              </w:rPr>
              <w:t>.</w:t>
            </w:r>
            <w:r w:rsidRPr="00E61B31">
              <w:rPr>
                <w:rFonts w:cs="Times New Roman"/>
                <w:sz w:val="24"/>
              </w:rPr>
              <w:t>48</w:t>
            </w:r>
          </w:p>
        </w:tc>
        <w:tc>
          <w:tcPr>
            <w:tcW w:w="1751" w:type="dxa"/>
            <w:shd w:val="clear" w:color="auto" w:fill="auto"/>
            <w:noWrap/>
            <w:vAlign w:val="center"/>
            <w:hideMark/>
          </w:tcPr>
          <w:p w14:paraId="521AC980" w14:textId="0C94F4CF"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1</w:t>
            </w:r>
            <w:r w:rsidRPr="009B34A5">
              <w:rPr>
                <w:rFonts w:cs="Times New Roman"/>
                <w:sz w:val="24"/>
              </w:rPr>
              <w:t>,</w:t>
            </w:r>
            <w:r w:rsidRPr="00E61B31">
              <w:rPr>
                <w:rFonts w:cs="Times New Roman"/>
                <w:sz w:val="24"/>
              </w:rPr>
              <w:t>485</w:t>
            </w:r>
            <w:r w:rsidRPr="009B34A5">
              <w:rPr>
                <w:rFonts w:cs="Times New Roman"/>
                <w:sz w:val="24"/>
              </w:rPr>
              <w:t>,</w:t>
            </w:r>
            <w:r w:rsidRPr="00E61B31">
              <w:rPr>
                <w:rFonts w:cs="Times New Roman"/>
                <w:sz w:val="24"/>
              </w:rPr>
              <w:t>433</w:t>
            </w:r>
            <w:r w:rsidRPr="009B34A5">
              <w:rPr>
                <w:rFonts w:cs="Times New Roman"/>
                <w:sz w:val="24"/>
              </w:rPr>
              <w:t>.</w:t>
            </w:r>
            <w:r w:rsidRPr="00E61B31">
              <w:rPr>
                <w:rFonts w:cs="Times New Roman"/>
                <w:sz w:val="24"/>
              </w:rPr>
              <w:t>19</w:t>
            </w:r>
          </w:p>
        </w:tc>
      </w:tr>
      <w:tr w:rsidR="009B34A5" w:rsidRPr="009B34A5" w14:paraId="2E13ECED" w14:textId="77777777" w:rsidTr="00BB4CFB">
        <w:trPr>
          <w:trHeight w:val="454"/>
        </w:trPr>
        <w:tc>
          <w:tcPr>
            <w:tcW w:w="3539" w:type="dxa"/>
            <w:shd w:val="clear" w:color="auto" w:fill="auto"/>
            <w:noWrap/>
            <w:vAlign w:val="center"/>
            <w:hideMark/>
          </w:tcPr>
          <w:p w14:paraId="69F8042F" w14:textId="77777777" w:rsidR="009B34A5" w:rsidRPr="009B34A5" w:rsidRDefault="009B34A5" w:rsidP="009B34A5">
            <w:pPr>
              <w:widowControl/>
              <w:adjustRightInd w:val="0"/>
              <w:snapToGrid w:val="0"/>
              <w:spacing w:line="240" w:lineRule="auto"/>
              <w:ind w:firstLineChars="0" w:firstLine="0"/>
              <w:jc w:val="left"/>
              <w:rPr>
                <w:rFonts w:cs="Times New Roman"/>
                <w:kern w:val="0"/>
                <w:sz w:val="24"/>
              </w:rPr>
            </w:pPr>
            <w:r w:rsidRPr="009B34A5">
              <w:rPr>
                <w:rFonts w:cs="Times New Roman"/>
                <w:kern w:val="0"/>
                <w:sz w:val="24"/>
              </w:rPr>
              <w:t>二、项目支出</w:t>
            </w:r>
          </w:p>
        </w:tc>
        <w:tc>
          <w:tcPr>
            <w:tcW w:w="1843" w:type="dxa"/>
            <w:shd w:val="clear" w:color="auto" w:fill="auto"/>
            <w:noWrap/>
            <w:vAlign w:val="center"/>
            <w:hideMark/>
          </w:tcPr>
          <w:p w14:paraId="6AC560A1" w14:textId="29A9B742"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774</w:t>
            </w:r>
            <w:r w:rsidRPr="009B34A5">
              <w:rPr>
                <w:rFonts w:cs="Times New Roman"/>
                <w:sz w:val="24"/>
              </w:rPr>
              <w:t>,</w:t>
            </w:r>
            <w:r w:rsidRPr="00E61B31">
              <w:rPr>
                <w:rFonts w:cs="Times New Roman"/>
                <w:sz w:val="24"/>
              </w:rPr>
              <w:t>526</w:t>
            </w:r>
            <w:r w:rsidRPr="009B34A5">
              <w:rPr>
                <w:rFonts w:cs="Times New Roman"/>
                <w:sz w:val="24"/>
              </w:rPr>
              <w:t>,</w:t>
            </w:r>
            <w:r w:rsidRPr="00E61B31">
              <w:rPr>
                <w:rFonts w:cs="Times New Roman"/>
                <w:sz w:val="24"/>
              </w:rPr>
              <w:t>105</w:t>
            </w:r>
            <w:r w:rsidRPr="009B34A5">
              <w:rPr>
                <w:rFonts w:cs="Times New Roman"/>
                <w:sz w:val="24"/>
              </w:rPr>
              <w:t>.</w:t>
            </w:r>
            <w:r w:rsidRPr="00E61B31">
              <w:rPr>
                <w:rFonts w:cs="Times New Roman"/>
                <w:sz w:val="24"/>
              </w:rPr>
              <w:t>00</w:t>
            </w:r>
          </w:p>
        </w:tc>
        <w:tc>
          <w:tcPr>
            <w:tcW w:w="1701" w:type="dxa"/>
            <w:shd w:val="clear" w:color="auto" w:fill="auto"/>
            <w:noWrap/>
            <w:vAlign w:val="center"/>
            <w:hideMark/>
          </w:tcPr>
          <w:p w14:paraId="3118ED5C" w14:textId="29572D55"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535</w:t>
            </w:r>
            <w:r w:rsidRPr="009B34A5">
              <w:rPr>
                <w:rFonts w:cs="Times New Roman"/>
                <w:sz w:val="24"/>
              </w:rPr>
              <w:t>,</w:t>
            </w:r>
            <w:r w:rsidRPr="00E61B31">
              <w:rPr>
                <w:rFonts w:cs="Times New Roman"/>
                <w:sz w:val="24"/>
              </w:rPr>
              <w:t>411</w:t>
            </w:r>
            <w:r w:rsidRPr="009B34A5">
              <w:rPr>
                <w:rFonts w:cs="Times New Roman"/>
                <w:sz w:val="24"/>
              </w:rPr>
              <w:t>,</w:t>
            </w:r>
            <w:r w:rsidRPr="00E61B31">
              <w:rPr>
                <w:rFonts w:cs="Times New Roman"/>
                <w:sz w:val="24"/>
              </w:rPr>
              <w:t>133</w:t>
            </w:r>
            <w:r w:rsidRPr="009B34A5">
              <w:rPr>
                <w:rFonts w:cs="Times New Roman"/>
                <w:sz w:val="24"/>
              </w:rPr>
              <w:t>.</w:t>
            </w:r>
            <w:r w:rsidRPr="00E61B31">
              <w:rPr>
                <w:rFonts w:cs="Times New Roman"/>
                <w:sz w:val="24"/>
              </w:rPr>
              <w:t>00</w:t>
            </w:r>
          </w:p>
        </w:tc>
        <w:tc>
          <w:tcPr>
            <w:tcW w:w="1751" w:type="dxa"/>
            <w:shd w:val="clear" w:color="auto" w:fill="auto"/>
            <w:noWrap/>
            <w:vAlign w:val="center"/>
            <w:hideMark/>
          </w:tcPr>
          <w:p w14:paraId="2456B96A" w14:textId="5E9531D1"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520</w:t>
            </w:r>
            <w:r w:rsidRPr="009B34A5">
              <w:rPr>
                <w:rFonts w:cs="Times New Roman"/>
                <w:sz w:val="24"/>
              </w:rPr>
              <w:t>,</w:t>
            </w:r>
            <w:r w:rsidRPr="00E61B31">
              <w:rPr>
                <w:rFonts w:cs="Times New Roman"/>
                <w:sz w:val="24"/>
              </w:rPr>
              <w:t>517</w:t>
            </w:r>
            <w:r w:rsidRPr="009B34A5">
              <w:rPr>
                <w:rFonts w:cs="Times New Roman"/>
                <w:sz w:val="24"/>
              </w:rPr>
              <w:t>,</w:t>
            </w:r>
            <w:r w:rsidRPr="00E61B31">
              <w:rPr>
                <w:rFonts w:cs="Times New Roman"/>
                <w:sz w:val="24"/>
              </w:rPr>
              <w:t>607</w:t>
            </w:r>
            <w:r w:rsidRPr="009B34A5">
              <w:rPr>
                <w:rFonts w:cs="Times New Roman"/>
                <w:sz w:val="24"/>
              </w:rPr>
              <w:t>.</w:t>
            </w:r>
            <w:r w:rsidRPr="00E61B31">
              <w:rPr>
                <w:rFonts w:cs="Times New Roman"/>
                <w:sz w:val="24"/>
              </w:rPr>
              <w:t>41</w:t>
            </w:r>
          </w:p>
        </w:tc>
      </w:tr>
      <w:tr w:rsidR="00444180" w:rsidRPr="009B34A5" w14:paraId="1EFC54EC" w14:textId="77777777" w:rsidTr="00BB4CFB">
        <w:trPr>
          <w:trHeight w:val="454"/>
        </w:trPr>
        <w:tc>
          <w:tcPr>
            <w:tcW w:w="3539" w:type="dxa"/>
            <w:shd w:val="clear" w:color="auto" w:fill="auto"/>
            <w:noWrap/>
            <w:vAlign w:val="center"/>
            <w:hideMark/>
          </w:tcPr>
          <w:p w14:paraId="4D751CA2" w14:textId="77777777" w:rsidR="00444180" w:rsidRPr="009B34A5" w:rsidRDefault="00444180" w:rsidP="00444180">
            <w:pPr>
              <w:widowControl/>
              <w:adjustRightInd w:val="0"/>
              <w:snapToGrid w:val="0"/>
              <w:spacing w:line="240" w:lineRule="auto"/>
              <w:ind w:firstLineChars="0" w:firstLine="0"/>
              <w:jc w:val="left"/>
              <w:rPr>
                <w:rFonts w:cs="Times New Roman"/>
                <w:kern w:val="0"/>
                <w:sz w:val="24"/>
              </w:rPr>
            </w:pPr>
            <w:r w:rsidRPr="009B34A5">
              <w:rPr>
                <w:rFonts w:cs="Times New Roman"/>
                <w:kern w:val="0"/>
                <w:sz w:val="24"/>
              </w:rPr>
              <w:t xml:space="preserve">    </w:t>
            </w:r>
            <w:r w:rsidRPr="009B34A5">
              <w:rPr>
                <w:rFonts w:cs="Times New Roman"/>
                <w:kern w:val="0"/>
                <w:sz w:val="24"/>
              </w:rPr>
              <w:t>其中：基本建设类项目</w:t>
            </w:r>
          </w:p>
        </w:tc>
        <w:tc>
          <w:tcPr>
            <w:tcW w:w="1843" w:type="dxa"/>
            <w:shd w:val="clear" w:color="auto" w:fill="auto"/>
            <w:noWrap/>
            <w:vAlign w:val="center"/>
            <w:hideMark/>
          </w:tcPr>
          <w:p w14:paraId="20D85935" w14:textId="2470B8E3" w:rsidR="00444180" w:rsidRPr="009B34A5" w:rsidRDefault="009B34A5" w:rsidP="00444180">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9B34A5">
              <w:rPr>
                <w:rFonts w:cs="Times New Roman"/>
                <w:kern w:val="0"/>
                <w:sz w:val="24"/>
              </w:rPr>
              <w:t>.</w:t>
            </w:r>
            <w:r w:rsidRPr="00E61B31">
              <w:rPr>
                <w:rFonts w:cs="Times New Roman"/>
                <w:kern w:val="0"/>
                <w:sz w:val="24"/>
              </w:rPr>
              <w:t>00</w:t>
            </w:r>
          </w:p>
        </w:tc>
        <w:tc>
          <w:tcPr>
            <w:tcW w:w="1701" w:type="dxa"/>
            <w:shd w:val="clear" w:color="auto" w:fill="auto"/>
            <w:noWrap/>
            <w:vAlign w:val="center"/>
            <w:hideMark/>
          </w:tcPr>
          <w:p w14:paraId="26E2FE61" w14:textId="739E77F5" w:rsidR="00444180" w:rsidRPr="009B34A5" w:rsidRDefault="009B34A5" w:rsidP="00444180">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9B34A5">
              <w:rPr>
                <w:rFonts w:cs="Times New Roman"/>
                <w:kern w:val="0"/>
                <w:sz w:val="24"/>
              </w:rPr>
              <w:t>.</w:t>
            </w:r>
            <w:r w:rsidRPr="00E61B31">
              <w:rPr>
                <w:rFonts w:cs="Times New Roman"/>
                <w:kern w:val="0"/>
                <w:sz w:val="24"/>
              </w:rPr>
              <w:t>00</w:t>
            </w:r>
          </w:p>
        </w:tc>
        <w:tc>
          <w:tcPr>
            <w:tcW w:w="1751" w:type="dxa"/>
            <w:shd w:val="clear" w:color="auto" w:fill="auto"/>
            <w:noWrap/>
            <w:vAlign w:val="center"/>
            <w:hideMark/>
          </w:tcPr>
          <w:p w14:paraId="6D458496" w14:textId="689DCF24" w:rsidR="00444180" w:rsidRPr="009B34A5" w:rsidRDefault="009B34A5" w:rsidP="00444180">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9B34A5">
              <w:rPr>
                <w:rFonts w:cs="Times New Roman"/>
                <w:kern w:val="0"/>
                <w:sz w:val="24"/>
              </w:rPr>
              <w:t>.</w:t>
            </w:r>
            <w:r w:rsidRPr="00E61B31">
              <w:rPr>
                <w:rFonts w:cs="Times New Roman"/>
                <w:kern w:val="0"/>
                <w:sz w:val="24"/>
              </w:rPr>
              <w:t>00</w:t>
            </w:r>
          </w:p>
        </w:tc>
      </w:tr>
      <w:tr w:rsidR="005471C4" w:rsidRPr="009B34A5" w14:paraId="1A8C175A" w14:textId="77777777" w:rsidTr="00BB4CFB">
        <w:trPr>
          <w:trHeight w:val="454"/>
        </w:trPr>
        <w:tc>
          <w:tcPr>
            <w:tcW w:w="3539" w:type="dxa"/>
            <w:shd w:val="clear" w:color="auto" w:fill="auto"/>
            <w:noWrap/>
            <w:vAlign w:val="center"/>
            <w:hideMark/>
          </w:tcPr>
          <w:p w14:paraId="5152A0E6" w14:textId="77777777" w:rsidR="005471C4" w:rsidRPr="009B34A5" w:rsidRDefault="005471C4" w:rsidP="0016539A">
            <w:pPr>
              <w:widowControl/>
              <w:adjustRightInd w:val="0"/>
              <w:snapToGrid w:val="0"/>
              <w:spacing w:line="240" w:lineRule="auto"/>
              <w:ind w:firstLineChars="0" w:firstLine="0"/>
              <w:jc w:val="left"/>
              <w:rPr>
                <w:rFonts w:cs="Times New Roman"/>
                <w:kern w:val="0"/>
                <w:sz w:val="24"/>
              </w:rPr>
            </w:pPr>
            <w:r w:rsidRPr="009B34A5">
              <w:rPr>
                <w:rFonts w:cs="Times New Roman"/>
                <w:kern w:val="0"/>
                <w:sz w:val="24"/>
              </w:rPr>
              <w:t>三、上缴上级支出</w:t>
            </w:r>
          </w:p>
        </w:tc>
        <w:tc>
          <w:tcPr>
            <w:tcW w:w="1843" w:type="dxa"/>
            <w:shd w:val="clear" w:color="auto" w:fill="auto"/>
            <w:noWrap/>
            <w:vAlign w:val="center"/>
            <w:hideMark/>
          </w:tcPr>
          <w:p w14:paraId="69F3761D" w14:textId="77777777" w:rsidR="005471C4" w:rsidRPr="009B34A5" w:rsidRDefault="005471C4"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9B34A5">
              <w:rPr>
                <w:rFonts w:cs="Times New Roman"/>
                <w:kern w:val="0"/>
                <w:sz w:val="24"/>
              </w:rPr>
              <w:t>.</w:t>
            </w:r>
            <w:r w:rsidRPr="00E61B31">
              <w:rPr>
                <w:rFonts w:cs="Times New Roman"/>
                <w:kern w:val="0"/>
                <w:sz w:val="24"/>
              </w:rPr>
              <w:t>00</w:t>
            </w:r>
          </w:p>
        </w:tc>
        <w:tc>
          <w:tcPr>
            <w:tcW w:w="1701" w:type="dxa"/>
            <w:shd w:val="clear" w:color="auto" w:fill="auto"/>
            <w:noWrap/>
            <w:vAlign w:val="center"/>
            <w:hideMark/>
          </w:tcPr>
          <w:p w14:paraId="3C071937" w14:textId="77777777" w:rsidR="005471C4" w:rsidRPr="009B34A5" w:rsidRDefault="005471C4"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9B34A5">
              <w:rPr>
                <w:rFonts w:cs="Times New Roman"/>
                <w:kern w:val="0"/>
                <w:sz w:val="24"/>
              </w:rPr>
              <w:t>.</w:t>
            </w:r>
            <w:r w:rsidRPr="00E61B31">
              <w:rPr>
                <w:rFonts w:cs="Times New Roman"/>
                <w:kern w:val="0"/>
                <w:sz w:val="24"/>
              </w:rPr>
              <w:t>00</w:t>
            </w:r>
          </w:p>
        </w:tc>
        <w:tc>
          <w:tcPr>
            <w:tcW w:w="1751" w:type="dxa"/>
            <w:shd w:val="clear" w:color="auto" w:fill="auto"/>
            <w:noWrap/>
            <w:vAlign w:val="center"/>
            <w:hideMark/>
          </w:tcPr>
          <w:p w14:paraId="775F3549" w14:textId="77777777" w:rsidR="005471C4" w:rsidRPr="009B34A5" w:rsidRDefault="005471C4"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9B34A5">
              <w:rPr>
                <w:rFonts w:cs="Times New Roman"/>
                <w:kern w:val="0"/>
                <w:sz w:val="24"/>
              </w:rPr>
              <w:t>.</w:t>
            </w:r>
            <w:r w:rsidRPr="00E61B31">
              <w:rPr>
                <w:rFonts w:cs="Times New Roman"/>
                <w:kern w:val="0"/>
                <w:sz w:val="24"/>
              </w:rPr>
              <w:t>00</w:t>
            </w:r>
          </w:p>
        </w:tc>
      </w:tr>
      <w:tr w:rsidR="005471C4" w:rsidRPr="009B34A5" w14:paraId="246CB194" w14:textId="77777777" w:rsidTr="00BB4CFB">
        <w:trPr>
          <w:trHeight w:val="454"/>
        </w:trPr>
        <w:tc>
          <w:tcPr>
            <w:tcW w:w="3539" w:type="dxa"/>
            <w:shd w:val="clear" w:color="auto" w:fill="auto"/>
            <w:noWrap/>
            <w:vAlign w:val="center"/>
            <w:hideMark/>
          </w:tcPr>
          <w:p w14:paraId="0B68857B" w14:textId="77777777" w:rsidR="005471C4" w:rsidRPr="009B34A5" w:rsidRDefault="005471C4" w:rsidP="0016539A">
            <w:pPr>
              <w:widowControl/>
              <w:adjustRightInd w:val="0"/>
              <w:snapToGrid w:val="0"/>
              <w:spacing w:line="240" w:lineRule="auto"/>
              <w:ind w:firstLineChars="0" w:firstLine="0"/>
              <w:jc w:val="left"/>
              <w:rPr>
                <w:rFonts w:cs="Times New Roman"/>
                <w:kern w:val="0"/>
                <w:sz w:val="24"/>
              </w:rPr>
            </w:pPr>
            <w:r w:rsidRPr="009B34A5">
              <w:rPr>
                <w:rFonts w:cs="Times New Roman"/>
                <w:kern w:val="0"/>
                <w:sz w:val="24"/>
              </w:rPr>
              <w:t>四、经营支出</w:t>
            </w:r>
          </w:p>
        </w:tc>
        <w:tc>
          <w:tcPr>
            <w:tcW w:w="1843" w:type="dxa"/>
            <w:shd w:val="clear" w:color="auto" w:fill="auto"/>
            <w:noWrap/>
            <w:vAlign w:val="center"/>
            <w:hideMark/>
          </w:tcPr>
          <w:p w14:paraId="43D5727C" w14:textId="77777777" w:rsidR="005471C4" w:rsidRPr="009B34A5" w:rsidRDefault="005471C4"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9B34A5">
              <w:rPr>
                <w:rFonts w:cs="Times New Roman"/>
                <w:kern w:val="0"/>
                <w:sz w:val="24"/>
              </w:rPr>
              <w:t>.</w:t>
            </w:r>
            <w:r w:rsidRPr="00E61B31">
              <w:rPr>
                <w:rFonts w:cs="Times New Roman"/>
                <w:kern w:val="0"/>
                <w:sz w:val="24"/>
              </w:rPr>
              <w:t>00</w:t>
            </w:r>
          </w:p>
        </w:tc>
        <w:tc>
          <w:tcPr>
            <w:tcW w:w="1701" w:type="dxa"/>
            <w:shd w:val="clear" w:color="auto" w:fill="auto"/>
            <w:noWrap/>
            <w:vAlign w:val="center"/>
            <w:hideMark/>
          </w:tcPr>
          <w:p w14:paraId="6E95DEBA" w14:textId="77777777" w:rsidR="005471C4" w:rsidRPr="009B34A5" w:rsidRDefault="005471C4"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9B34A5">
              <w:rPr>
                <w:rFonts w:cs="Times New Roman"/>
                <w:kern w:val="0"/>
                <w:sz w:val="24"/>
              </w:rPr>
              <w:t>.</w:t>
            </w:r>
            <w:r w:rsidRPr="00E61B31">
              <w:rPr>
                <w:rFonts w:cs="Times New Roman"/>
                <w:kern w:val="0"/>
                <w:sz w:val="24"/>
              </w:rPr>
              <w:t>00</w:t>
            </w:r>
          </w:p>
        </w:tc>
        <w:tc>
          <w:tcPr>
            <w:tcW w:w="1751" w:type="dxa"/>
            <w:shd w:val="clear" w:color="auto" w:fill="auto"/>
            <w:noWrap/>
            <w:vAlign w:val="center"/>
            <w:hideMark/>
          </w:tcPr>
          <w:p w14:paraId="068E840E" w14:textId="77777777" w:rsidR="005471C4" w:rsidRPr="009B34A5" w:rsidRDefault="005471C4"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9B34A5">
              <w:rPr>
                <w:rFonts w:cs="Times New Roman"/>
                <w:kern w:val="0"/>
                <w:sz w:val="24"/>
              </w:rPr>
              <w:t>.</w:t>
            </w:r>
            <w:r w:rsidRPr="00E61B31">
              <w:rPr>
                <w:rFonts w:cs="Times New Roman"/>
                <w:kern w:val="0"/>
                <w:sz w:val="24"/>
              </w:rPr>
              <w:t>00</w:t>
            </w:r>
          </w:p>
        </w:tc>
      </w:tr>
      <w:tr w:rsidR="005471C4" w:rsidRPr="009B34A5" w14:paraId="43B61EEB" w14:textId="77777777" w:rsidTr="00BB4CFB">
        <w:trPr>
          <w:trHeight w:val="454"/>
        </w:trPr>
        <w:tc>
          <w:tcPr>
            <w:tcW w:w="3539" w:type="dxa"/>
            <w:shd w:val="clear" w:color="auto" w:fill="auto"/>
            <w:noWrap/>
            <w:vAlign w:val="center"/>
            <w:hideMark/>
          </w:tcPr>
          <w:p w14:paraId="78E53FD9" w14:textId="77777777" w:rsidR="005471C4" w:rsidRPr="009B34A5" w:rsidRDefault="005471C4" w:rsidP="0016539A">
            <w:pPr>
              <w:widowControl/>
              <w:adjustRightInd w:val="0"/>
              <w:snapToGrid w:val="0"/>
              <w:spacing w:line="240" w:lineRule="auto"/>
              <w:ind w:firstLineChars="0" w:firstLine="0"/>
              <w:jc w:val="left"/>
              <w:rPr>
                <w:rFonts w:cs="Times New Roman"/>
                <w:kern w:val="0"/>
                <w:sz w:val="24"/>
              </w:rPr>
            </w:pPr>
            <w:r w:rsidRPr="009B34A5">
              <w:rPr>
                <w:rFonts w:cs="Times New Roman"/>
                <w:kern w:val="0"/>
                <w:sz w:val="24"/>
              </w:rPr>
              <w:lastRenderedPageBreak/>
              <w:t>五、对附属单位补助支出</w:t>
            </w:r>
          </w:p>
        </w:tc>
        <w:tc>
          <w:tcPr>
            <w:tcW w:w="1843" w:type="dxa"/>
            <w:shd w:val="clear" w:color="auto" w:fill="auto"/>
            <w:noWrap/>
            <w:vAlign w:val="center"/>
            <w:hideMark/>
          </w:tcPr>
          <w:p w14:paraId="0DCF53CF" w14:textId="77777777" w:rsidR="005471C4" w:rsidRPr="009B34A5" w:rsidRDefault="005471C4"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9B34A5">
              <w:rPr>
                <w:rFonts w:cs="Times New Roman"/>
                <w:kern w:val="0"/>
                <w:sz w:val="24"/>
              </w:rPr>
              <w:t>.</w:t>
            </w:r>
            <w:r w:rsidRPr="00E61B31">
              <w:rPr>
                <w:rFonts w:cs="Times New Roman"/>
                <w:kern w:val="0"/>
                <w:sz w:val="24"/>
              </w:rPr>
              <w:t>00</w:t>
            </w:r>
          </w:p>
        </w:tc>
        <w:tc>
          <w:tcPr>
            <w:tcW w:w="1701" w:type="dxa"/>
            <w:shd w:val="clear" w:color="auto" w:fill="auto"/>
            <w:noWrap/>
            <w:vAlign w:val="center"/>
            <w:hideMark/>
          </w:tcPr>
          <w:p w14:paraId="65CED5EF" w14:textId="77777777" w:rsidR="005471C4" w:rsidRPr="009B34A5" w:rsidRDefault="005471C4"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9B34A5">
              <w:rPr>
                <w:rFonts w:cs="Times New Roman"/>
                <w:kern w:val="0"/>
                <w:sz w:val="24"/>
              </w:rPr>
              <w:t>.</w:t>
            </w:r>
            <w:r w:rsidRPr="00E61B31">
              <w:rPr>
                <w:rFonts w:cs="Times New Roman"/>
                <w:kern w:val="0"/>
                <w:sz w:val="24"/>
              </w:rPr>
              <w:t>00</w:t>
            </w:r>
          </w:p>
        </w:tc>
        <w:tc>
          <w:tcPr>
            <w:tcW w:w="1751" w:type="dxa"/>
            <w:shd w:val="clear" w:color="auto" w:fill="auto"/>
            <w:noWrap/>
            <w:vAlign w:val="center"/>
            <w:hideMark/>
          </w:tcPr>
          <w:p w14:paraId="4AF21255" w14:textId="77777777" w:rsidR="005471C4" w:rsidRPr="009B34A5" w:rsidRDefault="005471C4"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9B34A5">
              <w:rPr>
                <w:rFonts w:cs="Times New Roman"/>
                <w:kern w:val="0"/>
                <w:sz w:val="24"/>
              </w:rPr>
              <w:t>.</w:t>
            </w:r>
            <w:r w:rsidRPr="00E61B31">
              <w:rPr>
                <w:rFonts w:cs="Times New Roman"/>
                <w:kern w:val="0"/>
                <w:sz w:val="24"/>
              </w:rPr>
              <w:t>00</w:t>
            </w:r>
          </w:p>
        </w:tc>
      </w:tr>
      <w:tr w:rsidR="009B34A5" w:rsidRPr="009B34A5" w14:paraId="78791997" w14:textId="77777777" w:rsidTr="00BB4CFB">
        <w:trPr>
          <w:trHeight w:val="454"/>
        </w:trPr>
        <w:tc>
          <w:tcPr>
            <w:tcW w:w="3539" w:type="dxa"/>
            <w:shd w:val="clear" w:color="auto" w:fill="auto"/>
            <w:noWrap/>
            <w:vAlign w:val="center"/>
            <w:hideMark/>
          </w:tcPr>
          <w:p w14:paraId="3CCD079F" w14:textId="77777777" w:rsidR="009B34A5" w:rsidRPr="009B34A5" w:rsidRDefault="009B34A5" w:rsidP="009B34A5">
            <w:pPr>
              <w:widowControl/>
              <w:adjustRightInd w:val="0"/>
              <w:snapToGrid w:val="0"/>
              <w:spacing w:line="240" w:lineRule="auto"/>
              <w:ind w:firstLineChars="0" w:firstLine="0"/>
              <w:jc w:val="center"/>
              <w:rPr>
                <w:rFonts w:cs="Times New Roman"/>
                <w:b/>
                <w:bCs/>
                <w:kern w:val="0"/>
                <w:sz w:val="24"/>
              </w:rPr>
            </w:pPr>
            <w:r w:rsidRPr="009B34A5">
              <w:rPr>
                <w:rFonts w:cs="Times New Roman"/>
                <w:b/>
                <w:bCs/>
                <w:kern w:val="0"/>
                <w:sz w:val="24"/>
              </w:rPr>
              <w:t>本年支出合计</w:t>
            </w:r>
          </w:p>
        </w:tc>
        <w:tc>
          <w:tcPr>
            <w:tcW w:w="1843" w:type="dxa"/>
            <w:shd w:val="clear" w:color="auto" w:fill="auto"/>
            <w:noWrap/>
            <w:vAlign w:val="center"/>
            <w:hideMark/>
          </w:tcPr>
          <w:p w14:paraId="20AA27F8" w14:textId="12EF3494" w:rsidR="009B34A5" w:rsidRPr="009B34A5" w:rsidRDefault="009B34A5" w:rsidP="009B34A5">
            <w:pPr>
              <w:widowControl/>
              <w:spacing w:line="240" w:lineRule="auto"/>
              <w:ind w:firstLineChars="0" w:firstLine="0"/>
              <w:jc w:val="right"/>
              <w:rPr>
                <w:rFonts w:cs="Times New Roman"/>
                <w:sz w:val="24"/>
              </w:rPr>
            </w:pPr>
            <w:r w:rsidRPr="00E61B31">
              <w:rPr>
                <w:rFonts w:cs="Times New Roman"/>
                <w:sz w:val="24"/>
              </w:rPr>
              <w:t>803</w:t>
            </w:r>
            <w:r w:rsidRPr="009B34A5">
              <w:rPr>
                <w:rFonts w:cs="Times New Roman"/>
                <w:sz w:val="24"/>
              </w:rPr>
              <w:t>,</w:t>
            </w:r>
            <w:r w:rsidRPr="00E61B31">
              <w:rPr>
                <w:rFonts w:cs="Times New Roman"/>
                <w:sz w:val="24"/>
              </w:rPr>
              <w:t>795</w:t>
            </w:r>
            <w:r w:rsidRPr="009B34A5">
              <w:rPr>
                <w:rFonts w:cs="Times New Roman"/>
                <w:sz w:val="24"/>
              </w:rPr>
              <w:t>,</w:t>
            </w:r>
            <w:r w:rsidRPr="00E61B31">
              <w:rPr>
                <w:rFonts w:cs="Times New Roman"/>
                <w:sz w:val="24"/>
              </w:rPr>
              <w:t>868</w:t>
            </w:r>
            <w:r w:rsidRPr="009B34A5">
              <w:rPr>
                <w:rFonts w:cs="Times New Roman"/>
                <w:sz w:val="24"/>
              </w:rPr>
              <w:t>.</w:t>
            </w:r>
            <w:r w:rsidRPr="00E61B31">
              <w:rPr>
                <w:rFonts w:cs="Times New Roman"/>
                <w:sz w:val="24"/>
              </w:rPr>
              <w:t>00</w:t>
            </w:r>
          </w:p>
        </w:tc>
        <w:tc>
          <w:tcPr>
            <w:tcW w:w="1701" w:type="dxa"/>
            <w:shd w:val="clear" w:color="auto" w:fill="auto"/>
            <w:noWrap/>
            <w:vAlign w:val="center"/>
            <w:hideMark/>
          </w:tcPr>
          <w:p w14:paraId="3ACC1A54" w14:textId="698C33F9"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567</w:t>
            </w:r>
            <w:r w:rsidRPr="009B34A5">
              <w:rPr>
                <w:rFonts w:cs="Times New Roman"/>
                <w:sz w:val="24"/>
              </w:rPr>
              <w:t>,</w:t>
            </w:r>
            <w:r w:rsidRPr="00E61B31">
              <w:rPr>
                <w:rFonts w:cs="Times New Roman"/>
                <w:sz w:val="24"/>
              </w:rPr>
              <w:t>769</w:t>
            </w:r>
            <w:r w:rsidRPr="009B34A5">
              <w:rPr>
                <w:rFonts w:cs="Times New Roman"/>
                <w:sz w:val="24"/>
              </w:rPr>
              <w:t>,</w:t>
            </w:r>
            <w:r w:rsidRPr="00E61B31">
              <w:rPr>
                <w:rFonts w:cs="Times New Roman"/>
                <w:sz w:val="24"/>
              </w:rPr>
              <w:t>139</w:t>
            </w:r>
            <w:r w:rsidRPr="009B34A5">
              <w:rPr>
                <w:rFonts w:cs="Times New Roman"/>
                <w:sz w:val="24"/>
              </w:rPr>
              <w:t>.</w:t>
            </w:r>
            <w:r w:rsidRPr="00E61B31">
              <w:rPr>
                <w:rFonts w:cs="Times New Roman"/>
                <w:sz w:val="24"/>
              </w:rPr>
              <w:t>38</w:t>
            </w:r>
          </w:p>
        </w:tc>
        <w:tc>
          <w:tcPr>
            <w:tcW w:w="1751" w:type="dxa"/>
            <w:shd w:val="clear" w:color="auto" w:fill="auto"/>
            <w:noWrap/>
            <w:vAlign w:val="center"/>
            <w:hideMark/>
          </w:tcPr>
          <w:p w14:paraId="431ADC10" w14:textId="62477D38"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552</w:t>
            </w:r>
            <w:r w:rsidRPr="009B34A5">
              <w:rPr>
                <w:rFonts w:cs="Times New Roman"/>
                <w:sz w:val="24"/>
              </w:rPr>
              <w:t>,</w:t>
            </w:r>
            <w:r w:rsidRPr="00E61B31">
              <w:rPr>
                <w:rFonts w:cs="Times New Roman"/>
                <w:sz w:val="24"/>
              </w:rPr>
              <w:t>808</w:t>
            </w:r>
            <w:r w:rsidRPr="009B34A5">
              <w:rPr>
                <w:rFonts w:cs="Times New Roman"/>
                <w:sz w:val="24"/>
              </w:rPr>
              <w:t>,</w:t>
            </w:r>
            <w:r w:rsidRPr="00E61B31">
              <w:rPr>
                <w:rFonts w:cs="Times New Roman"/>
                <w:sz w:val="24"/>
              </w:rPr>
              <w:t>754</w:t>
            </w:r>
            <w:r w:rsidRPr="009B34A5">
              <w:rPr>
                <w:rFonts w:cs="Times New Roman"/>
                <w:sz w:val="24"/>
              </w:rPr>
              <w:t>.</w:t>
            </w:r>
            <w:r w:rsidRPr="00E61B31">
              <w:rPr>
                <w:rFonts w:cs="Times New Roman"/>
                <w:sz w:val="24"/>
              </w:rPr>
              <w:t>23</w:t>
            </w:r>
          </w:p>
        </w:tc>
      </w:tr>
      <w:tr w:rsidR="005471C4" w:rsidRPr="009B34A5" w14:paraId="4F21565C" w14:textId="77777777" w:rsidTr="00BB4CFB">
        <w:trPr>
          <w:trHeight w:val="454"/>
        </w:trPr>
        <w:tc>
          <w:tcPr>
            <w:tcW w:w="3539" w:type="dxa"/>
            <w:shd w:val="clear" w:color="auto" w:fill="auto"/>
            <w:noWrap/>
            <w:vAlign w:val="center"/>
            <w:hideMark/>
          </w:tcPr>
          <w:p w14:paraId="58D7B682" w14:textId="77777777" w:rsidR="005471C4" w:rsidRPr="009B34A5" w:rsidRDefault="005471C4" w:rsidP="0016539A">
            <w:pPr>
              <w:widowControl/>
              <w:adjustRightInd w:val="0"/>
              <w:snapToGrid w:val="0"/>
              <w:spacing w:line="240" w:lineRule="auto"/>
              <w:ind w:firstLineChars="0" w:firstLine="0"/>
              <w:jc w:val="left"/>
              <w:rPr>
                <w:rFonts w:cs="Times New Roman"/>
                <w:kern w:val="0"/>
                <w:sz w:val="24"/>
              </w:rPr>
            </w:pPr>
            <w:r w:rsidRPr="009B34A5">
              <w:rPr>
                <w:rFonts w:cs="Times New Roman"/>
                <w:kern w:val="0"/>
                <w:sz w:val="24"/>
              </w:rPr>
              <w:t xml:space="preserve">    </w:t>
            </w:r>
            <w:r w:rsidRPr="009B34A5">
              <w:rPr>
                <w:rFonts w:cs="Times New Roman"/>
                <w:kern w:val="0"/>
                <w:sz w:val="24"/>
              </w:rPr>
              <w:t>结余分配</w:t>
            </w:r>
          </w:p>
        </w:tc>
        <w:tc>
          <w:tcPr>
            <w:tcW w:w="1843" w:type="dxa"/>
            <w:shd w:val="clear" w:color="auto" w:fill="auto"/>
            <w:noWrap/>
            <w:vAlign w:val="center"/>
            <w:hideMark/>
          </w:tcPr>
          <w:p w14:paraId="66816E6B" w14:textId="77777777" w:rsidR="005471C4" w:rsidRPr="009B34A5" w:rsidRDefault="005471C4" w:rsidP="0016539A">
            <w:pPr>
              <w:widowControl/>
              <w:adjustRightInd w:val="0"/>
              <w:snapToGrid w:val="0"/>
              <w:spacing w:line="240" w:lineRule="auto"/>
              <w:ind w:firstLineChars="0" w:firstLine="0"/>
              <w:jc w:val="center"/>
              <w:rPr>
                <w:rFonts w:cs="Times New Roman"/>
                <w:kern w:val="0"/>
                <w:sz w:val="24"/>
              </w:rPr>
            </w:pPr>
            <w:r w:rsidRPr="009B34A5">
              <w:rPr>
                <w:rFonts w:cs="Times New Roman"/>
                <w:kern w:val="0"/>
                <w:sz w:val="24"/>
              </w:rPr>
              <w:t>—</w:t>
            </w:r>
          </w:p>
        </w:tc>
        <w:tc>
          <w:tcPr>
            <w:tcW w:w="1701" w:type="dxa"/>
            <w:shd w:val="clear" w:color="auto" w:fill="auto"/>
            <w:noWrap/>
            <w:vAlign w:val="center"/>
            <w:hideMark/>
          </w:tcPr>
          <w:p w14:paraId="0E75ECDF" w14:textId="77777777" w:rsidR="005471C4" w:rsidRPr="009B34A5" w:rsidRDefault="005471C4" w:rsidP="0016539A">
            <w:pPr>
              <w:widowControl/>
              <w:adjustRightInd w:val="0"/>
              <w:snapToGrid w:val="0"/>
              <w:spacing w:line="240" w:lineRule="auto"/>
              <w:ind w:firstLineChars="0" w:firstLine="0"/>
              <w:jc w:val="center"/>
              <w:rPr>
                <w:rFonts w:cs="Times New Roman"/>
                <w:kern w:val="0"/>
                <w:sz w:val="24"/>
              </w:rPr>
            </w:pPr>
            <w:r w:rsidRPr="009B34A5">
              <w:rPr>
                <w:rFonts w:cs="Times New Roman"/>
                <w:kern w:val="0"/>
                <w:sz w:val="24"/>
              </w:rPr>
              <w:t>—</w:t>
            </w:r>
          </w:p>
        </w:tc>
        <w:tc>
          <w:tcPr>
            <w:tcW w:w="1751" w:type="dxa"/>
            <w:shd w:val="clear" w:color="auto" w:fill="auto"/>
            <w:noWrap/>
            <w:vAlign w:val="center"/>
            <w:hideMark/>
          </w:tcPr>
          <w:p w14:paraId="5D0CCD00" w14:textId="77777777" w:rsidR="005471C4" w:rsidRPr="009B34A5" w:rsidRDefault="005471C4"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9B34A5">
              <w:rPr>
                <w:rFonts w:cs="Times New Roman"/>
                <w:kern w:val="0"/>
                <w:sz w:val="24"/>
              </w:rPr>
              <w:t>.</w:t>
            </w:r>
            <w:r w:rsidRPr="00E61B31">
              <w:rPr>
                <w:rFonts w:cs="Times New Roman"/>
                <w:kern w:val="0"/>
                <w:sz w:val="24"/>
              </w:rPr>
              <w:t>00</w:t>
            </w:r>
          </w:p>
        </w:tc>
      </w:tr>
      <w:tr w:rsidR="009B34A5" w:rsidRPr="009B34A5" w14:paraId="47F3D2A6" w14:textId="77777777" w:rsidTr="00BB4CFB">
        <w:trPr>
          <w:trHeight w:val="454"/>
        </w:trPr>
        <w:tc>
          <w:tcPr>
            <w:tcW w:w="3539" w:type="dxa"/>
            <w:shd w:val="clear" w:color="auto" w:fill="auto"/>
            <w:noWrap/>
            <w:vAlign w:val="center"/>
            <w:hideMark/>
          </w:tcPr>
          <w:p w14:paraId="4CFAEDB3" w14:textId="77777777" w:rsidR="009B34A5" w:rsidRPr="009B34A5" w:rsidRDefault="009B34A5" w:rsidP="009B34A5">
            <w:pPr>
              <w:widowControl/>
              <w:adjustRightInd w:val="0"/>
              <w:snapToGrid w:val="0"/>
              <w:spacing w:line="240" w:lineRule="auto"/>
              <w:ind w:firstLineChars="0" w:firstLine="0"/>
              <w:jc w:val="left"/>
              <w:rPr>
                <w:rFonts w:cs="Times New Roman"/>
                <w:kern w:val="0"/>
                <w:sz w:val="24"/>
              </w:rPr>
            </w:pPr>
            <w:r w:rsidRPr="009B34A5">
              <w:rPr>
                <w:rFonts w:cs="Times New Roman"/>
                <w:kern w:val="0"/>
                <w:sz w:val="24"/>
              </w:rPr>
              <w:t xml:space="preserve">    </w:t>
            </w:r>
            <w:r w:rsidRPr="009B34A5">
              <w:rPr>
                <w:rFonts w:cs="Times New Roman"/>
                <w:kern w:val="0"/>
                <w:sz w:val="24"/>
              </w:rPr>
              <w:t>年末结转和结余</w:t>
            </w:r>
          </w:p>
        </w:tc>
        <w:tc>
          <w:tcPr>
            <w:tcW w:w="1843" w:type="dxa"/>
            <w:shd w:val="clear" w:color="auto" w:fill="auto"/>
            <w:noWrap/>
            <w:vAlign w:val="center"/>
            <w:hideMark/>
          </w:tcPr>
          <w:p w14:paraId="517DC38B" w14:textId="2BBD1077"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9B34A5">
              <w:rPr>
                <w:rFonts w:cs="Times New Roman"/>
                <w:sz w:val="24"/>
              </w:rPr>
              <w:t>.</w:t>
            </w:r>
            <w:r w:rsidRPr="00E61B31">
              <w:rPr>
                <w:rFonts w:cs="Times New Roman"/>
                <w:sz w:val="24"/>
              </w:rPr>
              <w:t>00</w:t>
            </w:r>
          </w:p>
        </w:tc>
        <w:tc>
          <w:tcPr>
            <w:tcW w:w="1701" w:type="dxa"/>
            <w:shd w:val="clear" w:color="auto" w:fill="auto"/>
            <w:noWrap/>
            <w:vAlign w:val="center"/>
            <w:hideMark/>
          </w:tcPr>
          <w:p w14:paraId="60C38B54" w14:textId="0FD01B81"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9B34A5">
              <w:rPr>
                <w:rFonts w:cs="Times New Roman"/>
                <w:sz w:val="24"/>
              </w:rPr>
              <w:t>.</w:t>
            </w:r>
            <w:r w:rsidRPr="00E61B31">
              <w:rPr>
                <w:rFonts w:cs="Times New Roman"/>
                <w:sz w:val="24"/>
              </w:rPr>
              <w:t>00</w:t>
            </w:r>
          </w:p>
        </w:tc>
        <w:tc>
          <w:tcPr>
            <w:tcW w:w="1751" w:type="dxa"/>
            <w:shd w:val="clear" w:color="auto" w:fill="auto"/>
            <w:noWrap/>
            <w:vAlign w:val="center"/>
            <w:hideMark/>
          </w:tcPr>
          <w:p w14:paraId="48C4FB91" w14:textId="69A8AB7F" w:rsidR="009B34A5" w:rsidRPr="009B34A5" w:rsidRDefault="009B34A5" w:rsidP="009B34A5">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9B34A5">
              <w:rPr>
                <w:rFonts w:cs="Times New Roman"/>
                <w:sz w:val="24"/>
              </w:rPr>
              <w:t>.</w:t>
            </w:r>
            <w:r w:rsidRPr="00E61B31">
              <w:rPr>
                <w:rFonts w:cs="Times New Roman"/>
                <w:sz w:val="24"/>
              </w:rPr>
              <w:t>00</w:t>
            </w:r>
          </w:p>
        </w:tc>
      </w:tr>
      <w:tr w:rsidR="009B34A5" w:rsidRPr="009B34A5" w14:paraId="744C1B32" w14:textId="77777777" w:rsidTr="00BB4CFB">
        <w:trPr>
          <w:trHeight w:val="454"/>
        </w:trPr>
        <w:tc>
          <w:tcPr>
            <w:tcW w:w="3539" w:type="dxa"/>
            <w:shd w:val="clear" w:color="auto" w:fill="auto"/>
            <w:noWrap/>
            <w:vAlign w:val="center"/>
          </w:tcPr>
          <w:p w14:paraId="6FE51680" w14:textId="77777777" w:rsidR="009B34A5" w:rsidRPr="009B34A5" w:rsidRDefault="009B34A5" w:rsidP="009B34A5">
            <w:pPr>
              <w:widowControl/>
              <w:adjustRightInd w:val="0"/>
              <w:snapToGrid w:val="0"/>
              <w:spacing w:line="240" w:lineRule="auto"/>
              <w:ind w:firstLineChars="0" w:firstLine="0"/>
              <w:jc w:val="center"/>
              <w:rPr>
                <w:rFonts w:cs="Times New Roman"/>
                <w:kern w:val="0"/>
                <w:sz w:val="24"/>
              </w:rPr>
            </w:pPr>
            <w:r w:rsidRPr="009B34A5">
              <w:rPr>
                <w:rFonts w:cs="Times New Roman"/>
                <w:kern w:val="0"/>
                <w:sz w:val="24"/>
              </w:rPr>
              <w:t>总计</w:t>
            </w:r>
          </w:p>
        </w:tc>
        <w:tc>
          <w:tcPr>
            <w:tcW w:w="1843" w:type="dxa"/>
            <w:shd w:val="clear" w:color="auto" w:fill="auto"/>
            <w:noWrap/>
            <w:vAlign w:val="center"/>
          </w:tcPr>
          <w:p w14:paraId="429D116E" w14:textId="4F2E7C58" w:rsidR="009B34A5" w:rsidRPr="009B34A5" w:rsidRDefault="009B34A5" w:rsidP="009B34A5">
            <w:pPr>
              <w:adjustRightInd w:val="0"/>
              <w:snapToGrid w:val="0"/>
              <w:spacing w:line="240" w:lineRule="auto"/>
              <w:ind w:firstLineChars="0" w:firstLine="0"/>
              <w:jc w:val="right"/>
              <w:rPr>
                <w:rFonts w:cs="Times New Roman"/>
                <w:sz w:val="24"/>
              </w:rPr>
            </w:pPr>
            <w:r w:rsidRPr="00E61B31">
              <w:rPr>
                <w:rFonts w:cs="Times New Roman"/>
                <w:sz w:val="24"/>
              </w:rPr>
              <w:t>803</w:t>
            </w:r>
            <w:r w:rsidRPr="009B34A5">
              <w:rPr>
                <w:rFonts w:cs="Times New Roman"/>
                <w:sz w:val="24"/>
              </w:rPr>
              <w:t>,</w:t>
            </w:r>
            <w:r w:rsidRPr="00E61B31">
              <w:rPr>
                <w:rFonts w:cs="Times New Roman"/>
                <w:sz w:val="24"/>
              </w:rPr>
              <w:t>795</w:t>
            </w:r>
            <w:r w:rsidRPr="009B34A5">
              <w:rPr>
                <w:rFonts w:cs="Times New Roman"/>
                <w:sz w:val="24"/>
              </w:rPr>
              <w:t>,</w:t>
            </w:r>
            <w:r w:rsidRPr="00E61B31">
              <w:rPr>
                <w:rFonts w:cs="Times New Roman"/>
                <w:sz w:val="24"/>
              </w:rPr>
              <w:t>868</w:t>
            </w:r>
            <w:r w:rsidRPr="009B34A5">
              <w:rPr>
                <w:rFonts w:cs="Times New Roman"/>
                <w:sz w:val="24"/>
              </w:rPr>
              <w:t>.</w:t>
            </w:r>
            <w:r w:rsidRPr="00E61B31">
              <w:rPr>
                <w:rFonts w:cs="Times New Roman"/>
                <w:sz w:val="24"/>
              </w:rPr>
              <w:t>00</w:t>
            </w:r>
          </w:p>
        </w:tc>
        <w:tc>
          <w:tcPr>
            <w:tcW w:w="1701" w:type="dxa"/>
            <w:shd w:val="clear" w:color="auto" w:fill="auto"/>
            <w:noWrap/>
            <w:vAlign w:val="center"/>
          </w:tcPr>
          <w:p w14:paraId="1EB27637" w14:textId="55133490" w:rsidR="009B34A5" w:rsidRPr="009B34A5" w:rsidRDefault="009B34A5" w:rsidP="009B34A5">
            <w:pPr>
              <w:adjustRightInd w:val="0"/>
              <w:snapToGrid w:val="0"/>
              <w:spacing w:line="240" w:lineRule="auto"/>
              <w:ind w:firstLineChars="0" w:firstLine="0"/>
              <w:jc w:val="right"/>
              <w:rPr>
                <w:rFonts w:cs="Times New Roman"/>
                <w:sz w:val="24"/>
              </w:rPr>
            </w:pPr>
            <w:r w:rsidRPr="00E61B31">
              <w:rPr>
                <w:rFonts w:cs="Times New Roman"/>
                <w:sz w:val="24"/>
              </w:rPr>
              <w:t>567</w:t>
            </w:r>
            <w:r w:rsidRPr="009B34A5">
              <w:rPr>
                <w:rFonts w:cs="Times New Roman"/>
                <w:sz w:val="24"/>
              </w:rPr>
              <w:t>,</w:t>
            </w:r>
            <w:r w:rsidRPr="00E61B31">
              <w:rPr>
                <w:rFonts w:cs="Times New Roman"/>
                <w:sz w:val="24"/>
              </w:rPr>
              <w:t>769</w:t>
            </w:r>
            <w:r w:rsidRPr="009B34A5">
              <w:rPr>
                <w:rFonts w:cs="Times New Roman"/>
                <w:sz w:val="24"/>
              </w:rPr>
              <w:t>,</w:t>
            </w:r>
            <w:r w:rsidRPr="00E61B31">
              <w:rPr>
                <w:rFonts w:cs="Times New Roman"/>
                <w:sz w:val="24"/>
              </w:rPr>
              <w:t>139</w:t>
            </w:r>
            <w:r w:rsidRPr="009B34A5">
              <w:rPr>
                <w:rFonts w:cs="Times New Roman"/>
                <w:sz w:val="24"/>
              </w:rPr>
              <w:t>.</w:t>
            </w:r>
            <w:r w:rsidRPr="00E61B31">
              <w:rPr>
                <w:rFonts w:cs="Times New Roman"/>
                <w:sz w:val="24"/>
              </w:rPr>
              <w:t>38</w:t>
            </w:r>
          </w:p>
        </w:tc>
        <w:tc>
          <w:tcPr>
            <w:tcW w:w="1751" w:type="dxa"/>
            <w:shd w:val="clear" w:color="auto" w:fill="auto"/>
            <w:noWrap/>
            <w:vAlign w:val="center"/>
          </w:tcPr>
          <w:p w14:paraId="3F6DD9DF" w14:textId="5C2EE7FF" w:rsidR="009B34A5" w:rsidRPr="009B34A5" w:rsidRDefault="009B34A5" w:rsidP="009B34A5">
            <w:pPr>
              <w:adjustRightInd w:val="0"/>
              <w:snapToGrid w:val="0"/>
              <w:spacing w:line="240" w:lineRule="auto"/>
              <w:ind w:firstLineChars="0" w:firstLine="0"/>
              <w:jc w:val="right"/>
              <w:rPr>
                <w:rFonts w:cs="Times New Roman"/>
                <w:sz w:val="24"/>
              </w:rPr>
            </w:pPr>
            <w:r w:rsidRPr="00E61B31">
              <w:rPr>
                <w:rFonts w:cs="Times New Roman"/>
                <w:sz w:val="24"/>
              </w:rPr>
              <w:t>552</w:t>
            </w:r>
            <w:r w:rsidRPr="009B34A5">
              <w:rPr>
                <w:rFonts w:cs="Times New Roman"/>
                <w:sz w:val="24"/>
              </w:rPr>
              <w:t>,</w:t>
            </w:r>
            <w:r w:rsidRPr="00E61B31">
              <w:rPr>
                <w:rFonts w:cs="Times New Roman"/>
                <w:sz w:val="24"/>
              </w:rPr>
              <w:t>808</w:t>
            </w:r>
            <w:r w:rsidRPr="009B34A5">
              <w:rPr>
                <w:rFonts w:cs="Times New Roman"/>
                <w:sz w:val="24"/>
              </w:rPr>
              <w:t>,</w:t>
            </w:r>
            <w:r w:rsidRPr="00E61B31">
              <w:rPr>
                <w:rFonts w:cs="Times New Roman"/>
                <w:sz w:val="24"/>
              </w:rPr>
              <w:t>754</w:t>
            </w:r>
            <w:r w:rsidRPr="009B34A5">
              <w:rPr>
                <w:rFonts w:cs="Times New Roman"/>
                <w:sz w:val="24"/>
              </w:rPr>
              <w:t>.</w:t>
            </w:r>
            <w:r w:rsidRPr="00E61B31">
              <w:rPr>
                <w:rFonts w:cs="Times New Roman"/>
                <w:sz w:val="24"/>
              </w:rPr>
              <w:t>23</w:t>
            </w:r>
          </w:p>
        </w:tc>
      </w:tr>
    </w:tbl>
    <w:p w14:paraId="25D8D7FA" w14:textId="06D64E0E" w:rsidR="005471C4" w:rsidRDefault="005471C4" w:rsidP="00DC2820">
      <w:pPr>
        <w:ind w:firstLine="632"/>
      </w:pPr>
    </w:p>
    <w:p w14:paraId="77F843C5" w14:textId="566640AF" w:rsidR="00052056" w:rsidRDefault="00DC2820" w:rsidP="00052056">
      <w:pPr>
        <w:ind w:firstLine="632"/>
      </w:pPr>
      <w:r w:rsidRPr="00DC2820">
        <w:rPr>
          <w:rFonts w:hint="eastAsia"/>
        </w:rPr>
        <w:t>按照经济分类支出，其中工资福利支出</w:t>
      </w:r>
      <w:r w:rsidR="00BB4CFB" w:rsidRPr="00E61B31">
        <w:rPr>
          <w:rFonts w:cs="Times New Roman"/>
        </w:rPr>
        <w:t>1995</w:t>
      </w:r>
      <w:r w:rsidR="00BB4CFB">
        <w:rPr>
          <w:rFonts w:hint="eastAsia"/>
        </w:rPr>
        <w:t>.</w:t>
      </w:r>
      <w:r w:rsidR="00BB4CFB" w:rsidRPr="00E61B31">
        <w:rPr>
          <w:rFonts w:cs="Times New Roman"/>
        </w:rPr>
        <w:t>01</w:t>
      </w:r>
      <w:r w:rsidRPr="00DC2820">
        <w:rPr>
          <w:rFonts w:hint="eastAsia"/>
        </w:rPr>
        <w:t>万元占比</w:t>
      </w:r>
      <w:r w:rsidR="005334CC" w:rsidRPr="00E61B31">
        <w:rPr>
          <w:rFonts w:cs="Times New Roman"/>
        </w:rPr>
        <w:t>3</w:t>
      </w:r>
      <w:r w:rsidR="005334CC">
        <w:rPr>
          <w:rFonts w:hint="eastAsia"/>
        </w:rPr>
        <w:t>.</w:t>
      </w:r>
      <w:r w:rsidR="005334CC" w:rsidRPr="00E61B31">
        <w:rPr>
          <w:rFonts w:cs="Times New Roman"/>
        </w:rPr>
        <w:t>61</w:t>
      </w:r>
      <w:r w:rsidRPr="00DC2820">
        <w:rPr>
          <w:rFonts w:hint="eastAsia"/>
        </w:rPr>
        <w:t>%</w:t>
      </w:r>
      <w:r w:rsidRPr="00DC2820">
        <w:rPr>
          <w:rFonts w:hint="eastAsia"/>
        </w:rPr>
        <w:t>；商品和服务支出</w:t>
      </w:r>
      <w:r w:rsidR="00BB4CFB" w:rsidRPr="00E61B31">
        <w:rPr>
          <w:rFonts w:cs="Times New Roman"/>
        </w:rPr>
        <w:t>17387</w:t>
      </w:r>
      <w:r w:rsidR="00BB4CFB">
        <w:rPr>
          <w:rFonts w:hint="eastAsia"/>
        </w:rPr>
        <w:t>.</w:t>
      </w:r>
      <w:r w:rsidR="00BB4CFB" w:rsidRPr="00E61B31">
        <w:rPr>
          <w:rFonts w:cs="Times New Roman"/>
        </w:rPr>
        <w:t>5</w:t>
      </w:r>
      <w:r w:rsidRPr="00DC2820">
        <w:rPr>
          <w:rFonts w:hint="eastAsia"/>
        </w:rPr>
        <w:t>万元占比</w:t>
      </w:r>
      <w:r w:rsidR="005334CC" w:rsidRPr="00E61B31">
        <w:rPr>
          <w:rFonts w:cs="Times New Roman"/>
        </w:rPr>
        <w:t>31</w:t>
      </w:r>
      <w:r w:rsidR="005334CC">
        <w:rPr>
          <w:rFonts w:hint="eastAsia"/>
        </w:rPr>
        <w:t>.</w:t>
      </w:r>
      <w:r w:rsidR="005334CC" w:rsidRPr="00E61B31">
        <w:rPr>
          <w:rFonts w:cs="Times New Roman"/>
        </w:rPr>
        <w:t>45</w:t>
      </w:r>
      <w:r w:rsidRPr="00DC2820">
        <w:rPr>
          <w:rFonts w:hint="eastAsia"/>
        </w:rPr>
        <w:t>%</w:t>
      </w:r>
      <w:r w:rsidRPr="00DC2820">
        <w:rPr>
          <w:rFonts w:hint="eastAsia"/>
        </w:rPr>
        <w:t>；对个人和家庭的补助</w:t>
      </w:r>
      <w:r w:rsidR="00BB4CFB" w:rsidRPr="00E61B31">
        <w:rPr>
          <w:rFonts w:cs="Times New Roman"/>
        </w:rPr>
        <w:t>1223</w:t>
      </w:r>
      <w:r w:rsidR="00BB4CFB">
        <w:rPr>
          <w:rFonts w:hint="eastAsia"/>
        </w:rPr>
        <w:t>.</w:t>
      </w:r>
      <w:r w:rsidR="00BB4CFB" w:rsidRPr="00E61B31">
        <w:rPr>
          <w:rFonts w:cs="Times New Roman"/>
        </w:rPr>
        <w:t>2</w:t>
      </w:r>
      <w:r w:rsidRPr="00DC2820">
        <w:rPr>
          <w:rFonts w:hint="eastAsia"/>
        </w:rPr>
        <w:t>万元占比</w:t>
      </w:r>
      <w:r w:rsidR="005334CC" w:rsidRPr="00E61B31">
        <w:rPr>
          <w:rFonts w:cs="Times New Roman"/>
        </w:rPr>
        <w:t>2</w:t>
      </w:r>
      <w:r w:rsidR="005334CC">
        <w:rPr>
          <w:rFonts w:hint="eastAsia"/>
        </w:rPr>
        <w:t>.</w:t>
      </w:r>
      <w:r w:rsidR="005334CC" w:rsidRPr="00E61B31">
        <w:rPr>
          <w:rFonts w:cs="Times New Roman"/>
        </w:rPr>
        <w:t>21</w:t>
      </w:r>
      <w:r w:rsidRPr="00DC2820">
        <w:rPr>
          <w:rFonts w:hint="eastAsia"/>
        </w:rPr>
        <w:t>%</w:t>
      </w:r>
      <w:r w:rsidRPr="00DC2820">
        <w:rPr>
          <w:rFonts w:hint="eastAsia"/>
        </w:rPr>
        <w:t>；资本性支出</w:t>
      </w:r>
      <w:r w:rsidR="00BB4CFB" w:rsidRPr="00E61B31">
        <w:rPr>
          <w:rFonts w:cs="Times New Roman"/>
        </w:rPr>
        <w:t>0</w:t>
      </w:r>
      <w:r w:rsidR="00BB4CFB">
        <w:rPr>
          <w:rFonts w:hint="eastAsia"/>
        </w:rPr>
        <w:t>.</w:t>
      </w:r>
      <w:r w:rsidR="00BB4CFB" w:rsidRPr="00E61B31">
        <w:rPr>
          <w:rFonts w:cs="Times New Roman"/>
        </w:rPr>
        <w:t>9</w:t>
      </w:r>
      <w:r w:rsidRPr="00DC2820">
        <w:rPr>
          <w:rFonts w:hint="eastAsia"/>
        </w:rPr>
        <w:t>万元占比</w:t>
      </w:r>
      <w:r w:rsidR="005334CC" w:rsidRPr="00E61B31">
        <w:rPr>
          <w:rFonts w:cs="Times New Roman"/>
        </w:rPr>
        <w:t>0</w:t>
      </w:r>
      <w:r w:rsidR="005334CC">
        <w:rPr>
          <w:rFonts w:hint="eastAsia"/>
        </w:rPr>
        <w:t>.</w:t>
      </w:r>
      <w:r w:rsidR="00EB4686" w:rsidRPr="00E61B31">
        <w:rPr>
          <w:rFonts w:cs="Times New Roman"/>
        </w:rPr>
        <w:t>002</w:t>
      </w:r>
      <w:r w:rsidRPr="00DC2820">
        <w:rPr>
          <w:rFonts w:hint="eastAsia"/>
        </w:rPr>
        <w:t>%</w:t>
      </w:r>
      <w:r w:rsidRPr="00DC2820">
        <w:rPr>
          <w:rFonts w:hint="eastAsia"/>
        </w:rPr>
        <w:t>；对企业补助</w:t>
      </w:r>
      <w:r w:rsidR="00BB4CFB" w:rsidRPr="00E61B31">
        <w:rPr>
          <w:rFonts w:cs="Times New Roman"/>
        </w:rPr>
        <w:t>34674</w:t>
      </w:r>
      <w:r w:rsidR="00BB4CFB">
        <w:rPr>
          <w:rFonts w:hint="eastAsia"/>
        </w:rPr>
        <w:t>.</w:t>
      </w:r>
      <w:r w:rsidR="00BB4CFB" w:rsidRPr="00E61B31">
        <w:rPr>
          <w:rFonts w:cs="Times New Roman"/>
        </w:rPr>
        <w:t>26</w:t>
      </w:r>
      <w:r w:rsidRPr="00DC2820">
        <w:rPr>
          <w:rFonts w:hint="eastAsia"/>
        </w:rPr>
        <w:t>万元占比</w:t>
      </w:r>
      <w:r w:rsidR="005334CC" w:rsidRPr="00E61B31">
        <w:rPr>
          <w:rFonts w:cs="Times New Roman"/>
        </w:rPr>
        <w:t>62</w:t>
      </w:r>
      <w:r w:rsidR="005334CC">
        <w:rPr>
          <w:rFonts w:hint="eastAsia"/>
        </w:rPr>
        <w:t>.</w:t>
      </w:r>
      <w:r w:rsidR="005334CC" w:rsidRPr="00E61B31">
        <w:rPr>
          <w:rFonts w:cs="Times New Roman"/>
        </w:rPr>
        <w:t>72</w:t>
      </w:r>
      <w:r w:rsidRPr="00DC2820">
        <w:rPr>
          <w:rFonts w:hint="eastAsia"/>
        </w:rPr>
        <w:t>%</w:t>
      </w:r>
      <w:r w:rsidRPr="00DC2820">
        <w:rPr>
          <w:rFonts w:hint="eastAsia"/>
        </w:rPr>
        <w:t>。</w:t>
      </w:r>
    </w:p>
    <w:p w14:paraId="52CC4CC0" w14:textId="3165204B" w:rsidR="00180A35" w:rsidRDefault="00F176E9" w:rsidP="00052056">
      <w:pPr>
        <w:spacing w:line="240" w:lineRule="auto"/>
        <w:ind w:firstLineChars="0" w:firstLine="0"/>
        <w:jc w:val="center"/>
        <w:rPr>
          <w:rFonts w:eastAsia="黑体"/>
          <w:sz w:val="28"/>
          <w:szCs w:val="28"/>
        </w:rPr>
      </w:pPr>
      <w:r>
        <w:rPr>
          <w:noProof/>
        </w:rPr>
        <w:drawing>
          <wp:inline distT="0" distB="0" distL="0" distR="0" wp14:anchorId="0F94B7EA" wp14:editId="1A8B4F1C">
            <wp:extent cx="5686425" cy="3248025"/>
            <wp:effectExtent l="0" t="0" r="9525" b="9525"/>
            <wp:docPr id="398392336" name="图表 1">
              <a:extLst xmlns:a="http://schemas.openxmlformats.org/drawingml/2006/main">
                <a:ext uri="{FF2B5EF4-FFF2-40B4-BE49-F238E27FC236}">
                  <a16:creationId xmlns:a16="http://schemas.microsoft.com/office/drawing/2014/main" id="{02B6D46E-3327-03D2-30BC-6D8A523797F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CA2F243" w14:textId="6D4175F3" w:rsidR="00052056" w:rsidRPr="00B72C8E" w:rsidRDefault="00052056" w:rsidP="00052056">
      <w:pPr>
        <w:spacing w:line="240" w:lineRule="auto"/>
        <w:ind w:firstLineChars="0" w:firstLine="0"/>
        <w:jc w:val="center"/>
        <w:rPr>
          <w:rFonts w:eastAsia="黑体"/>
          <w:sz w:val="28"/>
          <w:szCs w:val="28"/>
        </w:rPr>
      </w:pPr>
      <w:r w:rsidRPr="00B72C8E">
        <w:rPr>
          <w:rFonts w:eastAsia="黑体"/>
          <w:sz w:val="28"/>
          <w:szCs w:val="28"/>
        </w:rPr>
        <w:t>图</w:t>
      </w:r>
      <w:r w:rsidRPr="00E61B31">
        <w:rPr>
          <w:rFonts w:eastAsia="黑体" w:cs="Times New Roman"/>
          <w:sz w:val="28"/>
          <w:szCs w:val="28"/>
        </w:rPr>
        <w:t>1</w:t>
      </w:r>
      <w:r w:rsidRPr="00B72C8E">
        <w:rPr>
          <w:rFonts w:eastAsia="黑体"/>
          <w:sz w:val="28"/>
          <w:szCs w:val="28"/>
        </w:rPr>
        <w:t xml:space="preserve">  </w:t>
      </w:r>
      <w:r w:rsidRPr="00E61B31">
        <w:rPr>
          <w:rFonts w:eastAsia="黑体" w:cs="Times New Roman"/>
          <w:sz w:val="28"/>
          <w:szCs w:val="28"/>
        </w:rPr>
        <w:t>2023</w:t>
      </w:r>
      <w:r w:rsidRPr="00B72C8E">
        <w:rPr>
          <w:rFonts w:eastAsia="黑体"/>
          <w:sz w:val="28"/>
          <w:szCs w:val="28"/>
        </w:rPr>
        <w:t>年度</w:t>
      </w:r>
      <w:r w:rsidR="00180A35" w:rsidRPr="00180A35">
        <w:rPr>
          <w:rFonts w:eastAsia="黑体" w:hint="eastAsia"/>
          <w:sz w:val="28"/>
          <w:szCs w:val="28"/>
        </w:rPr>
        <w:t>区科技工业商务和信息化局</w:t>
      </w:r>
      <w:r w:rsidRPr="00B72C8E">
        <w:rPr>
          <w:rFonts w:eastAsia="黑体"/>
          <w:sz w:val="28"/>
          <w:szCs w:val="28"/>
        </w:rPr>
        <w:t>部门整体支出经济分类</w:t>
      </w:r>
    </w:p>
    <w:p w14:paraId="0CB46876" w14:textId="6A920565" w:rsidR="00052056" w:rsidRDefault="005A6FC2" w:rsidP="00323F4A">
      <w:pPr>
        <w:pStyle w:val="4"/>
        <w:ind w:firstLine="632"/>
      </w:pPr>
      <w:r w:rsidRPr="005A6FC2">
        <w:rPr>
          <w:rFonts w:hint="eastAsia"/>
        </w:rPr>
        <w:lastRenderedPageBreak/>
        <w:t>（</w:t>
      </w:r>
      <w:r w:rsidRPr="00E61B31">
        <w:rPr>
          <w:rFonts w:cs="Times New Roman"/>
        </w:rPr>
        <w:t>3</w:t>
      </w:r>
      <w:r w:rsidRPr="005A6FC2">
        <w:rPr>
          <w:rFonts w:hint="eastAsia"/>
        </w:rPr>
        <w:t>）部门三公经费收支情况。</w:t>
      </w:r>
    </w:p>
    <w:p w14:paraId="7C1E69AF" w14:textId="5BD87211" w:rsidR="00C0250B" w:rsidRPr="00B72C8E" w:rsidRDefault="00C0250B" w:rsidP="00C0250B">
      <w:pPr>
        <w:ind w:firstLine="632"/>
        <w:rPr>
          <w:snapToGrid w:val="0"/>
        </w:rPr>
      </w:pPr>
      <w:r w:rsidRPr="00B72C8E">
        <w:rPr>
          <w:snapToGrid w:val="0"/>
        </w:rPr>
        <w:t>根据</w:t>
      </w:r>
      <w:r w:rsidR="00180A35" w:rsidRPr="00083EC5">
        <w:rPr>
          <w:rFonts w:hint="eastAsia"/>
        </w:rPr>
        <w:t>区科技工业商务和信息化局</w:t>
      </w:r>
      <w:r w:rsidRPr="00E61B31">
        <w:rPr>
          <w:rFonts w:cs="Times New Roman"/>
          <w:snapToGrid w:val="0"/>
        </w:rPr>
        <w:t>2023</w:t>
      </w:r>
      <w:r w:rsidRPr="00B72C8E">
        <w:rPr>
          <w:snapToGrid w:val="0"/>
        </w:rPr>
        <w:t>年度部门决算报表《机构运行信息表》（财决</w:t>
      </w:r>
      <w:r w:rsidR="000878F6">
        <w:rPr>
          <w:rFonts w:hint="eastAsia"/>
          <w:snapToGrid w:val="0"/>
        </w:rPr>
        <w:t>F</w:t>
      </w:r>
      <w:r w:rsidRPr="00E61B31">
        <w:rPr>
          <w:rFonts w:cs="Times New Roman"/>
          <w:snapToGrid w:val="0"/>
        </w:rPr>
        <w:t>03</w:t>
      </w:r>
      <w:r w:rsidRPr="00B72C8E">
        <w:rPr>
          <w:snapToGrid w:val="0"/>
        </w:rPr>
        <w:t>表），</w:t>
      </w:r>
      <w:r w:rsidRPr="00E61B31">
        <w:rPr>
          <w:rFonts w:cs="Times New Roman"/>
          <w:snapToGrid w:val="0"/>
        </w:rPr>
        <w:t>2023</w:t>
      </w:r>
      <w:r w:rsidRPr="00B72C8E">
        <w:rPr>
          <w:snapToGrid w:val="0"/>
        </w:rPr>
        <w:t>年财政拨款年初安排</w:t>
      </w:r>
      <w:r w:rsidRPr="00B72C8E">
        <w:rPr>
          <w:rFonts w:ascii="仿宋_GB2312" w:hint="eastAsia"/>
          <w:snapToGrid w:val="0"/>
        </w:rPr>
        <w:t>“</w:t>
      </w:r>
      <w:r w:rsidRPr="00B72C8E">
        <w:rPr>
          <w:snapToGrid w:val="0"/>
        </w:rPr>
        <w:t>三公</w:t>
      </w:r>
      <w:r w:rsidRPr="00B72C8E">
        <w:rPr>
          <w:rFonts w:ascii="仿宋_GB2312" w:hint="eastAsia"/>
          <w:snapToGrid w:val="0"/>
        </w:rPr>
        <w:t>”</w:t>
      </w:r>
      <w:r w:rsidRPr="00B72C8E">
        <w:rPr>
          <w:snapToGrid w:val="0"/>
        </w:rPr>
        <w:t>经费预算</w:t>
      </w:r>
      <w:r w:rsidR="00180A35" w:rsidRPr="00E61B31">
        <w:rPr>
          <w:rFonts w:cs="Times New Roman"/>
          <w:snapToGrid w:val="0"/>
        </w:rPr>
        <w:t>37</w:t>
      </w:r>
      <w:r w:rsidR="00180A35">
        <w:rPr>
          <w:rFonts w:hint="eastAsia"/>
          <w:snapToGrid w:val="0"/>
        </w:rPr>
        <w:t>.</w:t>
      </w:r>
      <w:r w:rsidR="00180A35" w:rsidRPr="00E61B31">
        <w:rPr>
          <w:rFonts w:cs="Times New Roman"/>
          <w:snapToGrid w:val="0"/>
        </w:rPr>
        <w:t>1</w:t>
      </w:r>
      <w:r w:rsidRPr="00B72C8E">
        <w:rPr>
          <w:snapToGrid w:val="0"/>
        </w:rPr>
        <w:t>万元，调整后全年预算数</w:t>
      </w:r>
      <w:r w:rsidR="00180A35" w:rsidRPr="00E61B31">
        <w:rPr>
          <w:rFonts w:cs="Times New Roman"/>
          <w:snapToGrid w:val="0"/>
        </w:rPr>
        <w:t>33</w:t>
      </w:r>
      <w:r w:rsidR="00180A35">
        <w:rPr>
          <w:rFonts w:hint="eastAsia"/>
          <w:snapToGrid w:val="0"/>
        </w:rPr>
        <w:t>.</w:t>
      </w:r>
      <w:r w:rsidR="00180A35" w:rsidRPr="00E61B31">
        <w:rPr>
          <w:rFonts w:cs="Times New Roman"/>
          <w:snapToGrid w:val="0"/>
        </w:rPr>
        <w:t>24</w:t>
      </w:r>
      <w:r w:rsidRPr="00B72C8E">
        <w:rPr>
          <w:snapToGrid w:val="0"/>
        </w:rPr>
        <w:t>万元，决算实际支出</w:t>
      </w:r>
      <w:r w:rsidR="00180A35" w:rsidRPr="00E61B31">
        <w:rPr>
          <w:rFonts w:cs="Times New Roman"/>
          <w:snapToGrid w:val="0"/>
        </w:rPr>
        <w:t>29</w:t>
      </w:r>
      <w:r w:rsidR="00180A35">
        <w:rPr>
          <w:rFonts w:hint="eastAsia"/>
          <w:snapToGrid w:val="0"/>
        </w:rPr>
        <w:t>.</w:t>
      </w:r>
      <w:r w:rsidR="00180A35" w:rsidRPr="00E61B31">
        <w:rPr>
          <w:rFonts w:cs="Times New Roman"/>
          <w:snapToGrid w:val="0"/>
        </w:rPr>
        <w:t>98</w:t>
      </w:r>
      <w:r w:rsidRPr="00B72C8E">
        <w:rPr>
          <w:snapToGrid w:val="0"/>
        </w:rPr>
        <w:t>万元，实际支出金额低于预算安排金额。</w:t>
      </w:r>
    </w:p>
    <w:p w14:paraId="35C9685E" w14:textId="047170F4" w:rsidR="00C0250B" w:rsidRPr="00B72C8E" w:rsidRDefault="00C0250B" w:rsidP="00DB7E0A">
      <w:pPr>
        <w:keepNext/>
        <w:ind w:firstLineChars="0" w:firstLine="0"/>
        <w:jc w:val="center"/>
        <w:rPr>
          <w:rFonts w:eastAsia="黑体"/>
          <w:snapToGrid w:val="0"/>
          <w:sz w:val="28"/>
          <w:szCs w:val="28"/>
        </w:rPr>
      </w:pPr>
      <w:r w:rsidRPr="00B72C8E">
        <w:rPr>
          <w:rFonts w:eastAsia="黑体"/>
          <w:snapToGrid w:val="0"/>
          <w:sz w:val="28"/>
          <w:szCs w:val="28"/>
        </w:rPr>
        <w:t>表</w:t>
      </w:r>
      <w:r w:rsidRPr="00E61B31">
        <w:rPr>
          <w:rFonts w:eastAsia="黑体" w:cs="Times New Roman"/>
          <w:snapToGrid w:val="0"/>
          <w:sz w:val="28"/>
          <w:szCs w:val="28"/>
        </w:rPr>
        <w:t>2</w:t>
      </w:r>
      <w:r w:rsidRPr="00B72C8E">
        <w:rPr>
          <w:rFonts w:eastAsia="黑体"/>
          <w:snapToGrid w:val="0"/>
          <w:sz w:val="28"/>
          <w:szCs w:val="28"/>
        </w:rPr>
        <w:t xml:space="preserve">  </w:t>
      </w:r>
      <w:r w:rsidRPr="00E61B31">
        <w:rPr>
          <w:rFonts w:eastAsia="黑体" w:cs="Times New Roman"/>
          <w:snapToGrid w:val="0"/>
          <w:sz w:val="28"/>
          <w:szCs w:val="28"/>
        </w:rPr>
        <w:t>2023</w:t>
      </w:r>
      <w:r w:rsidRPr="00B72C8E">
        <w:rPr>
          <w:rFonts w:eastAsia="黑体"/>
          <w:snapToGrid w:val="0"/>
          <w:sz w:val="28"/>
          <w:szCs w:val="28"/>
        </w:rPr>
        <w:t>年度部门</w:t>
      </w:r>
      <w:r w:rsidR="00BB4350">
        <w:rPr>
          <w:rFonts w:eastAsia="黑体" w:hint="eastAsia"/>
          <w:snapToGrid w:val="0"/>
          <w:sz w:val="28"/>
          <w:szCs w:val="28"/>
        </w:rPr>
        <w:t>“</w:t>
      </w:r>
      <w:r w:rsidR="00BB4350" w:rsidRPr="00B72C8E">
        <w:rPr>
          <w:rFonts w:eastAsia="黑体"/>
          <w:snapToGrid w:val="0"/>
          <w:sz w:val="28"/>
          <w:szCs w:val="28"/>
        </w:rPr>
        <w:t>三公</w:t>
      </w:r>
      <w:r w:rsidR="00BB4350">
        <w:rPr>
          <w:rFonts w:eastAsia="黑体" w:hint="eastAsia"/>
          <w:snapToGrid w:val="0"/>
          <w:sz w:val="28"/>
          <w:szCs w:val="28"/>
        </w:rPr>
        <w:t>”</w:t>
      </w:r>
      <w:r w:rsidRPr="00B72C8E">
        <w:rPr>
          <w:rFonts w:eastAsia="黑体"/>
          <w:snapToGrid w:val="0"/>
          <w:sz w:val="28"/>
          <w:szCs w:val="28"/>
        </w:rPr>
        <w:t>经费支出情况表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70"/>
        <w:gridCol w:w="1630"/>
        <w:gridCol w:w="1630"/>
        <w:gridCol w:w="1604"/>
      </w:tblGrid>
      <w:tr w:rsidR="00C0250B" w:rsidRPr="00B02A49" w14:paraId="1BEEBA40" w14:textId="77777777" w:rsidTr="008C5E19">
        <w:trPr>
          <w:trHeight w:val="510"/>
          <w:tblHeader/>
        </w:trPr>
        <w:tc>
          <w:tcPr>
            <w:tcW w:w="3970" w:type="dxa"/>
            <w:shd w:val="clear" w:color="auto" w:fill="auto"/>
            <w:noWrap/>
            <w:vAlign w:val="center"/>
            <w:hideMark/>
          </w:tcPr>
          <w:p w14:paraId="0AB5B97D" w14:textId="77777777" w:rsidR="00C0250B" w:rsidRPr="00B02A49" w:rsidRDefault="00C0250B" w:rsidP="0016539A">
            <w:pPr>
              <w:widowControl/>
              <w:adjustRightInd w:val="0"/>
              <w:snapToGrid w:val="0"/>
              <w:spacing w:line="240" w:lineRule="auto"/>
              <w:ind w:firstLineChars="0" w:firstLine="0"/>
              <w:jc w:val="center"/>
              <w:rPr>
                <w:rFonts w:cs="Times New Roman"/>
                <w:b/>
                <w:kern w:val="0"/>
                <w:sz w:val="24"/>
              </w:rPr>
            </w:pPr>
            <w:r w:rsidRPr="00B02A49">
              <w:rPr>
                <w:rFonts w:cs="Times New Roman"/>
                <w:b/>
                <w:kern w:val="0"/>
                <w:sz w:val="24"/>
              </w:rPr>
              <w:t>项</w:t>
            </w:r>
            <w:r w:rsidRPr="00B02A49">
              <w:rPr>
                <w:rFonts w:cs="Times New Roman"/>
                <w:b/>
                <w:kern w:val="0"/>
                <w:sz w:val="24"/>
              </w:rPr>
              <w:t xml:space="preserve">  </w:t>
            </w:r>
            <w:r w:rsidRPr="00B02A49">
              <w:rPr>
                <w:rFonts w:cs="Times New Roman"/>
                <w:b/>
                <w:kern w:val="0"/>
                <w:sz w:val="24"/>
              </w:rPr>
              <w:t>目</w:t>
            </w:r>
          </w:p>
        </w:tc>
        <w:tc>
          <w:tcPr>
            <w:tcW w:w="1630" w:type="dxa"/>
            <w:shd w:val="clear" w:color="auto" w:fill="auto"/>
            <w:noWrap/>
            <w:vAlign w:val="center"/>
            <w:hideMark/>
          </w:tcPr>
          <w:p w14:paraId="7899B3FE" w14:textId="77777777" w:rsidR="00C0250B" w:rsidRPr="00B02A49" w:rsidRDefault="00C0250B" w:rsidP="0016539A">
            <w:pPr>
              <w:widowControl/>
              <w:adjustRightInd w:val="0"/>
              <w:snapToGrid w:val="0"/>
              <w:spacing w:line="240" w:lineRule="auto"/>
              <w:ind w:firstLineChars="0" w:firstLine="0"/>
              <w:jc w:val="center"/>
              <w:rPr>
                <w:rFonts w:cs="Times New Roman"/>
                <w:b/>
                <w:kern w:val="0"/>
                <w:sz w:val="24"/>
              </w:rPr>
            </w:pPr>
            <w:r w:rsidRPr="00B02A49">
              <w:rPr>
                <w:rFonts w:cs="Times New Roman"/>
                <w:b/>
                <w:kern w:val="0"/>
                <w:sz w:val="24"/>
              </w:rPr>
              <w:t>年初预算数（元）</w:t>
            </w:r>
          </w:p>
        </w:tc>
        <w:tc>
          <w:tcPr>
            <w:tcW w:w="1630" w:type="dxa"/>
            <w:shd w:val="clear" w:color="auto" w:fill="auto"/>
            <w:noWrap/>
            <w:vAlign w:val="center"/>
            <w:hideMark/>
          </w:tcPr>
          <w:p w14:paraId="3B9B1155" w14:textId="77777777" w:rsidR="00C0250B" w:rsidRPr="00B02A49" w:rsidRDefault="00C0250B" w:rsidP="0016539A">
            <w:pPr>
              <w:widowControl/>
              <w:adjustRightInd w:val="0"/>
              <w:snapToGrid w:val="0"/>
              <w:spacing w:line="240" w:lineRule="auto"/>
              <w:ind w:firstLineChars="0" w:firstLine="0"/>
              <w:jc w:val="center"/>
              <w:rPr>
                <w:rFonts w:cs="Times New Roman"/>
                <w:b/>
                <w:kern w:val="0"/>
                <w:sz w:val="24"/>
              </w:rPr>
            </w:pPr>
            <w:r w:rsidRPr="00B02A49">
              <w:rPr>
                <w:rFonts w:cs="Times New Roman"/>
                <w:b/>
                <w:kern w:val="0"/>
                <w:sz w:val="24"/>
              </w:rPr>
              <w:t>全年预算数（元）</w:t>
            </w:r>
          </w:p>
        </w:tc>
        <w:tc>
          <w:tcPr>
            <w:tcW w:w="1604" w:type="dxa"/>
            <w:shd w:val="clear" w:color="auto" w:fill="auto"/>
            <w:noWrap/>
            <w:vAlign w:val="center"/>
            <w:hideMark/>
          </w:tcPr>
          <w:p w14:paraId="46F4BFAC" w14:textId="77777777" w:rsidR="00C0250B" w:rsidRPr="00B02A49" w:rsidRDefault="00C0250B" w:rsidP="0016539A">
            <w:pPr>
              <w:widowControl/>
              <w:adjustRightInd w:val="0"/>
              <w:snapToGrid w:val="0"/>
              <w:spacing w:line="240" w:lineRule="auto"/>
              <w:ind w:firstLineChars="0" w:firstLine="0"/>
              <w:jc w:val="center"/>
              <w:rPr>
                <w:rFonts w:cs="Times New Roman"/>
                <w:b/>
                <w:kern w:val="0"/>
                <w:sz w:val="24"/>
              </w:rPr>
            </w:pPr>
            <w:r w:rsidRPr="00B02A49">
              <w:rPr>
                <w:rFonts w:cs="Times New Roman"/>
                <w:b/>
                <w:kern w:val="0"/>
                <w:sz w:val="24"/>
              </w:rPr>
              <w:t>统计数</w:t>
            </w:r>
          </w:p>
          <w:p w14:paraId="366A0280" w14:textId="77777777" w:rsidR="00C0250B" w:rsidRPr="00B02A49" w:rsidRDefault="00C0250B" w:rsidP="0016539A">
            <w:pPr>
              <w:widowControl/>
              <w:adjustRightInd w:val="0"/>
              <w:snapToGrid w:val="0"/>
              <w:spacing w:line="240" w:lineRule="auto"/>
              <w:ind w:firstLineChars="0" w:firstLine="0"/>
              <w:jc w:val="center"/>
              <w:rPr>
                <w:rFonts w:cs="Times New Roman"/>
                <w:b/>
                <w:kern w:val="0"/>
                <w:sz w:val="24"/>
              </w:rPr>
            </w:pPr>
            <w:r w:rsidRPr="00B02A49">
              <w:rPr>
                <w:rFonts w:cs="Times New Roman"/>
                <w:b/>
                <w:kern w:val="0"/>
                <w:sz w:val="24"/>
              </w:rPr>
              <w:t>（元）</w:t>
            </w:r>
          </w:p>
        </w:tc>
      </w:tr>
      <w:tr w:rsidR="003B7FF5" w:rsidRPr="00B02A49" w14:paraId="331B89A7" w14:textId="77777777" w:rsidTr="008C5E19">
        <w:trPr>
          <w:trHeight w:val="510"/>
        </w:trPr>
        <w:tc>
          <w:tcPr>
            <w:tcW w:w="3970" w:type="dxa"/>
            <w:shd w:val="clear" w:color="auto" w:fill="auto"/>
            <w:noWrap/>
            <w:vAlign w:val="center"/>
            <w:hideMark/>
          </w:tcPr>
          <w:p w14:paraId="306BE33F" w14:textId="77777777" w:rsidR="003B7FF5" w:rsidRPr="00B02A49" w:rsidRDefault="003B7FF5" w:rsidP="003B7FF5">
            <w:pPr>
              <w:widowControl/>
              <w:adjustRightInd w:val="0"/>
              <w:snapToGrid w:val="0"/>
              <w:spacing w:line="240" w:lineRule="auto"/>
              <w:ind w:firstLineChars="0" w:firstLine="0"/>
              <w:jc w:val="left"/>
              <w:rPr>
                <w:rFonts w:cs="Times New Roman"/>
                <w:kern w:val="0"/>
                <w:sz w:val="24"/>
              </w:rPr>
            </w:pPr>
            <w:r w:rsidRPr="00B02A49">
              <w:rPr>
                <w:rFonts w:cs="Times New Roman"/>
                <w:kern w:val="0"/>
                <w:sz w:val="24"/>
              </w:rPr>
              <w:t>“</w:t>
            </w:r>
            <w:r w:rsidRPr="00B02A49">
              <w:rPr>
                <w:rFonts w:cs="Times New Roman"/>
                <w:kern w:val="0"/>
                <w:sz w:val="24"/>
              </w:rPr>
              <w:t>三公</w:t>
            </w:r>
            <w:r w:rsidRPr="00B02A49">
              <w:rPr>
                <w:rFonts w:cs="Times New Roman"/>
                <w:kern w:val="0"/>
                <w:sz w:val="24"/>
              </w:rPr>
              <w:t>”</w:t>
            </w:r>
            <w:r w:rsidRPr="00B02A49">
              <w:rPr>
                <w:rFonts w:cs="Times New Roman"/>
                <w:kern w:val="0"/>
                <w:sz w:val="24"/>
              </w:rPr>
              <w:t>经费支出</w:t>
            </w:r>
          </w:p>
        </w:tc>
        <w:tc>
          <w:tcPr>
            <w:tcW w:w="1630" w:type="dxa"/>
            <w:shd w:val="clear" w:color="auto" w:fill="auto"/>
            <w:noWrap/>
            <w:vAlign w:val="center"/>
            <w:hideMark/>
          </w:tcPr>
          <w:p w14:paraId="35F9B1FE" w14:textId="12F966F6"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371</w:t>
            </w:r>
            <w:r w:rsidRPr="00B02A49">
              <w:rPr>
                <w:rFonts w:eastAsia="等线" w:cs="Times New Roman"/>
                <w:sz w:val="24"/>
              </w:rPr>
              <w:t>,</w:t>
            </w:r>
            <w:r w:rsidRPr="00E61B31">
              <w:rPr>
                <w:rFonts w:eastAsia="等线" w:cs="Times New Roman"/>
                <w:sz w:val="24"/>
              </w:rPr>
              <w:t>000</w:t>
            </w:r>
            <w:r w:rsidRPr="00B02A49">
              <w:rPr>
                <w:rFonts w:eastAsia="等线" w:cs="Times New Roman"/>
                <w:sz w:val="24"/>
              </w:rPr>
              <w:t>.</w:t>
            </w:r>
            <w:r w:rsidRPr="00E61B31">
              <w:rPr>
                <w:rFonts w:eastAsia="等线" w:cs="Times New Roman"/>
                <w:sz w:val="24"/>
              </w:rPr>
              <w:t>00</w:t>
            </w:r>
          </w:p>
        </w:tc>
        <w:tc>
          <w:tcPr>
            <w:tcW w:w="1630" w:type="dxa"/>
            <w:shd w:val="clear" w:color="auto" w:fill="auto"/>
            <w:noWrap/>
            <w:vAlign w:val="center"/>
            <w:hideMark/>
          </w:tcPr>
          <w:p w14:paraId="472E2967" w14:textId="1BA5A77C"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332</w:t>
            </w:r>
            <w:r w:rsidRPr="00B02A49">
              <w:rPr>
                <w:rFonts w:eastAsia="等线" w:cs="Times New Roman"/>
                <w:sz w:val="24"/>
              </w:rPr>
              <w:t>,</w:t>
            </w:r>
            <w:r w:rsidRPr="00E61B31">
              <w:rPr>
                <w:rFonts w:eastAsia="等线" w:cs="Times New Roman"/>
                <w:sz w:val="24"/>
              </w:rPr>
              <w:t>369</w:t>
            </w:r>
            <w:r w:rsidRPr="00B02A49">
              <w:rPr>
                <w:rFonts w:eastAsia="等线" w:cs="Times New Roman"/>
                <w:sz w:val="24"/>
              </w:rPr>
              <w:t>.</w:t>
            </w:r>
            <w:r w:rsidRPr="00E61B31">
              <w:rPr>
                <w:rFonts w:eastAsia="等线" w:cs="Times New Roman"/>
                <w:sz w:val="24"/>
              </w:rPr>
              <w:t>00</w:t>
            </w:r>
          </w:p>
        </w:tc>
        <w:tc>
          <w:tcPr>
            <w:tcW w:w="1604" w:type="dxa"/>
            <w:shd w:val="clear" w:color="auto" w:fill="auto"/>
            <w:noWrap/>
            <w:vAlign w:val="center"/>
            <w:hideMark/>
          </w:tcPr>
          <w:p w14:paraId="50F71CDF" w14:textId="32253901"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299</w:t>
            </w:r>
            <w:r w:rsidRPr="00B02A49">
              <w:rPr>
                <w:rFonts w:eastAsia="等线" w:cs="Times New Roman"/>
                <w:sz w:val="24"/>
              </w:rPr>
              <w:t>,</w:t>
            </w:r>
            <w:r w:rsidRPr="00E61B31">
              <w:rPr>
                <w:rFonts w:eastAsia="等线" w:cs="Times New Roman"/>
                <w:sz w:val="24"/>
              </w:rPr>
              <w:t>835</w:t>
            </w:r>
            <w:r w:rsidRPr="00B02A49">
              <w:rPr>
                <w:rFonts w:eastAsia="等线" w:cs="Times New Roman"/>
                <w:sz w:val="24"/>
              </w:rPr>
              <w:t>.</w:t>
            </w:r>
            <w:r w:rsidRPr="00E61B31">
              <w:rPr>
                <w:rFonts w:eastAsia="等线" w:cs="Times New Roman"/>
                <w:sz w:val="24"/>
              </w:rPr>
              <w:t>62</w:t>
            </w:r>
          </w:p>
        </w:tc>
      </w:tr>
      <w:tr w:rsidR="003B7FF5" w:rsidRPr="00B02A49" w14:paraId="7F0808DA" w14:textId="77777777" w:rsidTr="008C5E19">
        <w:trPr>
          <w:trHeight w:val="510"/>
        </w:trPr>
        <w:tc>
          <w:tcPr>
            <w:tcW w:w="3970" w:type="dxa"/>
            <w:shd w:val="clear" w:color="auto" w:fill="auto"/>
            <w:noWrap/>
            <w:vAlign w:val="center"/>
            <w:hideMark/>
          </w:tcPr>
          <w:p w14:paraId="427CA20F" w14:textId="77777777" w:rsidR="003B7FF5" w:rsidRPr="00B02A49" w:rsidRDefault="003B7FF5" w:rsidP="003B7FF5">
            <w:pPr>
              <w:widowControl/>
              <w:adjustRightInd w:val="0"/>
              <w:snapToGrid w:val="0"/>
              <w:spacing w:line="240" w:lineRule="auto"/>
              <w:ind w:firstLineChars="0" w:firstLine="0"/>
              <w:jc w:val="left"/>
              <w:rPr>
                <w:rFonts w:cs="Times New Roman"/>
                <w:kern w:val="0"/>
                <w:sz w:val="24"/>
              </w:rPr>
            </w:pPr>
            <w:r w:rsidRPr="00B02A49">
              <w:rPr>
                <w:rFonts w:cs="Times New Roman"/>
                <w:kern w:val="0"/>
                <w:sz w:val="24"/>
              </w:rPr>
              <w:t xml:space="preserve">    </w:t>
            </w:r>
            <w:r w:rsidRPr="00E61B31">
              <w:rPr>
                <w:rFonts w:cs="Times New Roman"/>
                <w:kern w:val="0"/>
                <w:sz w:val="24"/>
              </w:rPr>
              <w:t>1</w:t>
            </w:r>
            <w:r w:rsidRPr="00B02A49">
              <w:rPr>
                <w:rFonts w:cs="Times New Roman"/>
                <w:kern w:val="0"/>
                <w:sz w:val="24"/>
              </w:rPr>
              <w:t>．因公出国（境）费</w:t>
            </w:r>
          </w:p>
        </w:tc>
        <w:tc>
          <w:tcPr>
            <w:tcW w:w="1630" w:type="dxa"/>
            <w:shd w:val="clear" w:color="auto" w:fill="auto"/>
            <w:noWrap/>
            <w:vAlign w:val="center"/>
            <w:hideMark/>
          </w:tcPr>
          <w:p w14:paraId="426203D9" w14:textId="7643666F"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190</w:t>
            </w:r>
            <w:r w:rsidRPr="00B02A49">
              <w:rPr>
                <w:rFonts w:eastAsia="等线" w:cs="Times New Roman"/>
                <w:sz w:val="24"/>
              </w:rPr>
              <w:t>,</w:t>
            </w:r>
            <w:r w:rsidRPr="00E61B31">
              <w:rPr>
                <w:rFonts w:eastAsia="等线" w:cs="Times New Roman"/>
                <w:sz w:val="24"/>
              </w:rPr>
              <w:t>000</w:t>
            </w:r>
            <w:r w:rsidRPr="00B02A49">
              <w:rPr>
                <w:rFonts w:eastAsia="等线" w:cs="Times New Roman"/>
                <w:sz w:val="24"/>
              </w:rPr>
              <w:t>.</w:t>
            </w:r>
            <w:r w:rsidRPr="00E61B31">
              <w:rPr>
                <w:rFonts w:eastAsia="等线" w:cs="Times New Roman"/>
                <w:sz w:val="24"/>
              </w:rPr>
              <w:t>00</w:t>
            </w:r>
          </w:p>
        </w:tc>
        <w:tc>
          <w:tcPr>
            <w:tcW w:w="1630" w:type="dxa"/>
            <w:shd w:val="clear" w:color="auto" w:fill="auto"/>
            <w:noWrap/>
            <w:vAlign w:val="center"/>
            <w:hideMark/>
          </w:tcPr>
          <w:p w14:paraId="453A72F9" w14:textId="35BF9F63"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73</w:t>
            </w:r>
            <w:r w:rsidRPr="00B02A49">
              <w:rPr>
                <w:rFonts w:eastAsia="等线" w:cs="Times New Roman"/>
                <w:sz w:val="24"/>
              </w:rPr>
              <w:t>,</w:t>
            </w:r>
            <w:r w:rsidRPr="00E61B31">
              <w:rPr>
                <w:rFonts w:eastAsia="等线" w:cs="Times New Roman"/>
                <w:sz w:val="24"/>
              </w:rPr>
              <w:t>261</w:t>
            </w:r>
            <w:r w:rsidRPr="00B02A49">
              <w:rPr>
                <w:rFonts w:eastAsia="等线" w:cs="Times New Roman"/>
                <w:sz w:val="24"/>
              </w:rPr>
              <w:t>.</w:t>
            </w:r>
            <w:r w:rsidRPr="00E61B31">
              <w:rPr>
                <w:rFonts w:eastAsia="等线" w:cs="Times New Roman"/>
                <w:sz w:val="24"/>
              </w:rPr>
              <w:t>00</w:t>
            </w:r>
          </w:p>
        </w:tc>
        <w:tc>
          <w:tcPr>
            <w:tcW w:w="1604" w:type="dxa"/>
            <w:shd w:val="clear" w:color="auto" w:fill="auto"/>
            <w:noWrap/>
            <w:vAlign w:val="center"/>
            <w:hideMark/>
          </w:tcPr>
          <w:p w14:paraId="6E599DCF" w14:textId="3C05B59E"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73</w:t>
            </w:r>
            <w:r w:rsidRPr="00B02A49">
              <w:rPr>
                <w:rFonts w:eastAsia="等线" w:cs="Times New Roman"/>
                <w:sz w:val="24"/>
              </w:rPr>
              <w:t>,</w:t>
            </w:r>
            <w:r w:rsidRPr="00E61B31">
              <w:rPr>
                <w:rFonts w:eastAsia="等线" w:cs="Times New Roman"/>
                <w:sz w:val="24"/>
              </w:rPr>
              <w:t>261</w:t>
            </w:r>
            <w:r w:rsidRPr="00B02A49">
              <w:rPr>
                <w:rFonts w:eastAsia="等线" w:cs="Times New Roman"/>
                <w:sz w:val="24"/>
              </w:rPr>
              <w:t>.</w:t>
            </w:r>
            <w:r w:rsidRPr="00E61B31">
              <w:rPr>
                <w:rFonts w:eastAsia="等线" w:cs="Times New Roman"/>
                <w:sz w:val="24"/>
              </w:rPr>
              <w:t>00</w:t>
            </w:r>
          </w:p>
        </w:tc>
      </w:tr>
      <w:tr w:rsidR="003B7FF5" w:rsidRPr="00B02A49" w14:paraId="5E0B28BF" w14:textId="77777777" w:rsidTr="008C5E19">
        <w:trPr>
          <w:trHeight w:val="510"/>
        </w:trPr>
        <w:tc>
          <w:tcPr>
            <w:tcW w:w="3970" w:type="dxa"/>
            <w:shd w:val="clear" w:color="auto" w:fill="auto"/>
            <w:noWrap/>
            <w:vAlign w:val="center"/>
            <w:hideMark/>
          </w:tcPr>
          <w:p w14:paraId="7248A0BB" w14:textId="77777777" w:rsidR="003B7FF5" w:rsidRPr="00B02A49" w:rsidRDefault="003B7FF5" w:rsidP="003B7FF5">
            <w:pPr>
              <w:widowControl/>
              <w:adjustRightInd w:val="0"/>
              <w:snapToGrid w:val="0"/>
              <w:spacing w:line="240" w:lineRule="auto"/>
              <w:ind w:firstLineChars="0" w:firstLine="0"/>
              <w:jc w:val="left"/>
              <w:rPr>
                <w:rFonts w:cs="Times New Roman"/>
                <w:kern w:val="0"/>
                <w:sz w:val="24"/>
              </w:rPr>
            </w:pPr>
            <w:r w:rsidRPr="00B02A49">
              <w:rPr>
                <w:rFonts w:cs="Times New Roman"/>
                <w:kern w:val="0"/>
                <w:sz w:val="24"/>
              </w:rPr>
              <w:t xml:space="preserve">    </w:t>
            </w:r>
            <w:r w:rsidRPr="00E61B31">
              <w:rPr>
                <w:rFonts w:cs="Times New Roman"/>
                <w:kern w:val="0"/>
                <w:sz w:val="24"/>
              </w:rPr>
              <w:t>2</w:t>
            </w:r>
            <w:r w:rsidRPr="00B02A49">
              <w:rPr>
                <w:rFonts w:cs="Times New Roman"/>
                <w:kern w:val="0"/>
                <w:sz w:val="24"/>
              </w:rPr>
              <w:t>．公务用车购置及运行维护费</w:t>
            </w:r>
          </w:p>
        </w:tc>
        <w:tc>
          <w:tcPr>
            <w:tcW w:w="1630" w:type="dxa"/>
            <w:shd w:val="clear" w:color="auto" w:fill="auto"/>
            <w:noWrap/>
            <w:vAlign w:val="center"/>
            <w:hideMark/>
          </w:tcPr>
          <w:p w14:paraId="674B2AC8" w14:textId="0F6C9C59"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126</w:t>
            </w:r>
            <w:r w:rsidRPr="00B02A49">
              <w:rPr>
                <w:rFonts w:eastAsia="等线" w:cs="Times New Roman"/>
                <w:sz w:val="24"/>
              </w:rPr>
              <w:t>,</w:t>
            </w:r>
            <w:r w:rsidRPr="00E61B31">
              <w:rPr>
                <w:rFonts w:eastAsia="等线" w:cs="Times New Roman"/>
                <w:sz w:val="24"/>
              </w:rPr>
              <w:t>000</w:t>
            </w:r>
            <w:r w:rsidRPr="00B02A49">
              <w:rPr>
                <w:rFonts w:eastAsia="等线" w:cs="Times New Roman"/>
                <w:sz w:val="24"/>
              </w:rPr>
              <w:t>.</w:t>
            </w:r>
            <w:r w:rsidRPr="00E61B31">
              <w:rPr>
                <w:rFonts w:eastAsia="等线" w:cs="Times New Roman"/>
                <w:sz w:val="24"/>
              </w:rPr>
              <w:t>00</w:t>
            </w:r>
          </w:p>
        </w:tc>
        <w:tc>
          <w:tcPr>
            <w:tcW w:w="1630" w:type="dxa"/>
            <w:shd w:val="clear" w:color="auto" w:fill="auto"/>
            <w:noWrap/>
            <w:vAlign w:val="center"/>
            <w:hideMark/>
          </w:tcPr>
          <w:p w14:paraId="49B51671" w14:textId="5984831D"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126</w:t>
            </w:r>
            <w:r w:rsidRPr="00B02A49">
              <w:rPr>
                <w:rFonts w:eastAsia="等线" w:cs="Times New Roman"/>
                <w:sz w:val="24"/>
              </w:rPr>
              <w:t>,</w:t>
            </w:r>
            <w:r w:rsidRPr="00E61B31">
              <w:rPr>
                <w:rFonts w:eastAsia="等线" w:cs="Times New Roman"/>
                <w:sz w:val="24"/>
              </w:rPr>
              <w:t>000</w:t>
            </w:r>
            <w:r w:rsidRPr="00B02A49">
              <w:rPr>
                <w:rFonts w:eastAsia="等线" w:cs="Times New Roman"/>
                <w:sz w:val="24"/>
              </w:rPr>
              <w:t>.</w:t>
            </w:r>
            <w:r w:rsidRPr="00E61B31">
              <w:rPr>
                <w:rFonts w:eastAsia="等线" w:cs="Times New Roman"/>
                <w:sz w:val="24"/>
              </w:rPr>
              <w:t>00</w:t>
            </w:r>
          </w:p>
        </w:tc>
        <w:tc>
          <w:tcPr>
            <w:tcW w:w="1604" w:type="dxa"/>
            <w:shd w:val="clear" w:color="auto" w:fill="auto"/>
            <w:noWrap/>
            <w:vAlign w:val="center"/>
            <w:hideMark/>
          </w:tcPr>
          <w:p w14:paraId="432ADA72" w14:textId="45531FE7"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125</w:t>
            </w:r>
            <w:r w:rsidRPr="00B02A49">
              <w:rPr>
                <w:rFonts w:eastAsia="等线" w:cs="Times New Roman"/>
                <w:sz w:val="24"/>
              </w:rPr>
              <w:t>,</w:t>
            </w:r>
            <w:r w:rsidRPr="00E61B31">
              <w:rPr>
                <w:rFonts w:eastAsia="等线" w:cs="Times New Roman"/>
                <w:sz w:val="24"/>
              </w:rPr>
              <w:t>787</w:t>
            </w:r>
            <w:r w:rsidRPr="00B02A49">
              <w:rPr>
                <w:rFonts w:eastAsia="等线" w:cs="Times New Roman"/>
                <w:sz w:val="24"/>
              </w:rPr>
              <w:t>.</w:t>
            </w:r>
            <w:r w:rsidRPr="00E61B31">
              <w:rPr>
                <w:rFonts w:eastAsia="等线" w:cs="Times New Roman"/>
                <w:sz w:val="24"/>
              </w:rPr>
              <w:t>62</w:t>
            </w:r>
          </w:p>
        </w:tc>
      </w:tr>
      <w:tr w:rsidR="003B7FF5" w:rsidRPr="00B02A49" w14:paraId="6B7C06B6" w14:textId="77777777" w:rsidTr="008C5E19">
        <w:trPr>
          <w:trHeight w:val="510"/>
        </w:trPr>
        <w:tc>
          <w:tcPr>
            <w:tcW w:w="3970" w:type="dxa"/>
            <w:shd w:val="clear" w:color="auto" w:fill="auto"/>
            <w:noWrap/>
            <w:vAlign w:val="center"/>
            <w:hideMark/>
          </w:tcPr>
          <w:p w14:paraId="6D26FF5A" w14:textId="77777777" w:rsidR="003B7FF5" w:rsidRPr="00B02A49" w:rsidRDefault="003B7FF5" w:rsidP="003B7FF5">
            <w:pPr>
              <w:widowControl/>
              <w:adjustRightInd w:val="0"/>
              <w:snapToGrid w:val="0"/>
              <w:spacing w:line="240" w:lineRule="auto"/>
              <w:ind w:firstLineChars="0" w:firstLine="0"/>
              <w:jc w:val="left"/>
              <w:rPr>
                <w:rFonts w:cs="Times New Roman"/>
                <w:kern w:val="0"/>
                <w:sz w:val="24"/>
              </w:rPr>
            </w:pPr>
            <w:r w:rsidRPr="00B02A49">
              <w:rPr>
                <w:rFonts w:cs="Times New Roman"/>
                <w:kern w:val="0"/>
                <w:sz w:val="24"/>
              </w:rPr>
              <w:t xml:space="preserve">      </w:t>
            </w:r>
            <w:r w:rsidRPr="00B02A49">
              <w:rPr>
                <w:rFonts w:cs="Times New Roman"/>
                <w:kern w:val="0"/>
                <w:sz w:val="24"/>
              </w:rPr>
              <w:t>（</w:t>
            </w:r>
            <w:r w:rsidRPr="00E61B31">
              <w:rPr>
                <w:rFonts w:cs="Times New Roman"/>
                <w:kern w:val="0"/>
                <w:sz w:val="24"/>
              </w:rPr>
              <w:t>1</w:t>
            </w:r>
            <w:r w:rsidRPr="00B02A49">
              <w:rPr>
                <w:rFonts w:cs="Times New Roman"/>
                <w:kern w:val="0"/>
                <w:sz w:val="24"/>
              </w:rPr>
              <w:t>）公务用车购置费</w:t>
            </w:r>
          </w:p>
        </w:tc>
        <w:tc>
          <w:tcPr>
            <w:tcW w:w="1630" w:type="dxa"/>
            <w:shd w:val="clear" w:color="auto" w:fill="auto"/>
            <w:noWrap/>
            <w:vAlign w:val="center"/>
            <w:hideMark/>
          </w:tcPr>
          <w:p w14:paraId="0C1F02FB" w14:textId="029A1EA8"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0</w:t>
            </w:r>
            <w:r w:rsidRPr="00B02A49">
              <w:rPr>
                <w:rFonts w:eastAsia="等线" w:cs="Times New Roman"/>
                <w:sz w:val="24"/>
              </w:rPr>
              <w:t>.</w:t>
            </w:r>
            <w:r w:rsidRPr="00E61B31">
              <w:rPr>
                <w:rFonts w:eastAsia="等线" w:cs="Times New Roman"/>
                <w:sz w:val="24"/>
              </w:rPr>
              <w:t>00</w:t>
            </w:r>
          </w:p>
        </w:tc>
        <w:tc>
          <w:tcPr>
            <w:tcW w:w="1630" w:type="dxa"/>
            <w:shd w:val="clear" w:color="auto" w:fill="auto"/>
            <w:noWrap/>
            <w:vAlign w:val="center"/>
            <w:hideMark/>
          </w:tcPr>
          <w:p w14:paraId="1CC1FE39" w14:textId="5CAA09F4"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0</w:t>
            </w:r>
            <w:r w:rsidRPr="00B02A49">
              <w:rPr>
                <w:rFonts w:eastAsia="等线" w:cs="Times New Roman"/>
                <w:sz w:val="24"/>
              </w:rPr>
              <w:t>.</w:t>
            </w:r>
            <w:r w:rsidRPr="00E61B31">
              <w:rPr>
                <w:rFonts w:eastAsia="等线" w:cs="Times New Roman"/>
                <w:sz w:val="24"/>
              </w:rPr>
              <w:t>00</w:t>
            </w:r>
          </w:p>
        </w:tc>
        <w:tc>
          <w:tcPr>
            <w:tcW w:w="1604" w:type="dxa"/>
            <w:shd w:val="clear" w:color="auto" w:fill="auto"/>
            <w:noWrap/>
            <w:vAlign w:val="center"/>
            <w:hideMark/>
          </w:tcPr>
          <w:p w14:paraId="59429C89" w14:textId="7289498B"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0</w:t>
            </w:r>
            <w:r w:rsidRPr="00B02A49">
              <w:rPr>
                <w:rFonts w:eastAsia="等线" w:cs="Times New Roman"/>
                <w:sz w:val="24"/>
              </w:rPr>
              <w:t>.</w:t>
            </w:r>
            <w:r w:rsidRPr="00E61B31">
              <w:rPr>
                <w:rFonts w:eastAsia="等线" w:cs="Times New Roman"/>
                <w:sz w:val="24"/>
              </w:rPr>
              <w:t>00</w:t>
            </w:r>
          </w:p>
        </w:tc>
      </w:tr>
      <w:tr w:rsidR="003B7FF5" w:rsidRPr="00B02A49" w14:paraId="5713B370" w14:textId="77777777" w:rsidTr="008C5E19">
        <w:trPr>
          <w:trHeight w:val="510"/>
        </w:trPr>
        <w:tc>
          <w:tcPr>
            <w:tcW w:w="3970" w:type="dxa"/>
            <w:shd w:val="clear" w:color="auto" w:fill="auto"/>
            <w:noWrap/>
            <w:vAlign w:val="center"/>
            <w:hideMark/>
          </w:tcPr>
          <w:p w14:paraId="101A773F" w14:textId="77777777" w:rsidR="003B7FF5" w:rsidRPr="00B02A49" w:rsidRDefault="003B7FF5" w:rsidP="003B7FF5">
            <w:pPr>
              <w:widowControl/>
              <w:adjustRightInd w:val="0"/>
              <w:snapToGrid w:val="0"/>
              <w:spacing w:line="240" w:lineRule="auto"/>
              <w:ind w:firstLineChars="0" w:firstLine="0"/>
              <w:jc w:val="left"/>
              <w:rPr>
                <w:rFonts w:cs="Times New Roman"/>
                <w:kern w:val="0"/>
                <w:sz w:val="24"/>
              </w:rPr>
            </w:pPr>
            <w:r w:rsidRPr="00B02A49">
              <w:rPr>
                <w:rFonts w:cs="Times New Roman"/>
                <w:kern w:val="0"/>
                <w:sz w:val="24"/>
              </w:rPr>
              <w:t xml:space="preserve">      </w:t>
            </w:r>
            <w:r w:rsidRPr="00B02A49">
              <w:rPr>
                <w:rFonts w:cs="Times New Roman"/>
                <w:kern w:val="0"/>
                <w:sz w:val="24"/>
              </w:rPr>
              <w:t>（</w:t>
            </w:r>
            <w:r w:rsidRPr="00E61B31">
              <w:rPr>
                <w:rFonts w:cs="Times New Roman"/>
                <w:kern w:val="0"/>
                <w:sz w:val="24"/>
              </w:rPr>
              <w:t>2</w:t>
            </w:r>
            <w:r w:rsidRPr="00B02A49">
              <w:rPr>
                <w:rFonts w:cs="Times New Roman"/>
                <w:kern w:val="0"/>
                <w:sz w:val="24"/>
              </w:rPr>
              <w:t>）公务用车运行维护费</w:t>
            </w:r>
          </w:p>
        </w:tc>
        <w:tc>
          <w:tcPr>
            <w:tcW w:w="1630" w:type="dxa"/>
            <w:shd w:val="clear" w:color="auto" w:fill="auto"/>
            <w:noWrap/>
            <w:vAlign w:val="center"/>
            <w:hideMark/>
          </w:tcPr>
          <w:p w14:paraId="625D5A91" w14:textId="4C86982F"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126</w:t>
            </w:r>
            <w:r w:rsidRPr="00B02A49">
              <w:rPr>
                <w:rFonts w:eastAsia="等线" w:cs="Times New Roman"/>
                <w:sz w:val="24"/>
              </w:rPr>
              <w:t>,</w:t>
            </w:r>
            <w:r w:rsidRPr="00E61B31">
              <w:rPr>
                <w:rFonts w:eastAsia="等线" w:cs="Times New Roman"/>
                <w:sz w:val="24"/>
              </w:rPr>
              <w:t>000</w:t>
            </w:r>
            <w:r w:rsidRPr="00B02A49">
              <w:rPr>
                <w:rFonts w:eastAsia="等线" w:cs="Times New Roman"/>
                <w:sz w:val="24"/>
              </w:rPr>
              <w:t>.</w:t>
            </w:r>
            <w:r w:rsidRPr="00E61B31">
              <w:rPr>
                <w:rFonts w:eastAsia="等线" w:cs="Times New Roman"/>
                <w:sz w:val="24"/>
              </w:rPr>
              <w:t>00</w:t>
            </w:r>
          </w:p>
        </w:tc>
        <w:tc>
          <w:tcPr>
            <w:tcW w:w="1630" w:type="dxa"/>
            <w:shd w:val="clear" w:color="auto" w:fill="auto"/>
            <w:noWrap/>
            <w:vAlign w:val="center"/>
            <w:hideMark/>
          </w:tcPr>
          <w:p w14:paraId="32684CBC" w14:textId="55957518"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126</w:t>
            </w:r>
            <w:r w:rsidRPr="00B02A49">
              <w:rPr>
                <w:rFonts w:eastAsia="等线" w:cs="Times New Roman"/>
                <w:sz w:val="24"/>
              </w:rPr>
              <w:t>,</w:t>
            </w:r>
            <w:r w:rsidRPr="00E61B31">
              <w:rPr>
                <w:rFonts w:eastAsia="等线" w:cs="Times New Roman"/>
                <w:sz w:val="24"/>
              </w:rPr>
              <w:t>000</w:t>
            </w:r>
            <w:r w:rsidRPr="00B02A49">
              <w:rPr>
                <w:rFonts w:eastAsia="等线" w:cs="Times New Roman"/>
                <w:sz w:val="24"/>
              </w:rPr>
              <w:t>.</w:t>
            </w:r>
            <w:r w:rsidRPr="00E61B31">
              <w:rPr>
                <w:rFonts w:eastAsia="等线" w:cs="Times New Roman"/>
                <w:sz w:val="24"/>
              </w:rPr>
              <w:t>00</w:t>
            </w:r>
          </w:p>
        </w:tc>
        <w:tc>
          <w:tcPr>
            <w:tcW w:w="1604" w:type="dxa"/>
            <w:shd w:val="clear" w:color="auto" w:fill="auto"/>
            <w:noWrap/>
            <w:vAlign w:val="center"/>
            <w:hideMark/>
          </w:tcPr>
          <w:p w14:paraId="66549CE4" w14:textId="3C2E730D"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125</w:t>
            </w:r>
            <w:r w:rsidRPr="00B02A49">
              <w:rPr>
                <w:rFonts w:eastAsia="等线" w:cs="Times New Roman"/>
                <w:sz w:val="24"/>
              </w:rPr>
              <w:t>,</w:t>
            </w:r>
            <w:r w:rsidRPr="00E61B31">
              <w:rPr>
                <w:rFonts w:eastAsia="等线" w:cs="Times New Roman"/>
                <w:sz w:val="24"/>
              </w:rPr>
              <w:t>787</w:t>
            </w:r>
            <w:r w:rsidRPr="00B02A49">
              <w:rPr>
                <w:rFonts w:eastAsia="等线" w:cs="Times New Roman"/>
                <w:sz w:val="24"/>
              </w:rPr>
              <w:t>.</w:t>
            </w:r>
            <w:r w:rsidRPr="00E61B31">
              <w:rPr>
                <w:rFonts w:eastAsia="等线" w:cs="Times New Roman"/>
                <w:sz w:val="24"/>
              </w:rPr>
              <w:t>62</w:t>
            </w:r>
          </w:p>
        </w:tc>
      </w:tr>
      <w:tr w:rsidR="003B7FF5" w:rsidRPr="00B02A49" w14:paraId="6655C2D9" w14:textId="77777777" w:rsidTr="008C5E19">
        <w:trPr>
          <w:trHeight w:val="510"/>
        </w:trPr>
        <w:tc>
          <w:tcPr>
            <w:tcW w:w="3970" w:type="dxa"/>
            <w:shd w:val="clear" w:color="auto" w:fill="auto"/>
            <w:noWrap/>
            <w:vAlign w:val="center"/>
            <w:hideMark/>
          </w:tcPr>
          <w:p w14:paraId="29D7BD02" w14:textId="77777777" w:rsidR="003B7FF5" w:rsidRPr="00B02A49" w:rsidRDefault="003B7FF5" w:rsidP="003B7FF5">
            <w:pPr>
              <w:widowControl/>
              <w:adjustRightInd w:val="0"/>
              <w:snapToGrid w:val="0"/>
              <w:spacing w:line="240" w:lineRule="auto"/>
              <w:ind w:firstLineChars="0" w:firstLine="0"/>
              <w:jc w:val="left"/>
              <w:rPr>
                <w:rFonts w:cs="Times New Roman"/>
                <w:kern w:val="0"/>
                <w:sz w:val="24"/>
              </w:rPr>
            </w:pPr>
            <w:r w:rsidRPr="00B02A49">
              <w:rPr>
                <w:rFonts w:cs="Times New Roman"/>
                <w:kern w:val="0"/>
                <w:sz w:val="24"/>
              </w:rPr>
              <w:t xml:space="preserve">    </w:t>
            </w:r>
            <w:r w:rsidRPr="00E61B31">
              <w:rPr>
                <w:rFonts w:cs="Times New Roman"/>
                <w:kern w:val="0"/>
                <w:sz w:val="24"/>
              </w:rPr>
              <w:t>3</w:t>
            </w:r>
            <w:r w:rsidRPr="00B02A49">
              <w:rPr>
                <w:rFonts w:cs="Times New Roman"/>
                <w:kern w:val="0"/>
                <w:sz w:val="24"/>
              </w:rPr>
              <w:t>．公务接待费</w:t>
            </w:r>
          </w:p>
        </w:tc>
        <w:tc>
          <w:tcPr>
            <w:tcW w:w="1630" w:type="dxa"/>
            <w:shd w:val="clear" w:color="auto" w:fill="auto"/>
            <w:noWrap/>
            <w:vAlign w:val="center"/>
            <w:hideMark/>
          </w:tcPr>
          <w:p w14:paraId="547AD017" w14:textId="430FB8B2"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55</w:t>
            </w:r>
            <w:r w:rsidRPr="00B02A49">
              <w:rPr>
                <w:rFonts w:eastAsia="等线" w:cs="Times New Roman"/>
                <w:sz w:val="24"/>
              </w:rPr>
              <w:t>,</w:t>
            </w:r>
            <w:r w:rsidRPr="00E61B31">
              <w:rPr>
                <w:rFonts w:eastAsia="等线" w:cs="Times New Roman"/>
                <w:sz w:val="24"/>
              </w:rPr>
              <w:t>000</w:t>
            </w:r>
            <w:r w:rsidRPr="00B02A49">
              <w:rPr>
                <w:rFonts w:eastAsia="等线" w:cs="Times New Roman"/>
                <w:sz w:val="24"/>
              </w:rPr>
              <w:t>.</w:t>
            </w:r>
            <w:r w:rsidRPr="00E61B31">
              <w:rPr>
                <w:rFonts w:eastAsia="等线" w:cs="Times New Roman"/>
                <w:sz w:val="24"/>
              </w:rPr>
              <w:t>00</w:t>
            </w:r>
          </w:p>
        </w:tc>
        <w:tc>
          <w:tcPr>
            <w:tcW w:w="1630" w:type="dxa"/>
            <w:shd w:val="clear" w:color="auto" w:fill="auto"/>
            <w:noWrap/>
            <w:vAlign w:val="center"/>
            <w:hideMark/>
          </w:tcPr>
          <w:p w14:paraId="068DDE72" w14:textId="34E72774"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133</w:t>
            </w:r>
            <w:r w:rsidRPr="00B02A49">
              <w:rPr>
                <w:rFonts w:eastAsia="等线" w:cs="Times New Roman"/>
                <w:sz w:val="24"/>
              </w:rPr>
              <w:t>,</w:t>
            </w:r>
            <w:r w:rsidRPr="00E61B31">
              <w:rPr>
                <w:rFonts w:eastAsia="等线" w:cs="Times New Roman"/>
                <w:sz w:val="24"/>
              </w:rPr>
              <w:t>108</w:t>
            </w:r>
            <w:r w:rsidRPr="00B02A49">
              <w:rPr>
                <w:rFonts w:eastAsia="等线" w:cs="Times New Roman"/>
                <w:sz w:val="24"/>
              </w:rPr>
              <w:t>.</w:t>
            </w:r>
            <w:r w:rsidRPr="00E61B31">
              <w:rPr>
                <w:rFonts w:eastAsia="等线" w:cs="Times New Roman"/>
                <w:sz w:val="24"/>
              </w:rPr>
              <w:t>00</w:t>
            </w:r>
          </w:p>
        </w:tc>
        <w:tc>
          <w:tcPr>
            <w:tcW w:w="1604" w:type="dxa"/>
            <w:shd w:val="clear" w:color="auto" w:fill="auto"/>
            <w:noWrap/>
            <w:vAlign w:val="center"/>
            <w:hideMark/>
          </w:tcPr>
          <w:p w14:paraId="0B9B77F6" w14:textId="77C58887"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100</w:t>
            </w:r>
            <w:r w:rsidRPr="00B02A49">
              <w:rPr>
                <w:rFonts w:eastAsia="等线" w:cs="Times New Roman"/>
                <w:sz w:val="24"/>
              </w:rPr>
              <w:t>,</w:t>
            </w:r>
            <w:r w:rsidRPr="00E61B31">
              <w:rPr>
                <w:rFonts w:eastAsia="等线" w:cs="Times New Roman"/>
                <w:sz w:val="24"/>
              </w:rPr>
              <w:t>787</w:t>
            </w:r>
            <w:r w:rsidRPr="00B02A49">
              <w:rPr>
                <w:rFonts w:eastAsia="等线" w:cs="Times New Roman"/>
                <w:sz w:val="24"/>
              </w:rPr>
              <w:t>.</w:t>
            </w:r>
            <w:r w:rsidRPr="00E61B31">
              <w:rPr>
                <w:rFonts w:eastAsia="等线" w:cs="Times New Roman"/>
                <w:sz w:val="24"/>
              </w:rPr>
              <w:t>00</w:t>
            </w:r>
          </w:p>
        </w:tc>
      </w:tr>
      <w:tr w:rsidR="003B7FF5" w:rsidRPr="00B02A49" w14:paraId="14CF67A6" w14:textId="77777777" w:rsidTr="008C5E19">
        <w:trPr>
          <w:trHeight w:val="510"/>
        </w:trPr>
        <w:tc>
          <w:tcPr>
            <w:tcW w:w="3970" w:type="dxa"/>
            <w:shd w:val="clear" w:color="auto" w:fill="auto"/>
            <w:noWrap/>
            <w:vAlign w:val="center"/>
            <w:hideMark/>
          </w:tcPr>
          <w:p w14:paraId="0320FEAA" w14:textId="77777777" w:rsidR="003B7FF5" w:rsidRPr="00B02A49" w:rsidRDefault="003B7FF5" w:rsidP="003B7FF5">
            <w:pPr>
              <w:widowControl/>
              <w:adjustRightInd w:val="0"/>
              <w:snapToGrid w:val="0"/>
              <w:spacing w:line="240" w:lineRule="auto"/>
              <w:ind w:firstLineChars="0" w:firstLine="0"/>
              <w:jc w:val="left"/>
              <w:rPr>
                <w:rFonts w:cs="Times New Roman"/>
                <w:kern w:val="0"/>
                <w:sz w:val="24"/>
              </w:rPr>
            </w:pPr>
            <w:r w:rsidRPr="00B02A49">
              <w:rPr>
                <w:rFonts w:cs="Times New Roman"/>
                <w:kern w:val="0"/>
                <w:sz w:val="24"/>
              </w:rPr>
              <w:t xml:space="preserve">      </w:t>
            </w:r>
            <w:r w:rsidRPr="00B02A49">
              <w:rPr>
                <w:rFonts w:cs="Times New Roman"/>
                <w:kern w:val="0"/>
                <w:sz w:val="24"/>
              </w:rPr>
              <w:t>（</w:t>
            </w:r>
            <w:r w:rsidRPr="00E61B31">
              <w:rPr>
                <w:rFonts w:cs="Times New Roman"/>
                <w:kern w:val="0"/>
                <w:sz w:val="24"/>
              </w:rPr>
              <w:t>1</w:t>
            </w:r>
            <w:r w:rsidRPr="00B02A49">
              <w:rPr>
                <w:rFonts w:cs="Times New Roman"/>
                <w:kern w:val="0"/>
                <w:sz w:val="24"/>
              </w:rPr>
              <w:t>）国内接待费</w:t>
            </w:r>
          </w:p>
        </w:tc>
        <w:tc>
          <w:tcPr>
            <w:tcW w:w="1630" w:type="dxa"/>
            <w:shd w:val="clear" w:color="auto" w:fill="auto"/>
            <w:noWrap/>
            <w:vAlign w:val="center"/>
            <w:hideMark/>
          </w:tcPr>
          <w:p w14:paraId="23D66E97" w14:textId="77777777"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B02A49">
              <w:rPr>
                <w:rFonts w:cs="Times New Roman"/>
                <w:kern w:val="0"/>
                <w:sz w:val="24"/>
              </w:rPr>
              <w:t>—</w:t>
            </w:r>
          </w:p>
        </w:tc>
        <w:tc>
          <w:tcPr>
            <w:tcW w:w="1630" w:type="dxa"/>
            <w:shd w:val="clear" w:color="auto" w:fill="auto"/>
            <w:noWrap/>
            <w:vAlign w:val="center"/>
            <w:hideMark/>
          </w:tcPr>
          <w:p w14:paraId="745D5E7D" w14:textId="77777777"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B02A49">
              <w:rPr>
                <w:rFonts w:cs="Times New Roman"/>
                <w:kern w:val="0"/>
                <w:sz w:val="24"/>
              </w:rPr>
              <w:t>—</w:t>
            </w:r>
          </w:p>
        </w:tc>
        <w:tc>
          <w:tcPr>
            <w:tcW w:w="1604" w:type="dxa"/>
            <w:shd w:val="clear" w:color="auto" w:fill="auto"/>
            <w:noWrap/>
            <w:vAlign w:val="center"/>
            <w:hideMark/>
          </w:tcPr>
          <w:p w14:paraId="3CFEC4C4" w14:textId="3BA9E239" w:rsidR="003B7FF5" w:rsidRPr="00B02A49" w:rsidRDefault="003B7FF5" w:rsidP="003B7FF5">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100</w:t>
            </w:r>
            <w:r w:rsidRPr="00B02A49">
              <w:rPr>
                <w:rFonts w:eastAsia="等线" w:cs="Times New Roman"/>
                <w:sz w:val="24"/>
              </w:rPr>
              <w:t>,</w:t>
            </w:r>
            <w:r w:rsidRPr="00E61B31">
              <w:rPr>
                <w:rFonts w:eastAsia="等线" w:cs="Times New Roman"/>
                <w:sz w:val="24"/>
              </w:rPr>
              <w:t>787</w:t>
            </w:r>
            <w:r w:rsidRPr="00B02A49">
              <w:rPr>
                <w:rFonts w:eastAsia="等线" w:cs="Times New Roman"/>
                <w:sz w:val="24"/>
              </w:rPr>
              <w:t>.</w:t>
            </w:r>
            <w:r w:rsidRPr="00E61B31">
              <w:rPr>
                <w:rFonts w:eastAsia="等线" w:cs="Times New Roman"/>
                <w:sz w:val="24"/>
              </w:rPr>
              <w:t>00</w:t>
            </w:r>
          </w:p>
        </w:tc>
      </w:tr>
      <w:tr w:rsidR="00C0250B" w:rsidRPr="00B02A49" w14:paraId="6F7594D0" w14:textId="77777777" w:rsidTr="008C5E19">
        <w:trPr>
          <w:trHeight w:val="510"/>
        </w:trPr>
        <w:tc>
          <w:tcPr>
            <w:tcW w:w="3970" w:type="dxa"/>
            <w:shd w:val="clear" w:color="auto" w:fill="auto"/>
            <w:noWrap/>
            <w:vAlign w:val="center"/>
            <w:hideMark/>
          </w:tcPr>
          <w:p w14:paraId="73C819FA" w14:textId="77777777" w:rsidR="00C0250B" w:rsidRPr="00B02A49" w:rsidRDefault="00C0250B" w:rsidP="0016539A">
            <w:pPr>
              <w:widowControl/>
              <w:adjustRightInd w:val="0"/>
              <w:snapToGrid w:val="0"/>
              <w:spacing w:line="240" w:lineRule="auto"/>
              <w:ind w:firstLineChars="0" w:firstLine="0"/>
              <w:jc w:val="left"/>
              <w:rPr>
                <w:rFonts w:cs="Times New Roman"/>
                <w:kern w:val="0"/>
                <w:sz w:val="24"/>
              </w:rPr>
            </w:pPr>
            <w:r w:rsidRPr="00B02A49">
              <w:rPr>
                <w:rFonts w:cs="Times New Roman"/>
                <w:kern w:val="0"/>
                <w:sz w:val="24"/>
              </w:rPr>
              <w:t xml:space="preserve">           </w:t>
            </w:r>
            <w:r w:rsidRPr="00B02A49">
              <w:rPr>
                <w:rFonts w:cs="Times New Roman"/>
                <w:kern w:val="0"/>
                <w:sz w:val="24"/>
              </w:rPr>
              <w:t>其中：外事接待费</w:t>
            </w:r>
          </w:p>
        </w:tc>
        <w:tc>
          <w:tcPr>
            <w:tcW w:w="1630" w:type="dxa"/>
            <w:shd w:val="clear" w:color="auto" w:fill="auto"/>
            <w:noWrap/>
            <w:vAlign w:val="center"/>
            <w:hideMark/>
          </w:tcPr>
          <w:p w14:paraId="5E998162" w14:textId="77777777" w:rsidR="00C0250B" w:rsidRPr="00B02A49" w:rsidRDefault="00C0250B" w:rsidP="0016539A">
            <w:pPr>
              <w:widowControl/>
              <w:adjustRightInd w:val="0"/>
              <w:snapToGrid w:val="0"/>
              <w:spacing w:line="240" w:lineRule="auto"/>
              <w:ind w:firstLineChars="0" w:firstLine="0"/>
              <w:jc w:val="right"/>
              <w:rPr>
                <w:rFonts w:cs="Times New Roman"/>
                <w:kern w:val="0"/>
                <w:sz w:val="24"/>
              </w:rPr>
            </w:pPr>
            <w:r w:rsidRPr="00B02A49">
              <w:rPr>
                <w:rFonts w:cs="Times New Roman"/>
                <w:kern w:val="0"/>
                <w:sz w:val="24"/>
              </w:rPr>
              <w:t>—</w:t>
            </w:r>
          </w:p>
        </w:tc>
        <w:tc>
          <w:tcPr>
            <w:tcW w:w="1630" w:type="dxa"/>
            <w:shd w:val="clear" w:color="auto" w:fill="auto"/>
            <w:noWrap/>
            <w:vAlign w:val="center"/>
            <w:hideMark/>
          </w:tcPr>
          <w:p w14:paraId="4205664A" w14:textId="77777777" w:rsidR="00C0250B" w:rsidRPr="00B02A49" w:rsidRDefault="00C0250B" w:rsidP="0016539A">
            <w:pPr>
              <w:widowControl/>
              <w:adjustRightInd w:val="0"/>
              <w:snapToGrid w:val="0"/>
              <w:spacing w:line="240" w:lineRule="auto"/>
              <w:ind w:firstLineChars="0" w:firstLine="0"/>
              <w:jc w:val="right"/>
              <w:rPr>
                <w:rFonts w:cs="Times New Roman"/>
                <w:kern w:val="0"/>
                <w:sz w:val="24"/>
              </w:rPr>
            </w:pPr>
            <w:r w:rsidRPr="00B02A49">
              <w:rPr>
                <w:rFonts w:cs="Times New Roman"/>
                <w:kern w:val="0"/>
                <w:sz w:val="24"/>
              </w:rPr>
              <w:t>—</w:t>
            </w:r>
          </w:p>
        </w:tc>
        <w:tc>
          <w:tcPr>
            <w:tcW w:w="1604" w:type="dxa"/>
            <w:shd w:val="clear" w:color="auto" w:fill="auto"/>
            <w:noWrap/>
            <w:vAlign w:val="center"/>
            <w:hideMark/>
          </w:tcPr>
          <w:p w14:paraId="64320EFB" w14:textId="77777777" w:rsidR="00C0250B" w:rsidRPr="00B02A49" w:rsidRDefault="00C0250B"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B02A49">
              <w:rPr>
                <w:rFonts w:cs="Times New Roman"/>
                <w:kern w:val="0"/>
                <w:sz w:val="24"/>
              </w:rPr>
              <w:t>.</w:t>
            </w:r>
            <w:r w:rsidRPr="00E61B31">
              <w:rPr>
                <w:rFonts w:cs="Times New Roman"/>
                <w:kern w:val="0"/>
                <w:sz w:val="24"/>
              </w:rPr>
              <w:t>00</w:t>
            </w:r>
          </w:p>
        </w:tc>
      </w:tr>
      <w:tr w:rsidR="00C0250B" w:rsidRPr="00B02A49" w14:paraId="30F7BA3C" w14:textId="77777777" w:rsidTr="008C5E19">
        <w:trPr>
          <w:trHeight w:val="510"/>
        </w:trPr>
        <w:tc>
          <w:tcPr>
            <w:tcW w:w="3970" w:type="dxa"/>
            <w:shd w:val="clear" w:color="auto" w:fill="auto"/>
            <w:noWrap/>
            <w:vAlign w:val="center"/>
            <w:hideMark/>
          </w:tcPr>
          <w:p w14:paraId="0CDAE368" w14:textId="77777777" w:rsidR="00C0250B" w:rsidRPr="00B02A49" w:rsidRDefault="00C0250B" w:rsidP="0016539A">
            <w:pPr>
              <w:widowControl/>
              <w:adjustRightInd w:val="0"/>
              <w:snapToGrid w:val="0"/>
              <w:spacing w:line="240" w:lineRule="auto"/>
              <w:ind w:firstLineChars="0" w:firstLine="0"/>
              <w:jc w:val="left"/>
              <w:rPr>
                <w:rFonts w:cs="Times New Roman"/>
                <w:kern w:val="0"/>
                <w:sz w:val="24"/>
              </w:rPr>
            </w:pPr>
            <w:r w:rsidRPr="00B02A49">
              <w:rPr>
                <w:rFonts w:cs="Times New Roman"/>
                <w:kern w:val="0"/>
                <w:sz w:val="24"/>
              </w:rPr>
              <w:t xml:space="preserve">      </w:t>
            </w:r>
            <w:r w:rsidRPr="00B02A49">
              <w:rPr>
                <w:rFonts w:cs="Times New Roman"/>
                <w:kern w:val="0"/>
                <w:sz w:val="24"/>
              </w:rPr>
              <w:t>（</w:t>
            </w:r>
            <w:r w:rsidRPr="00E61B31">
              <w:rPr>
                <w:rFonts w:cs="Times New Roman"/>
                <w:kern w:val="0"/>
                <w:sz w:val="24"/>
              </w:rPr>
              <w:t>2</w:t>
            </w:r>
            <w:r w:rsidRPr="00B02A49">
              <w:rPr>
                <w:rFonts w:cs="Times New Roman"/>
                <w:kern w:val="0"/>
                <w:sz w:val="24"/>
              </w:rPr>
              <w:t>）国（境）外接待费</w:t>
            </w:r>
          </w:p>
        </w:tc>
        <w:tc>
          <w:tcPr>
            <w:tcW w:w="1630" w:type="dxa"/>
            <w:shd w:val="clear" w:color="auto" w:fill="auto"/>
            <w:noWrap/>
            <w:vAlign w:val="center"/>
            <w:hideMark/>
          </w:tcPr>
          <w:p w14:paraId="4452B95D" w14:textId="77777777" w:rsidR="00C0250B" w:rsidRPr="00B02A49" w:rsidRDefault="00C0250B" w:rsidP="0016539A">
            <w:pPr>
              <w:widowControl/>
              <w:adjustRightInd w:val="0"/>
              <w:snapToGrid w:val="0"/>
              <w:spacing w:line="240" w:lineRule="auto"/>
              <w:ind w:firstLineChars="0" w:firstLine="0"/>
              <w:jc w:val="right"/>
              <w:rPr>
                <w:rFonts w:cs="Times New Roman"/>
                <w:kern w:val="0"/>
                <w:sz w:val="24"/>
              </w:rPr>
            </w:pPr>
            <w:r w:rsidRPr="00B02A49">
              <w:rPr>
                <w:rFonts w:cs="Times New Roman"/>
                <w:kern w:val="0"/>
                <w:sz w:val="24"/>
              </w:rPr>
              <w:t>—</w:t>
            </w:r>
          </w:p>
        </w:tc>
        <w:tc>
          <w:tcPr>
            <w:tcW w:w="1630" w:type="dxa"/>
            <w:shd w:val="clear" w:color="auto" w:fill="auto"/>
            <w:noWrap/>
            <w:vAlign w:val="center"/>
            <w:hideMark/>
          </w:tcPr>
          <w:p w14:paraId="349E018C" w14:textId="77777777" w:rsidR="00C0250B" w:rsidRPr="00B02A49" w:rsidRDefault="00C0250B" w:rsidP="0016539A">
            <w:pPr>
              <w:widowControl/>
              <w:adjustRightInd w:val="0"/>
              <w:snapToGrid w:val="0"/>
              <w:spacing w:line="240" w:lineRule="auto"/>
              <w:ind w:firstLineChars="0" w:firstLine="0"/>
              <w:jc w:val="right"/>
              <w:rPr>
                <w:rFonts w:cs="Times New Roman"/>
                <w:kern w:val="0"/>
                <w:sz w:val="24"/>
              </w:rPr>
            </w:pPr>
            <w:r w:rsidRPr="00B02A49">
              <w:rPr>
                <w:rFonts w:cs="Times New Roman"/>
                <w:kern w:val="0"/>
                <w:sz w:val="24"/>
              </w:rPr>
              <w:t>—</w:t>
            </w:r>
          </w:p>
        </w:tc>
        <w:tc>
          <w:tcPr>
            <w:tcW w:w="1604" w:type="dxa"/>
            <w:shd w:val="clear" w:color="auto" w:fill="auto"/>
            <w:noWrap/>
            <w:vAlign w:val="center"/>
            <w:hideMark/>
          </w:tcPr>
          <w:p w14:paraId="2CAE2CC1" w14:textId="77777777" w:rsidR="00C0250B" w:rsidRPr="00B02A49" w:rsidRDefault="00C0250B"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B02A49">
              <w:rPr>
                <w:rFonts w:cs="Times New Roman"/>
                <w:kern w:val="0"/>
                <w:sz w:val="24"/>
              </w:rPr>
              <w:t>.</w:t>
            </w:r>
            <w:r w:rsidRPr="00E61B31">
              <w:rPr>
                <w:rFonts w:cs="Times New Roman"/>
                <w:kern w:val="0"/>
                <w:sz w:val="24"/>
              </w:rPr>
              <w:t>00</w:t>
            </w:r>
          </w:p>
        </w:tc>
      </w:tr>
    </w:tbl>
    <w:p w14:paraId="56828D18" w14:textId="77777777" w:rsidR="005A6FC2" w:rsidRDefault="005A6FC2" w:rsidP="005A6FC2">
      <w:pPr>
        <w:ind w:firstLine="632"/>
      </w:pPr>
    </w:p>
    <w:p w14:paraId="42D8B1B6" w14:textId="678B2DF5" w:rsidR="005C604F" w:rsidRDefault="005C604F" w:rsidP="005C604F">
      <w:pPr>
        <w:pStyle w:val="2"/>
        <w:ind w:firstLine="632"/>
      </w:pPr>
      <w:bookmarkStart w:id="2" w:name="_Toc177056681"/>
      <w:r w:rsidRPr="005C604F">
        <w:rPr>
          <w:rFonts w:hint="eastAsia"/>
        </w:rPr>
        <w:t>（二）年度总体工作和重点工作任务。</w:t>
      </w:r>
      <w:bookmarkEnd w:id="2"/>
    </w:p>
    <w:p w14:paraId="1D666F0B" w14:textId="77777777" w:rsidR="00DB7E0A" w:rsidRPr="0072598D" w:rsidRDefault="00DB7E0A" w:rsidP="00DB7E0A">
      <w:pPr>
        <w:ind w:firstLine="632"/>
        <w:rPr>
          <w:rFonts w:cs="Times New Roman"/>
          <w:szCs w:val="32"/>
        </w:rPr>
      </w:pPr>
      <w:r w:rsidRPr="0072598D">
        <w:rPr>
          <w:rFonts w:cs="Times New Roman"/>
          <w:szCs w:val="32"/>
        </w:rPr>
        <w:t>根据《</w:t>
      </w:r>
      <w:r w:rsidRPr="00E61B31">
        <w:rPr>
          <w:rFonts w:cs="Times New Roman"/>
          <w:szCs w:val="32"/>
        </w:rPr>
        <w:t>2023</w:t>
      </w:r>
      <w:r w:rsidRPr="0072598D">
        <w:rPr>
          <w:rFonts w:cs="Times New Roman"/>
          <w:szCs w:val="32"/>
        </w:rPr>
        <w:t>年广州市增城区</w:t>
      </w:r>
      <w:r>
        <w:rPr>
          <w:rFonts w:cs="Times New Roman" w:hint="eastAsia"/>
          <w:szCs w:val="32"/>
        </w:rPr>
        <w:t>科技工业商务和信息化</w:t>
      </w:r>
      <w:r w:rsidRPr="0072598D">
        <w:rPr>
          <w:rFonts w:cs="Times New Roman"/>
          <w:szCs w:val="32"/>
        </w:rPr>
        <w:t>局（增城开发区</w:t>
      </w:r>
      <w:r>
        <w:rPr>
          <w:rFonts w:cs="Times New Roman" w:hint="eastAsia"/>
          <w:szCs w:val="32"/>
        </w:rPr>
        <w:t>工业商务和信息化</w:t>
      </w:r>
      <w:r w:rsidRPr="0072598D">
        <w:rPr>
          <w:rFonts w:cs="Times New Roman"/>
          <w:szCs w:val="32"/>
        </w:rPr>
        <w:t>局）部门预算》《</w:t>
      </w:r>
      <w:r w:rsidRPr="00E61B31">
        <w:rPr>
          <w:rFonts w:cs="Times New Roman"/>
          <w:szCs w:val="32"/>
        </w:rPr>
        <w:t>2023</w:t>
      </w:r>
      <w:r w:rsidRPr="00E67D78">
        <w:rPr>
          <w:rFonts w:cs="Times New Roman" w:hint="eastAsia"/>
          <w:szCs w:val="32"/>
        </w:rPr>
        <w:t>年部门整体预算绩效目标申报表</w:t>
      </w:r>
      <w:r w:rsidRPr="0072598D">
        <w:rPr>
          <w:rFonts w:cs="Times New Roman"/>
          <w:szCs w:val="32"/>
        </w:rPr>
        <w:t>》等有关材料，</w:t>
      </w:r>
      <w:r w:rsidRPr="00E61B31">
        <w:rPr>
          <w:rFonts w:cs="Times New Roman"/>
          <w:szCs w:val="32"/>
        </w:rPr>
        <w:t>2023</w:t>
      </w:r>
      <w:r w:rsidRPr="0072598D">
        <w:rPr>
          <w:rFonts w:cs="Times New Roman"/>
          <w:szCs w:val="32"/>
        </w:rPr>
        <w:t>年区</w:t>
      </w:r>
      <w:r>
        <w:rPr>
          <w:rFonts w:cs="Times New Roman" w:hint="eastAsia"/>
          <w:szCs w:val="32"/>
        </w:rPr>
        <w:t>科技工业商务和信息化</w:t>
      </w:r>
      <w:r w:rsidRPr="0072598D">
        <w:rPr>
          <w:rFonts w:cs="Times New Roman"/>
          <w:szCs w:val="32"/>
        </w:rPr>
        <w:t>局</w:t>
      </w:r>
      <w:r w:rsidRPr="0072598D">
        <w:rPr>
          <w:rFonts w:cs="Times New Roman"/>
        </w:rPr>
        <w:t>重点工作任务包括</w:t>
      </w:r>
      <w:r>
        <w:rPr>
          <w:rFonts w:cs="Times New Roman" w:hint="eastAsia"/>
        </w:rPr>
        <w:t>工业经济</w:t>
      </w:r>
      <w:r w:rsidRPr="0072598D">
        <w:rPr>
          <w:rFonts w:cs="Times New Roman"/>
        </w:rPr>
        <w:t>、</w:t>
      </w:r>
      <w:r>
        <w:t>商贸服务业</w:t>
      </w:r>
      <w:r>
        <w:rPr>
          <w:rFonts w:hint="eastAsia"/>
        </w:rPr>
        <w:t>、</w:t>
      </w:r>
      <w:r>
        <w:t>外资外贸工作</w:t>
      </w:r>
      <w:r>
        <w:rPr>
          <w:rFonts w:hint="eastAsia"/>
        </w:rPr>
        <w:t>、</w:t>
      </w:r>
      <w:r>
        <w:t>招</w:t>
      </w:r>
      <w:r>
        <w:lastRenderedPageBreak/>
        <w:t>商引资</w:t>
      </w:r>
      <w:r>
        <w:rPr>
          <w:rFonts w:hint="eastAsia"/>
        </w:rPr>
        <w:t>、</w:t>
      </w:r>
      <w:r>
        <w:t>信息基础建设</w:t>
      </w:r>
      <w:r>
        <w:rPr>
          <w:rFonts w:hint="eastAsia"/>
        </w:rPr>
        <w:t>、</w:t>
      </w:r>
      <w:r>
        <w:t>对口帮扶工作</w:t>
      </w:r>
      <w:r>
        <w:rPr>
          <w:rFonts w:hint="eastAsia"/>
        </w:rPr>
        <w:t>、</w:t>
      </w:r>
      <w:r>
        <w:t>行业安全生产</w:t>
      </w:r>
      <w:r>
        <w:rPr>
          <w:rFonts w:hint="eastAsia"/>
        </w:rPr>
        <w:t>、</w:t>
      </w:r>
      <w:r>
        <w:t>贸易促进</w:t>
      </w:r>
      <w:r w:rsidRPr="00E61B31">
        <w:rPr>
          <w:rFonts w:cs="Times New Roman"/>
        </w:rPr>
        <w:t>8</w:t>
      </w:r>
      <w:r w:rsidRPr="0072598D">
        <w:rPr>
          <w:rFonts w:cs="Times New Roman"/>
        </w:rPr>
        <w:t>项，具体内容详见下表。</w:t>
      </w:r>
    </w:p>
    <w:p w14:paraId="1180DAA7" w14:textId="169B25AF" w:rsidR="005B7CB9" w:rsidRPr="007A13B3" w:rsidRDefault="005B7CB9" w:rsidP="005B7CB9">
      <w:pPr>
        <w:spacing w:line="240" w:lineRule="auto"/>
        <w:ind w:firstLineChars="0" w:firstLine="0"/>
        <w:jc w:val="center"/>
        <w:rPr>
          <w:rFonts w:eastAsia="黑体" w:cs="Times New Roman"/>
          <w:sz w:val="28"/>
          <w:szCs w:val="28"/>
        </w:rPr>
      </w:pPr>
      <w:r w:rsidRPr="007A13B3">
        <w:rPr>
          <w:rFonts w:eastAsia="黑体" w:cs="Times New Roman"/>
          <w:sz w:val="28"/>
          <w:szCs w:val="28"/>
        </w:rPr>
        <w:t>表</w:t>
      </w:r>
      <w:r w:rsidRPr="00E61B31">
        <w:rPr>
          <w:rFonts w:eastAsia="黑体" w:cs="Times New Roman"/>
          <w:sz w:val="28"/>
          <w:szCs w:val="28"/>
        </w:rPr>
        <w:t>3</w:t>
      </w:r>
      <w:r w:rsidRPr="007A13B3">
        <w:rPr>
          <w:rFonts w:eastAsia="黑体" w:cs="Times New Roman"/>
          <w:sz w:val="28"/>
          <w:szCs w:val="28"/>
        </w:rPr>
        <w:t xml:space="preserve">  </w:t>
      </w:r>
      <w:r w:rsidRPr="00E61B31">
        <w:rPr>
          <w:rFonts w:eastAsia="黑体" w:cs="Times New Roman"/>
          <w:sz w:val="28"/>
          <w:szCs w:val="28"/>
        </w:rPr>
        <w:t>2023</w:t>
      </w:r>
      <w:r w:rsidRPr="007A13B3">
        <w:rPr>
          <w:rFonts w:eastAsia="黑体" w:cs="Times New Roman"/>
          <w:sz w:val="28"/>
          <w:szCs w:val="28"/>
        </w:rPr>
        <w:t>年度重点工作任务</w:t>
      </w:r>
      <w:r w:rsidR="00780A10">
        <w:rPr>
          <w:rFonts w:eastAsia="黑体" w:cs="Times New Roman" w:hint="eastAsia"/>
          <w:sz w:val="28"/>
          <w:szCs w:val="28"/>
        </w:rPr>
        <w:t>及完成情况</w:t>
      </w:r>
      <w:r w:rsidR="00AF11D7">
        <w:rPr>
          <w:rFonts w:eastAsia="黑体" w:cs="Times New Roman" w:hint="eastAsia"/>
          <w:sz w:val="28"/>
          <w:szCs w:val="28"/>
        </w:rPr>
        <w:t>一览</w:t>
      </w:r>
      <w:r w:rsidRPr="007A13B3">
        <w:rPr>
          <w:rFonts w:eastAsia="黑体" w:cs="Times New Roman"/>
          <w:sz w:val="28"/>
          <w:szCs w:val="28"/>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
        <w:gridCol w:w="1174"/>
        <w:gridCol w:w="1728"/>
        <w:gridCol w:w="5402"/>
      </w:tblGrid>
      <w:tr w:rsidR="00DB7E0A" w:rsidRPr="00DA0725" w14:paraId="6A7D36BD" w14:textId="77777777" w:rsidTr="00006B06">
        <w:trPr>
          <w:trHeight w:val="567"/>
          <w:tblHeader/>
          <w:jc w:val="center"/>
        </w:trPr>
        <w:tc>
          <w:tcPr>
            <w:tcW w:w="538" w:type="dxa"/>
            <w:vAlign w:val="center"/>
          </w:tcPr>
          <w:p w14:paraId="4FE78AA6" w14:textId="77777777" w:rsidR="00DB7E0A" w:rsidRPr="00DA0725" w:rsidRDefault="00DB7E0A" w:rsidP="0016539A">
            <w:pPr>
              <w:widowControl/>
              <w:adjustRightInd w:val="0"/>
              <w:snapToGrid w:val="0"/>
              <w:spacing w:line="240" w:lineRule="auto"/>
              <w:ind w:firstLineChars="0" w:firstLine="0"/>
              <w:jc w:val="center"/>
              <w:rPr>
                <w:rFonts w:cs="Times New Roman"/>
                <w:b/>
                <w:kern w:val="0"/>
                <w:sz w:val="24"/>
              </w:rPr>
            </w:pPr>
            <w:r w:rsidRPr="00DA0725">
              <w:rPr>
                <w:rFonts w:cs="Times New Roman"/>
                <w:b/>
                <w:kern w:val="0"/>
                <w:sz w:val="24"/>
              </w:rPr>
              <w:t>序号</w:t>
            </w:r>
          </w:p>
        </w:tc>
        <w:tc>
          <w:tcPr>
            <w:tcW w:w="1201" w:type="dxa"/>
            <w:shd w:val="clear" w:color="auto" w:fill="auto"/>
            <w:vAlign w:val="center"/>
          </w:tcPr>
          <w:p w14:paraId="00BEE8A9" w14:textId="77777777" w:rsidR="00DB7E0A" w:rsidRPr="00DA0725" w:rsidRDefault="00DB7E0A" w:rsidP="0016539A">
            <w:pPr>
              <w:widowControl/>
              <w:adjustRightInd w:val="0"/>
              <w:snapToGrid w:val="0"/>
              <w:spacing w:line="240" w:lineRule="auto"/>
              <w:ind w:firstLineChars="0" w:firstLine="0"/>
              <w:jc w:val="center"/>
              <w:rPr>
                <w:rFonts w:cs="Times New Roman"/>
                <w:b/>
                <w:kern w:val="0"/>
                <w:sz w:val="24"/>
              </w:rPr>
            </w:pPr>
            <w:r w:rsidRPr="00DA0725">
              <w:rPr>
                <w:rFonts w:cs="Times New Roman"/>
                <w:b/>
                <w:kern w:val="0"/>
                <w:sz w:val="24"/>
              </w:rPr>
              <w:t>重点工作任务</w:t>
            </w:r>
          </w:p>
        </w:tc>
        <w:tc>
          <w:tcPr>
            <w:tcW w:w="1771" w:type="dxa"/>
            <w:shd w:val="clear" w:color="auto" w:fill="auto"/>
            <w:vAlign w:val="center"/>
          </w:tcPr>
          <w:p w14:paraId="070C8D4A" w14:textId="77777777" w:rsidR="00EA3F18" w:rsidRDefault="00DB7E0A" w:rsidP="00EA3F18">
            <w:pPr>
              <w:widowControl/>
              <w:adjustRightInd w:val="0"/>
              <w:snapToGrid w:val="0"/>
              <w:spacing w:line="240" w:lineRule="auto"/>
              <w:ind w:firstLineChars="0" w:firstLine="0"/>
              <w:jc w:val="center"/>
              <w:rPr>
                <w:rFonts w:cs="Times New Roman"/>
                <w:b/>
                <w:kern w:val="0"/>
                <w:sz w:val="24"/>
              </w:rPr>
            </w:pPr>
            <w:r w:rsidRPr="00DA0725">
              <w:rPr>
                <w:rFonts w:cs="Times New Roman"/>
                <w:b/>
                <w:kern w:val="0"/>
                <w:sz w:val="24"/>
              </w:rPr>
              <w:t>主要实施</w:t>
            </w:r>
          </w:p>
          <w:p w14:paraId="36F05384" w14:textId="61655220" w:rsidR="00DB7E0A" w:rsidRPr="00DA0725" w:rsidRDefault="00DB7E0A" w:rsidP="00EA3F18">
            <w:pPr>
              <w:widowControl/>
              <w:adjustRightInd w:val="0"/>
              <w:snapToGrid w:val="0"/>
              <w:spacing w:line="240" w:lineRule="auto"/>
              <w:ind w:firstLineChars="0" w:firstLine="0"/>
              <w:jc w:val="center"/>
              <w:rPr>
                <w:rFonts w:cs="Times New Roman"/>
                <w:b/>
                <w:kern w:val="0"/>
                <w:sz w:val="24"/>
              </w:rPr>
            </w:pPr>
            <w:r w:rsidRPr="00DA0725">
              <w:rPr>
                <w:rFonts w:cs="Times New Roman"/>
                <w:b/>
                <w:kern w:val="0"/>
                <w:sz w:val="24"/>
              </w:rPr>
              <w:t>内容</w:t>
            </w:r>
          </w:p>
        </w:tc>
        <w:tc>
          <w:tcPr>
            <w:tcW w:w="5550" w:type="dxa"/>
            <w:shd w:val="clear" w:color="auto" w:fill="auto"/>
            <w:vAlign w:val="center"/>
          </w:tcPr>
          <w:p w14:paraId="4B2BCDA6" w14:textId="7097C8DE" w:rsidR="00DB7E0A" w:rsidRPr="00DA0725" w:rsidRDefault="006B4118" w:rsidP="0016539A">
            <w:pPr>
              <w:widowControl/>
              <w:adjustRightInd w:val="0"/>
              <w:snapToGrid w:val="0"/>
              <w:spacing w:line="240" w:lineRule="auto"/>
              <w:ind w:firstLineChars="0" w:firstLine="0"/>
              <w:jc w:val="center"/>
              <w:rPr>
                <w:rFonts w:cs="Times New Roman"/>
                <w:b/>
                <w:kern w:val="0"/>
                <w:sz w:val="24"/>
              </w:rPr>
            </w:pPr>
            <w:r>
              <w:rPr>
                <w:rFonts w:cs="Times New Roman" w:hint="eastAsia"/>
                <w:b/>
                <w:kern w:val="0"/>
                <w:sz w:val="24"/>
              </w:rPr>
              <w:t>截至</w:t>
            </w:r>
            <w:r w:rsidRPr="00E61B31">
              <w:rPr>
                <w:rFonts w:cs="Times New Roman"/>
                <w:b/>
                <w:kern w:val="0"/>
                <w:sz w:val="24"/>
              </w:rPr>
              <w:t>2023</w:t>
            </w:r>
            <w:r>
              <w:rPr>
                <w:rFonts w:cs="Times New Roman" w:hint="eastAsia"/>
                <w:b/>
                <w:kern w:val="0"/>
                <w:sz w:val="24"/>
              </w:rPr>
              <w:t>年</w:t>
            </w:r>
            <w:r w:rsidRPr="00E61B31">
              <w:rPr>
                <w:rFonts w:cs="Times New Roman"/>
                <w:b/>
                <w:kern w:val="0"/>
                <w:sz w:val="24"/>
              </w:rPr>
              <w:t>12</w:t>
            </w:r>
            <w:r>
              <w:rPr>
                <w:rFonts w:cs="Times New Roman" w:hint="eastAsia"/>
                <w:b/>
                <w:kern w:val="0"/>
                <w:sz w:val="24"/>
              </w:rPr>
              <w:t>月</w:t>
            </w:r>
            <w:r w:rsidRPr="00E61B31">
              <w:rPr>
                <w:rFonts w:cs="Times New Roman"/>
                <w:b/>
                <w:kern w:val="0"/>
                <w:sz w:val="24"/>
              </w:rPr>
              <w:t>31</w:t>
            </w:r>
            <w:r>
              <w:rPr>
                <w:rFonts w:cs="Times New Roman" w:hint="eastAsia"/>
                <w:b/>
                <w:kern w:val="0"/>
                <w:sz w:val="24"/>
              </w:rPr>
              <w:t>日完成情况</w:t>
            </w:r>
          </w:p>
        </w:tc>
      </w:tr>
      <w:tr w:rsidR="00DB7E0A" w:rsidRPr="00DA0725" w14:paraId="202605C5" w14:textId="77777777" w:rsidTr="00006B06">
        <w:trPr>
          <w:trHeight w:val="567"/>
          <w:jc w:val="center"/>
        </w:trPr>
        <w:tc>
          <w:tcPr>
            <w:tcW w:w="538" w:type="dxa"/>
            <w:vAlign w:val="center"/>
          </w:tcPr>
          <w:p w14:paraId="60A9DDE7" w14:textId="77777777" w:rsidR="00DB7E0A" w:rsidRPr="00E61B31" w:rsidRDefault="00DB7E0A"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1</w:t>
            </w:r>
          </w:p>
        </w:tc>
        <w:tc>
          <w:tcPr>
            <w:tcW w:w="1201" w:type="dxa"/>
            <w:shd w:val="clear" w:color="auto" w:fill="auto"/>
            <w:vAlign w:val="center"/>
          </w:tcPr>
          <w:p w14:paraId="6FB2E0AD" w14:textId="77777777" w:rsidR="00DB7E0A" w:rsidRPr="00DA0725" w:rsidRDefault="00DB7E0A" w:rsidP="0016539A">
            <w:pPr>
              <w:widowControl/>
              <w:adjustRightInd w:val="0"/>
              <w:snapToGrid w:val="0"/>
              <w:spacing w:line="240" w:lineRule="auto"/>
              <w:ind w:firstLineChars="0" w:firstLine="0"/>
              <w:jc w:val="center"/>
              <w:rPr>
                <w:rFonts w:cs="Times New Roman"/>
                <w:kern w:val="0"/>
                <w:sz w:val="24"/>
              </w:rPr>
            </w:pPr>
            <w:r w:rsidRPr="00DA0725">
              <w:rPr>
                <w:rFonts w:cs="Times New Roman"/>
                <w:sz w:val="24"/>
              </w:rPr>
              <w:t>工业经济</w:t>
            </w:r>
          </w:p>
        </w:tc>
        <w:tc>
          <w:tcPr>
            <w:tcW w:w="1771" w:type="dxa"/>
            <w:shd w:val="clear" w:color="auto" w:fill="auto"/>
            <w:vAlign w:val="center"/>
          </w:tcPr>
          <w:p w14:paraId="3C622D0E" w14:textId="77777777" w:rsidR="00DB7E0A" w:rsidRPr="00DA0725" w:rsidRDefault="00DB7E0A" w:rsidP="00EA3F18">
            <w:pPr>
              <w:adjustRightInd w:val="0"/>
              <w:snapToGrid w:val="0"/>
              <w:spacing w:line="240" w:lineRule="auto"/>
              <w:ind w:firstLineChars="0" w:firstLine="0"/>
              <w:jc w:val="center"/>
              <w:rPr>
                <w:rFonts w:cs="Times New Roman"/>
                <w:kern w:val="0"/>
                <w:sz w:val="24"/>
              </w:rPr>
            </w:pPr>
            <w:r w:rsidRPr="00DA0725">
              <w:rPr>
                <w:rFonts w:cs="Times New Roman"/>
                <w:sz w:val="24"/>
              </w:rPr>
              <w:t>加大服务企业力度，充分挖掘规上工业存量支撑和增量贡献，推进规上工业产值和增加值稳定增长。</w:t>
            </w:r>
          </w:p>
        </w:tc>
        <w:tc>
          <w:tcPr>
            <w:tcW w:w="5550" w:type="dxa"/>
            <w:shd w:val="clear" w:color="auto" w:fill="auto"/>
            <w:vAlign w:val="center"/>
          </w:tcPr>
          <w:p w14:paraId="1D67549E" w14:textId="1FEABBFA" w:rsidR="00DB7E0A" w:rsidRPr="00DA0725" w:rsidRDefault="00DC7982" w:rsidP="00006B06">
            <w:pPr>
              <w:widowControl/>
              <w:adjustRightInd w:val="0"/>
              <w:snapToGrid w:val="0"/>
              <w:spacing w:line="240" w:lineRule="auto"/>
              <w:ind w:firstLineChars="0" w:firstLine="0"/>
              <w:rPr>
                <w:rFonts w:cs="Times New Roman"/>
                <w:kern w:val="0"/>
                <w:sz w:val="24"/>
              </w:rPr>
            </w:pPr>
            <w:r w:rsidRPr="0031653A">
              <w:rPr>
                <w:rFonts w:cs="Times New Roman"/>
                <w:color w:val="000000"/>
                <w:kern w:val="0"/>
                <w:sz w:val="24"/>
                <w14:ligatures w14:val="none"/>
              </w:rPr>
              <w:t>根据《广州市工业和信息化局关于</w:t>
            </w:r>
            <w:r w:rsidRPr="00E61B31">
              <w:rPr>
                <w:rFonts w:cs="Times New Roman"/>
                <w:color w:val="000000"/>
                <w:kern w:val="0"/>
                <w:sz w:val="24"/>
                <w14:ligatures w14:val="none"/>
              </w:rPr>
              <w:t>2023</w:t>
            </w:r>
            <w:r w:rsidRPr="0031653A">
              <w:rPr>
                <w:rFonts w:cs="Times New Roman"/>
                <w:color w:val="000000"/>
                <w:kern w:val="0"/>
                <w:sz w:val="24"/>
                <w14:ligatures w14:val="none"/>
              </w:rPr>
              <w:t>年工业和信息化运行监测工作情况的通报》，</w:t>
            </w:r>
            <w:r w:rsidRPr="00E61B31">
              <w:rPr>
                <w:rFonts w:cs="Times New Roman"/>
                <w:color w:val="000000"/>
                <w:kern w:val="0"/>
                <w:sz w:val="24"/>
                <w14:ligatures w14:val="none"/>
              </w:rPr>
              <w:t>2023</w:t>
            </w:r>
            <w:r w:rsidRPr="0031653A">
              <w:rPr>
                <w:rFonts w:cs="Times New Roman"/>
                <w:color w:val="000000"/>
                <w:kern w:val="0"/>
                <w:sz w:val="24"/>
                <w14:ligatures w14:val="none"/>
              </w:rPr>
              <w:t>年区科技工业商务和信息化局运行监测完成工业企业采集数量</w:t>
            </w:r>
            <w:r w:rsidRPr="00E61B31">
              <w:rPr>
                <w:rFonts w:cs="Times New Roman"/>
                <w:color w:val="000000"/>
                <w:kern w:val="0"/>
                <w:sz w:val="24"/>
                <w14:ligatures w14:val="none"/>
              </w:rPr>
              <w:t>3447</w:t>
            </w:r>
            <w:r w:rsidRPr="0031653A">
              <w:rPr>
                <w:rFonts w:cs="Times New Roman"/>
                <w:color w:val="000000"/>
                <w:kern w:val="0"/>
                <w:sz w:val="24"/>
                <w14:ligatures w14:val="none"/>
              </w:rPr>
              <w:t>家次</w:t>
            </w:r>
            <w:r>
              <w:rPr>
                <w:rFonts w:cs="Times New Roman" w:hint="eastAsia"/>
                <w:color w:val="000000"/>
                <w:kern w:val="0"/>
                <w:sz w:val="24"/>
                <w14:ligatures w14:val="none"/>
              </w:rPr>
              <w:t>，</w:t>
            </w:r>
            <w:r w:rsidR="00842CAC" w:rsidRPr="0031653A">
              <w:rPr>
                <w:rFonts w:cs="Times New Roman"/>
                <w:color w:val="000000"/>
                <w:kern w:val="0"/>
                <w:sz w:val="24"/>
                <w14:ligatures w14:val="none"/>
              </w:rPr>
              <w:t>签发备案的技术改造项目共</w:t>
            </w:r>
            <w:r w:rsidR="00842CAC" w:rsidRPr="00E61B31">
              <w:rPr>
                <w:rFonts w:cs="Times New Roman"/>
                <w:color w:val="000000"/>
                <w:kern w:val="0"/>
                <w:sz w:val="24"/>
                <w14:ligatures w14:val="none"/>
              </w:rPr>
              <w:t>108</w:t>
            </w:r>
            <w:r w:rsidR="00842CAC" w:rsidRPr="0031653A">
              <w:rPr>
                <w:rFonts w:cs="Times New Roman"/>
                <w:color w:val="000000"/>
                <w:kern w:val="0"/>
                <w:sz w:val="24"/>
                <w14:ligatures w14:val="none"/>
              </w:rPr>
              <w:t>个</w:t>
            </w:r>
            <w:r>
              <w:rPr>
                <w:rFonts w:cs="Times New Roman" w:hint="eastAsia"/>
                <w:color w:val="000000"/>
                <w:kern w:val="0"/>
                <w:sz w:val="24"/>
                <w14:ligatures w14:val="none"/>
              </w:rPr>
              <w:t>。根据《</w:t>
            </w:r>
            <w:r w:rsidRPr="00E61B31">
              <w:rPr>
                <w:rFonts w:cs="Times New Roman"/>
                <w:color w:val="000000"/>
                <w:kern w:val="0"/>
                <w:sz w:val="24"/>
                <w14:ligatures w14:val="none"/>
              </w:rPr>
              <w:t>2023</w:t>
            </w:r>
            <w:r w:rsidRPr="00DC7982">
              <w:rPr>
                <w:rFonts w:cs="Times New Roman" w:hint="eastAsia"/>
                <w:color w:val="000000"/>
                <w:kern w:val="0"/>
                <w:sz w:val="24"/>
                <w14:ligatures w14:val="none"/>
              </w:rPr>
              <w:t>年全市分区规模以上工业产值、增加值完成情况</w:t>
            </w:r>
            <w:r>
              <w:rPr>
                <w:rFonts w:cs="Times New Roman" w:hint="eastAsia"/>
                <w:color w:val="000000"/>
                <w:kern w:val="0"/>
                <w:sz w:val="24"/>
                <w14:ligatures w14:val="none"/>
              </w:rPr>
              <w:t>》，增城区</w:t>
            </w:r>
            <w:r w:rsidRPr="00E61B31">
              <w:rPr>
                <w:rFonts w:cs="Times New Roman"/>
                <w:color w:val="000000"/>
                <w:kern w:val="0"/>
                <w:sz w:val="24"/>
                <w14:ligatures w14:val="none"/>
              </w:rPr>
              <w:t>2023</w:t>
            </w:r>
            <w:r>
              <w:rPr>
                <w:rFonts w:cs="Times New Roman" w:hint="eastAsia"/>
                <w:color w:val="000000"/>
                <w:kern w:val="0"/>
                <w:sz w:val="24"/>
                <w14:ligatures w14:val="none"/>
              </w:rPr>
              <w:t>年规模以上工业企业工业总产值为</w:t>
            </w:r>
            <w:r w:rsidRPr="00E61B31">
              <w:rPr>
                <w:rFonts w:cs="Times New Roman"/>
                <w:color w:val="000000"/>
                <w:kern w:val="0"/>
                <w:sz w:val="24"/>
                <w14:ligatures w14:val="none"/>
              </w:rPr>
              <w:t>1882</w:t>
            </w:r>
            <w:r>
              <w:rPr>
                <w:rFonts w:cs="Times New Roman" w:hint="eastAsia"/>
                <w:color w:val="000000"/>
                <w:kern w:val="0"/>
                <w:sz w:val="24"/>
                <w14:ligatures w14:val="none"/>
              </w:rPr>
              <w:t>.</w:t>
            </w:r>
            <w:r w:rsidRPr="00E61B31">
              <w:rPr>
                <w:rFonts w:cs="Times New Roman"/>
                <w:color w:val="000000"/>
                <w:kern w:val="0"/>
                <w:sz w:val="24"/>
                <w14:ligatures w14:val="none"/>
              </w:rPr>
              <w:t>55</w:t>
            </w:r>
            <w:r>
              <w:rPr>
                <w:rFonts w:cs="Times New Roman" w:hint="eastAsia"/>
                <w:color w:val="000000"/>
                <w:kern w:val="0"/>
                <w:sz w:val="24"/>
                <w14:ligatures w14:val="none"/>
              </w:rPr>
              <w:t>亿元，</w:t>
            </w:r>
            <w:r w:rsidR="00842CAC">
              <w:rPr>
                <w:rFonts w:cs="Times New Roman" w:hint="eastAsia"/>
                <w:color w:val="000000"/>
                <w:kern w:val="0"/>
                <w:sz w:val="24"/>
                <w14:ligatures w14:val="none"/>
              </w:rPr>
              <w:t>增速为</w:t>
            </w:r>
            <w:r w:rsidR="00842CAC" w:rsidRPr="00E61B31">
              <w:rPr>
                <w:rFonts w:cs="Times New Roman"/>
                <w:color w:val="000000"/>
                <w:kern w:val="0"/>
                <w:sz w:val="24"/>
                <w14:ligatures w14:val="none"/>
              </w:rPr>
              <w:t>9</w:t>
            </w:r>
            <w:r w:rsidR="00842CAC">
              <w:rPr>
                <w:rFonts w:cs="Times New Roman" w:hint="eastAsia"/>
                <w:color w:val="000000"/>
                <w:kern w:val="0"/>
                <w:sz w:val="24"/>
                <w14:ligatures w14:val="none"/>
              </w:rPr>
              <w:t>.</w:t>
            </w:r>
            <w:r w:rsidR="00842CAC" w:rsidRPr="00E61B31">
              <w:rPr>
                <w:rFonts w:cs="Times New Roman"/>
                <w:color w:val="000000"/>
                <w:kern w:val="0"/>
                <w:sz w:val="24"/>
                <w14:ligatures w14:val="none"/>
              </w:rPr>
              <w:t>4</w:t>
            </w:r>
            <w:r w:rsidR="00842CAC">
              <w:rPr>
                <w:rFonts w:cs="Times New Roman" w:hint="eastAsia"/>
                <w:color w:val="000000"/>
                <w:kern w:val="0"/>
                <w:sz w:val="24"/>
                <w14:ligatures w14:val="none"/>
              </w:rPr>
              <w:t>%</w:t>
            </w:r>
            <w:r w:rsidR="000238AB">
              <w:rPr>
                <w:rFonts w:cs="Times New Roman" w:hint="eastAsia"/>
                <w:kern w:val="0"/>
                <w:sz w:val="24"/>
              </w:rPr>
              <w:t>。</w:t>
            </w:r>
          </w:p>
        </w:tc>
      </w:tr>
      <w:tr w:rsidR="00DB7E0A" w:rsidRPr="00DA0725" w14:paraId="0C221450" w14:textId="77777777" w:rsidTr="00006B06">
        <w:trPr>
          <w:trHeight w:val="567"/>
          <w:jc w:val="center"/>
        </w:trPr>
        <w:tc>
          <w:tcPr>
            <w:tcW w:w="538" w:type="dxa"/>
            <w:vAlign w:val="center"/>
          </w:tcPr>
          <w:p w14:paraId="6DB81E45" w14:textId="77777777" w:rsidR="00DB7E0A" w:rsidRPr="00E61B31" w:rsidRDefault="00DB7E0A" w:rsidP="0016539A">
            <w:pPr>
              <w:widowControl/>
              <w:adjustRightInd w:val="0"/>
              <w:snapToGrid w:val="0"/>
              <w:spacing w:line="240" w:lineRule="auto"/>
              <w:ind w:firstLineChars="0" w:firstLine="0"/>
              <w:jc w:val="center"/>
              <w:rPr>
                <w:rFonts w:cs="Times New Roman"/>
                <w:kern w:val="0"/>
                <w:sz w:val="24"/>
              </w:rPr>
            </w:pPr>
            <w:bookmarkStart w:id="3" w:name="_Hlk130858086"/>
            <w:r w:rsidRPr="00E61B31">
              <w:rPr>
                <w:rFonts w:cs="Times New Roman"/>
                <w:kern w:val="0"/>
                <w:sz w:val="24"/>
              </w:rPr>
              <w:t>2</w:t>
            </w:r>
          </w:p>
        </w:tc>
        <w:tc>
          <w:tcPr>
            <w:tcW w:w="1201" w:type="dxa"/>
            <w:shd w:val="clear" w:color="auto" w:fill="auto"/>
            <w:vAlign w:val="center"/>
          </w:tcPr>
          <w:p w14:paraId="4B6E36C0" w14:textId="77777777" w:rsidR="00DB7E0A" w:rsidRPr="00DA0725" w:rsidRDefault="00DB7E0A" w:rsidP="0016539A">
            <w:pPr>
              <w:widowControl/>
              <w:adjustRightInd w:val="0"/>
              <w:snapToGrid w:val="0"/>
              <w:spacing w:line="240" w:lineRule="auto"/>
              <w:ind w:firstLineChars="0" w:firstLine="0"/>
              <w:jc w:val="center"/>
              <w:rPr>
                <w:rFonts w:cs="Times New Roman"/>
                <w:kern w:val="0"/>
                <w:sz w:val="24"/>
              </w:rPr>
            </w:pPr>
            <w:r w:rsidRPr="00DA0725">
              <w:rPr>
                <w:rFonts w:cs="Times New Roman"/>
                <w:sz w:val="24"/>
              </w:rPr>
              <w:t>商贸服务业</w:t>
            </w:r>
          </w:p>
        </w:tc>
        <w:tc>
          <w:tcPr>
            <w:tcW w:w="1771" w:type="dxa"/>
            <w:shd w:val="clear" w:color="auto" w:fill="auto"/>
            <w:vAlign w:val="center"/>
          </w:tcPr>
          <w:p w14:paraId="5E373CFD" w14:textId="77777777" w:rsidR="00DB7E0A" w:rsidRPr="00DA0725" w:rsidRDefault="00DB7E0A" w:rsidP="00EA3F18">
            <w:pPr>
              <w:adjustRightInd w:val="0"/>
              <w:snapToGrid w:val="0"/>
              <w:spacing w:line="240" w:lineRule="auto"/>
              <w:ind w:firstLineChars="0" w:firstLine="0"/>
              <w:jc w:val="center"/>
              <w:rPr>
                <w:rFonts w:cs="Times New Roman"/>
                <w:kern w:val="0"/>
                <w:sz w:val="24"/>
              </w:rPr>
            </w:pPr>
            <w:r w:rsidRPr="00DA0725">
              <w:rPr>
                <w:rFonts w:cs="Times New Roman"/>
                <w:sz w:val="24"/>
              </w:rPr>
              <w:t>引进高端商贸服务业，支持商贸服务业企业做大做强，支持供应链平台建设和发展，推动商圈和流通体系建设。</w:t>
            </w:r>
          </w:p>
        </w:tc>
        <w:tc>
          <w:tcPr>
            <w:tcW w:w="5550" w:type="dxa"/>
            <w:shd w:val="clear" w:color="auto" w:fill="auto"/>
            <w:vAlign w:val="center"/>
          </w:tcPr>
          <w:p w14:paraId="18593BD4" w14:textId="5E2C6552" w:rsidR="00DB7E0A" w:rsidRDefault="00E0730F" w:rsidP="00006B06">
            <w:pPr>
              <w:widowControl/>
              <w:adjustRightInd w:val="0"/>
              <w:snapToGrid w:val="0"/>
              <w:spacing w:line="240" w:lineRule="auto"/>
              <w:ind w:firstLineChars="0" w:firstLine="0"/>
              <w:rPr>
                <w:rFonts w:cs="Times New Roman"/>
                <w:kern w:val="0"/>
                <w:sz w:val="24"/>
              </w:rPr>
            </w:pPr>
            <w:r>
              <w:rPr>
                <w:rFonts w:cs="Times New Roman" w:hint="eastAsia"/>
                <w:kern w:val="0"/>
                <w:sz w:val="24"/>
              </w:rPr>
              <w:t>（</w:t>
            </w:r>
            <w:r w:rsidRPr="00E61B31">
              <w:rPr>
                <w:rFonts w:cs="Times New Roman"/>
                <w:kern w:val="0"/>
                <w:sz w:val="24"/>
              </w:rPr>
              <w:t>1</w:t>
            </w:r>
            <w:r>
              <w:rPr>
                <w:rFonts w:cs="Times New Roman" w:hint="eastAsia"/>
                <w:kern w:val="0"/>
                <w:sz w:val="24"/>
              </w:rPr>
              <w:t>）根据《</w:t>
            </w:r>
            <w:r w:rsidRPr="007F10ED">
              <w:rPr>
                <w:rFonts w:cs="Times New Roman" w:hint="eastAsia"/>
                <w:kern w:val="0"/>
                <w:sz w:val="24"/>
              </w:rPr>
              <w:t>关于印发</w:t>
            </w:r>
            <w:r w:rsidRPr="00E61B31">
              <w:rPr>
                <w:rFonts w:cs="Times New Roman"/>
                <w:kern w:val="0"/>
                <w:sz w:val="24"/>
              </w:rPr>
              <w:t>2022</w:t>
            </w:r>
            <w:r w:rsidRPr="007F10ED">
              <w:rPr>
                <w:rFonts w:cs="Times New Roman" w:hint="eastAsia"/>
                <w:kern w:val="0"/>
                <w:sz w:val="24"/>
              </w:rPr>
              <w:t>年增城区商务发展专项资金供应链平台</w:t>
            </w:r>
            <w:r>
              <w:rPr>
                <w:rFonts w:cs="Times New Roman" w:hint="eastAsia"/>
                <w:kern w:val="0"/>
                <w:sz w:val="24"/>
              </w:rPr>
              <w:t>（</w:t>
            </w:r>
            <w:r w:rsidRPr="007F10ED">
              <w:rPr>
                <w:rFonts w:cs="Times New Roman" w:hint="eastAsia"/>
                <w:kern w:val="0"/>
                <w:sz w:val="24"/>
              </w:rPr>
              <w:t>现货交易</w:t>
            </w:r>
            <w:r>
              <w:rPr>
                <w:rFonts w:cs="Times New Roman" w:hint="eastAsia"/>
                <w:kern w:val="0"/>
                <w:sz w:val="24"/>
              </w:rPr>
              <w:t>）</w:t>
            </w:r>
            <w:r w:rsidRPr="007F10ED">
              <w:rPr>
                <w:rFonts w:cs="Times New Roman" w:hint="eastAsia"/>
                <w:kern w:val="0"/>
                <w:sz w:val="24"/>
              </w:rPr>
              <w:t>奖励事项申报指南的通知</w:t>
            </w:r>
            <w:r>
              <w:rPr>
                <w:rFonts w:cs="Times New Roman" w:hint="eastAsia"/>
                <w:kern w:val="0"/>
                <w:sz w:val="24"/>
              </w:rPr>
              <w:t>》（</w:t>
            </w:r>
            <w:r w:rsidRPr="007F10ED">
              <w:rPr>
                <w:rFonts w:cs="Times New Roman" w:hint="eastAsia"/>
                <w:kern w:val="0"/>
                <w:sz w:val="24"/>
              </w:rPr>
              <w:t>增科工商信字〔</w:t>
            </w:r>
            <w:r w:rsidRPr="00E61B31">
              <w:rPr>
                <w:rFonts w:cs="Times New Roman"/>
                <w:kern w:val="0"/>
                <w:sz w:val="24"/>
              </w:rPr>
              <w:t>2022</w:t>
            </w:r>
            <w:r>
              <w:rPr>
                <w:rFonts w:ascii="仿宋_GB2312" w:cs="Times New Roman" w:hint="eastAsia"/>
                <w:kern w:val="0"/>
                <w:sz w:val="24"/>
              </w:rPr>
              <w:t>〕</w:t>
            </w:r>
            <w:r w:rsidRPr="00E61B31">
              <w:rPr>
                <w:rFonts w:cs="Times New Roman"/>
                <w:kern w:val="0"/>
                <w:sz w:val="24"/>
              </w:rPr>
              <w:t>9</w:t>
            </w:r>
            <w:r w:rsidRPr="007F10ED">
              <w:rPr>
                <w:rFonts w:cs="Times New Roman" w:hint="eastAsia"/>
                <w:kern w:val="0"/>
                <w:sz w:val="24"/>
              </w:rPr>
              <w:t>号</w:t>
            </w:r>
            <w:r>
              <w:rPr>
                <w:rFonts w:cs="Times New Roman" w:hint="eastAsia"/>
                <w:kern w:val="0"/>
                <w:sz w:val="24"/>
              </w:rPr>
              <w:t>）、《</w:t>
            </w:r>
            <w:r w:rsidRPr="007F10ED">
              <w:rPr>
                <w:rFonts w:cs="Times New Roman" w:hint="eastAsia"/>
                <w:kern w:val="0"/>
                <w:sz w:val="24"/>
              </w:rPr>
              <w:t>“增城区商务发展专项资金”等三个项目评审机构合同</w:t>
            </w:r>
            <w:r>
              <w:rPr>
                <w:rFonts w:cs="Times New Roman" w:hint="eastAsia"/>
                <w:kern w:val="0"/>
                <w:sz w:val="24"/>
              </w:rPr>
              <w:t>》及相关拨付通知，</w:t>
            </w:r>
            <w:r w:rsidRPr="0031653A">
              <w:rPr>
                <w:rFonts w:cs="Times New Roman"/>
                <w:color w:val="000000"/>
                <w:kern w:val="0"/>
                <w:sz w:val="24"/>
                <w14:ligatures w14:val="none"/>
              </w:rPr>
              <w:t>区科技工业商务和信息化局</w:t>
            </w:r>
            <w:r w:rsidRPr="00E61B31">
              <w:rPr>
                <w:rFonts w:cs="Times New Roman"/>
                <w:color w:val="000000"/>
                <w:kern w:val="0"/>
                <w:sz w:val="24"/>
                <w14:ligatures w14:val="none"/>
              </w:rPr>
              <w:t>2023</w:t>
            </w:r>
            <w:r>
              <w:rPr>
                <w:rFonts w:cs="Times New Roman" w:hint="eastAsia"/>
                <w:color w:val="000000"/>
                <w:kern w:val="0"/>
                <w:sz w:val="24"/>
                <w14:ligatures w14:val="none"/>
              </w:rPr>
              <w:t>年度对</w:t>
            </w:r>
            <w:r w:rsidR="00DB46A3" w:rsidRPr="00E61B31">
              <w:rPr>
                <w:rFonts w:cs="Times New Roman"/>
                <w:color w:val="000000"/>
                <w:kern w:val="0"/>
                <w:sz w:val="24"/>
                <w14:ligatures w14:val="none"/>
              </w:rPr>
              <w:t>892</w:t>
            </w:r>
            <w:r>
              <w:rPr>
                <w:rFonts w:cs="Times New Roman" w:hint="eastAsia"/>
                <w:color w:val="000000"/>
                <w:kern w:val="0"/>
                <w:sz w:val="24"/>
                <w14:ligatures w14:val="none"/>
              </w:rPr>
              <w:t>家次</w:t>
            </w:r>
            <w:r w:rsidRPr="0031653A">
              <w:rPr>
                <w:rFonts w:cs="Times New Roman"/>
                <w:color w:val="000000"/>
                <w:kern w:val="0"/>
                <w:sz w:val="24"/>
                <w14:ligatures w14:val="none"/>
              </w:rPr>
              <w:t>商贸服务业企业</w:t>
            </w:r>
            <w:r>
              <w:rPr>
                <w:rFonts w:cs="Times New Roman" w:hint="eastAsia"/>
                <w:color w:val="000000"/>
                <w:kern w:val="0"/>
                <w:sz w:val="24"/>
                <w14:ligatures w14:val="none"/>
              </w:rPr>
              <w:t>给予奖励。</w:t>
            </w:r>
          </w:p>
          <w:p w14:paraId="082B9C91" w14:textId="3081C4DF" w:rsidR="00E0730F" w:rsidRPr="00DA0725" w:rsidRDefault="00E0730F" w:rsidP="00006B06">
            <w:pPr>
              <w:widowControl/>
              <w:adjustRightInd w:val="0"/>
              <w:snapToGrid w:val="0"/>
              <w:spacing w:line="240" w:lineRule="auto"/>
              <w:ind w:firstLineChars="0" w:firstLine="0"/>
              <w:rPr>
                <w:rFonts w:cs="Times New Roman"/>
                <w:kern w:val="0"/>
                <w:sz w:val="24"/>
              </w:rPr>
            </w:pPr>
            <w:r>
              <w:rPr>
                <w:rFonts w:cs="Times New Roman" w:hint="eastAsia"/>
                <w:kern w:val="0"/>
                <w:sz w:val="24"/>
              </w:rPr>
              <w:t>（</w:t>
            </w:r>
            <w:r w:rsidR="009F7E86" w:rsidRPr="00E61B31">
              <w:rPr>
                <w:rFonts w:cs="Times New Roman"/>
                <w:kern w:val="0"/>
                <w:sz w:val="24"/>
              </w:rPr>
              <w:t>2</w:t>
            </w:r>
            <w:r>
              <w:rPr>
                <w:rFonts w:cs="Times New Roman" w:hint="eastAsia"/>
                <w:kern w:val="0"/>
                <w:sz w:val="24"/>
              </w:rPr>
              <w:t>）</w:t>
            </w:r>
            <w:r w:rsidR="009F7E86">
              <w:rPr>
                <w:rFonts w:cs="Times New Roman" w:hint="eastAsia"/>
                <w:color w:val="000000"/>
                <w:kern w:val="0"/>
                <w:sz w:val="24"/>
                <w14:ligatures w14:val="none"/>
              </w:rPr>
              <w:t>委托广东诚安信会计师事务所（特殊普通合伙），</w:t>
            </w:r>
            <w:r w:rsidR="009F7E86" w:rsidRPr="0000410B">
              <w:rPr>
                <w:rFonts w:cs="Times New Roman" w:hint="eastAsia"/>
                <w:color w:val="000000"/>
                <w:kern w:val="0"/>
                <w:sz w:val="24"/>
                <w14:ligatures w14:val="none"/>
              </w:rPr>
              <w:t>对申请</w:t>
            </w:r>
            <w:r w:rsidR="009F7E86" w:rsidRPr="00E61B31">
              <w:rPr>
                <w:rFonts w:cs="Times New Roman"/>
                <w:color w:val="000000"/>
                <w:kern w:val="0"/>
                <w:sz w:val="24"/>
                <w14:ligatures w14:val="none"/>
              </w:rPr>
              <w:t>2023</w:t>
            </w:r>
            <w:r w:rsidR="009F7E86" w:rsidRPr="0000410B">
              <w:rPr>
                <w:rFonts w:cs="Times New Roman" w:hint="eastAsia"/>
                <w:color w:val="000000"/>
                <w:kern w:val="0"/>
                <w:sz w:val="24"/>
                <w14:ligatures w14:val="none"/>
              </w:rPr>
              <w:t>年增城区促进高端专业服务业发展事项的</w:t>
            </w:r>
            <w:r w:rsidR="009F7E86" w:rsidRPr="00E61B31">
              <w:rPr>
                <w:rFonts w:cs="Times New Roman"/>
                <w:color w:val="000000"/>
                <w:kern w:val="0"/>
                <w:sz w:val="24"/>
                <w14:ligatures w14:val="none"/>
              </w:rPr>
              <w:t>10</w:t>
            </w:r>
            <w:r w:rsidR="009F7E86" w:rsidRPr="0000410B">
              <w:rPr>
                <w:rFonts w:cs="Times New Roman" w:hint="eastAsia"/>
                <w:color w:val="000000"/>
                <w:kern w:val="0"/>
                <w:sz w:val="24"/>
                <w14:ligatures w14:val="none"/>
              </w:rPr>
              <w:t>家企业提交的申报材料进行审核</w:t>
            </w:r>
            <w:r w:rsidR="009F7E86">
              <w:rPr>
                <w:rFonts w:cs="Times New Roman" w:hint="eastAsia"/>
                <w:color w:val="000000"/>
                <w:kern w:val="0"/>
                <w:sz w:val="24"/>
                <w14:ligatures w14:val="none"/>
              </w:rPr>
              <w:t>，</w:t>
            </w:r>
            <w:r w:rsidR="009F7E86" w:rsidRPr="0000410B">
              <w:rPr>
                <w:rFonts w:cs="Times New Roman" w:hint="eastAsia"/>
                <w:color w:val="000000"/>
                <w:kern w:val="0"/>
                <w:sz w:val="24"/>
                <w14:ligatures w14:val="none"/>
              </w:rPr>
              <w:t>经专家组核定，符合条件企业</w:t>
            </w:r>
            <w:r w:rsidR="009F7E86" w:rsidRPr="00E61B31">
              <w:rPr>
                <w:rFonts w:cs="Times New Roman"/>
                <w:color w:val="000000"/>
                <w:kern w:val="0"/>
                <w:sz w:val="24"/>
                <w14:ligatures w14:val="none"/>
              </w:rPr>
              <w:t>9</w:t>
            </w:r>
            <w:r w:rsidR="009F7E86" w:rsidRPr="0000410B">
              <w:rPr>
                <w:rFonts w:cs="Times New Roman" w:hint="eastAsia"/>
                <w:color w:val="000000"/>
                <w:kern w:val="0"/>
                <w:sz w:val="24"/>
                <w14:ligatures w14:val="none"/>
              </w:rPr>
              <w:t>家、不符合条件企业</w:t>
            </w:r>
            <w:r w:rsidR="009F7E86" w:rsidRPr="00E61B31">
              <w:rPr>
                <w:rFonts w:cs="Times New Roman"/>
                <w:color w:val="000000"/>
                <w:kern w:val="0"/>
                <w:sz w:val="24"/>
                <w14:ligatures w14:val="none"/>
              </w:rPr>
              <w:t>1</w:t>
            </w:r>
            <w:r w:rsidR="009F7E86" w:rsidRPr="0000410B">
              <w:rPr>
                <w:rFonts w:cs="Times New Roman" w:hint="eastAsia"/>
                <w:color w:val="000000"/>
                <w:kern w:val="0"/>
                <w:sz w:val="24"/>
                <w14:ligatures w14:val="none"/>
              </w:rPr>
              <w:t>家</w:t>
            </w:r>
            <w:r w:rsidR="009F7E86">
              <w:rPr>
                <w:rFonts w:cs="Times New Roman" w:hint="eastAsia"/>
                <w:color w:val="000000"/>
                <w:kern w:val="0"/>
                <w:sz w:val="24"/>
                <w14:ligatures w14:val="none"/>
              </w:rPr>
              <w:t>，核定奖励金额</w:t>
            </w:r>
            <w:r w:rsidR="009F7E86" w:rsidRPr="00E61B31">
              <w:rPr>
                <w:rFonts w:cs="Times New Roman"/>
                <w:color w:val="000000"/>
                <w:kern w:val="0"/>
                <w:sz w:val="24"/>
                <w14:ligatures w14:val="none"/>
              </w:rPr>
              <w:t>998</w:t>
            </w:r>
            <w:r w:rsidR="009F7E86">
              <w:rPr>
                <w:rFonts w:cs="Times New Roman" w:hint="eastAsia"/>
                <w:color w:val="000000"/>
                <w:kern w:val="0"/>
                <w:sz w:val="24"/>
                <w14:ligatures w14:val="none"/>
              </w:rPr>
              <w:t>.</w:t>
            </w:r>
            <w:r w:rsidR="009F7E86" w:rsidRPr="00E61B31">
              <w:rPr>
                <w:rFonts w:cs="Times New Roman"/>
                <w:color w:val="000000"/>
                <w:kern w:val="0"/>
                <w:sz w:val="24"/>
                <w14:ligatures w14:val="none"/>
              </w:rPr>
              <w:t>18</w:t>
            </w:r>
            <w:r w:rsidR="009F7E86">
              <w:rPr>
                <w:rFonts w:cs="Times New Roman" w:hint="eastAsia"/>
                <w:color w:val="000000"/>
                <w:kern w:val="0"/>
                <w:sz w:val="24"/>
                <w14:ligatures w14:val="none"/>
              </w:rPr>
              <w:t>万元</w:t>
            </w:r>
            <w:r w:rsidR="009F7E86" w:rsidRPr="0000410B">
              <w:rPr>
                <w:rFonts w:cs="Times New Roman" w:hint="eastAsia"/>
                <w:color w:val="000000"/>
                <w:kern w:val="0"/>
                <w:sz w:val="24"/>
                <w14:ligatures w14:val="none"/>
              </w:rPr>
              <w:t>。</w:t>
            </w:r>
            <w:r w:rsidR="009F7E86">
              <w:rPr>
                <w:rFonts w:cs="Times New Roman" w:hint="eastAsia"/>
                <w:kern w:val="0"/>
                <w:sz w:val="24"/>
              </w:rPr>
              <w:t>根据</w:t>
            </w:r>
            <w:r w:rsidR="009F7E86" w:rsidRPr="00AC23C3">
              <w:rPr>
                <w:rFonts w:cs="Times New Roman" w:hint="eastAsia"/>
                <w:kern w:val="0"/>
                <w:sz w:val="24"/>
              </w:rPr>
              <w:t>区科技工业商务和信息化局</w:t>
            </w:r>
            <w:r w:rsidR="009F7E86">
              <w:rPr>
                <w:rFonts w:cs="Times New Roman" w:hint="eastAsia"/>
                <w:kern w:val="0"/>
                <w:sz w:val="24"/>
              </w:rPr>
              <w:t>提供的财政授权支付凭证，截至</w:t>
            </w:r>
            <w:r w:rsidR="009F7E86" w:rsidRPr="00E61B31">
              <w:rPr>
                <w:rFonts w:cs="Times New Roman"/>
                <w:kern w:val="0"/>
                <w:sz w:val="24"/>
              </w:rPr>
              <w:t>2023</w:t>
            </w:r>
            <w:r w:rsidR="009F7E86">
              <w:rPr>
                <w:rFonts w:cs="Times New Roman" w:hint="eastAsia"/>
                <w:kern w:val="0"/>
                <w:sz w:val="24"/>
              </w:rPr>
              <w:t>年</w:t>
            </w:r>
            <w:r w:rsidR="009F7E86" w:rsidRPr="00E61B31">
              <w:rPr>
                <w:rFonts w:cs="Times New Roman"/>
                <w:kern w:val="0"/>
                <w:sz w:val="24"/>
              </w:rPr>
              <w:t>9</w:t>
            </w:r>
            <w:r w:rsidR="009F7E86">
              <w:rPr>
                <w:rFonts w:cs="Times New Roman" w:hint="eastAsia"/>
                <w:kern w:val="0"/>
                <w:sz w:val="24"/>
              </w:rPr>
              <w:t>月</w:t>
            </w:r>
            <w:r w:rsidR="009F7E86" w:rsidRPr="00E61B31">
              <w:rPr>
                <w:rFonts w:cs="Times New Roman"/>
                <w:kern w:val="0"/>
                <w:sz w:val="24"/>
              </w:rPr>
              <w:t>14</w:t>
            </w:r>
            <w:r w:rsidR="009F7E86">
              <w:rPr>
                <w:rFonts w:cs="Times New Roman" w:hint="eastAsia"/>
                <w:kern w:val="0"/>
                <w:sz w:val="24"/>
              </w:rPr>
              <w:t>日，第一批奖补已完成拨付。</w:t>
            </w:r>
          </w:p>
        </w:tc>
      </w:tr>
      <w:tr w:rsidR="00DB7E0A" w:rsidRPr="00DA0725" w14:paraId="427C6C68" w14:textId="77777777" w:rsidTr="00006B06">
        <w:trPr>
          <w:trHeight w:val="567"/>
          <w:jc w:val="center"/>
        </w:trPr>
        <w:tc>
          <w:tcPr>
            <w:tcW w:w="538" w:type="dxa"/>
            <w:vAlign w:val="center"/>
          </w:tcPr>
          <w:p w14:paraId="1271E5EE" w14:textId="77777777" w:rsidR="00DB7E0A" w:rsidRPr="00E61B31" w:rsidRDefault="00DB7E0A"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3</w:t>
            </w:r>
          </w:p>
        </w:tc>
        <w:tc>
          <w:tcPr>
            <w:tcW w:w="1201" w:type="dxa"/>
            <w:shd w:val="clear" w:color="auto" w:fill="auto"/>
            <w:vAlign w:val="center"/>
          </w:tcPr>
          <w:p w14:paraId="368E9D06" w14:textId="77777777" w:rsidR="00DB7E0A" w:rsidRPr="00DA0725" w:rsidRDefault="00DB7E0A" w:rsidP="0016539A">
            <w:pPr>
              <w:widowControl/>
              <w:adjustRightInd w:val="0"/>
              <w:snapToGrid w:val="0"/>
              <w:spacing w:line="240" w:lineRule="auto"/>
              <w:ind w:firstLineChars="0" w:firstLine="0"/>
              <w:jc w:val="center"/>
              <w:rPr>
                <w:rFonts w:cs="Times New Roman"/>
                <w:kern w:val="0"/>
                <w:sz w:val="24"/>
              </w:rPr>
            </w:pPr>
            <w:r w:rsidRPr="00DA0725">
              <w:rPr>
                <w:rFonts w:cs="Times New Roman"/>
                <w:sz w:val="24"/>
              </w:rPr>
              <w:t>外资外贸工作</w:t>
            </w:r>
          </w:p>
        </w:tc>
        <w:tc>
          <w:tcPr>
            <w:tcW w:w="1771" w:type="dxa"/>
            <w:shd w:val="clear" w:color="auto" w:fill="auto"/>
            <w:vAlign w:val="center"/>
          </w:tcPr>
          <w:p w14:paraId="182AC68D" w14:textId="77777777" w:rsidR="00DB7E0A" w:rsidRPr="00DA0725" w:rsidRDefault="00DB7E0A" w:rsidP="00EA3F18">
            <w:pPr>
              <w:adjustRightInd w:val="0"/>
              <w:snapToGrid w:val="0"/>
              <w:spacing w:line="240" w:lineRule="auto"/>
              <w:ind w:firstLineChars="0" w:firstLine="0"/>
              <w:jc w:val="center"/>
              <w:rPr>
                <w:rFonts w:cs="Times New Roman"/>
                <w:kern w:val="0"/>
                <w:sz w:val="24"/>
              </w:rPr>
            </w:pPr>
            <w:r w:rsidRPr="00DA0725">
              <w:rPr>
                <w:rFonts w:cs="Times New Roman"/>
                <w:sz w:val="24"/>
              </w:rPr>
              <w:t>继续拓新量、促增量、稳存量，推动外资可持续增长；支持企业服务贸易发展、扩大出口信用保险覆盖面等，促进外贸稳定增长。</w:t>
            </w:r>
          </w:p>
        </w:tc>
        <w:tc>
          <w:tcPr>
            <w:tcW w:w="5550" w:type="dxa"/>
            <w:shd w:val="clear" w:color="auto" w:fill="auto"/>
            <w:vAlign w:val="center"/>
          </w:tcPr>
          <w:p w14:paraId="7BEE4CB1" w14:textId="151D5B04" w:rsidR="00E0730F" w:rsidRDefault="00F06F99" w:rsidP="00006B06">
            <w:pPr>
              <w:widowControl/>
              <w:adjustRightInd w:val="0"/>
              <w:snapToGrid w:val="0"/>
              <w:spacing w:line="240" w:lineRule="auto"/>
              <w:ind w:firstLineChars="0" w:firstLine="0"/>
              <w:rPr>
                <w:rFonts w:cs="Times New Roman"/>
                <w:kern w:val="0"/>
                <w:sz w:val="24"/>
              </w:rPr>
            </w:pPr>
            <w:r>
              <w:rPr>
                <w:rFonts w:cs="Times New Roman" w:hint="eastAsia"/>
                <w:kern w:val="0"/>
                <w:sz w:val="24"/>
              </w:rPr>
              <w:t>（</w:t>
            </w:r>
            <w:r w:rsidRPr="00E61B31">
              <w:rPr>
                <w:rFonts w:cs="Times New Roman"/>
                <w:kern w:val="0"/>
                <w:sz w:val="24"/>
              </w:rPr>
              <w:t>1</w:t>
            </w:r>
            <w:r>
              <w:rPr>
                <w:rFonts w:cs="Times New Roman" w:hint="eastAsia"/>
                <w:kern w:val="0"/>
                <w:sz w:val="24"/>
              </w:rPr>
              <w:t>）</w:t>
            </w:r>
            <w:r w:rsidR="00E0730F">
              <w:rPr>
                <w:rFonts w:cs="Times New Roman" w:hint="eastAsia"/>
                <w:kern w:val="0"/>
                <w:sz w:val="24"/>
              </w:rPr>
              <w:t>根据《</w:t>
            </w:r>
            <w:r w:rsidR="00E0730F" w:rsidRPr="00193EB8">
              <w:rPr>
                <w:rFonts w:cs="Times New Roman" w:hint="eastAsia"/>
                <w:kern w:val="0"/>
                <w:sz w:val="24"/>
              </w:rPr>
              <w:t>关于开展增城区</w:t>
            </w:r>
            <w:r w:rsidR="00E0730F" w:rsidRPr="00E61B31">
              <w:rPr>
                <w:rFonts w:cs="Times New Roman"/>
                <w:kern w:val="0"/>
                <w:sz w:val="24"/>
              </w:rPr>
              <w:t>2022</w:t>
            </w:r>
            <w:r w:rsidR="00E0730F" w:rsidRPr="00193EB8">
              <w:rPr>
                <w:rFonts w:cs="Times New Roman" w:hint="eastAsia"/>
                <w:kern w:val="0"/>
                <w:sz w:val="24"/>
              </w:rPr>
              <w:t>年进一步促进外贸稳定增长事项申报工作的通知</w:t>
            </w:r>
            <w:r w:rsidR="00E0730F">
              <w:rPr>
                <w:rFonts w:cs="Times New Roman" w:hint="eastAsia"/>
                <w:kern w:val="0"/>
                <w:sz w:val="24"/>
              </w:rPr>
              <w:t>》（</w:t>
            </w:r>
            <w:r w:rsidR="00E0730F" w:rsidRPr="00193EB8">
              <w:rPr>
                <w:rFonts w:cs="Times New Roman" w:hint="eastAsia"/>
                <w:kern w:val="0"/>
                <w:sz w:val="24"/>
              </w:rPr>
              <w:t>增科工商信字〔</w:t>
            </w:r>
            <w:r w:rsidR="00E0730F" w:rsidRPr="00E61B31">
              <w:rPr>
                <w:rFonts w:cs="Times New Roman"/>
                <w:kern w:val="0"/>
                <w:sz w:val="24"/>
              </w:rPr>
              <w:t>2023</w:t>
            </w:r>
            <w:r w:rsidR="00E0730F">
              <w:rPr>
                <w:rFonts w:ascii="仿宋_GB2312" w:cs="Times New Roman" w:hint="eastAsia"/>
                <w:kern w:val="0"/>
                <w:sz w:val="24"/>
              </w:rPr>
              <w:t>〕</w:t>
            </w:r>
            <w:r w:rsidR="00E0730F" w:rsidRPr="00E61B31">
              <w:rPr>
                <w:rFonts w:cs="Times New Roman"/>
                <w:kern w:val="0"/>
                <w:sz w:val="24"/>
              </w:rPr>
              <w:t>8</w:t>
            </w:r>
            <w:r w:rsidR="00E0730F" w:rsidRPr="00193EB8">
              <w:rPr>
                <w:rFonts w:cs="Times New Roman" w:hint="eastAsia"/>
                <w:kern w:val="0"/>
                <w:sz w:val="24"/>
              </w:rPr>
              <w:t>号</w:t>
            </w:r>
            <w:r w:rsidR="00E0730F">
              <w:rPr>
                <w:rFonts w:cs="Times New Roman" w:hint="eastAsia"/>
                <w:kern w:val="0"/>
                <w:sz w:val="24"/>
              </w:rPr>
              <w:t>）</w:t>
            </w:r>
            <w:r w:rsidR="00184552">
              <w:rPr>
                <w:rFonts w:cs="Times New Roman" w:hint="eastAsia"/>
                <w:kern w:val="0"/>
                <w:sz w:val="24"/>
              </w:rPr>
              <w:t>等文件</w:t>
            </w:r>
            <w:r w:rsidR="00E0730F">
              <w:rPr>
                <w:rFonts w:cs="Times New Roman" w:hint="eastAsia"/>
                <w:kern w:val="0"/>
                <w:sz w:val="24"/>
              </w:rPr>
              <w:t>，</w:t>
            </w:r>
            <w:r w:rsidR="00E0730F" w:rsidRPr="0031653A">
              <w:rPr>
                <w:rFonts w:cs="Times New Roman"/>
                <w:color w:val="000000"/>
                <w:kern w:val="0"/>
                <w:sz w:val="24"/>
                <w14:ligatures w14:val="none"/>
              </w:rPr>
              <w:t>区科技工业商务和信息化局</w:t>
            </w:r>
            <w:r w:rsidR="00E0730F" w:rsidRPr="00193EB8">
              <w:rPr>
                <w:rFonts w:cs="Times New Roman" w:hint="eastAsia"/>
                <w:kern w:val="0"/>
                <w:sz w:val="24"/>
              </w:rPr>
              <w:t>组织开展了</w:t>
            </w:r>
            <w:r w:rsidR="00E0730F" w:rsidRPr="00E61B31">
              <w:rPr>
                <w:rFonts w:cs="Times New Roman"/>
                <w:kern w:val="0"/>
                <w:sz w:val="24"/>
              </w:rPr>
              <w:t>2022</w:t>
            </w:r>
            <w:r w:rsidR="00E0730F" w:rsidRPr="00193EB8">
              <w:rPr>
                <w:rFonts w:cs="Times New Roman" w:hint="eastAsia"/>
                <w:kern w:val="0"/>
                <w:sz w:val="24"/>
              </w:rPr>
              <w:t>年进一步促进外贸稳定增长事项的申报、评审、公示等相关工作</w:t>
            </w:r>
            <w:r w:rsidR="00E0730F">
              <w:rPr>
                <w:rFonts w:cs="Times New Roman" w:hint="eastAsia"/>
                <w:kern w:val="0"/>
                <w:sz w:val="24"/>
              </w:rPr>
              <w:t>，对</w:t>
            </w:r>
            <w:r w:rsidR="00E0730F" w:rsidRPr="00E61B31">
              <w:rPr>
                <w:rFonts w:cs="Times New Roman"/>
                <w:kern w:val="0"/>
                <w:sz w:val="24"/>
              </w:rPr>
              <w:t>1</w:t>
            </w:r>
            <w:r w:rsidR="00E0730F">
              <w:rPr>
                <w:rFonts w:cs="Times New Roman" w:hint="eastAsia"/>
                <w:kern w:val="0"/>
                <w:sz w:val="24"/>
              </w:rPr>
              <w:t>家</w:t>
            </w:r>
            <w:r w:rsidR="00E0730F" w:rsidRPr="00E61B31">
              <w:rPr>
                <w:rFonts w:cs="Times New Roman"/>
                <w:kern w:val="0"/>
                <w:sz w:val="24"/>
              </w:rPr>
              <w:t>2022</w:t>
            </w:r>
            <w:r w:rsidR="00E0730F" w:rsidRPr="00193EB8">
              <w:rPr>
                <w:rFonts w:cs="Times New Roman" w:hint="eastAsia"/>
                <w:kern w:val="0"/>
                <w:sz w:val="24"/>
              </w:rPr>
              <w:t>年</w:t>
            </w:r>
            <w:r w:rsidR="00E0730F" w:rsidRPr="00E61B31">
              <w:rPr>
                <w:rFonts w:cs="Times New Roman"/>
                <w:kern w:val="0"/>
                <w:sz w:val="24"/>
              </w:rPr>
              <w:t>9</w:t>
            </w:r>
            <w:r w:rsidR="00E0730F" w:rsidRPr="00193EB8">
              <w:rPr>
                <w:rFonts w:cs="Times New Roman" w:hint="eastAsia"/>
                <w:kern w:val="0"/>
                <w:sz w:val="24"/>
              </w:rPr>
              <w:t>-</w:t>
            </w:r>
            <w:r w:rsidR="00E0730F" w:rsidRPr="00E61B31">
              <w:rPr>
                <w:rFonts w:cs="Times New Roman"/>
                <w:kern w:val="0"/>
                <w:sz w:val="24"/>
              </w:rPr>
              <w:t>12</w:t>
            </w:r>
            <w:r w:rsidR="00E0730F" w:rsidRPr="00193EB8">
              <w:rPr>
                <w:rFonts w:cs="Times New Roman" w:hint="eastAsia"/>
                <w:kern w:val="0"/>
                <w:sz w:val="24"/>
              </w:rPr>
              <w:t>月为增城区进口增长做出突出贡献的企业</w:t>
            </w:r>
            <w:r w:rsidR="00184552">
              <w:rPr>
                <w:rFonts w:cs="Times New Roman" w:hint="eastAsia"/>
                <w:kern w:val="0"/>
                <w:sz w:val="24"/>
              </w:rPr>
              <w:t>、</w:t>
            </w:r>
            <w:r w:rsidR="00E0730F" w:rsidRPr="00E61B31">
              <w:rPr>
                <w:rFonts w:cs="Times New Roman"/>
                <w:kern w:val="0"/>
                <w:sz w:val="24"/>
              </w:rPr>
              <w:t>3</w:t>
            </w:r>
            <w:r w:rsidR="00E0730F">
              <w:rPr>
                <w:rFonts w:cs="Times New Roman" w:hint="eastAsia"/>
                <w:kern w:val="0"/>
                <w:sz w:val="24"/>
              </w:rPr>
              <w:t>家</w:t>
            </w:r>
            <w:r w:rsidR="00E0730F" w:rsidRPr="00E61B31">
              <w:rPr>
                <w:rFonts w:cs="Times New Roman"/>
                <w:kern w:val="0"/>
                <w:sz w:val="24"/>
              </w:rPr>
              <w:t>2022</w:t>
            </w:r>
            <w:r w:rsidR="00E0730F" w:rsidRPr="00193EB8">
              <w:rPr>
                <w:rFonts w:cs="Times New Roman" w:hint="eastAsia"/>
                <w:kern w:val="0"/>
                <w:sz w:val="24"/>
              </w:rPr>
              <w:t>年</w:t>
            </w:r>
            <w:r w:rsidR="00E0730F" w:rsidRPr="00E61B31">
              <w:rPr>
                <w:rFonts w:cs="Times New Roman"/>
                <w:kern w:val="0"/>
                <w:sz w:val="24"/>
              </w:rPr>
              <w:t>9</w:t>
            </w:r>
            <w:r w:rsidR="00E0730F" w:rsidRPr="00193EB8">
              <w:rPr>
                <w:rFonts w:cs="Times New Roman" w:hint="eastAsia"/>
                <w:kern w:val="0"/>
                <w:sz w:val="24"/>
              </w:rPr>
              <w:t>-</w:t>
            </w:r>
            <w:r w:rsidR="00E0730F" w:rsidRPr="00E61B31">
              <w:rPr>
                <w:rFonts w:cs="Times New Roman"/>
                <w:kern w:val="0"/>
                <w:sz w:val="24"/>
              </w:rPr>
              <w:t>12</w:t>
            </w:r>
            <w:r w:rsidR="00E0730F" w:rsidRPr="00193EB8">
              <w:rPr>
                <w:rFonts w:cs="Times New Roman" w:hint="eastAsia"/>
                <w:kern w:val="0"/>
                <w:sz w:val="24"/>
              </w:rPr>
              <w:t>月为增城区跨境电商出口增长做出突出</w:t>
            </w:r>
            <w:r w:rsidR="00E0730F">
              <w:rPr>
                <w:rFonts w:cs="Times New Roman" w:hint="eastAsia"/>
                <w:kern w:val="0"/>
                <w:sz w:val="24"/>
              </w:rPr>
              <w:t>贡</w:t>
            </w:r>
            <w:r w:rsidR="00E0730F" w:rsidRPr="00193EB8">
              <w:rPr>
                <w:rFonts w:cs="Times New Roman" w:hint="eastAsia"/>
                <w:kern w:val="0"/>
                <w:sz w:val="24"/>
              </w:rPr>
              <w:t>献的企业</w:t>
            </w:r>
            <w:r w:rsidR="00E0730F">
              <w:rPr>
                <w:rFonts w:cs="Times New Roman" w:hint="eastAsia"/>
                <w:kern w:val="0"/>
                <w:sz w:val="24"/>
              </w:rPr>
              <w:t>给予奖励。</w:t>
            </w:r>
            <w:r w:rsidR="00E0730F" w:rsidRPr="00E61B31">
              <w:rPr>
                <w:rFonts w:cs="Times New Roman"/>
                <w:kern w:val="0"/>
                <w:sz w:val="24"/>
              </w:rPr>
              <w:t>2023</w:t>
            </w:r>
            <w:r w:rsidR="00E0730F" w:rsidRPr="00E0730F">
              <w:rPr>
                <w:rFonts w:cs="Times New Roman" w:hint="eastAsia"/>
                <w:kern w:val="0"/>
                <w:sz w:val="24"/>
              </w:rPr>
              <w:t>年</w:t>
            </w:r>
            <w:r w:rsidR="00E0730F" w:rsidRPr="00E61B31">
              <w:rPr>
                <w:rFonts w:cs="Times New Roman"/>
                <w:kern w:val="0"/>
                <w:sz w:val="24"/>
              </w:rPr>
              <w:t>3</w:t>
            </w:r>
            <w:r w:rsidR="00E0730F" w:rsidRPr="00E0730F">
              <w:rPr>
                <w:rFonts w:cs="Times New Roman" w:hint="eastAsia"/>
                <w:kern w:val="0"/>
                <w:sz w:val="24"/>
              </w:rPr>
              <w:t>月</w:t>
            </w:r>
            <w:r w:rsidR="00E0730F" w:rsidRPr="00E61B31">
              <w:rPr>
                <w:rFonts w:cs="Times New Roman"/>
                <w:kern w:val="0"/>
                <w:sz w:val="24"/>
              </w:rPr>
              <w:t>28</w:t>
            </w:r>
            <w:r w:rsidR="00E0730F" w:rsidRPr="00E0730F">
              <w:rPr>
                <w:rFonts w:cs="Times New Roman" w:hint="eastAsia"/>
                <w:kern w:val="0"/>
                <w:sz w:val="24"/>
              </w:rPr>
              <w:t>日</w:t>
            </w:r>
            <w:r w:rsidR="00E0730F">
              <w:rPr>
                <w:rFonts w:cs="Times New Roman" w:hint="eastAsia"/>
                <w:kern w:val="0"/>
                <w:sz w:val="24"/>
              </w:rPr>
              <w:t>完成</w:t>
            </w:r>
            <w:r w:rsidR="00E0730F" w:rsidRPr="00E0730F">
              <w:rPr>
                <w:rFonts w:cs="Times New Roman" w:hint="eastAsia"/>
                <w:kern w:val="0"/>
                <w:sz w:val="24"/>
              </w:rPr>
              <w:t>“推动外贸新业态加快发展”资金共</w:t>
            </w:r>
            <w:r w:rsidR="00E0730F" w:rsidRPr="00E61B31">
              <w:rPr>
                <w:rFonts w:cs="Times New Roman"/>
                <w:kern w:val="0"/>
                <w:sz w:val="24"/>
              </w:rPr>
              <w:t>904</w:t>
            </w:r>
            <w:r w:rsidR="00E0730F" w:rsidRPr="00E0730F">
              <w:rPr>
                <w:rFonts w:cs="Times New Roman" w:hint="eastAsia"/>
                <w:kern w:val="0"/>
                <w:sz w:val="24"/>
              </w:rPr>
              <w:t>.</w:t>
            </w:r>
            <w:r w:rsidR="00E0730F" w:rsidRPr="00E61B31">
              <w:rPr>
                <w:rFonts w:cs="Times New Roman"/>
                <w:kern w:val="0"/>
                <w:sz w:val="24"/>
              </w:rPr>
              <w:t>97</w:t>
            </w:r>
            <w:r w:rsidR="00E0730F" w:rsidRPr="00E0730F">
              <w:rPr>
                <w:rFonts w:cs="Times New Roman" w:hint="eastAsia"/>
                <w:kern w:val="0"/>
                <w:sz w:val="24"/>
              </w:rPr>
              <w:t>万元</w:t>
            </w:r>
            <w:r w:rsidR="00E0730F">
              <w:rPr>
                <w:rFonts w:cs="Times New Roman" w:hint="eastAsia"/>
                <w:kern w:val="0"/>
                <w:sz w:val="24"/>
              </w:rPr>
              <w:t>、</w:t>
            </w:r>
            <w:r w:rsidR="00E0730F" w:rsidRPr="00E0730F">
              <w:rPr>
                <w:rFonts w:cs="Times New Roman" w:hint="eastAsia"/>
                <w:kern w:val="0"/>
                <w:sz w:val="24"/>
              </w:rPr>
              <w:t>“促进重点商品进口”区级配套资金</w:t>
            </w:r>
            <w:r w:rsidR="00E0730F" w:rsidRPr="00E61B31">
              <w:rPr>
                <w:rFonts w:cs="Times New Roman"/>
                <w:kern w:val="0"/>
                <w:sz w:val="24"/>
              </w:rPr>
              <w:t>62</w:t>
            </w:r>
            <w:r w:rsidR="00E0730F" w:rsidRPr="00E0730F">
              <w:rPr>
                <w:rFonts w:cs="Times New Roman"/>
                <w:kern w:val="0"/>
                <w:sz w:val="24"/>
              </w:rPr>
              <w:t>.</w:t>
            </w:r>
            <w:r w:rsidR="00E0730F" w:rsidRPr="00E61B31">
              <w:rPr>
                <w:rFonts w:cs="Times New Roman"/>
                <w:kern w:val="0"/>
                <w:sz w:val="24"/>
              </w:rPr>
              <w:t>16</w:t>
            </w:r>
            <w:r w:rsidR="00E0730F" w:rsidRPr="00E0730F">
              <w:rPr>
                <w:rFonts w:cs="Times New Roman" w:hint="eastAsia"/>
                <w:kern w:val="0"/>
                <w:sz w:val="24"/>
              </w:rPr>
              <w:t>万元</w:t>
            </w:r>
            <w:r w:rsidR="00E0730F">
              <w:rPr>
                <w:rFonts w:cs="Times New Roman" w:hint="eastAsia"/>
                <w:kern w:val="0"/>
                <w:sz w:val="24"/>
              </w:rPr>
              <w:t>的拨付。</w:t>
            </w:r>
          </w:p>
          <w:p w14:paraId="3C0FBAC2" w14:textId="762BD983" w:rsidR="00DB7E0A" w:rsidRPr="00DA0725" w:rsidRDefault="00E0730F" w:rsidP="00006B06">
            <w:pPr>
              <w:widowControl/>
              <w:adjustRightInd w:val="0"/>
              <w:snapToGrid w:val="0"/>
              <w:spacing w:line="240" w:lineRule="auto"/>
              <w:ind w:firstLineChars="0" w:firstLine="0"/>
              <w:rPr>
                <w:rFonts w:cs="Times New Roman"/>
                <w:kern w:val="0"/>
                <w:sz w:val="24"/>
              </w:rPr>
            </w:pPr>
            <w:r>
              <w:rPr>
                <w:rFonts w:cs="Times New Roman" w:hint="eastAsia"/>
                <w:sz w:val="24"/>
              </w:rPr>
              <w:lastRenderedPageBreak/>
              <w:t>（</w:t>
            </w:r>
            <w:r w:rsidRPr="00E61B31">
              <w:rPr>
                <w:rFonts w:cs="Times New Roman"/>
                <w:sz w:val="24"/>
              </w:rPr>
              <w:t>2</w:t>
            </w:r>
            <w:r>
              <w:rPr>
                <w:rFonts w:cs="Times New Roman" w:hint="eastAsia"/>
                <w:sz w:val="24"/>
              </w:rPr>
              <w:t>）</w:t>
            </w:r>
            <w:r w:rsidRPr="00E0730F">
              <w:rPr>
                <w:rFonts w:cs="Times New Roman" w:hint="eastAsia"/>
                <w:sz w:val="24"/>
              </w:rPr>
              <w:t>新设外资企业</w:t>
            </w:r>
            <w:r w:rsidRPr="00E61B31">
              <w:rPr>
                <w:rFonts w:cs="Times New Roman"/>
                <w:sz w:val="24"/>
              </w:rPr>
              <w:t>104</w:t>
            </w:r>
            <w:r w:rsidRPr="00E0730F">
              <w:rPr>
                <w:rFonts w:cs="Times New Roman" w:hint="eastAsia"/>
                <w:sz w:val="24"/>
              </w:rPr>
              <w:t>家，</w:t>
            </w:r>
            <w:r w:rsidR="00D4125C">
              <w:rPr>
                <w:rFonts w:cs="Times New Roman" w:hint="eastAsia"/>
                <w:sz w:val="24"/>
              </w:rPr>
              <w:t>签订相关外资合同，合同外资金额达</w:t>
            </w:r>
            <w:r w:rsidR="009F7E86" w:rsidRPr="00E61B31">
              <w:rPr>
                <w:rFonts w:cs="Times New Roman"/>
                <w:sz w:val="24"/>
              </w:rPr>
              <w:t>37</w:t>
            </w:r>
            <w:r w:rsidR="009F7E86">
              <w:rPr>
                <w:rFonts w:cs="Times New Roman" w:hint="eastAsia"/>
                <w:sz w:val="24"/>
              </w:rPr>
              <w:t>.</w:t>
            </w:r>
            <w:r w:rsidR="009F7E86" w:rsidRPr="00E61B31">
              <w:rPr>
                <w:rFonts w:cs="Times New Roman"/>
                <w:sz w:val="24"/>
              </w:rPr>
              <w:t>09</w:t>
            </w:r>
            <w:r w:rsidR="009F7E86">
              <w:rPr>
                <w:rFonts w:cs="Times New Roman" w:hint="eastAsia"/>
                <w:sz w:val="24"/>
              </w:rPr>
              <w:t>亿元，</w:t>
            </w:r>
            <w:r w:rsidRPr="00E0730F">
              <w:rPr>
                <w:rFonts w:cs="Times New Roman" w:hint="eastAsia"/>
                <w:sz w:val="24"/>
              </w:rPr>
              <w:t>实际使用外资</w:t>
            </w:r>
            <w:r w:rsidRPr="00E61B31">
              <w:rPr>
                <w:rFonts w:cs="Times New Roman"/>
                <w:sz w:val="24"/>
              </w:rPr>
              <w:t>19</w:t>
            </w:r>
            <w:r w:rsidRPr="00E0730F">
              <w:rPr>
                <w:rFonts w:cs="Times New Roman" w:hint="eastAsia"/>
                <w:sz w:val="24"/>
              </w:rPr>
              <w:t>.</w:t>
            </w:r>
            <w:r w:rsidRPr="00E61B31">
              <w:rPr>
                <w:rFonts w:cs="Times New Roman"/>
                <w:sz w:val="24"/>
              </w:rPr>
              <w:t>2573</w:t>
            </w:r>
            <w:r w:rsidRPr="00E0730F">
              <w:rPr>
                <w:rFonts w:cs="Times New Roman" w:hint="eastAsia"/>
                <w:sz w:val="24"/>
              </w:rPr>
              <w:t>亿元</w:t>
            </w:r>
            <w:r>
              <w:rPr>
                <w:rFonts w:cs="Times New Roman" w:hint="eastAsia"/>
                <w:sz w:val="24"/>
              </w:rPr>
              <w:t>。</w:t>
            </w:r>
          </w:p>
        </w:tc>
      </w:tr>
      <w:tr w:rsidR="00DB7E0A" w:rsidRPr="00DA0725" w14:paraId="2BF5EB5B" w14:textId="77777777" w:rsidTr="00006B06">
        <w:trPr>
          <w:trHeight w:val="567"/>
          <w:jc w:val="center"/>
        </w:trPr>
        <w:tc>
          <w:tcPr>
            <w:tcW w:w="538" w:type="dxa"/>
            <w:vAlign w:val="center"/>
          </w:tcPr>
          <w:p w14:paraId="3A57BA02" w14:textId="77777777" w:rsidR="00DB7E0A" w:rsidRPr="00E61B31" w:rsidRDefault="00DB7E0A"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lastRenderedPageBreak/>
              <w:t>4</w:t>
            </w:r>
          </w:p>
        </w:tc>
        <w:tc>
          <w:tcPr>
            <w:tcW w:w="1201" w:type="dxa"/>
            <w:shd w:val="clear" w:color="auto" w:fill="auto"/>
            <w:vAlign w:val="center"/>
          </w:tcPr>
          <w:p w14:paraId="5287AB9A" w14:textId="77777777" w:rsidR="00DB7E0A" w:rsidRPr="00DA0725" w:rsidRDefault="00DB7E0A" w:rsidP="0016539A">
            <w:pPr>
              <w:widowControl/>
              <w:adjustRightInd w:val="0"/>
              <w:snapToGrid w:val="0"/>
              <w:spacing w:line="240" w:lineRule="auto"/>
              <w:ind w:firstLineChars="0" w:firstLine="0"/>
              <w:jc w:val="center"/>
              <w:rPr>
                <w:rFonts w:cs="Times New Roman"/>
                <w:kern w:val="0"/>
                <w:sz w:val="24"/>
              </w:rPr>
            </w:pPr>
            <w:r w:rsidRPr="00DA0725">
              <w:rPr>
                <w:rFonts w:cs="Times New Roman"/>
                <w:sz w:val="24"/>
              </w:rPr>
              <w:t>招商引资</w:t>
            </w:r>
          </w:p>
        </w:tc>
        <w:tc>
          <w:tcPr>
            <w:tcW w:w="1771" w:type="dxa"/>
            <w:shd w:val="clear" w:color="auto" w:fill="auto"/>
            <w:vAlign w:val="center"/>
          </w:tcPr>
          <w:p w14:paraId="39CF1AB9" w14:textId="77777777" w:rsidR="00DB7E0A" w:rsidRPr="00DA0725" w:rsidRDefault="00DB7E0A" w:rsidP="00EA3F18">
            <w:pPr>
              <w:adjustRightInd w:val="0"/>
              <w:snapToGrid w:val="0"/>
              <w:spacing w:line="240" w:lineRule="auto"/>
              <w:ind w:firstLineChars="0" w:firstLine="0"/>
              <w:jc w:val="center"/>
              <w:rPr>
                <w:rFonts w:cs="Times New Roman"/>
                <w:kern w:val="0"/>
                <w:sz w:val="24"/>
              </w:rPr>
            </w:pPr>
            <w:r w:rsidRPr="00DA0725">
              <w:rPr>
                <w:rFonts w:cs="Times New Roman"/>
                <w:sz w:val="24"/>
              </w:rPr>
              <w:t>开展对外招商宣传推介和招商活动；开展项目研究和评估；赴外省、外市开展上门招商；密切与有关投资促进机构联系交流，开展招商合作。</w:t>
            </w:r>
          </w:p>
        </w:tc>
        <w:tc>
          <w:tcPr>
            <w:tcW w:w="5550" w:type="dxa"/>
            <w:shd w:val="clear" w:color="auto" w:fill="auto"/>
            <w:vAlign w:val="center"/>
          </w:tcPr>
          <w:p w14:paraId="5940F4A3" w14:textId="6C62BA35" w:rsidR="00DB7E0A" w:rsidRPr="008C444D" w:rsidRDefault="008C444D" w:rsidP="00006B06">
            <w:pPr>
              <w:widowControl/>
              <w:adjustRightInd w:val="0"/>
              <w:snapToGrid w:val="0"/>
              <w:spacing w:line="240" w:lineRule="auto"/>
              <w:ind w:firstLineChars="0" w:firstLine="0"/>
              <w:rPr>
                <w:rFonts w:cs="Times New Roman"/>
                <w:sz w:val="24"/>
              </w:rPr>
            </w:pPr>
            <w:r>
              <w:rPr>
                <w:rFonts w:cs="Times New Roman" w:hint="eastAsia"/>
                <w:sz w:val="24"/>
              </w:rPr>
              <w:t>根据《增城区招商引资工作简报》（</w:t>
            </w:r>
            <w:r w:rsidRPr="00E61B31">
              <w:rPr>
                <w:rFonts w:cs="Times New Roman"/>
                <w:sz w:val="24"/>
              </w:rPr>
              <w:t>2024</w:t>
            </w:r>
            <w:r>
              <w:rPr>
                <w:rFonts w:cs="Times New Roman" w:hint="eastAsia"/>
                <w:sz w:val="24"/>
              </w:rPr>
              <w:t>年第</w:t>
            </w:r>
            <w:r w:rsidRPr="00E61B31">
              <w:rPr>
                <w:rFonts w:cs="Times New Roman"/>
                <w:sz w:val="24"/>
              </w:rPr>
              <w:t>1</w:t>
            </w:r>
            <w:r>
              <w:rPr>
                <w:rFonts w:cs="Times New Roman" w:hint="eastAsia"/>
                <w:sz w:val="24"/>
              </w:rPr>
              <w:t>期），</w:t>
            </w:r>
            <w:r w:rsidRPr="008C444D">
              <w:rPr>
                <w:rFonts w:cs="Times New Roman" w:hint="eastAsia"/>
                <w:sz w:val="24"/>
              </w:rPr>
              <w:t>区科技工业商务和信息化局</w:t>
            </w:r>
            <w:r w:rsidRPr="00E61B31">
              <w:rPr>
                <w:rFonts w:cs="Times New Roman"/>
                <w:sz w:val="24"/>
              </w:rPr>
              <w:t>2023</w:t>
            </w:r>
            <w:r>
              <w:rPr>
                <w:rFonts w:cs="Times New Roman" w:hint="eastAsia"/>
                <w:sz w:val="24"/>
              </w:rPr>
              <w:t>年度市外举办招商活动</w:t>
            </w:r>
            <w:r w:rsidRPr="00E61B31">
              <w:rPr>
                <w:rFonts w:cs="Times New Roman"/>
                <w:sz w:val="24"/>
              </w:rPr>
              <w:t>1</w:t>
            </w:r>
            <w:r>
              <w:rPr>
                <w:rFonts w:cs="Times New Roman" w:hint="eastAsia"/>
                <w:sz w:val="24"/>
              </w:rPr>
              <w:t>次，赴市外拜访企业</w:t>
            </w:r>
            <w:r w:rsidRPr="00E61B31">
              <w:rPr>
                <w:rFonts w:cs="Times New Roman"/>
                <w:sz w:val="24"/>
              </w:rPr>
              <w:t>19</w:t>
            </w:r>
            <w:r>
              <w:rPr>
                <w:rFonts w:cs="Times New Roman" w:hint="eastAsia"/>
                <w:sz w:val="24"/>
              </w:rPr>
              <w:t>家次，截至</w:t>
            </w:r>
            <w:r w:rsidRPr="00E61B31">
              <w:rPr>
                <w:rFonts w:cs="Times New Roman"/>
                <w:sz w:val="24"/>
              </w:rPr>
              <w:t>2023</w:t>
            </w:r>
            <w:r>
              <w:rPr>
                <w:rFonts w:cs="Times New Roman" w:hint="eastAsia"/>
                <w:sz w:val="24"/>
              </w:rPr>
              <w:t>年</w:t>
            </w:r>
            <w:r w:rsidRPr="00E61B31">
              <w:rPr>
                <w:rFonts w:cs="Times New Roman"/>
                <w:sz w:val="24"/>
              </w:rPr>
              <w:t>12</w:t>
            </w:r>
            <w:r>
              <w:rPr>
                <w:rFonts w:cs="Times New Roman" w:hint="eastAsia"/>
                <w:sz w:val="24"/>
              </w:rPr>
              <w:t>月</w:t>
            </w:r>
            <w:r w:rsidRPr="00E61B31">
              <w:rPr>
                <w:rFonts w:cs="Times New Roman"/>
                <w:sz w:val="24"/>
              </w:rPr>
              <w:t>31</w:t>
            </w:r>
            <w:r>
              <w:rPr>
                <w:rFonts w:cs="Times New Roman" w:hint="eastAsia"/>
                <w:sz w:val="24"/>
              </w:rPr>
              <w:t>日，新洽谈入库项目</w:t>
            </w:r>
            <w:r w:rsidRPr="00E61B31">
              <w:rPr>
                <w:rFonts w:cs="Times New Roman"/>
                <w:sz w:val="24"/>
              </w:rPr>
              <w:t>48</w:t>
            </w:r>
            <w:r>
              <w:rPr>
                <w:rFonts w:cs="Times New Roman" w:hint="eastAsia"/>
                <w:sz w:val="24"/>
              </w:rPr>
              <w:t>个；累计签约项目</w:t>
            </w:r>
            <w:r w:rsidRPr="00E61B31">
              <w:rPr>
                <w:rFonts w:cs="Times New Roman"/>
                <w:sz w:val="24"/>
              </w:rPr>
              <w:t>25</w:t>
            </w:r>
            <w:r>
              <w:rPr>
                <w:rFonts w:cs="Times New Roman" w:hint="eastAsia"/>
                <w:sz w:val="24"/>
              </w:rPr>
              <w:t>个，其中百亿级项目</w:t>
            </w:r>
            <w:r w:rsidRPr="00E61B31">
              <w:rPr>
                <w:rFonts w:cs="Times New Roman"/>
                <w:sz w:val="24"/>
              </w:rPr>
              <w:t>2</w:t>
            </w:r>
            <w:r>
              <w:rPr>
                <w:rFonts w:cs="Times New Roman" w:hint="eastAsia"/>
                <w:sz w:val="24"/>
              </w:rPr>
              <w:t>个；累计注册项目</w:t>
            </w:r>
            <w:r w:rsidRPr="00E61B31">
              <w:rPr>
                <w:rFonts w:cs="Times New Roman"/>
                <w:sz w:val="24"/>
              </w:rPr>
              <w:t>21</w:t>
            </w:r>
            <w:r>
              <w:rPr>
                <w:rFonts w:cs="Times New Roman" w:hint="eastAsia"/>
                <w:sz w:val="24"/>
              </w:rPr>
              <w:t>个（其中百亿级项目</w:t>
            </w:r>
            <w:r w:rsidRPr="00E61B31">
              <w:rPr>
                <w:rFonts w:cs="Times New Roman"/>
                <w:sz w:val="24"/>
              </w:rPr>
              <w:t>2</w:t>
            </w:r>
            <w:r>
              <w:rPr>
                <w:rFonts w:cs="Times New Roman" w:hint="eastAsia"/>
                <w:sz w:val="24"/>
              </w:rPr>
              <w:t>个），</w:t>
            </w:r>
            <w:r w:rsidRPr="008C444D">
              <w:rPr>
                <w:rFonts w:cs="Times New Roman" w:hint="eastAsia"/>
                <w:sz w:val="24"/>
              </w:rPr>
              <w:t>注册项目协议</w:t>
            </w:r>
            <w:r>
              <w:rPr>
                <w:rFonts w:cs="Times New Roman" w:hint="eastAsia"/>
                <w:sz w:val="24"/>
              </w:rPr>
              <w:t>投资总额达</w:t>
            </w:r>
            <w:r w:rsidRPr="00E61B31">
              <w:rPr>
                <w:rFonts w:cs="Times New Roman"/>
                <w:sz w:val="24"/>
              </w:rPr>
              <w:t>162</w:t>
            </w:r>
            <w:r>
              <w:rPr>
                <w:rFonts w:cs="Times New Roman" w:hint="eastAsia"/>
                <w:sz w:val="24"/>
              </w:rPr>
              <w:t>.</w:t>
            </w:r>
            <w:r w:rsidRPr="00E61B31">
              <w:rPr>
                <w:rFonts w:cs="Times New Roman"/>
                <w:sz w:val="24"/>
              </w:rPr>
              <w:t>52</w:t>
            </w:r>
            <w:r>
              <w:rPr>
                <w:rFonts w:cs="Times New Roman" w:hint="eastAsia"/>
                <w:sz w:val="24"/>
              </w:rPr>
              <w:t>亿元，</w:t>
            </w:r>
            <w:r w:rsidRPr="008C444D">
              <w:rPr>
                <w:rFonts w:cs="Times New Roman" w:hint="eastAsia"/>
                <w:sz w:val="24"/>
              </w:rPr>
              <w:t>注册项目协议达产年产值或营收</w:t>
            </w:r>
            <w:r w:rsidRPr="00E61B31">
              <w:rPr>
                <w:rFonts w:cs="Times New Roman"/>
                <w:sz w:val="24"/>
              </w:rPr>
              <w:t>1222</w:t>
            </w:r>
            <w:r>
              <w:rPr>
                <w:rFonts w:cs="Times New Roman" w:hint="eastAsia"/>
                <w:sz w:val="24"/>
              </w:rPr>
              <w:t>.</w:t>
            </w:r>
            <w:r w:rsidRPr="00E61B31">
              <w:rPr>
                <w:rFonts w:cs="Times New Roman"/>
                <w:sz w:val="24"/>
              </w:rPr>
              <w:t>57</w:t>
            </w:r>
            <w:r>
              <w:rPr>
                <w:rFonts w:cs="Times New Roman" w:hint="eastAsia"/>
                <w:sz w:val="24"/>
              </w:rPr>
              <w:t>亿元；累计引进项目</w:t>
            </w:r>
            <w:r w:rsidRPr="00E61B31">
              <w:rPr>
                <w:rFonts w:cs="Times New Roman"/>
                <w:sz w:val="24"/>
              </w:rPr>
              <w:t>18</w:t>
            </w:r>
            <w:r>
              <w:rPr>
                <w:rFonts w:cs="Times New Roman" w:hint="eastAsia"/>
                <w:sz w:val="24"/>
              </w:rPr>
              <w:t>个，其中优质项目</w:t>
            </w:r>
            <w:r w:rsidRPr="00E61B31">
              <w:rPr>
                <w:rFonts w:cs="Times New Roman"/>
                <w:sz w:val="24"/>
              </w:rPr>
              <w:t>12</w:t>
            </w:r>
            <w:r>
              <w:rPr>
                <w:rFonts w:cs="Times New Roman" w:hint="eastAsia"/>
                <w:sz w:val="24"/>
              </w:rPr>
              <w:t>个</w:t>
            </w:r>
            <w:r w:rsidR="001E2EB7">
              <w:rPr>
                <w:rFonts w:cs="Times New Roman" w:hint="eastAsia"/>
                <w:sz w:val="24"/>
              </w:rPr>
              <w:t>。</w:t>
            </w:r>
          </w:p>
        </w:tc>
      </w:tr>
      <w:tr w:rsidR="00DB7E0A" w:rsidRPr="00DA0725" w14:paraId="1BC1E498" w14:textId="77777777" w:rsidTr="00006B06">
        <w:trPr>
          <w:trHeight w:val="567"/>
          <w:jc w:val="center"/>
        </w:trPr>
        <w:tc>
          <w:tcPr>
            <w:tcW w:w="538" w:type="dxa"/>
            <w:vAlign w:val="center"/>
          </w:tcPr>
          <w:p w14:paraId="1452C93E" w14:textId="77777777" w:rsidR="00DB7E0A" w:rsidRPr="00E61B31" w:rsidRDefault="00DB7E0A"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5</w:t>
            </w:r>
          </w:p>
        </w:tc>
        <w:tc>
          <w:tcPr>
            <w:tcW w:w="1201" w:type="dxa"/>
            <w:shd w:val="clear" w:color="auto" w:fill="auto"/>
            <w:vAlign w:val="center"/>
          </w:tcPr>
          <w:p w14:paraId="46FF186E" w14:textId="77777777" w:rsidR="00DB7E0A" w:rsidRPr="00DA0725" w:rsidRDefault="00DB7E0A" w:rsidP="0016539A">
            <w:pPr>
              <w:widowControl/>
              <w:adjustRightInd w:val="0"/>
              <w:snapToGrid w:val="0"/>
              <w:spacing w:line="240" w:lineRule="auto"/>
              <w:ind w:firstLineChars="0" w:firstLine="0"/>
              <w:jc w:val="center"/>
              <w:rPr>
                <w:rFonts w:cs="Times New Roman"/>
                <w:kern w:val="0"/>
                <w:sz w:val="24"/>
              </w:rPr>
            </w:pPr>
            <w:r w:rsidRPr="00DA0725">
              <w:rPr>
                <w:rFonts w:cs="Times New Roman"/>
                <w:sz w:val="24"/>
              </w:rPr>
              <w:t>信息基础建设</w:t>
            </w:r>
          </w:p>
        </w:tc>
        <w:tc>
          <w:tcPr>
            <w:tcW w:w="1771" w:type="dxa"/>
            <w:shd w:val="clear" w:color="auto" w:fill="auto"/>
            <w:vAlign w:val="center"/>
          </w:tcPr>
          <w:p w14:paraId="435903AF" w14:textId="77777777" w:rsidR="00DB7E0A" w:rsidRPr="00DA0725" w:rsidRDefault="00DB7E0A" w:rsidP="00EA3F18">
            <w:pPr>
              <w:adjustRightInd w:val="0"/>
              <w:snapToGrid w:val="0"/>
              <w:spacing w:line="240" w:lineRule="auto"/>
              <w:ind w:firstLineChars="0" w:firstLine="0"/>
              <w:jc w:val="center"/>
              <w:rPr>
                <w:rFonts w:cs="Times New Roman"/>
                <w:kern w:val="0"/>
                <w:sz w:val="24"/>
              </w:rPr>
            </w:pPr>
            <w:r w:rsidRPr="00DA0725">
              <w:rPr>
                <w:rFonts w:cs="Times New Roman"/>
                <w:sz w:val="24"/>
              </w:rPr>
              <w:t>如期完成</w:t>
            </w:r>
            <w:r w:rsidRPr="00E61B31">
              <w:rPr>
                <w:rFonts w:cs="Times New Roman"/>
                <w:sz w:val="24"/>
              </w:rPr>
              <w:t>5</w:t>
            </w:r>
            <w:r w:rsidRPr="00DA0725">
              <w:rPr>
                <w:rFonts w:cs="Times New Roman"/>
                <w:sz w:val="24"/>
              </w:rPr>
              <w:t>G</w:t>
            </w:r>
            <w:r w:rsidRPr="00DA0725">
              <w:rPr>
                <w:rFonts w:cs="Times New Roman"/>
                <w:sz w:val="24"/>
              </w:rPr>
              <w:t>建设任务和自然村通光网任务，信息基础设施建设水平明显提高。</w:t>
            </w:r>
          </w:p>
        </w:tc>
        <w:tc>
          <w:tcPr>
            <w:tcW w:w="5550" w:type="dxa"/>
            <w:shd w:val="clear" w:color="auto" w:fill="auto"/>
            <w:vAlign w:val="center"/>
          </w:tcPr>
          <w:p w14:paraId="3611125A" w14:textId="77777777" w:rsidR="00211F59" w:rsidRPr="0031653A" w:rsidRDefault="00211F59" w:rsidP="00775E85">
            <w:pPr>
              <w:widowControl/>
              <w:adjustRightInd w:val="0"/>
              <w:snapToGrid w:val="0"/>
              <w:spacing w:line="240" w:lineRule="auto"/>
              <w:ind w:firstLineChars="0" w:firstLine="0"/>
              <w:rPr>
                <w:rFonts w:cs="Times New Roman"/>
                <w:color w:val="000000"/>
                <w:kern w:val="0"/>
                <w:sz w:val="24"/>
                <w14:ligatures w14:val="none"/>
              </w:rPr>
            </w:pPr>
            <w:r w:rsidRPr="0031653A">
              <w:rPr>
                <w:rFonts w:cs="Times New Roman"/>
                <w:color w:val="000000"/>
                <w:kern w:val="0"/>
                <w:sz w:val="24"/>
                <w14:ligatures w14:val="none"/>
              </w:rPr>
              <w:t>根据《广州市推进信息基础设施发展工作领导小组办公室关于</w:t>
            </w:r>
            <w:r w:rsidRPr="00E61B31">
              <w:rPr>
                <w:rFonts w:cs="Times New Roman"/>
                <w:color w:val="000000"/>
                <w:kern w:val="0"/>
                <w:sz w:val="24"/>
                <w14:ligatures w14:val="none"/>
              </w:rPr>
              <w:t>2023</w:t>
            </w:r>
            <w:r w:rsidRPr="0031653A">
              <w:rPr>
                <w:rFonts w:cs="Times New Roman"/>
                <w:color w:val="000000"/>
                <w:kern w:val="0"/>
                <w:sz w:val="24"/>
                <w14:ligatures w14:val="none"/>
              </w:rPr>
              <w:t>年全市</w:t>
            </w:r>
            <w:r w:rsidRPr="00E61B31">
              <w:rPr>
                <w:rFonts w:cs="Times New Roman"/>
                <w:color w:val="000000"/>
                <w:kern w:val="0"/>
                <w:sz w:val="24"/>
                <w14:ligatures w14:val="none"/>
              </w:rPr>
              <w:t>5</w:t>
            </w:r>
            <w:r w:rsidRPr="0031653A">
              <w:rPr>
                <w:rFonts w:cs="Times New Roman"/>
                <w:color w:val="000000"/>
                <w:kern w:val="0"/>
                <w:sz w:val="24"/>
                <w14:ligatures w14:val="none"/>
              </w:rPr>
              <w:t>G</w:t>
            </w:r>
            <w:r w:rsidRPr="0031653A">
              <w:rPr>
                <w:rFonts w:cs="Times New Roman"/>
                <w:color w:val="000000"/>
                <w:kern w:val="0"/>
                <w:sz w:val="24"/>
                <w14:ligatures w14:val="none"/>
              </w:rPr>
              <w:t>基站及智慧灯杆建设情况的通报》，截至</w:t>
            </w:r>
            <w:r w:rsidRPr="00E61B31">
              <w:rPr>
                <w:rFonts w:cs="Times New Roman"/>
                <w:color w:val="000000"/>
                <w:kern w:val="0"/>
                <w:sz w:val="24"/>
                <w14:ligatures w14:val="none"/>
              </w:rPr>
              <w:t>2023</w:t>
            </w:r>
            <w:r w:rsidRPr="0031653A">
              <w:rPr>
                <w:rFonts w:cs="Times New Roman"/>
                <w:color w:val="000000"/>
                <w:kern w:val="0"/>
                <w:sz w:val="24"/>
                <w14:ligatures w14:val="none"/>
              </w:rPr>
              <w:t>年</w:t>
            </w:r>
            <w:r w:rsidRPr="00E61B31">
              <w:rPr>
                <w:rFonts w:cs="Times New Roman"/>
                <w:color w:val="000000"/>
                <w:kern w:val="0"/>
                <w:sz w:val="24"/>
                <w14:ligatures w14:val="none"/>
              </w:rPr>
              <w:t>12</w:t>
            </w:r>
            <w:r w:rsidRPr="0031653A">
              <w:rPr>
                <w:rFonts w:cs="Times New Roman"/>
                <w:color w:val="000000"/>
                <w:kern w:val="0"/>
                <w:sz w:val="24"/>
                <w14:ligatures w14:val="none"/>
              </w:rPr>
              <w:t>月，增城区新增</w:t>
            </w:r>
            <w:r w:rsidRPr="00E61B31">
              <w:rPr>
                <w:rFonts w:cs="Times New Roman"/>
                <w:color w:val="000000"/>
                <w:kern w:val="0"/>
                <w:sz w:val="24"/>
                <w14:ligatures w14:val="none"/>
              </w:rPr>
              <w:t>5</w:t>
            </w:r>
            <w:r w:rsidRPr="0031653A">
              <w:rPr>
                <w:rFonts w:cs="Times New Roman"/>
                <w:color w:val="000000"/>
                <w:kern w:val="0"/>
                <w:sz w:val="24"/>
                <w14:ligatures w14:val="none"/>
              </w:rPr>
              <w:t>G</w:t>
            </w:r>
            <w:r w:rsidRPr="0031653A">
              <w:rPr>
                <w:rFonts w:cs="Times New Roman"/>
                <w:color w:val="000000"/>
                <w:kern w:val="0"/>
                <w:sz w:val="24"/>
                <w14:ligatures w14:val="none"/>
              </w:rPr>
              <w:t>基站</w:t>
            </w:r>
            <w:r w:rsidRPr="00E61B31">
              <w:rPr>
                <w:rFonts w:cs="Times New Roman"/>
                <w:color w:val="000000"/>
                <w:kern w:val="0"/>
                <w:sz w:val="24"/>
                <w14:ligatures w14:val="none"/>
              </w:rPr>
              <w:t>1209</w:t>
            </w:r>
            <w:r w:rsidRPr="0031653A">
              <w:rPr>
                <w:rFonts w:cs="Times New Roman"/>
                <w:color w:val="000000"/>
                <w:kern w:val="0"/>
                <w:sz w:val="24"/>
                <w14:ligatures w14:val="none"/>
              </w:rPr>
              <w:t>个，完成年度</w:t>
            </w:r>
            <w:r w:rsidRPr="00E61B31">
              <w:rPr>
                <w:rFonts w:cs="Times New Roman"/>
                <w:color w:val="000000"/>
                <w:kern w:val="0"/>
                <w:sz w:val="24"/>
                <w14:ligatures w14:val="none"/>
              </w:rPr>
              <w:t>5</w:t>
            </w:r>
            <w:r w:rsidRPr="0031653A">
              <w:rPr>
                <w:rFonts w:cs="Times New Roman"/>
                <w:color w:val="000000"/>
                <w:kern w:val="0"/>
                <w:sz w:val="24"/>
                <w14:ligatures w14:val="none"/>
              </w:rPr>
              <w:t>G</w:t>
            </w:r>
            <w:r w:rsidRPr="0031653A">
              <w:rPr>
                <w:rFonts w:cs="Times New Roman"/>
                <w:color w:val="000000"/>
                <w:kern w:val="0"/>
                <w:sz w:val="24"/>
                <w14:ligatures w14:val="none"/>
              </w:rPr>
              <w:t>基站建设任务。</w:t>
            </w:r>
          </w:p>
          <w:p w14:paraId="48EF349A" w14:textId="2C145953" w:rsidR="00DB7E0A" w:rsidRPr="00DA0725" w:rsidRDefault="00512F5A" w:rsidP="008B51F4">
            <w:pPr>
              <w:widowControl/>
              <w:adjustRightInd w:val="0"/>
              <w:snapToGrid w:val="0"/>
              <w:spacing w:line="240" w:lineRule="auto"/>
              <w:ind w:firstLineChars="0" w:firstLine="0"/>
              <w:rPr>
                <w:rFonts w:cs="Times New Roman"/>
                <w:kern w:val="0"/>
                <w:sz w:val="24"/>
              </w:rPr>
            </w:pPr>
            <w:r>
              <w:rPr>
                <w:rFonts w:ascii="仿宋_GB2312" w:cs="Times New Roman" w:hint="eastAsia"/>
                <w:color w:val="000000"/>
                <w:kern w:val="0"/>
                <w:sz w:val="24"/>
                <w14:ligatures w14:val="none"/>
              </w:rPr>
              <w:t>《</w:t>
            </w:r>
            <w:r w:rsidRPr="00020075">
              <w:rPr>
                <w:rFonts w:ascii="仿宋_GB2312" w:cs="Times New Roman" w:hint="eastAsia"/>
                <w:color w:val="000000"/>
                <w:kern w:val="0"/>
                <w:sz w:val="24"/>
                <w14:ligatures w14:val="none"/>
              </w:rPr>
              <w:t>关于印发</w:t>
            </w:r>
            <w:r>
              <w:rPr>
                <w:rFonts w:ascii="仿宋_GB2312" w:cs="Times New Roman" w:hint="eastAsia"/>
                <w:color w:val="000000"/>
                <w:kern w:val="0"/>
                <w:sz w:val="24"/>
                <w14:ligatures w14:val="none"/>
              </w:rPr>
              <w:t>〈</w:t>
            </w:r>
            <w:r w:rsidRPr="00020075">
              <w:rPr>
                <w:rFonts w:ascii="仿宋_GB2312" w:cs="Times New Roman" w:hint="eastAsia"/>
                <w:color w:val="000000"/>
                <w:kern w:val="0"/>
                <w:sz w:val="24"/>
                <w14:ligatures w14:val="none"/>
              </w:rPr>
              <w:t>广州市增城区信息基础设施建设三年行动方案</w:t>
            </w:r>
            <w:r>
              <w:rPr>
                <w:rFonts w:ascii="仿宋_GB2312" w:cs="Times New Roman" w:hint="eastAsia"/>
                <w:color w:val="000000"/>
                <w:kern w:val="0"/>
                <w:sz w:val="24"/>
                <w14:ligatures w14:val="none"/>
              </w:rPr>
              <w:t>（</w:t>
            </w:r>
            <w:r w:rsidRPr="00E61B31">
              <w:rPr>
                <w:rFonts w:cs="Times New Roman"/>
                <w:color w:val="000000"/>
                <w:kern w:val="0"/>
                <w:sz w:val="24"/>
                <w14:ligatures w14:val="none"/>
              </w:rPr>
              <w:t>2018</w:t>
            </w:r>
            <w:r w:rsidRPr="00020075">
              <w:rPr>
                <w:rFonts w:ascii="仿宋_GB2312" w:cs="Times New Roman" w:hint="eastAsia"/>
                <w:color w:val="000000"/>
                <w:kern w:val="0"/>
                <w:sz w:val="24"/>
                <w14:ligatures w14:val="none"/>
              </w:rPr>
              <w:t>-</w:t>
            </w:r>
            <w:r w:rsidRPr="00E61B31">
              <w:rPr>
                <w:rFonts w:cs="Times New Roman"/>
                <w:color w:val="000000"/>
                <w:kern w:val="0"/>
                <w:sz w:val="24"/>
                <w14:ligatures w14:val="none"/>
              </w:rPr>
              <w:t>2020</w:t>
            </w:r>
            <w:r w:rsidRPr="00020075">
              <w:rPr>
                <w:rFonts w:ascii="仿宋_GB2312" w:cs="Times New Roman" w:hint="eastAsia"/>
                <w:color w:val="000000"/>
                <w:kern w:val="0"/>
                <w:sz w:val="24"/>
                <w14:ligatures w14:val="none"/>
              </w:rPr>
              <w:t>年</w:t>
            </w:r>
            <w:r>
              <w:rPr>
                <w:rFonts w:ascii="仿宋_GB2312" w:cs="Times New Roman" w:hint="eastAsia"/>
                <w:color w:val="000000"/>
                <w:kern w:val="0"/>
                <w:sz w:val="24"/>
                <w14:ligatures w14:val="none"/>
              </w:rPr>
              <w:t>）〉</w:t>
            </w:r>
            <w:r w:rsidRPr="00020075">
              <w:rPr>
                <w:rFonts w:ascii="仿宋_GB2312" w:cs="Times New Roman" w:hint="eastAsia"/>
                <w:color w:val="000000"/>
                <w:kern w:val="0"/>
                <w:sz w:val="24"/>
                <w14:ligatures w14:val="none"/>
              </w:rPr>
              <w:t>的通知</w:t>
            </w:r>
            <w:r>
              <w:rPr>
                <w:rFonts w:ascii="仿宋_GB2312" w:cs="Times New Roman" w:hint="eastAsia"/>
                <w:color w:val="000000"/>
                <w:kern w:val="0"/>
                <w:sz w:val="24"/>
                <w14:ligatures w14:val="none"/>
              </w:rPr>
              <w:t>》（</w:t>
            </w:r>
            <w:r w:rsidRPr="00020075">
              <w:rPr>
                <w:rFonts w:ascii="仿宋_GB2312" w:cs="Times New Roman" w:hint="eastAsia"/>
                <w:color w:val="000000"/>
                <w:kern w:val="0"/>
                <w:sz w:val="24"/>
                <w14:ligatures w14:val="none"/>
              </w:rPr>
              <w:t>增科工信字〔</w:t>
            </w:r>
            <w:r w:rsidRPr="00E61B31">
              <w:rPr>
                <w:rFonts w:cs="Times New Roman"/>
                <w:color w:val="000000"/>
                <w:kern w:val="0"/>
                <w:sz w:val="24"/>
                <w14:ligatures w14:val="none"/>
              </w:rPr>
              <w:t>2019</w:t>
            </w:r>
            <w:r>
              <w:rPr>
                <w:rFonts w:ascii="仿宋_GB2312" w:cs="Times New Roman" w:hint="eastAsia"/>
                <w:color w:val="000000"/>
                <w:kern w:val="0"/>
                <w:sz w:val="24"/>
                <w14:ligatures w14:val="none"/>
              </w:rPr>
              <w:t>〕</w:t>
            </w:r>
            <w:r w:rsidRPr="00E61B31">
              <w:rPr>
                <w:rFonts w:cs="Times New Roman"/>
                <w:color w:val="000000"/>
                <w:kern w:val="0"/>
                <w:sz w:val="24"/>
                <w14:ligatures w14:val="none"/>
              </w:rPr>
              <w:t>2</w:t>
            </w:r>
            <w:r w:rsidRPr="00020075">
              <w:rPr>
                <w:rFonts w:ascii="仿宋_GB2312" w:cs="Times New Roman" w:hint="eastAsia"/>
                <w:color w:val="000000"/>
                <w:kern w:val="0"/>
                <w:sz w:val="24"/>
                <w14:ligatures w14:val="none"/>
              </w:rPr>
              <w:t>号</w:t>
            </w:r>
            <w:r>
              <w:rPr>
                <w:rFonts w:ascii="仿宋_GB2312" w:cs="Times New Roman" w:hint="eastAsia"/>
                <w:color w:val="000000"/>
                <w:kern w:val="0"/>
                <w:sz w:val="24"/>
                <w14:ligatures w14:val="none"/>
              </w:rPr>
              <w:t>），要求到</w:t>
            </w:r>
            <w:r w:rsidRPr="00E61B31">
              <w:rPr>
                <w:rFonts w:cs="Times New Roman"/>
                <w:color w:val="000000"/>
                <w:kern w:val="0"/>
                <w:sz w:val="24"/>
                <w14:ligatures w14:val="none"/>
              </w:rPr>
              <w:t>2020</w:t>
            </w:r>
            <w:r>
              <w:rPr>
                <w:rFonts w:ascii="仿宋_GB2312" w:cs="Times New Roman" w:hint="eastAsia"/>
                <w:color w:val="000000"/>
                <w:kern w:val="0"/>
                <w:sz w:val="24"/>
                <w14:ligatures w14:val="none"/>
              </w:rPr>
              <w:t>年底，</w:t>
            </w:r>
            <w:r w:rsidRPr="00E61B31">
              <w:rPr>
                <w:rFonts w:cs="Times New Roman"/>
                <w:color w:val="000000"/>
                <w:kern w:val="0"/>
                <w:sz w:val="24"/>
                <w14:ligatures w14:val="none"/>
              </w:rPr>
              <w:t>20</w:t>
            </w:r>
            <w:r w:rsidRPr="00020075">
              <w:rPr>
                <w:rFonts w:ascii="仿宋_GB2312" w:cs="Times New Roman" w:hint="eastAsia"/>
                <w:color w:val="000000"/>
                <w:kern w:val="0"/>
                <w:sz w:val="24"/>
                <w14:ligatures w14:val="none"/>
              </w:rPr>
              <w:t>户以上自然村光纤覆盖率</w:t>
            </w:r>
            <w:r>
              <w:rPr>
                <w:rFonts w:ascii="仿宋_GB2312" w:cs="Times New Roman" w:hint="eastAsia"/>
                <w:color w:val="000000"/>
                <w:kern w:val="0"/>
                <w:sz w:val="24"/>
                <w14:ligatures w14:val="none"/>
              </w:rPr>
              <w:t>为</w:t>
            </w:r>
            <w:r w:rsidRPr="00E61B31">
              <w:rPr>
                <w:rFonts w:cs="Times New Roman"/>
                <w:color w:val="000000"/>
                <w:kern w:val="0"/>
                <w:sz w:val="24"/>
                <w14:ligatures w14:val="none"/>
              </w:rPr>
              <w:t>100</w:t>
            </w:r>
            <w:r>
              <w:rPr>
                <w:rFonts w:ascii="仿宋_GB2312" w:cs="Times New Roman" w:hint="eastAsia"/>
                <w:color w:val="000000"/>
                <w:kern w:val="0"/>
                <w:sz w:val="24"/>
                <w14:ligatures w14:val="none"/>
              </w:rPr>
              <w:t>%，根据《增城区自然村千兆光纤网络覆盖台账》，截至</w:t>
            </w:r>
            <w:r w:rsidRPr="00E61B31">
              <w:rPr>
                <w:rFonts w:cs="Times New Roman"/>
                <w:color w:val="000000"/>
                <w:kern w:val="0"/>
                <w:sz w:val="24"/>
                <w14:ligatures w14:val="none"/>
              </w:rPr>
              <w:t>2023</w:t>
            </w:r>
            <w:r>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Pr>
                <w:rFonts w:ascii="仿宋_GB2312" w:cs="Times New Roman" w:hint="eastAsia"/>
                <w:color w:val="000000"/>
                <w:kern w:val="0"/>
                <w:sz w:val="24"/>
                <w14:ligatures w14:val="none"/>
              </w:rPr>
              <w:t>月</w:t>
            </w:r>
            <w:r w:rsidRPr="00E61B31">
              <w:rPr>
                <w:rFonts w:cs="Times New Roman"/>
                <w:color w:val="000000"/>
                <w:kern w:val="0"/>
                <w:sz w:val="24"/>
                <w14:ligatures w14:val="none"/>
              </w:rPr>
              <w:t>31</w:t>
            </w:r>
            <w:r>
              <w:rPr>
                <w:rFonts w:ascii="仿宋_GB2312" w:cs="Times New Roman" w:hint="eastAsia"/>
                <w:color w:val="000000"/>
                <w:kern w:val="0"/>
                <w:sz w:val="24"/>
                <w14:ligatures w14:val="none"/>
              </w:rPr>
              <w:t>日，</w:t>
            </w:r>
            <w:r w:rsidRPr="00E61B31">
              <w:rPr>
                <w:rFonts w:cs="Times New Roman"/>
                <w:color w:val="000000"/>
                <w:kern w:val="0"/>
                <w:sz w:val="24"/>
                <w14:ligatures w14:val="none"/>
              </w:rPr>
              <w:t>3214</w:t>
            </w:r>
            <w:r>
              <w:rPr>
                <w:rFonts w:ascii="仿宋_GB2312" w:cs="Times New Roman" w:hint="eastAsia"/>
                <w:color w:val="000000"/>
                <w:kern w:val="0"/>
                <w:sz w:val="24"/>
                <w14:ligatures w14:val="none"/>
              </w:rPr>
              <w:t>条自然村</w:t>
            </w:r>
            <w:r w:rsidRPr="00020075">
              <w:rPr>
                <w:rFonts w:ascii="仿宋_GB2312" w:cs="Times New Roman" w:hint="eastAsia"/>
                <w:color w:val="000000"/>
                <w:kern w:val="0"/>
                <w:sz w:val="24"/>
                <w14:ligatures w14:val="none"/>
              </w:rPr>
              <w:t>已接入千兆光纤网络</w:t>
            </w:r>
            <w:r w:rsidR="00211F59">
              <w:rPr>
                <w:rFonts w:cs="Times New Roman" w:hint="eastAsia"/>
                <w:color w:val="000000"/>
                <w:kern w:val="0"/>
                <w:sz w:val="24"/>
                <w14:ligatures w14:val="none"/>
              </w:rPr>
              <w:t>。</w:t>
            </w:r>
          </w:p>
        </w:tc>
      </w:tr>
      <w:tr w:rsidR="00DB7E0A" w:rsidRPr="00DA0725" w14:paraId="01BC619B" w14:textId="77777777" w:rsidTr="00006B06">
        <w:trPr>
          <w:trHeight w:val="567"/>
          <w:jc w:val="center"/>
        </w:trPr>
        <w:tc>
          <w:tcPr>
            <w:tcW w:w="538" w:type="dxa"/>
            <w:vAlign w:val="center"/>
          </w:tcPr>
          <w:p w14:paraId="786B5D3A" w14:textId="77777777" w:rsidR="00DB7E0A" w:rsidRPr="00E61B31" w:rsidRDefault="00DB7E0A"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6</w:t>
            </w:r>
          </w:p>
        </w:tc>
        <w:tc>
          <w:tcPr>
            <w:tcW w:w="1201" w:type="dxa"/>
            <w:shd w:val="clear" w:color="auto" w:fill="auto"/>
            <w:vAlign w:val="center"/>
          </w:tcPr>
          <w:p w14:paraId="49E47B3F" w14:textId="77777777" w:rsidR="00DB7E0A" w:rsidRPr="00DA0725" w:rsidRDefault="00DB7E0A" w:rsidP="0016539A">
            <w:pPr>
              <w:widowControl/>
              <w:adjustRightInd w:val="0"/>
              <w:snapToGrid w:val="0"/>
              <w:spacing w:line="240" w:lineRule="auto"/>
              <w:ind w:firstLineChars="0" w:firstLine="0"/>
              <w:jc w:val="center"/>
              <w:rPr>
                <w:rFonts w:cs="Times New Roman"/>
                <w:kern w:val="0"/>
                <w:sz w:val="24"/>
              </w:rPr>
            </w:pPr>
            <w:r w:rsidRPr="00DA0725">
              <w:rPr>
                <w:rFonts w:cs="Times New Roman"/>
                <w:sz w:val="24"/>
              </w:rPr>
              <w:t>对口帮扶工作</w:t>
            </w:r>
          </w:p>
        </w:tc>
        <w:tc>
          <w:tcPr>
            <w:tcW w:w="1771" w:type="dxa"/>
            <w:shd w:val="clear" w:color="auto" w:fill="auto"/>
            <w:vAlign w:val="center"/>
          </w:tcPr>
          <w:p w14:paraId="5D58FF6B" w14:textId="77777777" w:rsidR="00DB7E0A" w:rsidRPr="00DA0725" w:rsidRDefault="00DB7E0A" w:rsidP="00EA3F18">
            <w:pPr>
              <w:adjustRightInd w:val="0"/>
              <w:snapToGrid w:val="0"/>
              <w:spacing w:line="240" w:lineRule="auto"/>
              <w:ind w:firstLineChars="0" w:firstLine="0"/>
              <w:jc w:val="center"/>
              <w:rPr>
                <w:rFonts w:cs="Times New Roman"/>
                <w:kern w:val="0"/>
                <w:sz w:val="24"/>
              </w:rPr>
            </w:pPr>
            <w:r w:rsidRPr="00DA0725">
              <w:rPr>
                <w:rFonts w:cs="Times New Roman"/>
                <w:sz w:val="24"/>
              </w:rPr>
              <w:t>贯彻落实省委省政府、市委市政府工作要求，扎实推进巩固拓展脱贫攻坚成果同乡村振兴有效衔接，做好东西部协作、粤东粤西粤北地区对口帮扶协作、对口合作连城县及对口支援工作。</w:t>
            </w:r>
          </w:p>
        </w:tc>
        <w:tc>
          <w:tcPr>
            <w:tcW w:w="5550" w:type="dxa"/>
            <w:shd w:val="clear" w:color="auto" w:fill="auto"/>
            <w:vAlign w:val="center"/>
          </w:tcPr>
          <w:p w14:paraId="3A4B9C6A" w14:textId="23B38CB6" w:rsidR="00DB7E0A" w:rsidRPr="00DA0725" w:rsidRDefault="002F204D" w:rsidP="00006B06">
            <w:pPr>
              <w:widowControl/>
              <w:adjustRightInd w:val="0"/>
              <w:snapToGrid w:val="0"/>
              <w:spacing w:line="240" w:lineRule="auto"/>
              <w:ind w:firstLineChars="0" w:firstLine="0"/>
              <w:rPr>
                <w:rFonts w:cs="Times New Roman"/>
                <w:kern w:val="0"/>
                <w:sz w:val="24"/>
              </w:rPr>
            </w:pPr>
            <w:r>
              <w:rPr>
                <w:rFonts w:cs="Times New Roman" w:hint="eastAsia"/>
                <w:color w:val="000000"/>
                <w:kern w:val="0"/>
                <w:sz w:val="24"/>
                <w14:ligatures w14:val="none"/>
              </w:rPr>
              <w:t>根据</w:t>
            </w:r>
            <w:r w:rsidRPr="0031653A">
              <w:rPr>
                <w:rFonts w:cs="Times New Roman"/>
                <w:color w:val="000000"/>
                <w:kern w:val="0"/>
                <w:sz w:val="24"/>
                <w14:ligatures w14:val="none"/>
              </w:rPr>
              <w:t>区科技工业商务和信息化局</w:t>
            </w:r>
            <w:r>
              <w:rPr>
                <w:rFonts w:cs="Times New Roman" w:hint="eastAsia"/>
                <w:color w:val="000000"/>
                <w:kern w:val="0"/>
                <w:sz w:val="24"/>
                <w14:ligatures w14:val="none"/>
              </w:rPr>
              <w:t>提供的相关材料，截至</w:t>
            </w:r>
            <w:r w:rsidRPr="00E61B31">
              <w:rPr>
                <w:rFonts w:cs="Times New Roman"/>
                <w:color w:val="000000"/>
                <w:kern w:val="0"/>
                <w:sz w:val="24"/>
                <w14:ligatures w14:val="none"/>
              </w:rPr>
              <w:t>2023</w:t>
            </w:r>
            <w:r>
              <w:rPr>
                <w:rFonts w:cs="Times New Roman" w:hint="eastAsia"/>
                <w:color w:val="000000"/>
                <w:kern w:val="0"/>
                <w:sz w:val="24"/>
                <w14:ligatures w14:val="none"/>
              </w:rPr>
              <w:t>年</w:t>
            </w:r>
            <w:r w:rsidRPr="00E61B31">
              <w:rPr>
                <w:rFonts w:cs="Times New Roman"/>
                <w:color w:val="000000"/>
                <w:kern w:val="0"/>
                <w:sz w:val="24"/>
                <w14:ligatures w14:val="none"/>
              </w:rPr>
              <w:t>12</w:t>
            </w:r>
            <w:r>
              <w:rPr>
                <w:rFonts w:cs="Times New Roman" w:hint="eastAsia"/>
                <w:color w:val="000000"/>
                <w:kern w:val="0"/>
                <w:sz w:val="24"/>
                <w14:ligatures w14:val="none"/>
              </w:rPr>
              <w:t>月</w:t>
            </w:r>
            <w:r w:rsidRPr="00E61B31">
              <w:rPr>
                <w:rFonts w:cs="Times New Roman"/>
                <w:color w:val="000000"/>
                <w:kern w:val="0"/>
                <w:sz w:val="24"/>
                <w14:ligatures w14:val="none"/>
              </w:rPr>
              <w:t>31</w:t>
            </w:r>
            <w:r>
              <w:rPr>
                <w:rFonts w:cs="Times New Roman" w:hint="eastAsia"/>
                <w:color w:val="000000"/>
                <w:kern w:val="0"/>
                <w:sz w:val="24"/>
                <w14:ligatures w14:val="none"/>
              </w:rPr>
              <w:t>日，</w:t>
            </w:r>
            <w:r w:rsidRPr="0031653A">
              <w:rPr>
                <w:rFonts w:cs="Times New Roman"/>
                <w:color w:val="000000"/>
                <w:kern w:val="0"/>
                <w:sz w:val="24"/>
                <w14:ligatures w14:val="none"/>
              </w:rPr>
              <w:t>区科技工业商务和信息化局</w:t>
            </w:r>
            <w:r>
              <w:rPr>
                <w:rFonts w:cs="Times New Roman" w:hint="eastAsia"/>
                <w:color w:val="000000"/>
                <w:kern w:val="0"/>
                <w:sz w:val="24"/>
                <w14:ligatures w14:val="none"/>
              </w:rPr>
              <w:t>通过划拨帮扶资金、开展座谈调研、开展对口合作工作对接、选派</w:t>
            </w:r>
            <w:r w:rsidR="004222BC">
              <w:rPr>
                <w:rFonts w:cs="Times New Roman" w:hint="eastAsia"/>
                <w:color w:val="000000"/>
                <w:kern w:val="0"/>
                <w:sz w:val="24"/>
                <w14:ligatures w14:val="none"/>
              </w:rPr>
              <w:t>干部</w:t>
            </w:r>
            <w:r>
              <w:rPr>
                <w:rFonts w:cs="Times New Roman" w:hint="eastAsia"/>
                <w:color w:val="000000"/>
                <w:kern w:val="0"/>
                <w:sz w:val="24"/>
                <w14:ligatures w14:val="none"/>
              </w:rPr>
              <w:t>驻点等方式，</w:t>
            </w:r>
            <w:r w:rsidRPr="00A4588D">
              <w:rPr>
                <w:rFonts w:cs="Times New Roman" w:hint="eastAsia"/>
                <w:color w:val="000000"/>
                <w:kern w:val="0"/>
                <w:sz w:val="24"/>
                <w14:ligatures w14:val="none"/>
              </w:rPr>
              <w:t>协助结对帮扶地区销售</w:t>
            </w:r>
            <w:r w:rsidRPr="00E61B31">
              <w:rPr>
                <w:rFonts w:cs="Times New Roman"/>
                <w:color w:val="000000"/>
                <w:kern w:val="0"/>
                <w:sz w:val="24"/>
                <w14:ligatures w14:val="none"/>
              </w:rPr>
              <w:t>5</w:t>
            </w:r>
            <w:r w:rsidRPr="00A4588D">
              <w:rPr>
                <w:rFonts w:cs="Times New Roman" w:hint="eastAsia"/>
                <w:color w:val="000000"/>
                <w:kern w:val="0"/>
                <w:sz w:val="24"/>
                <w14:ligatures w14:val="none"/>
              </w:rPr>
              <w:t>.</w:t>
            </w:r>
            <w:r w:rsidRPr="00E61B31">
              <w:rPr>
                <w:rFonts w:cs="Times New Roman"/>
                <w:color w:val="000000"/>
                <w:kern w:val="0"/>
                <w:sz w:val="24"/>
                <w14:ligatures w14:val="none"/>
              </w:rPr>
              <w:t>06</w:t>
            </w:r>
            <w:r w:rsidRPr="00A4588D">
              <w:rPr>
                <w:rFonts w:cs="Times New Roman" w:hint="eastAsia"/>
                <w:color w:val="000000"/>
                <w:kern w:val="0"/>
                <w:sz w:val="24"/>
                <w14:ligatures w14:val="none"/>
              </w:rPr>
              <w:t>亿元农特产品</w:t>
            </w:r>
            <w:r>
              <w:rPr>
                <w:rFonts w:cs="Times New Roman" w:hint="eastAsia"/>
                <w:color w:val="000000"/>
                <w:kern w:val="0"/>
                <w:sz w:val="24"/>
                <w14:ligatures w14:val="none"/>
              </w:rPr>
              <w:t>；</w:t>
            </w:r>
            <w:r w:rsidRPr="00A4588D">
              <w:rPr>
                <w:rFonts w:cs="Times New Roman" w:hint="eastAsia"/>
                <w:color w:val="000000"/>
                <w:kern w:val="0"/>
                <w:sz w:val="24"/>
                <w14:ligatures w14:val="none"/>
              </w:rPr>
              <w:t>协助协作地区新增引导落地企业</w:t>
            </w:r>
            <w:r w:rsidRPr="00E61B31">
              <w:rPr>
                <w:rFonts w:cs="Times New Roman"/>
                <w:color w:val="000000"/>
                <w:kern w:val="0"/>
                <w:sz w:val="24"/>
                <w14:ligatures w14:val="none"/>
              </w:rPr>
              <w:t>34</w:t>
            </w:r>
            <w:r w:rsidRPr="00A4588D">
              <w:rPr>
                <w:rFonts w:cs="Times New Roman" w:hint="eastAsia"/>
                <w:color w:val="000000"/>
                <w:kern w:val="0"/>
                <w:sz w:val="24"/>
                <w14:ligatures w14:val="none"/>
              </w:rPr>
              <w:t>家</w:t>
            </w:r>
            <w:r>
              <w:rPr>
                <w:rFonts w:cs="Times New Roman" w:hint="eastAsia"/>
                <w:color w:val="000000"/>
                <w:kern w:val="0"/>
                <w:sz w:val="24"/>
                <w14:ligatures w14:val="none"/>
              </w:rPr>
              <w:t>；</w:t>
            </w:r>
            <w:r w:rsidRPr="00EA24CA">
              <w:rPr>
                <w:rFonts w:cs="Times New Roman" w:hint="eastAsia"/>
                <w:color w:val="000000"/>
                <w:kern w:val="0"/>
                <w:sz w:val="24"/>
                <w14:ligatures w14:val="none"/>
              </w:rPr>
              <w:t>协助协作地区销售约</w:t>
            </w:r>
            <w:r w:rsidRPr="00E61B31">
              <w:rPr>
                <w:rFonts w:cs="Times New Roman"/>
                <w:color w:val="000000"/>
                <w:kern w:val="0"/>
                <w:sz w:val="24"/>
                <w14:ligatures w14:val="none"/>
              </w:rPr>
              <w:t>2169</w:t>
            </w:r>
            <w:r w:rsidRPr="00EA24CA">
              <w:rPr>
                <w:rFonts w:cs="Times New Roman" w:hint="eastAsia"/>
                <w:color w:val="000000"/>
                <w:kern w:val="0"/>
                <w:sz w:val="24"/>
                <w14:ligatures w14:val="none"/>
              </w:rPr>
              <w:t>.</w:t>
            </w:r>
            <w:r w:rsidRPr="00E61B31">
              <w:rPr>
                <w:rFonts w:cs="Times New Roman"/>
                <w:color w:val="000000"/>
                <w:kern w:val="0"/>
                <w:sz w:val="24"/>
                <w14:ligatures w14:val="none"/>
              </w:rPr>
              <w:t>34</w:t>
            </w:r>
            <w:r w:rsidRPr="00EA24CA">
              <w:rPr>
                <w:rFonts w:cs="Times New Roman" w:hint="eastAsia"/>
                <w:color w:val="000000"/>
                <w:kern w:val="0"/>
                <w:sz w:val="24"/>
                <w14:ligatures w14:val="none"/>
              </w:rPr>
              <w:t>万元农特产品，建立网格化防返贫监测机制</w:t>
            </w:r>
            <w:r>
              <w:rPr>
                <w:rFonts w:cs="Times New Roman" w:hint="eastAsia"/>
                <w:color w:val="000000"/>
                <w:kern w:val="0"/>
                <w:sz w:val="24"/>
                <w14:ligatures w14:val="none"/>
              </w:rPr>
              <w:t>，截至</w:t>
            </w:r>
            <w:r w:rsidRPr="00E61B31">
              <w:rPr>
                <w:rFonts w:cs="Times New Roman"/>
                <w:color w:val="000000"/>
                <w:kern w:val="0"/>
                <w:sz w:val="24"/>
                <w14:ligatures w14:val="none"/>
              </w:rPr>
              <w:t>2023</w:t>
            </w:r>
            <w:r>
              <w:rPr>
                <w:rFonts w:cs="Times New Roman" w:hint="eastAsia"/>
                <w:color w:val="000000"/>
                <w:kern w:val="0"/>
                <w:sz w:val="24"/>
                <w14:ligatures w14:val="none"/>
              </w:rPr>
              <w:t>年</w:t>
            </w:r>
            <w:r w:rsidRPr="00E61B31">
              <w:rPr>
                <w:rFonts w:cs="Times New Roman"/>
                <w:color w:val="000000"/>
                <w:kern w:val="0"/>
                <w:sz w:val="24"/>
                <w14:ligatures w14:val="none"/>
              </w:rPr>
              <w:t>12</w:t>
            </w:r>
            <w:r>
              <w:rPr>
                <w:rFonts w:cs="Times New Roman" w:hint="eastAsia"/>
                <w:color w:val="000000"/>
                <w:kern w:val="0"/>
                <w:sz w:val="24"/>
                <w14:ligatures w14:val="none"/>
              </w:rPr>
              <w:t>月</w:t>
            </w:r>
            <w:r w:rsidRPr="00E61B31">
              <w:rPr>
                <w:rFonts w:cs="Times New Roman"/>
                <w:color w:val="000000"/>
                <w:kern w:val="0"/>
                <w:sz w:val="24"/>
                <w14:ligatures w14:val="none"/>
              </w:rPr>
              <w:t>31</w:t>
            </w:r>
            <w:r>
              <w:rPr>
                <w:rFonts w:cs="Times New Roman" w:hint="eastAsia"/>
                <w:color w:val="000000"/>
                <w:kern w:val="0"/>
                <w:sz w:val="24"/>
                <w14:ligatures w14:val="none"/>
              </w:rPr>
              <w:t>日，</w:t>
            </w:r>
            <w:r w:rsidRPr="002F204D">
              <w:rPr>
                <w:rFonts w:cs="Times New Roman" w:hint="eastAsia"/>
                <w:color w:val="000000"/>
                <w:kern w:val="0"/>
                <w:sz w:val="24"/>
                <w14:ligatures w14:val="none"/>
              </w:rPr>
              <w:t>纳入返贫监测共</w:t>
            </w:r>
            <w:r w:rsidRPr="00E61B31">
              <w:rPr>
                <w:rFonts w:cs="Times New Roman"/>
                <w:color w:val="000000"/>
                <w:kern w:val="0"/>
                <w:sz w:val="24"/>
                <w14:ligatures w14:val="none"/>
              </w:rPr>
              <w:t>25</w:t>
            </w:r>
            <w:r w:rsidRPr="002F204D">
              <w:rPr>
                <w:rFonts w:cs="Times New Roman" w:hint="eastAsia"/>
                <w:color w:val="000000"/>
                <w:kern w:val="0"/>
                <w:sz w:val="24"/>
                <w14:ligatures w14:val="none"/>
              </w:rPr>
              <w:t>户</w:t>
            </w:r>
            <w:r w:rsidRPr="00E61B31">
              <w:rPr>
                <w:rFonts w:cs="Times New Roman"/>
                <w:color w:val="000000"/>
                <w:kern w:val="0"/>
                <w:sz w:val="24"/>
                <w14:ligatures w14:val="none"/>
              </w:rPr>
              <w:t>89</w:t>
            </w:r>
            <w:r w:rsidRPr="002F204D">
              <w:rPr>
                <w:rFonts w:cs="Times New Roman" w:hint="eastAsia"/>
                <w:color w:val="000000"/>
                <w:kern w:val="0"/>
                <w:sz w:val="24"/>
                <w14:ligatures w14:val="none"/>
              </w:rPr>
              <w:t>人</w:t>
            </w:r>
            <w:r>
              <w:rPr>
                <w:rFonts w:cs="Times New Roman" w:hint="eastAsia"/>
                <w:color w:val="000000"/>
                <w:kern w:val="0"/>
                <w:sz w:val="24"/>
                <w14:ligatures w14:val="none"/>
              </w:rPr>
              <w:t>。</w:t>
            </w:r>
          </w:p>
        </w:tc>
      </w:tr>
      <w:tr w:rsidR="00DB7E0A" w:rsidRPr="00DA0725" w14:paraId="25656241" w14:textId="77777777" w:rsidTr="00006B06">
        <w:trPr>
          <w:trHeight w:val="567"/>
          <w:jc w:val="center"/>
        </w:trPr>
        <w:tc>
          <w:tcPr>
            <w:tcW w:w="538" w:type="dxa"/>
            <w:vAlign w:val="center"/>
          </w:tcPr>
          <w:p w14:paraId="32F93BA5" w14:textId="77777777" w:rsidR="00DB7E0A" w:rsidRPr="00E61B31" w:rsidRDefault="00DB7E0A"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lastRenderedPageBreak/>
              <w:t>7</w:t>
            </w:r>
          </w:p>
        </w:tc>
        <w:tc>
          <w:tcPr>
            <w:tcW w:w="1201" w:type="dxa"/>
            <w:shd w:val="clear" w:color="auto" w:fill="auto"/>
            <w:vAlign w:val="center"/>
          </w:tcPr>
          <w:p w14:paraId="1E71F599" w14:textId="77777777" w:rsidR="00DB7E0A" w:rsidRPr="00DA0725" w:rsidRDefault="00DB7E0A" w:rsidP="0016539A">
            <w:pPr>
              <w:widowControl/>
              <w:adjustRightInd w:val="0"/>
              <w:snapToGrid w:val="0"/>
              <w:spacing w:line="240" w:lineRule="auto"/>
              <w:ind w:firstLineChars="0" w:firstLine="0"/>
              <w:jc w:val="center"/>
              <w:rPr>
                <w:rFonts w:cs="Times New Roman"/>
                <w:kern w:val="0"/>
                <w:sz w:val="24"/>
              </w:rPr>
            </w:pPr>
            <w:r w:rsidRPr="00DA0725">
              <w:rPr>
                <w:rFonts w:cs="Times New Roman"/>
                <w:sz w:val="24"/>
              </w:rPr>
              <w:t>行业安全生产</w:t>
            </w:r>
          </w:p>
        </w:tc>
        <w:tc>
          <w:tcPr>
            <w:tcW w:w="1771" w:type="dxa"/>
            <w:shd w:val="clear" w:color="auto" w:fill="auto"/>
            <w:vAlign w:val="center"/>
          </w:tcPr>
          <w:p w14:paraId="14E7B218" w14:textId="77777777" w:rsidR="00DB7E0A" w:rsidRPr="00DA0725" w:rsidRDefault="00DB7E0A" w:rsidP="00EA3F18">
            <w:pPr>
              <w:adjustRightInd w:val="0"/>
              <w:snapToGrid w:val="0"/>
              <w:spacing w:line="240" w:lineRule="auto"/>
              <w:ind w:firstLineChars="0" w:firstLine="0"/>
              <w:jc w:val="center"/>
              <w:rPr>
                <w:rFonts w:cs="Times New Roman"/>
                <w:kern w:val="0"/>
                <w:sz w:val="24"/>
              </w:rPr>
            </w:pPr>
            <w:r w:rsidRPr="00DA0725">
              <w:rPr>
                <w:rFonts w:cs="Times New Roman"/>
                <w:sz w:val="24"/>
              </w:rPr>
              <w:t>大力开展商超综合体、民爆行业、成品油市场、电动汽车充电设施、通信设施、寄递等领域安全生产监督检查，组织开展安全生产培训和应急演练，督促企业落实主体责任。</w:t>
            </w:r>
          </w:p>
        </w:tc>
        <w:tc>
          <w:tcPr>
            <w:tcW w:w="5550" w:type="dxa"/>
            <w:shd w:val="clear" w:color="auto" w:fill="auto"/>
            <w:vAlign w:val="center"/>
          </w:tcPr>
          <w:p w14:paraId="17A80F73" w14:textId="0BFFEBE1" w:rsidR="00DB7E0A" w:rsidRPr="00DA0725" w:rsidRDefault="0010200E" w:rsidP="00006B06">
            <w:pPr>
              <w:widowControl/>
              <w:adjustRightInd w:val="0"/>
              <w:snapToGrid w:val="0"/>
              <w:spacing w:line="240" w:lineRule="auto"/>
              <w:ind w:firstLineChars="0" w:firstLine="0"/>
              <w:rPr>
                <w:rFonts w:cs="Times New Roman"/>
                <w:kern w:val="0"/>
                <w:sz w:val="24"/>
              </w:rPr>
            </w:pPr>
            <w:r w:rsidRPr="0031653A">
              <w:rPr>
                <w:rFonts w:cs="Times New Roman"/>
                <w:color w:val="000000"/>
                <w:kern w:val="0"/>
                <w:sz w:val="24"/>
                <w14:ligatures w14:val="none"/>
              </w:rPr>
              <w:t>根据区科技工业商务和信息化局提供的《</w:t>
            </w:r>
            <w:r w:rsidRPr="00E61B31">
              <w:rPr>
                <w:rFonts w:cs="Times New Roman"/>
                <w:color w:val="000000"/>
                <w:kern w:val="0"/>
                <w:sz w:val="24"/>
                <w14:ligatures w14:val="none"/>
              </w:rPr>
              <w:t>2022</w:t>
            </w:r>
            <w:r w:rsidRPr="0031653A">
              <w:rPr>
                <w:rFonts w:cs="Times New Roman"/>
                <w:color w:val="000000"/>
                <w:kern w:val="0"/>
                <w:sz w:val="24"/>
                <w14:ligatures w14:val="none"/>
              </w:rPr>
              <w:t>-</w:t>
            </w:r>
            <w:r w:rsidRPr="00E61B31">
              <w:rPr>
                <w:rFonts w:cs="Times New Roman"/>
                <w:color w:val="000000"/>
                <w:kern w:val="0"/>
                <w:sz w:val="24"/>
                <w14:ligatures w14:val="none"/>
              </w:rPr>
              <w:t>2023</w:t>
            </w:r>
            <w:r w:rsidRPr="0031653A">
              <w:rPr>
                <w:rFonts w:cs="Times New Roman"/>
                <w:color w:val="000000"/>
                <w:kern w:val="0"/>
                <w:sz w:val="24"/>
                <w14:ligatures w14:val="none"/>
              </w:rPr>
              <w:t>年度广州市增城区电动汽车充电设施安全检查项目总结报告》《成品油经营企业检查方案》《加油站（油库）现场检查表》、广州市石油燃气行业协会出具的月度检查整改报告、民用爆炸物品行业月度检查报告，</w:t>
            </w:r>
            <w:r w:rsidRPr="00E61B31">
              <w:rPr>
                <w:rFonts w:cs="Times New Roman"/>
                <w:color w:val="000000"/>
                <w:kern w:val="0"/>
                <w:sz w:val="24"/>
                <w14:ligatures w14:val="none"/>
              </w:rPr>
              <w:t>2023</w:t>
            </w:r>
            <w:r w:rsidRPr="0031653A">
              <w:rPr>
                <w:rFonts w:cs="Times New Roman"/>
                <w:color w:val="000000"/>
                <w:kern w:val="0"/>
                <w:sz w:val="24"/>
                <w14:ligatures w14:val="none"/>
              </w:rPr>
              <w:t>年</w:t>
            </w:r>
            <w:r w:rsidR="000A1CE7">
              <w:rPr>
                <w:rFonts w:cs="Times New Roman" w:hint="eastAsia"/>
                <w:color w:val="000000"/>
                <w:kern w:val="0"/>
                <w:sz w:val="24"/>
                <w14:ligatures w14:val="none"/>
              </w:rPr>
              <w:t>每</w:t>
            </w:r>
            <w:r w:rsidRPr="0031653A">
              <w:rPr>
                <w:rFonts w:cs="Times New Roman"/>
                <w:color w:val="000000"/>
                <w:kern w:val="0"/>
                <w:sz w:val="24"/>
                <w14:ligatures w14:val="none"/>
              </w:rPr>
              <w:t>月区科技工业商务和信息化对两家民爆企业广东宏大民爆集团有限公司及广东联合民爆有限公司增城分公司进行安全检查，</w:t>
            </w:r>
            <w:r w:rsidRPr="00E61B31">
              <w:rPr>
                <w:rFonts w:cs="Times New Roman"/>
                <w:color w:val="000000"/>
                <w:kern w:val="0"/>
                <w:sz w:val="24"/>
                <w14:ligatures w14:val="none"/>
              </w:rPr>
              <w:t>2023</w:t>
            </w:r>
            <w:r w:rsidRPr="0031653A">
              <w:rPr>
                <w:rFonts w:cs="Times New Roman"/>
                <w:color w:val="000000"/>
                <w:kern w:val="0"/>
                <w:sz w:val="24"/>
                <w14:ligatures w14:val="none"/>
              </w:rPr>
              <w:t>年</w:t>
            </w:r>
            <w:r w:rsidR="000A1CE7">
              <w:rPr>
                <w:rFonts w:cs="Times New Roman" w:hint="eastAsia"/>
                <w:color w:val="000000"/>
                <w:kern w:val="0"/>
                <w:sz w:val="24"/>
                <w14:ligatures w14:val="none"/>
              </w:rPr>
              <w:t>每</w:t>
            </w:r>
            <w:r w:rsidRPr="0031653A">
              <w:rPr>
                <w:rFonts w:cs="Times New Roman"/>
                <w:color w:val="000000"/>
                <w:kern w:val="0"/>
                <w:sz w:val="24"/>
                <w14:ligatures w14:val="none"/>
              </w:rPr>
              <w:t>月对辖内加油站进行抽查，</w:t>
            </w:r>
            <w:r w:rsidRPr="00E61B31">
              <w:rPr>
                <w:rFonts w:cs="Times New Roman"/>
                <w:color w:val="000000"/>
                <w:kern w:val="0"/>
                <w:sz w:val="24"/>
                <w14:ligatures w14:val="none"/>
              </w:rPr>
              <w:t>2023</w:t>
            </w:r>
            <w:r w:rsidRPr="0031653A">
              <w:rPr>
                <w:rFonts w:cs="Times New Roman"/>
                <w:color w:val="000000"/>
                <w:kern w:val="0"/>
                <w:sz w:val="24"/>
                <w14:ligatures w14:val="none"/>
              </w:rPr>
              <w:t>年</w:t>
            </w:r>
            <w:r w:rsidR="000A1CE7">
              <w:rPr>
                <w:rFonts w:cs="Times New Roman" w:hint="eastAsia"/>
                <w:color w:val="000000"/>
                <w:kern w:val="0"/>
                <w:sz w:val="24"/>
                <w14:ligatures w14:val="none"/>
              </w:rPr>
              <w:t>每</w:t>
            </w:r>
            <w:r w:rsidRPr="0031653A">
              <w:rPr>
                <w:rFonts w:cs="Times New Roman"/>
                <w:color w:val="000000"/>
                <w:kern w:val="0"/>
                <w:sz w:val="24"/>
                <w14:ligatures w14:val="none"/>
              </w:rPr>
              <w:t>月对辖内充电桩进行月度安全检查</w:t>
            </w:r>
            <w:r>
              <w:rPr>
                <w:rFonts w:cs="Times New Roman" w:hint="eastAsia"/>
                <w:color w:val="000000"/>
                <w:kern w:val="0"/>
                <w:sz w:val="24"/>
                <w14:ligatures w14:val="none"/>
              </w:rPr>
              <w:t>。</w:t>
            </w:r>
          </w:p>
        </w:tc>
      </w:tr>
      <w:tr w:rsidR="00DB7E0A" w:rsidRPr="00DA0725" w14:paraId="398DA72E" w14:textId="77777777" w:rsidTr="00006B06">
        <w:trPr>
          <w:trHeight w:val="567"/>
          <w:jc w:val="center"/>
        </w:trPr>
        <w:tc>
          <w:tcPr>
            <w:tcW w:w="538" w:type="dxa"/>
            <w:vAlign w:val="center"/>
          </w:tcPr>
          <w:p w14:paraId="3D772949" w14:textId="77777777" w:rsidR="00DB7E0A" w:rsidRPr="00E61B31" w:rsidRDefault="00DB7E0A"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8</w:t>
            </w:r>
          </w:p>
        </w:tc>
        <w:tc>
          <w:tcPr>
            <w:tcW w:w="1201" w:type="dxa"/>
            <w:shd w:val="clear" w:color="auto" w:fill="auto"/>
            <w:vAlign w:val="center"/>
          </w:tcPr>
          <w:p w14:paraId="1F77AEE9" w14:textId="77777777" w:rsidR="00DB7E0A" w:rsidRPr="00DA0725" w:rsidRDefault="00DB7E0A" w:rsidP="0016539A">
            <w:pPr>
              <w:widowControl/>
              <w:adjustRightInd w:val="0"/>
              <w:snapToGrid w:val="0"/>
              <w:spacing w:line="240" w:lineRule="auto"/>
              <w:ind w:firstLineChars="0" w:firstLine="0"/>
              <w:jc w:val="center"/>
              <w:rPr>
                <w:rFonts w:cs="Times New Roman"/>
                <w:kern w:val="0"/>
                <w:sz w:val="24"/>
              </w:rPr>
            </w:pPr>
            <w:r w:rsidRPr="00DA0725">
              <w:rPr>
                <w:rFonts w:cs="Times New Roman"/>
                <w:sz w:val="24"/>
              </w:rPr>
              <w:t>贸易促进</w:t>
            </w:r>
          </w:p>
        </w:tc>
        <w:tc>
          <w:tcPr>
            <w:tcW w:w="1771" w:type="dxa"/>
            <w:shd w:val="clear" w:color="auto" w:fill="auto"/>
            <w:vAlign w:val="center"/>
          </w:tcPr>
          <w:p w14:paraId="4D7DEEDF" w14:textId="77777777" w:rsidR="00DB7E0A" w:rsidRPr="00DA0725" w:rsidRDefault="00DB7E0A" w:rsidP="00EA3F18">
            <w:pPr>
              <w:adjustRightInd w:val="0"/>
              <w:snapToGrid w:val="0"/>
              <w:spacing w:line="240" w:lineRule="auto"/>
              <w:ind w:firstLineChars="0" w:firstLine="0"/>
              <w:jc w:val="center"/>
              <w:rPr>
                <w:rFonts w:cs="Times New Roman"/>
                <w:kern w:val="0"/>
                <w:sz w:val="24"/>
              </w:rPr>
            </w:pPr>
            <w:r w:rsidRPr="00DA0725">
              <w:rPr>
                <w:rFonts w:cs="Times New Roman"/>
                <w:sz w:val="24"/>
              </w:rPr>
              <w:t>组织扶持区内企业参加国内外展览会</w:t>
            </w:r>
            <w:r w:rsidRPr="00E61B31">
              <w:rPr>
                <w:rFonts w:cs="Times New Roman"/>
                <w:sz w:val="24"/>
              </w:rPr>
              <w:t>3</w:t>
            </w:r>
            <w:r w:rsidRPr="00DA0725">
              <w:rPr>
                <w:rFonts w:cs="Times New Roman"/>
                <w:sz w:val="24"/>
              </w:rPr>
              <w:t>场，借助展会打响品牌，促进贸易。做好原产地证注册，审核发证等工作。</w:t>
            </w:r>
          </w:p>
        </w:tc>
        <w:tc>
          <w:tcPr>
            <w:tcW w:w="5550" w:type="dxa"/>
            <w:shd w:val="clear" w:color="auto" w:fill="auto"/>
            <w:vAlign w:val="center"/>
          </w:tcPr>
          <w:p w14:paraId="1A0C5FAD" w14:textId="7408D48D" w:rsidR="00DB7E0A" w:rsidRDefault="00D85F7C" w:rsidP="00006B06">
            <w:pPr>
              <w:widowControl/>
              <w:adjustRightInd w:val="0"/>
              <w:snapToGrid w:val="0"/>
              <w:spacing w:line="240" w:lineRule="auto"/>
              <w:ind w:firstLineChars="0" w:firstLine="0"/>
              <w:rPr>
                <w:rFonts w:cs="Times New Roman"/>
                <w:sz w:val="24"/>
              </w:rPr>
            </w:pPr>
            <w:r>
              <w:rPr>
                <w:rFonts w:cs="Times New Roman" w:hint="eastAsia"/>
                <w:sz w:val="24"/>
              </w:rPr>
              <w:t>（</w:t>
            </w:r>
            <w:r w:rsidRPr="00E61B31">
              <w:rPr>
                <w:rFonts w:cs="Times New Roman"/>
                <w:sz w:val="24"/>
              </w:rPr>
              <w:t>1</w:t>
            </w:r>
            <w:r>
              <w:rPr>
                <w:rFonts w:cs="Times New Roman" w:hint="eastAsia"/>
                <w:sz w:val="24"/>
              </w:rPr>
              <w:t>）</w:t>
            </w:r>
            <w:r w:rsidRPr="0031653A">
              <w:rPr>
                <w:rFonts w:cs="Times New Roman"/>
                <w:color w:val="000000"/>
                <w:kern w:val="0"/>
                <w:sz w:val="24"/>
                <w14:ligatures w14:val="none"/>
              </w:rPr>
              <w:t>区科技工业商务和信息化局组织</w:t>
            </w:r>
            <w:r w:rsidR="00D03996">
              <w:rPr>
                <w:rFonts w:cs="Times New Roman" w:hint="eastAsia"/>
                <w:color w:val="000000"/>
                <w:kern w:val="0"/>
                <w:sz w:val="24"/>
                <w14:ligatures w14:val="none"/>
              </w:rPr>
              <w:t>扶持区</w:t>
            </w:r>
            <w:r w:rsidRPr="0031653A">
              <w:rPr>
                <w:rFonts w:cs="Times New Roman"/>
                <w:color w:val="000000"/>
                <w:kern w:val="0"/>
                <w:sz w:val="24"/>
                <w14:ligatures w14:val="none"/>
              </w:rPr>
              <w:t>内企业参加</w:t>
            </w:r>
            <w:r w:rsidRPr="00E61B31">
              <w:rPr>
                <w:rFonts w:cs="Times New Roman"/>
                <w:color w:val="000000"/>
                <w:kern w:val="0"/>
                <w:sz w:val="24"/>
                <w14:ligatures w14:val="none"/>
              </w:rPr>
              <w:t>2023</w:t>
            </w:r>
            <w:r w:rsidRPr="00D85F7C">
              <w:rPr>
                <w:rFonts w:cs="Times New Roman" w:hint="eastAsia"/>
                <w:color w:val="000000"/>
                <w:kern w:val="0"/>
                <w:sz w:val="24"/>
                <w14:ligatures w14:val="none"/>
              </w:rPr>
              <w:t>年“中食展·广州暨广州国际食品食材展”</w:t>
            </w:r>
            <w:r>
              <w:rPr>
                <w:rFonts w:cs="Times New Roman" w:hint="eastAsia"/>
                <w:color w:val="000000"/>
                <w:kern w:val="0"/>
                <w:sz w:val="24"/>
                <w14:ligatures w14:val="none"/>
              </w:rPr>
              <w:t>、</w:t>
            </w:r>
            <w:r w:rsidRPr="00E61B31">
              <w:rPr>
                <w:rFonts w:cs="Times New Roman"/>
                <w:color w:val="000000"/>
                <w:kern w:val="0"/>
                <w:sz w:val="24"/>
                <w14:ligatures w14:val="none"/>
              </w:rPr>
              <w:t>2023</w:t>
            </w:r>
            <w:r w:rsidRPr="00D85F7C">
              <w:rPr>
                <w:rFonts w:cs="Times New Roman" w:hint="eastAsia"/>
                <w:color w:val="000000"/>
                <w:kern w:val="0"/>
                <w:sz w:val="24"/>
                <w14:ligatures w14:val="none"/>
              </w:rPr>
              <w:t>成都国际汽车零配件及售后服务展览会</w:t>
            </w:r>
            <w:r>
              <w:rPr>
                <w:rFonts w:cs="Times New Roman" w:hint="eastAsia"/>
                <w:color w:val="000000"/>
                <w:kern w:val="0"/>
                <w:sz w:val="24"/>
                <w14:ligatures w14:val="none"/>
              </w:rPr>
              <w:t>、</w:t>
            </w:r>
            <w:r w:rsidRPr="00E61B31">
              <w:rPr>
                <w:rFonts w:cs="Times New Roman"/>
                <w:color w:val="000000"/>
                <w:kern w:val="0"/>
                <w:sz w:val="24"/>
                <w14:ligatures w14:val="none"/>
              </w:rPr>
              <w:t>2023</w:t>
            </w:r>
            <w:r w:rsidRPr="00D85F7C">
              <w:rPr>
                <w:rFonts w:cs="Times New Roman" w:hint="eastAsia"/>
                <w:color w:val="000000"/>
                <w:kern w:val="0"/>
                <w:sz w:val="24"/>
                <w14:ligatures w14:val="none"/>
              </w:rPr>
              <w:t>中国国际服装服饰博览会（春季）</w:t>
            </w:r>
            <w:r>
              <w:rPr>
                <w:rFonts w:cs="Times New Roman" w:hint="eastAsia"/>
                <w:color w:val="000000"/>
                <w:kern w:val="0"/>
                <w:sz w:val="24"/>
                <w14:ligatures w14:val="none"/>
              </w:rPr>
              <w:t>、</w:t>
            </w:r>
            <w:r w:rsidRPr="00D85F7C">
              <w:rPr>
                <w:rFonts w:cs="Times New Roman" w:hint="eastAsia"/>
                <w:color w:val="000000"/>
                <w:kern w:val="0"/>
                <w:sz w:val="24"/>
                <w14:ligatures w14:val="none"/>
              </w:rPr>
              <w:t>第二十七届中国纺织品服装贸易展览会（巴黎）暨巴黎国际服装服饰采购展</w:t>
            </w:r>
            <w:r>
              <w:rPr>
                <w:rFonts w:cs="Times New Roman" w:hint="eastAsia"/>
                <w:color w:val="000000"/>
                <w:kern w:val="0"/>
                <w:sz w:val="24"/>
                <w14:ligatures w14:val="none"/>
              </w:rPr>
              <w:t>等</w:t>
            </w:r>
            <w:r w:rsidRPr="00E61B31">
              <w:rPr>
                <w:rFonts w:cs="Times New Roman"/>
                <w:color w:val="000000"/>
                <w:kern w:val="0"/>
                <w:sz w:val="24"/>
                <w14:ligatures w14:val="none"/>
              </w:rPr>
              <w:t>4</w:t>
            </w:r>
            <w:r w:rsidRPr="0031653A">
              <w:rPr>
                <w:rFonts w:cs="Times New Roman"/>
                <w:color w:val="000000"/>
                <w:kern w:val="0"/>
                <w:sz w:val="24"/>
                <w14:ligatures w14:val="none"/>
              </w:rPr>
              <w:t>场</w:t>
            </w:r>
            <w:r>
              <w:rPr>
                <w:rFonts w:cs="Times New Roman" w:hint="eastAsia"/>
                <w:color w:val="000000"/>
                <w:kern w:val="0"/>
                <w:sz w:val="24"/>
                <w14:ligatures w14:val="none"/>
              </w:rPr>
              <w:t>展会，</w:t>
            </w:r>
            <w:r w:rsidRPr="0031653A">
              <w:rPr>
                <w:rFonts w:cs="Times New Roman"/>
                <w:color w:val="000000"/>
                <w:kern w:val="0"/>
                <w:sz w:val="24"/>
                <w14:ligatures w14:val="none"/>
              </w:rPr>
              <w:t>相关参展企业达</w:t>
            </w:r>
            <w:r w:rsidRPr="00E61B31">
              <w:rPr>
                <w:rFonts w:cs="Times New Roman"/>
                <w:color w:val="000000"/>
                <w:kern w:val="0"/>
                <w:sz w:val="24"/>
                <w14:ligatures w14:val="none"/>
              </w:rPr>
              <w:t>34</w:t>
            </w:r>
            <w:r w:rsidRPr="0031653A">
              <w:rPr>
                <w:rFonts w:cs="Times New Roman"/>
                <w:color w:val="000000"/>
                <w:kern w:val="0"/>
                <w:sz w:val="24"/>
                <w14:ligatures w14:val="none"/>
              </w:rPr>
              <w:t>家次</w:t>
            </w:r>
            <w:r>
              <w:rPr>
                <w:rFonts w:cs="Times New Roman" w:hint="eastAsia"/>
                <w:color w:val="000000"/>
                <w:kern w:val="0"/>
                <w:sz w:val="24"/>
                <w14:ligatures w14:val="none"/>
              </w:rPr>
              <w:t>，</w:t>
            </w:r>
            <w:r w:rsidRPr="0031653A">
              <w:rPr>
                <w:rFonts w:cs="Times New Roman"/>
                <w:color w:val="000000"/>
                <w:kern w:val="0"/>
                <w:sz w:val="24"/>
                <w14:ligatures w14:val="none"/>
              </w:rPr>
              <w:t>折合</w:t>
            </w:r>
            <w:r w:rsidRPr="00E61B31">
              <w:rPr>
                <w:rFonts w:cs="Times New Roman"/>
                <w:color w:val="000000"/>
                <w:kern w:val="0"/>
                <w:sz w:val="24"/>
                <w14:ligatures w14:val="none"/>
              </w:rPr>
              <w:t>2023</w:t>
            </w:r>
            <w:r w:rsidRPr="0031653A">
              <w:rPr>
                <w:rFonts w:cs="Times New Roman"/>
                <w:color w:val="000000"/>
                <w:kern w:val="0"/>
                <w:sz w:val="24"/>
                <w14:ligatures w14:val="none"/>
              </w:rPr>
              <w:t>年</w:t>
            </w:r>
            <w:r w:rsidRPr="00E61B31">
              <w:rPr>
                <w:rFonts w:cs="Times New Roman"/>
                <w:color w:val="000000"/>
                <w:kern w:val="0"/>
                <w:sz w:val="24"/>
                <w14:ligatures w14:val="none"/>
              </w:rPr>
              <w:t>12</w:t>
            </w:r>
            <w:r w:rsidRPr="0031653A">
              <w:rPr>
                <w:rFonts w:cs="Times New Roman"/>
                <w:color w:val="000000"/>
                <w:kern w:val="0"/>
                <w:sz w:val="24"/>
                <w14:ligatures w14:val="none"/>
              </w:rPr>
              <w:t>月</w:t>
            </w:r>
            <w:r w:rsidRPr="00E61B31">
              <w:rPr>
                <w:rFonts w:cs="Times New Roman"/>
                <w:color w:val="000000"/>
                <w:kern w:val="0"/>
                <w:sz w:val="24"/>
                <w14:ligatures w14:val="none"/>
              </w:rPr>
              <w:t>29</w:t>
            </w:r>
            <w:r w:rsidRPr="0031653A">
              <w:rPr>
                <w:rFonts w:cs="Times New Roman"/>
                <w:color w:val="000000"/>
                <w:kern w:val="0"/>
                <w:sz w:val="24"/>
                <w14:ligatures w14:val="none"/>
              </w:rPr>
              <w:t>日中国人民银行外汇中间价核算，展会促成</w:t>
            </w:r>
            <w:r w:rsidR="00D03996">
              <w:rPr>
                <w:rFonts w:cs="Times New Roman" w:hint="eastAsia"/>
                <w:color w:val="000000"/>
                <w:kern w:val="0"/>
                <w:sz w:val="24"/>
                <w14:ligatures w14:val="none"/>
              </w:rPr>
              <w:t>意向</w:t>
            </w:r>
            <w:r w:rsidRPr="0031653A">
              <w:rPr>
                <w:rFonts w:cs="Times New Roman"/>
                <w:color w:val="000000"/>
                <w:kern w:val="0"/>
                <w:sz w:val="24"/>
                <w14:ligatures w14:val="none"/>
              </w:rPr>
              <w:t>经济交易金额为</w:t>
            </w:r>
            <w:r w:rsidRPr="00E61B31">
              <w:rPr>
                <w:rFonts w:cs="Times New Roman"/>
                <w:color w:val="000000"/>
                <w:kern w:val="0"/>
                <w:sz w:val="24"/>
                <w14:ligatures w14:val="none"/>
              </w:rPr>
              <w:t>2663</w:t>
            </w:r>
            <w:r w:rsidRPr="0031653A">
              <w:rPr>
                <w:rFonts w:cs="Times New Roman"/>
                <w:color w:val="000000"/>
                <w:kern w:val="0"/>
                <w:sz w:val="24"/>
                <w14:ligatures w14:val="none"/>
              </w:rPr>
              <w:t>.</w:t>
            </w:r>
            <w:r w:rsidRPr="00E61B31">
              <w:rPr>
                <w:rFonts w:cs="Times New Roman"/>
                <w:color w:val="000000"/>
                <w:kern w:val="0"/>
                <w:sz w:val="24"/>
                <w14:ligatures w14:val="none"/>
              </w:rPr>
              <w:t>31</w:t>
            </w:r>
            <w:r w:rsidRPr="0031653A">
              <w:rPr>
                <w:rFonts w:cs="Times New Roman"/>
                <w:color w:val="000000"/>
                <w:kern w:val="0"/>
                <w:sz w:val="24"/>
                <w14:ligatures w14:val="none"/>
              </w:rPr>
              <w:t>万元</w:t>
            </w:r>
            <w:r>
              <w:rPr>
                <w:rFonts w:cs="Times New Roman" w:hint="eastAsia"/>
                <w:color w:val="000000"/>
                <w:kern w:val="0"/>
                <w:sz w:val="24"/>
                <w14:ligatures w14:val="none"/>
              </w:rPr>
              <w:t>。</w:t>
            </w:r>
          </w:p>
          <w:p w14:paraId="66848ECD" w14:textId="6D498ED8" w:rsidR="00D85F7C" w:rsidRDefault="00D85F7C" w:rsidP="00006B06">
            <w:pPr>
              <w:widowControl/>
              <w:adjustRightInd w:val="0"/>
              <w:snapToGrid w:val="0"/>
              <w:spacing w:line="240" w:lineRule="auto"/>
              <w:ind w:firstLineChars="0" w:firstLine="0"/>
              <w:rPr>
                <w:rFonts w:cs="Times New Roman"/>
                <w:sz w:val="24"/>
              </w:rPr>
            </w:pPr>
            <w:r>
              <w:rPr>
                <w:rFonts w:cs="Times New Roman" w:hint="eastAsia"/>
                <w:sz w:val="24"/>
              </w:rPr>
              <w:t>（</w:t>
            </w:r>
            <w:r w:rsidRPr="00E61B31">
              <w:rPr>
                <w:rFonts w:cs="Times New Roman"/>
                <w:sz w:val="24"/>
              </w:rPr>
              <w:t>2</w:t>
            </w:r>
            <w:r>
              <w:rPr>
                <w:rFonts w:cs="Times New Roman" w:hint="eastAsia"/>
                <w:sz w:val="24"/>
              </w:rPr>
              <w:t>）</w:t>
            </w:r>
            <w:r w:rsidR="00303BCB" w:rsidRPr="0031653A">
              <w:rPr>
                <w:rFonts w:cs="Times New Roman"/>
                <w:color w:val="000000"/>
                <w:kern w:val="0"/>
                <w:sz w:val="24"/>
                <w14:ligatures w14:val="none"/>
              </w:rPr>
              <w:t>根据区科技工业商务和信息化局提供的《原产地证明书发证情况登记表（</w:t>
            </w:r>
            <w:r w:rsidR="00303BCB" w:rsidRPr="00E61B31">
              <w:rPr>
                <w:rFonts w:cs="Times New Roman"/>
                <w:color w:val="000000"/>
                <w:kern w:val="0"/>
                <w:sz w:val="24"/>
                <w14:ligatures w14:val="none"/>
              </w:rPr>
              <w:t>2023</w:t>
            </w:r>
            <w:r w:rsidR="00303BCB" w:rsidRPr="0031653A">
              <w:rPr>
                <w:rFonts w:cs="Times New Roman"/>
                <w:color w:val="000000"/>
                <w:kern w:val="0"/>
                <w:sz w:val="24"/>
                <w14:ligatures w14:val="none"/>
              </w:rPr>
              <w:t>年）》，</w:t>
            </w:r>
            <w:r w:rsidR="00303BCB" w:rsidRPr="00E61B31">
              <w:rPr>
                <w:rFonts w:cs="Times New Roman"/>
                <w:color w:val="000000"/>
                <w:kern w:val="0"/>
                <w:sz w:val="24"/>
                <w14:ligatures w14:val="none"/>
              </w:rPr>
              <w:t>2023</w:t>
            </w:r>
            <w:r w:rsidR="00303BCB" w:rsidRPr="0031653A">
              <w:rPr>
                <w:rFonts w:cs="Times New Roman"/>
                <w:color w:val="000000"/>
                <w:kern w:val="0"/>
                <w:sz w:val="24"/>
                <w14:ligatures w14:val="none"/>
              </w:rPr>
              <w:t>年度优惠原产地证书出具份数为</w:t>
            </w:r>
            <w:r w:rsidR="00303BCB" w:rsidRPr="00E61B31">
              <w:rPr>
                <w:rFonts w:cs="Times New Roman"/>
                <w:color w:val="000000"/>
                <w:kern w:val="0"/>
                <w:sz w:val="24"/>
                <w14:ligatures w14:val="none"/>
              </w:rPr>
              <w:t>1679</w:t>
            </w:r>
            <w:r w:rsidR="00303BCB" w:rsidRPr="0031653A">
              <w:rPr>
                <w:rFonts w:cs="Times New Roman"/>
                <w:color w:val="000000"/>
                <w:kern w:val="0"/>
                <w:sz w:val="24"/>
                <w14:ligatures w14:val="none"/>
              </w:rPr>
              <w:t>份，但该佐证材料为手写材料，且签署内容为企业简称</w:t>
            </w:r>
            <w:r w:rsidR="00303BCB">
              <w:rPr>
                <w:rFonts w:cs="Times New Roman" w:hint="eastAsia"/>
                <w:color w:val="000000"/>
                <w:kern w:val="0"/>
                <w:sz w:val="24"/>
                <w14:ligatures w14:val="none"/>
              </w:rPr>
              <w:t>。</w:t>
            </w:r>
          </w:p>
          <w:p w14:paraId="7341ACC3" w14:textId="7696632D" w:rsidR="00D85F7C" w:rsidRPr="00DA0725" w:rsidRDefault="00D85F7C" w:rsidP="00006B06">
            <w:pPr>
              <w:widowControl/>
              <w:adjustRightInd w:val="0"/>
              <w:snapToGrid w:val="0"/>
              <w:spacing w:line="240" w:lineRule="auto"/>
              <w:ind w:firstLineChars="0" w:firstLine="0"/>
              <w:rPr>
                <w:rFonts w:cs="Times New Roman"/>
                <w:kern w:val="0"/>
                <w:sz w:val="24"/>
              </w:rPr>
            </w:pPr>
            <w:r>
              <w:rPr>
                <w:rFonts w:cs="Times New Roman" w:hint="eastAsia"/>
                <w:sz w:val="24"/>
              </w:rPr>
              <w:t>（</w:t>
            </w:r>
            <w:r w:rsidRPr="00E61B31">
              <w:rPr>
                <w:rFonts w:cs="Times New Roman"/>
                <w:sz w:val="24"/>
              </w:rPr>
              <w:t>3</w:t>
            </w:r>
            <w:r>
              <w:rPr>
                <w:rFonts w:cs="Times New Roman" w:hint="eastAsia"/>
                <w:sz w:val="24"/>
              </w:rPr>
              <w:t>）</w:t>
            </w:r>
            <w:r w:rsidR="00303BCB" w:rsidRPr="0031653A">
              <w:rPr>
                <w:rFonts w:cs="Times New Roman"/>
                <w:color w:val="000000"/>
                <w:kern w:val="0"/>
                <w:sz w:val="24"/>
                <w14:ligatures w14:val="none"/>
              </w:rPr>
              <w:t>根据区科技工业商务和信息化局提供的截图及说明，原产地证审核发证由下属单位实施，</w:t>
            </w:r>
            <w:r w:rsidR="0002026B">
              <w:rPr>
                <w:rFonts w:cs="Times New Roman" w:hint="eastAsia"/>
                <w:color w:val="000000"/>
                <w:kern w:val="0"/>
                <w:sz w:val="24"/>
                <w14:ligatures w14:val="none"/>
              </w:rPr>
              <w:t>由</w:t>
            </w:r>
            <w:r w:rsidR="0002026B" w:rsidRPr="0031653A">
              <w:rPr>
                <w:rFonts w:cs="Times New Roman"/>
                <w:color w:val="000000"/>
                <w:kern w:val="0"/>
                <w:sz w:val="24"/>
                <w14:ligatures w14:val="none"/>
              </w:rPr>
              <w:t>各企业提出打印寄出</w:t>
            </w:r>
            <w:r w:rsidR="00CB54FD" w:rsidRPr="0031653A">
              <w:rPr>
                <w:rFonts w:cs="Times New Roman"/>
                <w:color w:val="000000"/>
                <w:kern w:val="0"/>
                <w:sz w:val="24"/>
                <w14:ligatures w14:val="none"/>
              </w:rPr>
              <w:t>申请</w:t>
            </w:r>
            <w:r w:rsidR="0002026B" w:rsidRPr="0031653A">
              <w:rPr>
                <w:rFonts w:cs="Times New Roman"/>
                <w:color w:val="000000"/>
                <w:kern w:val="0"/>
                <w:sz w:val="24"/>
                <w14:ligatures w14:val="none"/>
              </w:rPr>
              <w:t>，中国国际贸易促进委员会广州市增城区委员会</w:t>
            </w:r>
            <w:r w:rsidR="00CB54FD">
              <w:rPr>
                <w:rFonts w:cs="Times New Roman" w:hint="eastAsia"/>
                <w:color w:val="000000"/>
                <w:kern w:val="0"/>
                <w:sz w:val="24"/>
                <w14:ligatures w14:val="none"/>
              </w:rPr>
              <w:t>安排</w:t>
            </w:r>
            <w:r w:rsidR="0002026B" w:rsidRPr="0031653A">
              <w:rPr>
                <w:rFonts w:cs="Times New Roman"/>
                <w:color w:val="000000"/>
                <w:kern w:val="0"/>
                <w:sz w:val="24"/>
                <w14:ligatures w14:val="none"/>
              </w:rPr>
              <w:t>寄出</w:t>
            </w:r>
            <w:r w:rsidR="00303BCB" w:rsidRPr="0031653A">
              <w:rPr>
                <w:rFonts w:cs="Times New Roman"/>
                <w:color w:val="000000"/>
                <w:kern w:val="0"/>
                <w:sz w:val="24"/>
                <w14:ligatures w14:val="none"/>
              </w:rPr>
              <w:t>。</w:t>
            </w:r>
          </w:p>
        </w:tc>
      </w:tr>
      <w:bookmarkEnd w:id="3"/>
    </w:tbl>
    <w:p w14:paraId="2185915F" w14:textId="77777777" w:rsidR="005B7CB9" w:rsidRDefault="005B7CB9" w:rsidP="005B7CB9">
      <w:pPr>
        <w:ind w:firstLine="632"/>
      </w:pPr>
    </w:p>
    <w:p w14:paraId="6C483F71" w14:textId="77777777" w:rsidR="00E95AD9" w:rsidRDefault="00E95AD9" w:rsidP="00E95AD9">
      <w:pPr>
        <w:pStyle w:val="2"/>
        <w:ind w:firstLine="632"/>
      </w:pPr>
      <w:bookmarkStart w:id="4" w:name="_Toc177056682"/>
      <w:r>
        <w:rPr>
          <w:rFonts w:hint="eastAsia"/>
        </w:rPr>
        <w:t>（三）部门整体支出绩效目标及完成情况。</w:t>
      </w:r>
      <w:bookmarkEnd w:id="4"/>
    </w:p>
    <w:p w14:paraId="78FB6E26" w14:textId="2AB6C046" w:rsidR="00780A10" w:rsidRDefault="00E95AD9" w:rsidP="00E95AD9">
      <w:pPr>
        <w:pStyle w:val="3"/>
        <w:ind w:firstLine="632"/>
      </w:pPr>
      <w:r w:rsidRPr="00E61B31">
        <w:rPr>
          <w:rFonts w:cs="Times New Roman"/>
        </w:rPr>
        <w:t>1</w:t>
      </w:r>
      <w:r>
        <w:rPr>
          <w:rFonts w:hint="eastAsia"/>
        </w:rPr>
        <w:t>.</w:t>
      </w:r>
      <w:r>
        <w:rPr>
          <w:rFonts w:hint="eastAsia"/>
        </w:rPr>
        <w:t>部门整体支出绩效目标及完成情况。</w:t>
      </w:r>
    </w:p>
    <w:p w14:paraId="21EE0F5E" w14:textId="77777777" w:rsidR="006B4118" w:rsidRPr="0072598D" w:rsidRDefault="006B4118" w:rsidP="006B4118">
      <w:pPr>
        <w:ind w:firstLine="632"/>
        <w:rPr>
          <w:rFonts w:cs="Times New Roman"/>
        </w:rPr>
      </w:pPr>
      <w:r w:rsidRPr="0072598D">
        <w:rPr>
          <w:rFonts w:cs="Times New Roman"/>
          <w:szCs w:val="32"/>
        </w:rPr>
        <w:t>根据《</w:t>
      </w:r>
      <w:r w:rsidRPr="00E61B31">
        <w:rPr>
          <w:rFonts w:cs="Times New Roman"/>
          <w:szCs w:val="32"/>
        </w:rPr>
        <w:t>2023</w:t>
      </w:r>
      <w:r w:rsidRPr="0072598D">
        <w:rPr>
          <w:rFonts w:cs="Times New Roman"/>
          <w:szCs w:val="32"/>
        </w:rPr>
        <w:t>年广州市增城区</w:t>
      </w:r>
      <w:r>
        <w:rPr>
          <w:rFonts w:cs="Times New Roman" w:hint="eastAsia"/>
          <w:szCs w:val="32"/>
        </w:rPr>
        <w:t>科技工业商务和信息化</w:t>
      </w:r>
      <w:r w:rsidRPr="0072598D">
        <w:rPr>
          <w:rFonts w:cs="Times New Roman"/>
          <w:szCs w:val="32"/>
        </w:rPr>
        <w:t>局（增城</w:t>
      </w:r>
      <w:r w:rsidRPr="0072598D">
        <w:rPr>
          <w:rFonts w:cs="Times New Roman"/>
          <w:szCs w:val="32"/>
        </w:rPr>
        <w:lastRenderedPageBreak/>
        <w:t>开发区</w:t>
      </w:r>
      <w:r>
        <w:rPr>
          <w:rFonts w:cs="Times New Roman" w:hint="eastAsia"/>
          <w:szCs w:val="32"/>
        </w:rPr>
        <w:t>工业商务和信息化</w:t>
      </w:r>
      <w:r w:rsidRPr="0072598D">
        <w:rPr>
          <w:rFonts w:cs="Times New Roman"/>
          <w:szCs w:val="32"/>
        </w:rPr>
        <w:t>局）部门预算》《</w:t>
      </w:r>
      <w:r w:rsidRPr="00E61B31">
        <w:rPr>
          <w:rFonts w:cs="Times New Roman"/>
          <w:szCs w:val="32"/>
        </w:rPr>
        <w:t>2023</w:t>
      </w:r>
      <w:r w:rsidRPr="00E67D78">
        <w:rPr>
          <w:rFonts w:cs="Times New Roman" w:hint="eastAsia"/>
          <w:szCs w:val="32"/>
        </w:rPr>
        <w:t>年部门整体预算绩效目标申报表</w:t>
      </w:r>
      <w:r w:rsidRPr="0072598D">
        <w:rPr>
          <w:rFonts w:cs="Times New Roman"/>
          <w:szCs w:val="32"/>
        </w:rPr>
        <w:t>》等有关材料，区</w:t>
      </w:r>
      <w:r>
        <w:rPr>
          <w:rFonts w:cs="Times New Roman" w:hint="eastAsia"/>
          <w:szCs w:val="32"/>
        </w:rPr>
        <w:t>科技工业商务和信息化</w:t>
      </w:r>
      <w:r w:rsidRPr="0072598D">
        <w:rPr>
          <w:rFonts w:cs="Times New Roman"/>
          <w:szCs w:val="32"/>
        </w:rPr>
        <w:t>局</w:t>
      </w:r>
      <w:r w:rsidRPr="00E61B31">
        <w:rPr>
          <w:rFonts w:cs="Times New Roman"/>
        </w:rPr>
        <w:t>2023</w:t>
      </w:r>
      <w:r w:rsidRPr="0072598D">
        <w:rPr>
          <w:rFonts w:cs="Times New Roman"/>
        </w:rPr>
        <w:t>年部门年度目标为：</w:t>
      </w:r>
      <w:r w:rsidRPr="000B0993">
        <w:rPr>
          <w:rFonts w:cs="Times New Roman" w:hint="eastAsia"/>
        </w:rPr>
        <w:t>力争</w:t>
      </w:r>
      <w:r>
        <w:rPr>
          <w:rFonts w:cs="Times New Roman" w:hint="eastAsia"/>
        </w:rPr>
        <w:t>增城区</w:t>
      </w:r>
      <w:r w:rsidRPr="000B0993">
        <w:rPr>
          <w:rFonts w:cs="Times New Roman" w:hint="eastAsia"/>
        </w:rPr>
        <w:t>全区规上工业增加值增长</w:t>
      </w:r>
      <w:r w:rsidRPr="00E61B31">
        <w:rPr>
          <w:rFonts w:cs="Times New Roman"/>
        </w:rPr>
        <w:t>6</w:t>
      </w:r>
      <w:r w:rsidRPr="000B0993">
        <w:rPr>
          <w:rFonts w:cs="Times New Roman" w:hint="eastAsia"/>
        </w:rPr>
        <w:t>%</w:t>
      </w:r>
      <w:r w:rsidRPr="000B0993">
        <w:rPr>
          <w:rFonts w:cs="Times New Roman" w:hint="eastAsia"/>
        </w:rPr>
        <w:t>；努力推动商贸服务业稳定增长，加快推动新经济业态发展，全力推动国际消费中心城市培育建设，积极引入新业态、新模式，挖掘高端消费潜能，社会消费品零售总额增长</w:t>
      </w:r>
      <w:r w:rsidRPr="00E61B31">
        <w:rPr>
          <w:rFonts w:cs="Times New Roman"/>
        </w:rPr>
        <w:t>3</w:t>
      </w:r>
      <w:r w:rsidRPr="000B0993">
        <w:rPr>
          <w:rFonts w:cs="Times New Roman" w:hint="eastAsia"/>
        </w:rPr>
        <w:t>%</w:t>
      </w:r>
      <w:r w:rsidRPr="000B0993">
        <w:rPr>
          <w:rFonts w:cs="Times New Roman" w:hint="eastAsia"/>
        </w:rPr>
        <w:t>以上，批发业销售额同比增长</w:t>
      </w:r>
      <w:r w:rsidRPr="00E61B31">
        <w:rPr>
          <w:rFonts w:cs="Times New Roman"/>
        </w:rPr>
        <w:t>30</w:t>
      </w:r>
      <w:r w:rsidRPr="000B0993">
        <w:rPr>
          <w:rFonts w:cs="Times New Roman" w:hint="eastAsia"/>
        </w:rPr>
        <w:t>%</w:t>
      </w:r>
      <w:r w:rsidRPr="000B0993">
        <w:rPr>
          <w:rFonts w:cs="Times New Roman" w:hint="eastAsia"/>
        </w:rPr>
        <w:t>，新增限上企业</w:t>
      </w:r>
      <w:r w:rsidRPr="00E61B31">
        <w:rPr>
          <w:rFonts w:cs="Times New Roman"/>
        </w:rPr>
        <w:t>100</w:t>
      </w:r>
      <w:r w:rsidRPr="000B0993">
        <w:rPr>
          <w:rFonts w:cs="Times New Roman" w:hint="eastAsia"/>
        </w:rPr>
        <w:t>家，全年支持商贸服务业企业</w:t>
      </w:r>
      <w:r w:rsidRPr="00E61B31">
        <w:rPr>
          <w:rFonts w:cs="Times New Roman"/>
        </w:rPr>
        <w:t>500</w:t>
      </w:r>
      <w:r w:rsidRPr="000B0993">
        <w:rPr>
          <w:rFonts w:cs="Times New Roman" w:hint="eastAsia"/>
        </w:rPr>
        <w:t>家；按照省委、市委经济工作会议和高质量发展大会部署，坚持稳中求进总基调，大力提振市场信心，抓好外贸、外资相关工作，稳住外资外贸基本盘，推动</w:t>
      </w:r>
      <w:r>
        <w:rPr>
          <w:rFonts w:cs="Times New Roman" w:hint="eastAsia"/>
        </w:rPr>
        <w:t>增城</w:t>
      </w:r>
      <w:r w:rsidRPr="000B0993">
        <w:rPr>
          <w:rFonts w:cs="Times New Roman" w:hint="eastAsia"/>
        </w:rPr>
        <w:t>区外向型经济更好更快发展；全面服务好辖区内企业的增资扩产用地需求，推动优质增资扩产项目落地；大力开展招商，完成上级交办的招商工作任务；加快推进信息基础设施建设，继续加大</w:t>
      </w:r>
      <w:r w:rsidRPr="00E61B31">
        <w:rPr>
          <w:rFonts w:cs="Times New Roman"/>
        </w:rPr>
        <w:t>5</w:t>
      </w:r>
      <w:r w:rsidRPr="000B0993">
        <w:rPr>
          <w:rFonts w:cs="Times New Roman" w:hint="eastAsia"/>
        </w:rPr>
        <w:t>G</w:t>
      </w:r>
      <w:r w:rsidRPr="000B0993">
        <w:rPr>
          <w:rFonts w:cs="Times New Roman" w:hint="eastAsia"/>
        </w:rPr>
        <w:t>基站和智慧灯杆建设力度；分管行业企业安全生产管理水平得到有效提高，安全生产工作持续稳定；认真落实市委市政府、区委区政府的决策部署，深入推进东西部协作、粤东粤西粤北地区对口帮扶协作、对口合作连城县及对口支援工作，以深化产业、劳务、消费协等工作作为抓手，助推协作地区持续巩固拓展脱贫攻坚成果；推进展览市场化、专业化发展</w:t>
      </w:r>
      <w:r>
        <w:rPr>
          <w:rFonts w:cs="Times New Roman" w:hint="eastAsia"/>
        </w:rPr>
        <w:t>，</w:t>
      </w:r>
      <w:r w:rsidRPr="000B0993">
        <w:rPr>
          <w:rFonts w:cs="Times New Roman" w:hint="eastAsia"/>
        </w:rPr>
        <w:t>做好本年度支持扶助的</w:t>
      </w:r>
      <w:r w:rsidRPr="00E61B31">
        <w:rPr>
          <w:rFonts w:cs="Times New Roman"/>
        </w:rPr>
        <w:t>3</w:t>
      </w:r>
      <w:r w:rsidRPr="000B0993">
        <w:rPr>
          <w:rFonts w:cs="Times New Roman" w:hint="eastAsia"/>
        </w:rPr>
        <w:t>场展会相关工作；做好原产地证注册，审核发证等工作。</w:t>
      </w:r>
    </w:p>
    <w:p w14:paraId="09C1EFED" w14:textId="2D50CD7D" w:rsidR="00E95AD9" w:rsidRDefault="00D03C99" w:rsidP="00E95AD9">
      <w:pPr>
        <w:ind w:firstLine="632"/>
        <w:rPr>
          <w:rFonts w:cs="Times New Roman"/>
        </w:rPr>
      </w:pPr>
      <w:r>
        <w:rPr>
          <w:rFonts w:hint="eastAsia"/>
        </w:rPr>
        <w:t>根据</w:t>
      </w:r>
      <w:r w:rsidR="006B4118" w:rsidRPr="0072598D">
        <w:rPr>
          <w:rFonts w:cs="Times New Roman"/>
          <w:szCs w:val="32"/>
        </w:rPr>
        <w:t>区</w:t>
      </w:r>
      <w:r w:rsidR="006B4118">
        <w:rPr>
          <w:rFonts w:cs="Times New Roman" w:hint="eastAsia"/>
          <w:szCs w:val="32"/>
        </w:rPr>
        <w:t>科技工业商务和信息化</w:t>
      </w:r>
      <w:r w:rsidR="006B4118" w:rsidRPr="0072598D">
        <w:rPr>
          <w:rFonts w:cs="Times New Roman"/>
          <w:szCs w:val="32"/>
        </w:rPr>
        <w:t>局</w:t>
      </w:r>
      <w:r>
        <w:rPr>
          <w:rFonts w:hint="eastAsia"/>
        </w:rPr>
        <w:t>提供的相关材料，截至</w:t>
      </w:r>
      <w:r w:rsidRPr="00E61B31">
        <w:rPr>
          <w:rFonts w:cs="Times New Roman"/>
        </w:rPr>
        <w:t>2023</w:t>
      </w:r>
      <w:r>
        <w:rPr>
          <w:rFonts w:hint="eastAsia"/>
        </w:rPr>
        <w:t>年</w:t>
      </w:r>
      <w:r w:rsidRPr="00E61B31">
        <w:rPr>
          <w:rFonts w:cs="Times New Roman"/>
        </w:rPr>
        <w:t>12</w:t>
      </w:r>
      <w:r>
        <w:rPr>
          <w:rFonts w:hint="eastAsia"/>
        </w:rPr>
        <w:t>月</w:t>
      </w:r>
      <w:r w:rsidRPr="00E61B31">
        <w:rPr>
          <w:rFonts w:cs="Times New Roman"/>
        </w:rPr>
        <w:t>31</w:t>
      </w:r>
      <w:r>
        <w:rPr>
          <w:rFonts w:hint="eastAsia"/>
        </w:rPr>
        <w:t>日，</w:t>
      </w:r>
      <w:r w:rsidRPr="00E61B31">
        <w:rPr>
          <w:rFonts w:cs="Times New Roman"/>
        </w:rPr>
        <w:t>2023</w:t>
      </w:r>
      <w:r w:rsidRPr="007A13B3">
        <w:rPr>
          <w:rFonts w:cs="Times New Roman"/>
        </w:rPr>
        <w:t>年度部门整体绩效目标</w:t>
      </w:r>
      <w:r>
        <w:rPr>
          <w:rFonts w:cs="Times New Roman" w:hint="eastAsia"/>
        </w:rPr>
        <w:t>完成情况</w:t>
      </w:r>
      <w:r w:rsidR="006B4118">
        <w:rPr>
          <w:rFonts w:cs="Times New Roman" w:hint="eastAsia"/>
        </w:rPr>
        <w:t>为：</w:t>
      </w:r>
    </w:p>
    <w:p w14:paraId="1C062620" w14:textId="60C0ECCE" w:rsidR="00BB5F0A" w:rsidRDefault="00E508DD" w:rsidP="00E95AD9">
      <w:pPr>
        <w:ind w:firstLine="632"/>
        <w:rPr>
          <w:rFonts w:cs="Times New Roman"/>
        </w:rPr>
      </w:pPr>
      <w:r>
        <w:rPr>
          <w:rFonts w:cs="Times New Roman" w:hint="eastAsia"/>
        </w:rPr>
        <w:lastRenderedPageBreak/>
        <w:t>增城区</w:t>
      </w:r>
      <w:r w:rsidRPr="000B0993">
        <w:rPr>
          <w:rFonts w:cs="Times New Roman" w:hint="eastAsia"/>
        </w:rPr>
        <w:t>全区规上工业增加值增长</w:t>
      </w:r>
      <w:r w:rsidRPr="00E61B31">
        <w:rPr>
          <w:rFonts w:cs="Times New Roman"/>
        </w:rPr>
        <w:t>10</w:t>
      </w:r>
      <w:r>
        <w:rPr>
          <w:rFonts w:cs="Times New Roman" w:hint="eastAsia"/>
        </w:rPr>
        <w:t>.</w:t>
      </w:r>
      <w:r w:rsidRPr="00E61B31">
        <w:rPr>
          <w:rFonts w:cs="Times New Roman"/>
        </w:rPr>
        <w:t>9</w:t>
      </w:r>
      <w:r w:rsidRPr="000B0993">
        <w:rPr>
          <w:rFonts w:cs="Times New Roman" w:hint="eastAsia"/>
        </w:rPr>
        <w:t>%</w:t>
      </w:r>
      <w:r w:rsidRPr="000B0993">
        <w:rPr>
          <w:rFonts w:cs="Times New Roman" w:hint="eastAsia"/>
        </w:rPr>
        <w:t>；</w:t>
      </w:r>
      <w:r>
        <w:rPr>
          <w:rFonts w:cs="Times New Roman" w:hint="eastAsia"/>
        </w:rPr>
        <w:t>组织商贸服务企业申报工作</w:t>
      </w:r>
      <w:r w:rsidRPr="000B0993">
        <w:rPr>
          <w:rFonts w:cs="Times New Roman" w:hint="eastAsia"/>
        </w:rPr>
        <w:t>，</w:t>
      </w:r>
      <w:r w:rsidRPr="00E61B31">
        <w:rPr>
          <w:rFonts w:cs="Times New Roman"/>
        </w:rPr>
        <w:t>2023</w:t>
      </w:r>
      <w:r w:rsidR="00782483">
        <w:rPr>
          <w:rFonts w:cs="Times New Roman" w:hint="eastAsia"/>
        </w:rPr>
        <w:t>年度</w:t>
      </w:r>
      <w:r w:rsidRPr="00E508DD">
        <w:rPr>
          <w:rFonts w:cs="Times New Roman" w:hint="eastAsia"/>
        </w:rPr>
        <w:t>社会消费品零售总额增长率为</w:t>
      </w:r>
      <w:r w:rsidRPr="00E61B31">
        <w:rPr>
          <w:rFonts w:cs="Times New Roman"/>
        </w:rPr>
        <w:t>0</w:t>
      </w:r>
      <w:r w:rsidRPr="00E508DD">
        <w:rPr>
          <w:rFonts w:cs="Times New Roman" w:hint="eastAsia"/>
        </w:rPr>
        <w:t>.</w:t>
      </w:r>
      <w:r w:rsidRPr="00E61B31">
        <w:rPr>
          <w:rFonts w:cs="Times New Roman"/>
        </w:rPr>
        <w:t>1</w:t>
      </w:r>
      <w:r w:rsidRPr="00E508DD">
        <w:rPr>
          <w:rFonts w:cs="Times New Roman" w:hint="eastAsia"/>
        </w:rPr>
        <w:t>%</w:t>
      </w:r>
      <w:r w:rsidRPr="000B0993">
        <w:rPr>
          <w:rFonts w:cs="Times New Roman" w:hint="eastAsia"/>
        </w:rPr>
        <w:t>，</w:t>
      </w:r>
      <w:r w:rsidRPr="00E508DD">
        <w:rPr>
          <w:rFonts w:cs="Times New Roman" w:hint="eastAsia"/>
        </w:rPr>
        <w:t>增城区全区批发业销售额</w:t>
      </w:r>
      <w:r w:rsidRPr="00E61B31">
        <w:rPr>
          <w:rFonts w:cs="Times New Roman"/>
        </w:rPr>
        <w:t>14873</w:t>
      </w:r>
      <w:r w:rsidRPr="00E508DD">
        <w:rPr>
          <w:rFonts w:cs="Times New Roman" w:hint="eastAsia"/>
        </w:rPr>
        <w:t>.</w:t>
      </w:r>
      <w:r w:rsidRPr="00E61B31">
        <w:rPr>
          <w:rFonts w:cs="Times New Roman"/>
        </w:rPr>
        <w:t>49</w:t>
      </w:r>
      <w:r w:rsidRPr="00E508DD">
        <w:rPr>
          <w:rFonts w:cs="Times New Roman" w:hint="eastAsia"/>
        </w:rPr>
        <w:t>亿元，同比增长</w:t>
      </w:r>
      <w:r w:rsidRPr="00E61B31">
        <w:rPr>
          <w:rFonts w:cs="Times New Roman"/>
        </w:rPr>
        <w:t>52</w:t>
      </w:r>
      <w:r w:rsidRPr="00E508DD">
        <w:rPr>
          <w:rFonts w:cs="Times New Roman" w:hint="eastAsia"/>
        </w:rPr>
        <w:t>.</w:t>
      </w:r>
      <w:r w:rsidRPr="00E61B31">
        <w:rPr>
          <w:rFonts w:cs="Times New Roman"/>
        </w:rPr>
        <w:t>3</w:t>
      </w:r>
      <w:r w:rsidRPr="00E508DD">
        <w:rPr>
          <w:rFonts w:cs="Times New Roman" w:hint="eastAsia"/>
        </w:rPr>
        <w:t>%</w:t>
      </w:r>
      <w:r w:rsidRPr="000B0993">
        <w:rPr>
          <w:rFonts w:cs="Times New Roman" w:hint="eastAsia"/>
        </w:rPr>
        <w:t>，新增限上企业</w:t>
      </w:r>
      <w:r w:rsidRPr="00E61B31">
        <w:rPr>
          <w:rFonts w:cs="Times New Roman"/>
        </w:rPr>
        <w:t>488</w:t>
      </w:r>
      <w:r w:rsidRPr="000B0993">
        <w:rPr>
          <w:rFonts w:cs="Times New Roman" w:hint="eastAsia"/>
        </w:rPr>
        <w:t>家，全年支持商贸服务业企业</w:t>
      </w:r>
      <w:r w:rsidR="00DB46A3" w:rsidRPr="00E61B31">
        <w:rPr>
          <w:rFonts w:cs="Times New Roman"/>
        </w:rPr>
        <w:t>527</w:t>
      </w:r>
      <w:r w:rsidRPr="000B0993">
        <w:rPr>
          <w:rFonts w:cs="Times New Roman" w:hint="eastAsia"/>
        </w:rPr>
        <w:t>家；</w:t>
      </w:r>
      <w:r w:rsidRPr="00E61B31">
        <w:rPr>
          <w:rFonts w:cs="Times New Roman"/>
        </w:rPr>
        <w:t>2023</w:t>
      </w:r>
      <w:r w:rsidRPr="00E508DD">
        <w:rPr>
          <w:rFonts w:cs="Times New Roman" w:hint="eastAsia"/>
        </w:rPr>
        <w:t>年</w:t>
      </w:r>
      <w:r>
        <w:rPr>
          <w:rFonts w:cs="Times New Roman" w:hint="eastAsia"/>
        </w:rPr>
        <w:t>增城</w:t>
      </w:r>
      <w:r w:rsidRPr="00E508DD">
        <w:rPr>
          <w:rFonts w:cs="Times New Roman" w:hint="eastAsia"/>
        </w:rPr>
        <w:t>区商品进出口总额</w:t>
      </w:r>
      <w:r w:rsidRPr="00E61B31">
        <w:rPr>
          <w:rFonts w:cs="Times New Roman"/>
        </w:rPr>
        <w:t>1052</w:t>
      </w:r>
      <w:r w:rsidRPr="00E508DD">
        <w:rPr>
          <w:rFonts w:cs="Times New Roman" w:hint="eastAsia"/>
        </w:rPr>
        <w:t>.</w:t>
      </w:r>
      <w:r w:rsidRPr="00E61B31">
        <w:rPr>
          <w:rFonts w:cs="Times New Roman"/>
        </w:rPr>
        <w:t>62</w:t>
      </w:r>
      <w:r w:rsidRPr="00E508DD">
        <w:rPr>
          <w:rFonts w:cs="Times New Roman" w:hint="eastAsia"/>
        </w:rPr>
        <w:t>亿元，同比增长</w:t>
      </w:r>
      <w:r w:rsidRPr="00E61B31">
        <w:rPr>
          <w:rFonts w:cs="Times New Roman"/>
        </w:rPr>
        <w:t>110</w:t>
      </w:r>
      <w:r w:rsidRPr="00E508DD">
        <w:rPr>
          <w:rFonts w:cs="Times New Roman" w:hint="eastAsia"/>
        </w:rPr>
        <w:t>%</w:t>
      </w:r>
      <w:r>
        <w:rPr>
          <w:rFonts w:cs="Times New Roman" w:hint="eastAsia"/>
        </w:rPr>
        <w:t>，</w:t>
      </w:r>
      <w:r w:rsidRPr="00E508DD">
        <w:rPr>
          <w:rFonts w:cs="Times New Roman" w:hint="eastAsia"/>
        </w:rPr>
        <w:t>新设外资企业</w:t>
      </w:r>
      <w:r w:rsidRPr="00E61B31">
        <w:rPr>
          <w:rFonts w:cs="Times New Roman"/>
        </w:rPr>
        <w:t>104</w:t>
      </w:r>
      <w:r w:rsidRPr="00E508DD">
        <w:rPr>
          <w:rFonts w:cs="Times New Roman" w:hint="eastAsia"/>
        </w:rPr>
        <w:t>家，同比增长</w:t>
      </w:r>
      <w:r w:rsidRPr="00E61B31">
        <w:rPr>
          <w:rFonts w:cs="Times New Roman"/>
        </w:rPr>
        <w:t>19</w:t>
      </w:r>
      <w:r w:rsidRPr="00E508DD">
        <w:rPr>
          <w:rFonts w:cs="Times New Roman" w:hint="eastAsia"/>
        </w:rPr>
        <w:t>.</w:t>
      </w:r>
      <w:r w:rsidRPr="00E61B31">
        <w:rPr>
          <w:rFonts w:cs="Times New Roman"/>
        </w:rPr>
        <w:t>5</w:t>
      </w:r>
      <w:r w:rsidRPr="00E508DD">
        <w:rPr>
          <w:rFonts w:cs="Times New Roman" w:hint="eastAsia"/>
        </w:rPr>
        <w:t>%</w:t>
      </w:r>
      <w:r w:rsidRPr="00E508DD">
        <w:rPr>
          <w:rFonts w:cs="Times New Roman" w:hint="eastAsia"/>
        </w:rPr>
        <w:t>，实际使用外资</w:t>
      </w:r>
      <w:r w:rsidRPr="00E61B31">
        <w:rPr>
          <w:rFonts w:cs="Times New Roman"/>
        </w:rPr>
        <w:t>19</w:t>
      </w:r>
      <w:r w:rsidRPr="00E508DD">
        <w:rPr>
          <w:rFonts w:cs="Times New Roman" w:hint="eastAsia"/>
        </w:rPr>
        <w:t>.</w:t>
      </w:r>
      <w:r w:rsidRPr="00E61B31">
        <w:rPr>
          <w:rFonts w:cs="Times New Roman"/>
        </w:rPr>
        <w:t>2573</w:t>
      </w:r>
      <w:r w:rsidRPr="00E508DD">
        <w:rPr>
          <w:rFonts w:cs="Times New Roman" w:hint="eastAsia"/>
        </w:rPr>
        <w:t>亿元，完成目标任务的</w:t>
      </w:r>
      <w:r w:rsidRPr="00E61B31">
        <w:rPr>
          <w:rFonts w:cs="Times New Roman"/>
        </w:rPr>
        <w:t>84</w:t>
      </w:r>
      <w:r w:rsidRPr="00E508DD">
        <w:rPr>
          <w:rFonts w:cs="Times New Roman" w:hint="eastAsia"/>
        </w:rPr>
        <w:t>%</w:t>
      </w:r>
      <w:r w:rsidRPr="000B0993">
        <w:rPr>
          <w:rFonts w:cs="Times New Roman" w:hint="eastAsia"/>
        </w:rPr>
        <w:t>，</w:t>
      </w:r>
      <w:r>
        <w:rPr>
          <w:rFonts w:cs="Times New Roman" w:hint="eastAsia"/>
        </w:rPr>
        <w:t>基本</w:t>
      </w:r>
      <w:r w:rsidRPr="000B0993">
        <w:rPr>
          <w:rFonts w:cs="Times New Roman" w:hint="eastAsia"/>
        </w:rPr>
        <w:t>稳住外资外贸基本盘，</w:t>
      </w:r>
      <w:r>
        <w:rPr>
          <w:rFonts w:cs="Times New Roman" w:hint="eastAsia"/>
        </w:rPr>
        <w:t>一定程度上助力</w:t>
      </w:r>
      <w:r w:rsidRPr="000B0993">
        <w:rPr>
          <w:rFonts w:cs="Times New Roman" w:hint="eastAsia"/>
        </w:rPr>
        <w:t>推动</w:t>
      </w:r>
      <w:r>
        <w:rPr>
          <w:rFonts w:cs="Times New Roman" w:hint="eastAsia"/>
        </w:rPr>
        <w:t>增城</w:t>
      </w:r>
      <w:r w:rsidRPr="000B0993">
        <w:rPr>
          <w:rFonts w:cs="Times New Roman" w:hint="eastAsia"/>
        </w:rPr>
        <w:t>区外向型经济更好更快发展；</w:t>
      </w:r>
      <w:r w:rsidRPr="00E508DD">
        <w:rPr>
          <w:rFonts w:cs="Times New Roman" w:hint="eastAsia"/>
        </w:rPr>
        <w:t>市外举办招商活动</w:t>
      </w:r>
      <w:r w:rsidRPr="00E61B31">
        <w:rPr>
          <w:rFonts w:cs="Times New Roman"/>
        </w:rPr>
        <w:t>1</w:t>
      </w:r>
      <w:r w:rsidRPr="00E508DD">
        <w:rPr>
          <w:rFonts w:cs="Times New Roman" w:hint="eastAsia"/>
        </w:rPr>
        <w:t>次，赴市外拜访企业</w:t>
      </w:r>
      <w:r w:rsidRPr="00E61B31">
        <w:rPr>
          <w:rFonts w:cs="Times New Roman"/>
        </w:rPr>
        <w:t>19</w:t>
      </w:r>
      <w:r w:rsidRPr="00E508DD">
        <w:rPr>
          <w:rFonts w:cs="Times New Roman" w:hint="eastAsia"/>
        </w:rPr>
        <w:t>家次，截至</w:t>
      </w:r>
      <w:r w:rsidRPr="00E61B31">
        <w:rPr>
          <w:rFonts w:cs="Times New Roman"/>
        </w:rPr>
        <w:t>2023</w:t>
      </w:r>
      <w:r w:rsidRPr="00E508DD">
        <w:rPr>
          <w:rFonts w:cs="Times New Roman" w:hint="eastAsia"/>
        </w:rPr>
        <w:t>年</w:t>
      </w:r>
      <w:r w:rsidRPr="00E61B31">
        <w:rPr>
          <w:rFonts w:cs="Times New Roman"/>
        </w:rPr>
        <w:t>12</w:t>
      </w:r>
      <w:r w:rsidRPr="00E508DD">
        <w:rPr>
          <w:rFonts w:cs="Times New Roman" w:hint="eastAsia"/>
        </w:rPr>
        <w:t>月</w:t>
      </w:r>
      <w:r w:rsidRPr="00E61B31">
        <w:rPr>
          <w:rFonts w:cs="Times New Roman"/>
        </w:rPr>
        <w:t>31</w:t>
      </w:r>
      <w:r w:rsidRPr="00E508DD">
        <w:rPr>
          <w:rFonts w:cs="Times New Roman" w:hint="eastAsia"/>
        </w:rPr>
        <w:t>日，新洽谈入库项目</w:t>
      </w:r>
      <w:r w:rsidRPr="00E61B31">
        <w:rPr>
          <w:rFonts w:cs="Times New Roman"/>
        </w:rPr>
        <w:t>48</w:t>
      </w:r>
      <w:r w:rsidRPr="00E508DD">
        <w:rPr>
          <w:rFonts w:cs="Times New Roman" w:hint="eastAsia"/>
        </w:rPr>
        <w:t>个</w:t>
      </w:r>
      <w:r>
        <w:rPr>
          <w:rFonts w:cs="Times New Roman" w:hint="eastAsia"/>
        </w:rPr>
        <w:t>，</w:t>
      </w:r>
      <w:r w:rsidRPr="00E508DD">
        <w:rPr>
          <w:rFonts w:cs="Times New Roman" w:hint="eastAsia"/>
        </w:rPr>
        <w:t>累计签约项目</w:t>
      </w:r>
      <w:r w:rsidRPr="00E61B31">
        <w:rPr>
          <w:rFonts w:cs="Times New Roman"/>
        </w:rPr>
        <w:t>25</w:t>
      </w:r>
      <w:r w:rsidRPr="00E508DD">
        <w:rPr>
          <w:rFonts w:cs="Times New Roman" w:hint="eastAsia"/>
        </w:rPr>
        <w:t>个</w:t>
      </w:r>
      <w:r>
        <w:rPr>
          <w:rFonts w:cs="Times New Roman" w:hint="eastAsia"/>
        </w:rPr>
        <w:t>（</w:t>
      </w:r>
      <w:r w:rsidRPr="00E508DD">
        <w:rPr>
          <w:rFonts w:cs="Times New Roman" w:hint="eastAsia"/>
        </w:rPr>
        <w:t>其中百亿级项目</w:t>
      </w:r>
      <w:r w:rsidRPr="00E61B31">
        <w:rPr>
          <w:rFonts w:cs="Times New Roman"/>
        </w:rPr>
        <w:t>2</w:t>
      </w:r>
      <w:r w:rsidRPr="00E508DD">
        <w:rPr>
          <w:rFonts w:cs="Times New Roman" w:hint="eastAsia"/>
        </w:rPr>
        <w:t>个</w:t>
      </w:r>
      <w:r>
        <w:rPr>
          <w:rFonts w:cs="Times New Roman" w:hint="eastAsia"/>
        </w:rPr>
        <w:t>），</w:t>
      </w:r>
      <w:r w:rsidRPr="00E508DD">
        <w:rPr>
          <w:rFonts w:cs="Times New Roman" w:hint="eastAsia"/>
        </w:rPr>
        <w:t>累计注册项目</w:t>
      </w:r>
      <w:r w:rsidRPr="00E61B31">
        <w:rPr>
          <w:rFonts w:cs="Times New Roman"/>
        </w:rPr>
        <w:t>21</w:t>
      </w:r>
      <w:r w:rsidRPr="00E508DD">
        <w:rPr>
          <w:rFonts w:cs="Times New Roman" w:hint="eastAsia"/>
        </w:rPr>
        <w:t>个（其中百亿级项目</w:t>
      </w:r>
      <w:r w:rsidRPr="00E61B31">
        <w:rPr>
          <w:rFonts w:cs="Times New Roman"/>
        </w:rPr>
        <w:t>2</w:t>
      </w:r>
      <w:r w:rsidRPr="00E508DD">
        <w:rPr>
          <w:rFonts w:cs="Times New Roman" w:hint="eastAsia"/>
        </w:rPr>
        <w:t>个），注册项目协议投资总额达</w:t>
      </w:r>
      <w:r w:rsidRPr="00E61B31">
        <w:rPr>
          <w:rFonts w:cs="Times New Roman"/>
        </w:rPr>
        <w:t>162</w:t>
      </w:r>
      <w:r w:rsidRPr="00E508DD">
        <w:rPr>
          <w:rFonts w:cs="Times New Roman" w:hint="eastAsia"/>
        </w:rPr>
        <w:t>.</w:t>
      </w:r>
      <w:r w:rsidRPr="00E61B31">
        <w:rPr>
          <w:rFonts w:cs="Times New Roman"/>
        </w:rPr>
        <w:t>52</w:t>
      </w:r>
      <w:r w:rsidRPr="00E508DD">
        <w:rPr>
          <w:rFonts w:cs="Times New Roman" w:hint="eastAsia"/>
        </w:rPr>
        <w:t>亿元，注册项目协议达产年产值或营收</w:t>
      </w:r>
      <w:r w:rsidRPr="00E61B31">
        <w:rPr>
          <w:rFonts w:cs="Times New Roman"/>
        </w:rPr>
        <w:t>1222</w:t>
      </w:r>
      <w:r w:rsidRPr="00E508DD">
        <w:rPr>
          <w:rFonts w:cs="Times New Roman" w:hint="eastAsia"/>
        </w:rPr>
        <w:t>.</w:t>
      </w:r>
      <w:r w:rsidRPr="00E61B31">
        <w:rPr>
          <w:rFonts w:cs="Times New Roman"/>
        </w:rPr>
        <w:t>57</w:t>
      </w:r>
      <w:r w:rsidRPr="00E508DD">
        <w:rPr>
          <w:rFonts w:cs="Times New Roman" w:hint="eastAsia"/>
        </w:rPr>
        <w:t>亿元</w:t>
      </w:r>
      <w:r>
        <w:rPr>
          <w:rFonts w:cs="Times New Roman" w:hint="eastAsia"/>
        </w:rPr>
        <w:t>，</w:t>
      </w:r>
      <w:r w:rsidRPr="00E508DD">
        <w:rPr>
          <w:rFonts w:cs="Times New Roman" w:hint="eastAsia"/>
        </w:rPr>
        <w:t>累计引进项目</w:t>
      </w:r>
      <w:r w:rsidRPr="00E61B31">
        <w:rPr>
          <w:rFonts w:cs="Times New Roman"/>
        </w:rPr>
        <w:t>18</w:t>
      </w:r>
      <w:r w:rsidRPr="00E508DD">
        <w:rPr>
          <w:rFonts w:cs="Times New Roman" w:hint="eastAsia"/>
        </w:rPr>
        <w:t>个</w:t>
      </w:r>
      <w:r>
        <w:rPr>
          <w:rFonts w:cs="Times New Roman" w:hint="eastAsia"/>
        </w:rPr>
        <w:t>（</w:t>
      </w:r>
      <w:r w:rsidRPr="00E508DD">
        <w:rPr>
          <w:rFonts w:cs="Times New Roman" w:hint="eastAsia"/>
        </w:rPr>
        <w:t>其中优质项目</w:t>
      </w:r>
      <w:r w:rsidRPr="00E61B31">
        <w:rPr>
          <w:rFonts w:cs="Times New Roman"/>
        </w:rPr>
        <w:t>12</w:t>
      </w:r>
      <w:r w:rsidRPr="00E508DD">
        <w:rPr>
          <w:rFonts w:cs="Times New Roman" w:hint="eastAsia"/>
        </w:rPr>
        <w:t>个</w:t>
      </w:r>
      <w:r>
        <w:rPr>
          <w:rFonts w:cs="Times New Roman" w:hint="eastAsia"/>
        </w:rPr>
        <w:t>）</w:t>
      </w:r>
      <w:r w:rsidRPr="000B0993">
        <w:rPr>
          <w:rFonts w:cs="Times New Roman" w:hint="eastAsia"/>
        </w:rPr>
        <w:t>；加快推进信息基础设施建设，</w:t>
      </w:r>
      <w:r w:rsidR="00812024" w:rsidRPr="00E61B31">
        <w:rPr>
          <w:rFonts w:cs="Times New Roman"/>
        </w:rPr>
        <w:t>2023</w:t>
      </w:r>
      <w:r w:rsidR="00812024">
        <w:rPr>
          <w:rFonts w:cs="Times New Roman" w:hint="eastAsia"/>
        </w:rPr>
        <w:t>年度累计建成</w:t>
      </w:r>
      <w:r w:rsidRPr="00E61B31">
        <w:rPr>
          <w:rFonts w:cs="Times New Roman"/>
        </w:rPr>
        <w:t>5</w:t>
      </w:r>
      <w:r w:rsidRPr="000B0993">
        <w:rPr>
          <w:rFonts w:cs="Times New Roman" w:hint="eastAsia"/>
        </w:rPr>
        <w:t>G</w:t>
      </w:r>
      <w:r w:rsidRPr="000B0993">
        <w:rPr>
          <w:rFonts w:cs="Times New Roman" w:hint="eastAsia"/>
        </w:rPr>
        <w:t>基站</w:t>
      </w:r>
      <w:r w:rsidR="00812024" w:rsidRPr="00E61B31">
        <w:rPr>
          <w:rFonts w:cs="Times New Roman"/>
        </w:rPr>
        <w:t>1209</w:t>
      </w:r>
      <w:r w:rsidR="00812024">
        <w:rPr>
          <w:rFonts w:cs="Times New Roman" w:hint="eastAsia"/>
        </w:rPr>
        <w:t>个，累计建成</w:t>
      </w:r>
      <w:r w:rsidRPr="000B0993">
        <w:rPr>
          <w:rFonts w:cs="Times New Roman" w:hint="eastAsia"/>
        </w:rPr>
        <w:t>智慧灯杆</w:t>
      </w:r>
      <w:r w:rsidR="00812024" w:rsidRPr="00E61B31">
        <w:rPr>
          <w:rFonts w:cs="Times New Roman"/>
        </w:rPr>
        <w:t>1340</w:t>
      </w:r>
      <w:r w:rsidR="00812024">
        <w:rPr>
          <w:rFonts w:cs="Times New Roman" w:hint="eastAsia"/>
        </w:rPr>
        <w:t>根</w:t>
      </w:r>
      <w:r w:rsidRPr="000B0993">
        <w:rPr>
          <w:rFonts w:cs="Times New Roman" w:hint="eastAsia"/>
        </w:rPr>
        <w:t>；</w:t>
      </w:r>
      <w:r w:rsidR="00812024" w:rsidRPr="00E61B31">
        <w:rPr>
          <w:rFonts w:cs="Times New Roman"/>
        </w:rPr>
        <w:t>2023</w:t>
      </w:r>
      <w:r w:rsidR="00812024" w:rsidRPr="00812024">
        <w:rPr>
          <w:rFonts w:cs="Times New Roman" w:hint="eastAsia"/>
        </w:rPr>
        <w:t>年</w:t>
      </w:r>
      <w:r w:rsidR="00812024" w:rsidRPr="00E61B31">
        <w:rPr>
          <w:rFonts w:cs="Times New Roman"/>
        </w:rPr>
        <w:t>1</w:t>
      </w:r>
      <w:r w:rsidR="00812024" w:rsidRPr="00812024">
        <w:rPr>
          <w:rFonts w:cs="Times New Roman" w:hint="eastAsia"/>
        </w:rPr>
        <w:t>-</w:t>
      </w:r>
      <w:r w:rsidR="00812024" w:rsidRPr="00E61B31">
        <w:rPr>
          <w:rFonts w:cs="Times New Roman"/>
        </w:rPr>
        <w:t>9</w:t>
      </w:r>
      <w:r w:rsidR="00812024" w:rsidRPr="00812024">
        <w:rPr>
          <w:rFonts w:cs="Times New Roman" w:hint="eastAsia"/>
        </w:rPr>
        <w:t>月区科技工业商务和信息化对两家民爆企业广东宏大民爆集团有限公司及广东联合民爆有限公司增城分公司进行安全检查，</w:t>
      </w:r>
      <w:r w:rsidR="00812024" w:rsidRPr="00E61B31">
        <w:rPr>
          <w:rFonts w:cs="Times New Roman"/>
        </w:rPr>
        <w:t>2023</w:t>
      </w:r>
      <w:r w:rsidR="00812024" w:rsidRPr="00812024">
        <w:rPr>
          <w:rFonts w:cs="Times New Roman" w:hint="eastAsia"/>
        </w:rPr>
        <w:t>年</w:t>
      </w:r>
      <w:r w:rsidR="00812024" w:rsidRPr="00E61B31">
        <w:rPr>
          <w:rFonts w:cs="Times New Roman"/>
        </w:rPr>
        <w:t>1</w:t>
      </w:r>
      <w:r w:rsidR="00812024" w:rsidRPr="00812024">
        <w:rPr>
          <w:rFonts w:cs="Times New Roman" w:hint="eastAsia"/>
        </w:rPr>
        <w:t>-</w:t>
      </w:r>
      <w:r w:rsidR="00812024" w:rsidRPr="00E61B31">
        <w:rPr>
          <w:rFonts w:cs="Times New Roman"/>
        </w:rPr>
        <w:t>10</w:t>
      </w:r>
      <w:r w:rsidR="00812024" w:rsidRPr="00812024">
        <w:rPr>
          <w:rFonts w:cs="Times New Roman" w:hint="eastAsia"/>
        </w:rPr>
        <w:t>月对辖内加油站进行抽查，</w:t>
      </w:r>
      <w:r w:rsidR="00812024" w:rsidRPr="00E61B31">
        <w:rPr>
          <w:rFonts w:cs="Times New Roman"/>
        </w:rPr>
        <w:t>2023</w:t>
      </w:r>
      <w:r w:rsidR="00812024" w:rsidRPr="00812024">
        <w:rPr>
          <w:rFonts w:cs="Times New Roman" w:hint="eastAsia"/>
        </w:rPr>
        <w:t>年</w:t>
      </w:r>
      <w:r w:rsidR="00812024" w:rsidRPr="00E61B31">
        <w:rPr>
          <w:rFonts w:cs="Times New Roman"/>
        </w:rPr>
        <w:t>1</w:t>
      </w:r>
      <w:r w:rsidR="00812024" w:rsidRPr="00812024">
        <w:rPr>
          <w:rFonts w:cs="Times New Roman" w:hint="eastAsia"/>
        </w:rPr>
        <w:t>-</w:t>
      </w:r>
      <w:r w:rsidR="00812024" w:rsidRPr="00E61B31">
        <w:rPr>
          <w:rFonts w:cs="Times New Roman"/>
        </w:rPr>
        <w:t>10</w:t>
      </w:r>
      <w:r w:rsidR="00812024" w:rsidRPr="00812024">
        <w:rPr>
          <w:rFonts w:cs="Times New Roman" w:hint="eastAsia"/>
        </w:rPr>
        <w:t>月对辖内充电桩进行月度安全检查</w:t>
      </w:r>
      <w:r w:rsidR="00812024">
        <w:rPr>
          <w:rFonts w:cs="Times New Roman" w:hint="eastAsia"/>
        </w:rPr>
        <w:t>，对发现的问题督促整改，一定程度上有助于提高</w:t>
      </w:r>
      <w:r w:rsidRPr="000B0993">
        <w:rPr>
          <w:rFonts w:cs="Times New Roman" w:hint="eastAsia"/>
        </w:rPr>
        <w:t>分管行业企业安全生产管理水平，</w:t>
      </w:r>
      <w:r w:rsidR="00812024">
        <w:rPr>
          <w:rFonts w:cs="Times New Roman" w:hint="eastAsia"/>
        </w:rPr>
        <w:t>保障</w:t>
      </w:r>
      <w:r w:rsidRPr="000B0993">
        <w:rPr>
          <w:rFonts w:cs="Times New Roman" w:hint="eastAsia"/>
        </w:rPr>
        <w:t>安全生产工作持续稳定；</w:t>
      </w:r>
      <w:r w:rsidR="00812024" w:rsidRPr="00812024">
        <w:rPr>
          <w:rFonts w:cs="Times New Roman" w:hint="eastAsia"/>
        </w:rPr>
        <w:t>按时足额划拨</w:t>
      </w:r>
      <w:r w:rsidR="00812024" w:rsidRPr="00E61B31">
        <w:rPr>
          <w:rFonts w:cs="Times New Roman"/>
        </w:rPr>
        <w:t>8948</w:t>
      </w:r>
      <w:r w:rsidR="00812024" w:rsidRPr="00812024">
        <w:rPr>
          <w:rFonts w:cs="Times New Roman" w:hint="eastAsia"/>
        </w:rPr>
        <w:t>万元东西部协作资金到市协作办帮扶资金专户，由市协作办统筹用于东西部协作地区乡村振兴建设；</w:t>
      </w:r>
      <w:r w:rsidR="00812024" w:rsidRPr="00E61B31">
        <w:rPr>
          <w:rFonts w:cs="Times New Roman"/>
        </w:rPr>
        <w:t>2023</w:t>
      </w:r>
      <w:r w:rsidR="00812024" w:rsidRPr="00812024">
        <w:rPr>
          <w:rFonts w:cs="Times New Roman" w:hint="eastAsia"/>
        </w:rPr>
        <w:t>年</w:t>
      </w:r>
      <w:r w:rsidR="00812024" w:rsidRPr="00E61B31">
        <w:rPr>
          <w:rFonts w:cs="Times New Roman"/>
        </w:rPr>
        <w:t>6</w:t>
      </w:r>
      <w:r w:rsidR="00812024" w:rsidRPr="00812024">
        <w:rPr>
          <w:rFonts w:cs="Times New Roman" w:hint="eastAsia"/>
        </w:rPr>
        <w:t>月</w:t>
      </w:r>
      <w:r w:rsidR="00812024" w:rsidRPr="00E61B31">
        <w:rPr>
          <w:rFonts w:cs="Times New Roman"/>
        </w:rPr>
        <w:t>27</w:t>
      </w:r>
      <w:r w:rsidR="00812024" w:rsidRPr="00812024">
        <w:rPr>
          <w:rFonts w:cs="Times New Roman" w:hint="eastAsia"/>
        </w:rPr>
        <w:t>日至</w:t>
      </w:r>
      <w:r w:rsidR="00812024" w:rsidRPr="00E61B31">
        <w:rPr>
          <w:rFonts w:cs="Times New Roman"/>
        </w:rPr>
        <w:t>28</w:t>
      </w:r>
      <w:r w:rsidR="00812024" w:rsidRPr="00812024">
        <w:rPr>
          <w:rFonts w:cs="Times New Roman" w:hint="eastAsia"/>
        </w:rPr>
        <w:t>日增城区主要领导带队到贵州省毕节市织</w:t>
      </w:r>
      <w:r w:rsidR="00812024" w:rsidRPr="00812024">
        <w:rPr>
          <w:rFonts w:cs="Times New Roman" w:hint="eastAsia"/>
        </w:rPr>
        <w:lastRenderedPageBreak/>
        <w:t>金县、黔西市、毕节高新区、百里杜鹃管理区，分别与上述四个地区召开党政联席会议（座谈会）并举行捐赠仪式；根据《关于协调拨付部分区级财政帮扶资金和资金使用计划的报告》，支持黔西市</w:t>
      </w:r>
      <w:r w:rsidR="00812024" w:rsidRPr="00E61B31">
        <w:rPr>
          <w:rFonts w:cs="Times New Roman"/>
        </w:rPr>
        <w:t>100</w:t>
      </w:r>
      <w:r w:rsidR="00812024" w:rsidRPr="00812024">
        <w:rPr>
          <w:rFonts w:cs="Times New Roman" w:hint="eastAsia"/>
        </w:rPr>
        <w:t>万元帮扶资金，用于开展黔西市锦绣街道卫生院医疗设备购置、“化屋号”游船提质升级、大关镇梨树村人居环境整治、部分规模村小</w:t>
      </w:r>
      <w:r w:rsidR="00782483">
        <w:rPr>
          <w:rFonts w:cs="Times New Roman" w:hint="eastAsia"/>
        </w:rPr>
        <w:t>提质</w:t>
      </w:r>
      <w:r w:rsidR="00812024" w:rsidRPr="00812024">
        <w:rPr>
          <w:rFonts w:cs="Times New Roman" w:hint="eastAsia"/>
        </w:rPr>
        <w:t>改造等项目等方式，助力贵州省毕节黔西市、织金县、毕节广州产业园、百里杜鹃管理区全面推进乡村振兴</w:t>
      </w:r>
      <w:r w:rsidRPr="000B0993">
        <w:rPr>
          <w:rFonts w:cs="Times New Roman" w:hint="eastAsia"/>
        </w:rPr>
        <w:t>，助推协作地区持续巩固拓展脱贫攻坚成果；推进展览市场化、专业化发展</w:t>
      </w:r>
      <w:r>
        <w:rPr>
          <w:rFonts w:cs="Times New Roman" w:hint="eastAsia"/>
        </w:rPr>
        <w:t>，</w:t>
      </w:r>
      <w:r w:rsidR="00812024" w:rsidRPr="00812024">
        <w:rPr>
          <w:rFonts w:cs="Times New Roman" w:hint="eastAsia"/>
        </w:rPr>
        <w:t>组织辖内企业参加</w:t>
      </w:r>
      <w:r w:rsidR="00812024" w:rsidRPr="00E61B31">
        <w:rPr>
          <w:rFonts w:cs="Times New Roman"/>
        </w:rPr>
        <w:t>2023</w:t>
      </w:r>
      <w:r w:rsidR="00812024" w:rsidRPr="00812024">
        <w:rPr>
          <w:rFonts w:cs="Times New Roman" w:hint="eastAsia"/>
        </w:rPr>
        <w:t>年“中食展·广州暨广州国际食品食材展”、</w:t>
      </w:r>
      <w:r w:rsidR="00812024" w:rsidRPr="00E61B31">
        <w:rPr>
          <w:rFonts w:cs="Times New Roman"/>
        </w:rPr>
        <w:t>2023</w:t>
      </w:r>
      <w:r w:rsidR="00812024" w:rsidRPr="00812024">
        <w:rPr>
          <w:rFonts w:cs="Times New Roman" w:hint="eastAsia"/>
        </w:rPr>
        <w:t>成都国际汽车零配件及售后服务展览会、</w:t>
      </w:r>
      <w:r w:rsidR="00812024" w:rsidRPr="00E61B31">
        <w:rPr>
          <w:rFonts w:cs="Times New Roman"/>
        </w:rPr>
        <w:t>2023</w:t>
      </w:r>
      <w:r w:rsidR="00812024" w:rsidRPr="00812024">
        <w:rPr>
          <w:rFonts w:cs="Times New Roman" w:hint="eastAsia"/>
        </w:rPr>
        <w:t>中国国际服装服饰博览会（春季）、第二十七届中国纺织品服装贸易展览会（巴黎）暨巴黎国际服装服饰采购展等</w:t>
      </w:r>
      <w:r w:rsidR="00812024" w:rsidRPr="00E61B31">
        <w:rPr>
          <w:rFonts w:cs="Times New Roman"/>
        </w:rPr>
        <w:t>4</w:t>
      </w:r>
      <w:r w:rsidR="00812024" w:rsidRPr="00812024">
        <w:rPr>
          <w:rFonts w:cs="Times New Roman" w:hint="eastAsia"/>
        </w:rPr>
        <w:t>场展会</w:t>
      </w:r>
      <w:r w:rsidR="00812024">
        <w:rPr>
          <w:rFonts w:cs="Times New Roman" w:hint="eastAsia"/>
        </w:rPr>
        <w:t>，</w:t>
      </w:r>
      <w:r w:rsidR="00812024" w:rsidRPr="00812024">
        <w:rPr>
          <w:rFonts w:cs="Times New Roman" w:hint="eastAsia"/>
        </w:rPr>
        <w:t>展会促成经济交易金额为</w:t>
      </w:r>
      <w:r w:rsidR="00812024" w:rsidRPr="00E61B31">
        <w:rPr>
          <w:rFonts w:cs="Times New Roman"/>
        </w:rPr>
        <w:t>2663</w:t>
      </w:r>
      <w:r w:rsidR="00812024" w:rsidRPr="00812024">
        <w:rPr>
          <w:rFonts w:cs="Times New Roman" w:hint="eastAsia"/>
        </w:rPr>
        <w:t>.</w:t>
      </w:r>
      <w:r w:rsidR="00812024" w:rsidRPr="00E61B31">
        <w:rPr>
          <w:rFonts w:cs="Times New Roman"/>
        </w:rPr>
        <w:t>31</w:t>
      </w:r>
      <w:r w:rsidR="00812024" w:rsidRPr="00812024">
        <w:rPr>
          <w:rFonts w:cs="Times New Roman" w:hint="eastAsia"/>
        </w:rPr>
        <w:t>万元</w:t>
      </w:r>
      <w:r w:rsidRPr="000B0993">
        <w:rPr>
          <w:rFonts w:cs="Times New Roman" w:hint="eastAsia"/>
        </w:rPr>
        <w:t>；</w:t>
      </w:r>
      <w:r w:rsidR="00812024">
        <w:rPr>
          <w:rFonts w:cs="Times New Roman" w:hint="eastAsia"/>
        </w:rPr>
        <w:t>按要求出具优惠原产地证书</w:t>
      </w:r>
      <w:r w:rsidR="00812024" w:rsidRPr="00E61B31">
        <w:rPr>
          <w:rFonts w:cs="Times New Roman"/>
        </w:rPr>
        <w:t>1679</w:t>
      </w:r>
      <w:r w:rsidR="00812024">
        <w:rPr>
          <w:rFonts w:cs="Times New Roman" w:hint="eastAsia"/>
        </w:rPr>
        <w:t>份，</w:t>
      </w:r>
      <w:r w:rsidR="00812024" w:rsidRPr="00812024">
        <w:rPr>
          <w:rFonts w:cs="Times New Roman" w:hint="eastAsia"/>
        </w:rPr>
        <w:t>各企业提出申请打印寄出</w:t>
      </w:r>
      <w:r w:rsidR="00812024">
        <w:rPr>
          <w:rFonts w:cs="Times New Roman" w:hint="eastAsia"/>
        </w:rPr>
        <w:t>原产地证书</w:t>
      </w:r>
      <w:r w:rsidR="00812024" w:rsidRPr="00812024">
        <w:rPr>
          <w:rFonts w:cs="Times New Roman" w:hint="eastAsia"/>
        </w:rPr>
        <w:t>，中国国际贸易促进委员会广州市增城区委员会基本</w:t>
      </w:r>
      <w:r w:rsidR="00CF4180">
        <w:rPr>
          <w:rFonts w:cs="Times New Roman" w:hint="eastAsia"/>
        </w:rPr>
        <w:t>于</w:t>
      </w:r>
      <w:r w:rsidR="00812024">
        <w:rPr>
          <w:rFonts w:cs="Times New Roman" w:hint="eastAsia"/>
        </w:rPr>
        <w:t>企业</w:t>
      </w:r>
      <w:r w:rsidR="00812024" w:rsidRPr="00812024">
        <w:rPr>
          <w:rFonts w:cs="Times New Roman" w:hint="eastAsia"/>
        </w:rPr>
        <w:t>申请当天寄出</w:t>
      </w:r>
      <w:r w:rsidR="00812024">
        <w:rPr>
          <w:rFonts w:cs="Times New Roman" w:hint="eastAsia"/>
        </w:rPr>
        <w:t>，确保</w:t>
      </w:r>
      <w:r w:rsidRPr="000B0993">
        <w:rPr>
          <w:rFonts w:cs="Times New Roman" w:hint="eastAsia"/>
        </w:rPr>
        <w:t>做好原产地证注册，审核发证等工作。</w:t>
      </w:r>
    </w:p>
    <w:p w14:paraId="6878A03C" w14:textId="77777777" w:rsidR="00D03C99" w:rsidRPr="00D03C99" w:rsidRDefault="00D03C99" w:rsidP="00D03C99">
      <w:pPr>
        <w:pStyle w:val="3"/>
        <w:ind w:firstLine="632"/>
      </w:pPr>
      <w:r w:rsidRPr="00E61B31">
        <w:rPr>
          <w:rFonts w:cs="Times New Roman"/>
        </w:rPr>
        <w:t>2</w:t>
      </w:r>
      <w:r w:rsidRPr="00D03C99">
        <w:t>.</w:t>
      </w:r>
      <w:r w:rsidRPr="00D03C99">
        <w:t>重点项目绩效目标及完成情况。</w:t>
      </w:r>
    </w:p>
    <w:p w14:paraId="59CFDC7F" w14:textId="674C4ADC" w:rsidR="00D03C99" w:rsidRDefault="00D03C99" w:rsidP="00670B56">
      <w:pPr>
        <w:ind w:firstLine="632"/>
      </w:pPr>
      <w:r>
        <w:rPr>
          <w:rFonts w:hint="eastAsia"/>
        </w:rPr>
        <w:t>根据《</w:t>
      </w:r>
      <w:r w:rsidR="00670B56" w:rsidRPr="00E61B31">
        <w:rPr>
          <w:rFonts w:cs="Times New Roman"/>
        </w:rPr>
        <w:t>2023</w:t>
      </w:r>
      <w:r w:rsidR="00670B56">
        <w:rPr>
          <w:rFonts w:hint="eastAsia"/>
        </w:rPr>
        <w:t>年广州市增城区科技工业商务和信息化局（增城开发区工业商务和信息化局）部门预算</w:t>
      </w:r>
      <w:r>
        <w:rPr>
          <w:rFonts w:hint="eastAsia"/>
        </w:rPr>
        <w:t>》</w:t>
      </w:r>
      <w:r w:rsidR="00913D2F">
        <w:rPr>
          <w:rFonts w:hint="eastAsia"/>
        </w:rPr>
        <w:t>，</w:t>
      </w:r>
      <w:r w:rsidR="00E85C7A" w:rsidRPr="0072598D">
        <w:rPr>
          <w:rFonts w:cs="Times New Roman"/>
          <w:szCs w:val="32"/>
        </w:rPr>
        <w:t>区</w:t>
      </w:r>
      <w:r w:rsidR="00E85C7A">
        <w:rPr>
          <w:rFonts w:cs="Times New Roman" w:hint="eastAsia"/>
          <w:szCs w:val="32"/>
        </w:rPr>
        <w:t>科技工业商务和信息化</w:t>
      </w:r>
      <w:r w:rsidR="00E85C7A" w:rsidRPr="0072598D">
        <w:rPr>
          <w:rFonts w:cs="Times New Roman"/>
          <w:szCs w:val="32"/>
        </w:rPr>
        <w:t>局</w:t>
      </w:r>
      <w:r w:rsidR="00913D2F" w:rsidRPr="00E61B31">
        <w:rPr>
          <w:rFonts w:cs="Times New Roman"/>
        </w:rPr>
        <w:t>2023</w:t>
      </w:r>
      <w:r w:rsidR="00913D2F">
        <w:rPr>
          <w:rFonts w:hint="eastAsia"/>
        </w:rPr>
        <w:t>年度年初</w:t>
      </w:r>
      <w:r w:rsidR="00E85C7A">
        <w:rPr>
          <w:rFonts w:hint="eastAsia"/>
        </w:rPr>
        <w:t>共</w:t>
      </w:r>
      <w:r w:rsidR="00913D2F">
        <w:rPr>
          <w:rFonts w:hint="eastAsia"/>
        </w:rPr>
        <w:t>设置重点项目</w:t>
      </w:r>
      <w:r w:rsidR="00E85C7A" w:rsidRPr="00E61B31">
        <w:rPr>
          <w:rFonts w:cs="Times New Roman"/>
        </w:rPr>
        <w:t>6</w:t>
      </w:r>
      <w:r w:rsidR="00913D2F">
        <w:rPr>
          <w:rFonts w:hint="eastAsia"/>
        </w:rPr>
        <w:t>个，分别为</w:t>
      </w:r>
      <w:r w:rsidR="00E85C7A" w:rsidRPr="00E85C7A">
        <w:rPr>
          <w:rFonts w:hint="eastAsia"/>
        </w:rPr>
        <w:t>增城区利用外资奖励项目专项资金</w:t>
      </w:r>
      <w:r w:rsidR="00E85C7A">
        <w:rPr>
          <w:rFonts w:hint="eastAsia"/>
        </w:rPr>
        <w:t>、</w:t>
      </w:r>
      <w:r w:rsidR="00E85C7A" w:rsidRPr="00E85C7A">
        <w:rPr>
          <w:rFonts w:hint="eastAsia"/>
        </w:rPr>
        <w:t>广州市增城区商务发展专项资金项目</w:t>
      </w:r>
      <w:r w:rsidR="00E85C7A">
        <w:rPr>
          <w:rFonts w:hint="eastAsia"/>
        </w:rPr>
        <w:t>、</w:t>
      </w:r>
      <w:r w:rsidR="00E85C7A" w:rsidRPr="00E85C7A">
        <w:rPr>
          <w:rFonts w:hint="eastAsia"/>
        </w:rPr>
        <w:t>增城区促进高端专业服务业发展资金</w:t>
      </w:r>
      <w:r w:rsidR="00E85C7A">
        <w:rPr>
          <w:rFonts w:hint="eastAsia"/>
        </w:rPr>
        <w:t>、</w:t>
      </w:r>
      <w:r w:rsidR="00E85C7A" w:rsidRPr="00E85C7A">
        <w:rPr>
          <w:rFonts w:hint="eastAsia"/>
        </w:rPr>
        <w:t>增城区对口帮扶贵州省毕节</w:t>
      </w:r>
      <w:r w:rsidR="00E85C7A" w:rsidRPr="00E85C7A">
        <w:rPr>
          <w:rFonts w:hint="eastAsia"/>
        </w:rPr>
        <w:lastRenderedPageBreak/>
        <w:t>市专项资金</w:t>
      </w:r>
      <w:r w:rsidR="00E85C7A">
        <w:rPr>
          <w:rFonts w:hint="eastAsia"/>
        </w:rPr>
        <w:t>、</w:t>
      </w:r>
      <w:r w:rsidR="00E85C7A" w:rsidRPr="00E85C7A">
        <w:rPr>
          <w:rFonts w:hint="eastAsia"/>
        </w:rPr>
        <w:t>增城区工业经济安商稳企二十条专项资金</w:t>
      </w:r>
      <w:r w:rsidR="00E85C7A">
        <w:rPr>
          <w:rFonts w:hint="eastAsia"/>
        </w:rPr>
        <w:t>、</w:t>
      </w:r>
      <w:r w:rsidR="00E85C7A" w:rsidRPr="00E85C7A">
        <w:rPr>
          <w:rFonts w:hint="eastAsia"/>
        </w:rPr>
        <w:t>增城区对口帮扶协作粤东粤西粤北地区专项资金</w:t>
      </w:r>
      <w:r w:rsidR="00913D2F">
        <w:rPr>
          <w:rFonts w:hint="eastAsia"/>
        </w:rPr>
        <w:t>，结合</w:t>
      </w:r>
      <w:r w:rsidR="00E85C7A" w:rsidRPr="0072598D">
        <w:rPr>
          <w:rFonts w:cs="Times New Roman"/>
          <w:szCs w:val="32"/>
        </w:rPr>
        <w:t>区</w:t>
      </w:r>
      <w:r w:rsidR="00E85C7A">
        <w:rPr>
          <w:rFonts w:cs="Times New Roman" w:hint="eastAsia"/>
          <w:szCs w:val="32"/>
        </w:rPr>
        <w:t>科技工业商务和信息化</w:t>
      </w:r>
      <w:r w:rsidR="00E85C7A" w:rsidRPr="0072598D">
        <w:rPr>
          <w:rFonts w:cs="Times New Roman"/>
          <w:szCs w:val="32"/>
        </w:rPr>
        <w:t>局</w:t>
      </w:r>
      <w:r w:rsidR="00913D2F">
        <w:rPr>
          <w:rFonts w:hint="eastAsia"/>
        </w:rPr>
        <w:t>提供的项目相关实施材料，</w:t>
      </w:r>
      <w:r w:rsidR="00E85C7A">
        <w:rPr>
          <w:rFonts w:hint="eastAsia"/>
        </w:rPr>
        <w:t>截至</w:t>
      </w:r>
      <w:r w:rsidR="00E85C7A" w:rsidRPr="00E61B31">
        <w:rPr>
          <w:rFonts w:cs="Times New Roman"/>
        </w:rPr>
        <w:t>2023</w:t>
      </w:r>
      <w:r w:rsidR="00E85C7A">
        <w:rPr>
          <w:rFonts w:hint="eastAsia"/>
        </w:rPr>
        <w:t>年</w:t>
      </w:r>
      <w:r w:rsidR="00E85C7A" w:rsidRPr="00E61B31">
        <w:rPr>
          <w:rFonts w:cs="Times New Roman"/>
        </w:rPr>
        <w:t>12</w:t>
      </w:r>
      <w:r w:rsidR="00E85C7A">
        <w:rPr>
          <w:rFonts w:hint="eastAsia"/>
        </w:rPr>
        <w:t>月</w:t>
      </w:r>
      <w:r w:rsidR="00E85C7A" w:rsidRPr="00E61B31">
        <w:rPr>
          <w:rFonts w:cs="Times New Roman"/>
        </w:rPr>
        <w:t>31</w:t>
      </w:r>
      <w:r w:rsidR="00E85C7A">
        <w:rPr>
          <w:rFonts w:hint="eastAsia"/>
        </w:rPr>
        <w:t>日，</w:t>
      </w:r>
      <w:r w:rsidR="00E85C7A" w:rsidRPr="0072598D">
        <w:rPr>
          <w:rFonts w:cs="Times New Roman"/>
          <w:szCs w:val="32"/>
        </w:rPr>
        <w:t>区</w:t>
      </w:r>
      <w:r w:rsidR="00E85C7A">
        <w:rPr>
          <w:rFonts w:cs="Times New Roman" w:hint="eastAsia"/>
          <w:szCs w:val="32"/>
        </w:rPr>
        <w:t>科技工业商务和信息化</w:t>
      </w:r>
      <w:r w:rsidR="00E85C7A" w:rsidRPr="0072598D">
        <w:rPr>
          <w:rFonts w:cs="Times New Roman"/>
          <w:szCs w:val="32"/>
        </w:rPr>
        <w:t>局</w:t>
      </w:r>
      <w:r w:rsidR="00E85C7A" w:rsidRPr="00E61B31">
        <w:rPr>
          <w:rFonts w:cs="Times New Roman"/>
          <w:szCs w:val="32"/>
        </w:rPr>
        <w:t>2023</w:t>
      </w:r>
      <w:r w:rsidR="00E85C7A">
        <w:rPr>
          <w:rFonts w:cs="Times New Roman" w:hint="eastAsia"/>
          <w:szCs w:val="32"/>
        </w:rPr>
        <w:t>年度</w:t>
      </w:r>
      <w:r w:rsidR="00913D2F">
        <w:rPr>
          <w:rFonts w:hint="eastAsia"/>
        </w:rPr>
        <w:t>重点项目绩效目标设置及完成情况如下。</w:t>
      </w:r>
    </w:p>
    <w:p w14:paraId="5D021D68" w14:textId="6814F12D" w:rsidR="00913D2F" w:rsidRPr="00913D2F" w:rsidRDefault="00913D2F" w:rsidP="00913D2F">
      <w:pPr>
        <w:spacing w:line="240" w:lineRule="auto"/>
        <w:ind w:firstLineChars="0" w:firstLine="0"/>
        <w:jc w:val="center"/>
        <w:rPr>
          <w:rFonts w:eastAsia="黑体" w:cs="Times New Roman"/>
          <w:sz w:val="28"/>
          <w:szCs w:val="28"/>
        </w:rPr>
      </w:pPr>
      <w:r w:rsidRPr="007A13B3">
        <w:rPr>
          <w:rFonts w:eastAsia="黑体" w:cs="Times New Roman"/>
          <w:sz w:val="28"/>
          <w:szCs w:val="28"/>
        </w:rPr>
        <w:t>表</w:t>
      </w:r>
      <w:r w:rsidR="00E85C7A" w:rsidRPr="00E61B31">
        <w:rPr>
          <w:rFonts w:eastAsia="黑体" w:cs="Times New Roman"/>
          <w:sz w:val="28"/>
          <w:szCs w:val="28"/>
        </w:rPr>
        <w:t>4</w:t>
      </w:r>
      <w:r w:rsidRPr="007A13B3">
        <w:rPr>
          <w:rFonts w:eastAsia="黑体" w:cs="Times New Roman"/>
          <w:sz w:val="28"/>
          <w:szCs w:val="28"/>
        </w:rPr>
        <w:t xml:space="preserve">  </w:t>
      </w:r>
      <w:r w:rsidRPr="00E61B31">
        <w:rPr>
          <w:rFonts w:eastAsia="黑体" w:cs="Times New Roman"/>
          <w:sz w:val="28"/>
          <w:szCs w:val="28"/>
        </w:rPr>
        <w:t>2023</w:t>
      </w:r>
      <w:r w:rsidRPr="007A13B3">
        <w:rPr>
          <w:rFonts w:eastAsia="黑体" w:cs="Times New Roman"/>
          <w:sz w:val="28"/>
          <w:szCs w:val="28"/>
        </w:rPr>
        <w:t>年度重点</w:t>
      </w:r>
      <w:r>
        <w:rPr>
          <w:rFonts w:eastAsia="黑体" w:cs="Times New Roman" w:hint="eastAsia"/>
          <w:sz w:val="28"/>
          <w:szCs w:val="28"/>
        </w:rPr>
        <w:t>项目绩效目标及完成情况一览</w:t>
      </w:r>
      <w:r w:rsidRPr="007A13B3">
        <w:rPr>
          <w:rFonts w:eastAsia="黑体" w:cs="Times New Roman"/>
          <w:sz w:val="28"/>
          <w:szCs w:val="28"/>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
        <w:gridCol w:w="1187"/>
        <w:gridCol w:w="1701"/>
        <w:gridCol w:w="5153"/>
      </w:tblGrid>
      <w:tr w:rsidR="00913D2F" w:rsidRPr="00260456" w14:paraId="0EF3768B" w14:textId="77777777" w:rsidTr="00EA3F18">
        <w:trPr>
          <w:trHeight w:val="567"/>
          <w:tblHeader/>
          <w:jc w:val="center"/>
        </w:trPr>
        <w:tc>
          <w:tcPr>
            <w:tcW w:w="793" w:type="dxa"/>
            <w:vAlign w:val="center"/>
          </w:tcPr>
          <w:p w14:paraId="4B2C9217" w14:textId="77777777" w:rsidR="00913D2F" w:rsidRPr="00006B06" w:rsidRDefault="00913D2F" w:rsidP="0016539A">
            <w:pPr>
              <w:widowControl/>
              <w:adjustRightInd w:val="0"/>
              <w:snapToGrid w:val="0"/>
              <w:spacing w:line="240" w:lineRule="auto"/>
              <w:ind w:firstLineChars="0" w:firstLine="0"/>
              <w:jc w:val="center"/>
              <w:rPr>
                <w:rFonts w:ascii="仿宋_GB2312" w:cs="Times New Roman"/>
                <w:b/>
                <w:kern w:val="0"/>
                <w:sz w:val="24"/>
              </w:rPr>
            </w:pPr>
            <w:r w:rsidRPr="00006B06">
              <w:rPr>
                <w:rFonts w:ascii="仿宋_GB2312" w:cs="Times New Roman" w:hint="eastAsia"/>
                <w:b/>
                <w:kern w:val="0"/>
                <w:sz w:val="24"/>
              </w:rPr>
              <w:t>序号</w:t>
            </w:r>
          </w:p>
        </w:tc>
        <w:tc>
          <w:tcPr>
            <w:tcW w:w="1187" w:type="dxa"/>
            <w:shd w:val="clear" w:color="auto" w:fill="auto"/>
            <w:vAlign w:val="center"/>
          </w:tcPr>
          <w:p w14:paraId="07ED5A9E" w14:textId="7F22903E" w:rsidR="00913D2F" w:rsidRPr="00006B06" w:rsidRDefault="00913D2F" w:rsidP="0016539A">
            <w:pPr>
              <w:widowControl/>
              <w:adjustRightInd w:val="0"/>
              <w:snapToGrid w:val="0"/>
              <w:spacing w:line="240" w:lineRule="auto"/>
              <w:ind w:firstLineChars="0" w:firstLine="0"/>
              <w:jc w:val="center"/>
              <w:rPr>
                <w:rFonts w:ascii="仿宋_GB2312" w:cs="Times New Roman"/>
                <w:b/>
                <w:kern w:val="0"/>
                <w:sz w:val="24"/>
              </w:rPr>
            </w:pPr>
            <w:r w:rsidRPr="00006B06">
              <w:rPr>
                <w:rFonts w:ascii="仿宋_GB2312" w:cs="Times New Roman" w:hint="eastAsia"/>
                <w:b/>
                <w:kern w:val="0"/>
                <w:sz w:val="24"/>
              </w:rPr>
              <w:t>项目名称</w:t>
            </w:r>
          </w:p>
        </w:tc>
        <w:tc>
          <w:tcPr>
            <w:tcW w:w="1701" w:type="dxa"/>
            <w:shd w:val="clear" w:color="auto" w:fill="auto"/>
            <w:vAlign w:val="center"/>
          </w:tcPr>
          <w:p w14:paraId="37BA2635" w14:textId="7D04FBF2" w:rsidR="00913D2F" w:rsidRPr="00006B06" w:rsidRDefault="00913D2F" w:rsidP="00EA3F18">
            <w:pPr>
              <w:widowControl/>
              <w:adjustRightInd w:val="0"/>
              <w:snapToGrid w:val="0"/>
              <w:spacing w:line="240" w:lineRule="auto"/>
              <w:ind w:firstLineChars="0" w:firstLine="0"/>
              <w:jc w:val="center"/>
              <w:rPr>
                <w:rFonts w:ascii="仿宋_GB2312" w:cs="Times New Roman"/>
                <w:b/>
                <w:kern w:val="0"/>
                <w:sz w:val="24"/>
              </w:rPr>
            </w:pPr>
            <w:r w:rsidRPr="00006B06">
              <w:rPr>
                <w:rFonts w:ascii="仿宋_GB2312" w:cs="Times New Roman" w:hint="eastAsia"/>
                <w:b/>
                <w:kern w:val="0"/>
                <w:sz w:val="24"/>
              </w:rPr>
              <w:t>绩效目标</w:t>
            </w:r>
          </w:p>
        </w:tc>
        <w:tc>
          <w:tcPr>
            <w:tcW w:w="5153" w:type="dxa"/>
            <w:shd w:val="clear" w:color="auto" w:fill="auto"/>
            <w:vAlign w:val="center"/>
          </w:tcPr>
          <w:p w14:paraId="7B588BAD" w14:textId="77777777" w:rsidR="00913D2F" w:rsidRPr="00006B06" w:rsidRDefault="00913D2F" w:rsidP="0016539A">
            <w:pPr>
              <w:widowControl/>
              <w:adjustRightInd w:val="0"/>
              <w:snapToGrid w:val="0"/>
              <w:spacing w:line="240" w:lineRule="auto"/>
              <w:ind w:firstLineChars="0" w:firstLine="0"/>
              <w:jc w:val="center"/>
              <w:rPr>
                <w:rFonts w:ascii="仿宋_GB2312" w:cs="Times New Roman"/>
                <w:b/>
                <w:kern w:val="0"/>
                <w:sz w:val="24"/>
              </w:rPr>
            </w:pPr>
            <w:r w:rsidRPr="00006B06">
              <w:rPr>
                <w:rFonts w:ascii="仿宋_GB2312" w:cs="Times New Roman" w:hint="eastAsia"/>
                <w:b/>
                <w:kern w:val="0"/>
                <w:sz w:val="24"/>
              </w:rPr>
              <w:t>截至</w:t>
            </w:r>
            <w:r w:rsidRPr="00E61B31">
              <w:rPr>
                <w:rFonts w:cs="Times New Roman"/>
                <w:b/>
                <w:kern w:val="0"/>
                <w:sz w:val="24"/>
              </w:rPr>
              <w:t>2023</w:t>
            </w:r>
            <w:r w:rsidRPr="00006B06">
              <w:rPr>
                <w:rFonts w:ascii="仿宋_GB2312" w:cs="Times New Roman" w:hint="eastAsia"/>
                <w:b/>
                <w:kern w:val="0"/>
                <w:sz w:val="24"/>
              </w:rPr>
              <w:t>年</w:t>
            </w:r>
            <w:r w:rsidRPr="00E61B31">
              <w:rPr>
                <w:rFonts w:cs="Times New Roman"/>
                <w:b/>
                <w:kern w:val="0"/>
                <w:sz w:val="24"/>
              </w:rPr>
              <w:t>12</w:t>
            </w:r>
            <w:r w:rsidRPr="00006B06">
              <w:rPr>
                <w:rFonts w:ascii="仿宋_GB2312" w:cs="Times New Roman" w:hint="eastAsia"/>
                <w:b/>
                <w:kern w:val="0"/>
                <w:sz w:val="24"/>
              </w:rPr>
              <w:t>月</w:t>
            </w:r>
            <w:r w:rsidRPr="00E61B31">
              <w:rPr>
                <w:rFonts w:cs="Times New Roman"/>
                <w:b/>
                <w:kern w:val="0"/>
                <w:sz w:val="24"/>
              </w:rPr>
              <w:t>31</w:t>
            </w:r>
            <w:r w:rsidRPr="00006B06">
              <w:rPr>
                <w:rFonts w:ascii="仿宋_GB2312" w:cs="Times New Roman" w:hint="eastAsia"/>
                <w:b/>
                <w:kern w:val="0"/>
                <w:sz w:val="24"/>
              </w:rPr>
              <w:t>日完成情况</w:t>
            </w:r>
          </w:p>
        </w:tc>
      </w:tr>
      <w:tr w:rsidR="00956DD1" w:rsidRPr="00260456" w14:paraId="13FEC55A" w14:textId="77777777" w:rsidTr="00EA3F18">
        <w:trPr>
          <w:trHeight w:val="567"/>
          <w:jc w:val="center"/>
        </w:trPr>
        <w:tc>
          <w:tcPr>
            <w:tcW w:w="793" w:type="dxa"/>
            <w:vAlign w:val="center"/>
          </w:tcPr>
          <w:p w14:paraId="2D176E5E" w14:textId="77777777" w:rsidR="00956DD1" w:rsidRPr="00E61B31" w:rsidRDefault="00956DD1" w:rsidP="00956DD1">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1</w:t>
            </w:r>
          </w:p>
        </w:tc>
        <w:tc>
          <w:tcPr>
            <w:tcW w:w="1187" w:type="dxa"/>
            <w:shd w:val="clear" w:color="auto" w:fill="auto"/>
            <w:vAlign w:val="center"/>
          </w:tcPr>
          <w:p w14:paraId="76F1C4A4" w14:textId="1B9D07A3" w:rsidR="00956DD1" w:rsidRPr="00006B06" w:rsidRDefault="00EF5DF3" w:rsidP="00956DD1">
            <w:pPr>
              <w:widowControl/>
              <w:adjustRightInd w:val="0"/>
              <w:snapToGrid w:val="0"/>
              <w:spacing w:line="240" w:lineRule="auto"/>
              <w:ind w:firstLineChars="0" w:firstLine="0"/>
              <w:jc w:val="center"/>
              <w:rPr>
                <w:rFonts w:ascii="仿宋_GB2312" w:cs="Times New Roman"/>
                <w:kern w:val="0"/>
                <w:sz w:val="24"/>
              </w:rPr>
            </w:pPr>
            <w:r w:rsidRPr="00006B06">
              <w:rPr>
                <w:rFonts w:ascii="仿宋_GB2312" w:cs="Times New Roman" w:hint="eastAsia"/>
                <w:sz w:val="24"/>
              </w:rPr>
              <w:t>增城区利用外资奖励项目专项资金</w:t>
            </w:r>
          </w:p>
        </w:tc>
        <w:tc>
          <w:tcPr>
            <w:tcW w:w="1701" w:type="dxa"/>
            <w:shd w:val="clear" w:color="auto" w:fill="auto"/>
            <w:vAlign w:val="center"/>
          </w:tcPr>
          <w:p w14:paraId="136D8A08" w14:textId="34B198FC" w:rsidR="00956DD1" w:rsidRPr="00006B06" w:rsidRDefault="009B0CED" w:rsidP="00EA3F18">
            <w:pPr>
              <w:widowControl/>
              <w:adjustRightInd w:val="0"/>
              <w:snapToGrid w:val="0"/>
              <w:spacing w:line="240" w:lineRule="auto"/>
              <w:ind w:firstLineChars="0" w:firstLine="0"/>
              <w:jc w:val="center"/>
              <w:rPr>
                <w:rFonts w:ascii="仿宋_GB2312" w:cs="Times New Roman"/>
                <w:kern w:val="0"/>
                <w:sz w:val="24"/>
              </w:rPr>
            </w:pPr>
            <w:r w:rsidRPr="00006B06">
              <w:rPr>
                <w:rFonts w:ascii="仿宋_GB2312" w:cs="Times New Roman" w:hint="eastAsia"/>
                <w:kern w:val="0"/>
                <w:sz w:val="24"/>
              </w:rPr>
              <w:t>进一步扩大增城对外开放，加快引进和培育外资企业，区域利用外资能力和外资企业经营能力进一步提高。</w:t>
            </w:r>
          </w:p>
        </w:tc>
        <w:tc>
          <w:tcPr>
            <w:tcW w:w="5153" w:type="dxa"/>
            <w:shd w:val="clear" w:color="auto" w:fill="auto"/>
            <w:vAlign w:val="center"/>
          </w:tcPr>
          <w:p w14:paraId="6C550070" w14:textId="6510F027" w:rsidR="00956DD1" w:rsidRPr="00006B06" w:rsidRDefault="00613BFF" w:rsidP="008F72FD">
            <w:pPr>
              <w:widowControl/>
              <w:adjustRightInd w:val="0"/>
              <w:snapToGrid w:val="0"/>
              <w:spacing w:line="240" w:lineRule="auto"/>
              <w:ind w:firstLineChars="0" w:firstLine="0"/>
              <w:jc w:val="left"/>
              <w:rPr>
                <w:rFonts w:ascii="仿宋_GB2312" w:cs="Times New Roman"/>
                <w:kern w:val="0"/>
                <w:sz w:val="24"/>
              </w:rPr>
            </w:pPr>
            <w:r w:rsidRPr="00006B06">
              <w:rPr>
                <w:rFonts w:ascii="仿宋_GB2312" w:cs="Times New Roman" w:hint="eastAsia"/>
                <w:kern w:val="0"/>
                <w:sz w:val="24"/>
              </w:rPr>
              <w:t>项目年初预算调整为</w:t>
            </w:r>
            <w:r w:rsidRPr="00E61B31">
              <w:rPr>
                <w:rFonts w:cs="Times New Roman"/>
                <w:kern w:val="0"/>
                <w:sz w:val="24"/>
              </w:rPr>
              <w:t>0</w:t>
            </w:r>
            <w:r w:rsidRPr="00006B06">
              <w:rPr>
                <w:rFonts w:ascii="仿宋_GB2312" w:cs="Times New Roman" w:hint="eastAsia"/>
                <w:kern w:val="0"/>
                <w:sz w:val="24"/>
              </w:rPr>
              <w:t>，未开展</w:t>
            </w:r>
            <w:r w:rsidR="00193EB8" w:rsidRPr="00006B06">
              <w:rPr>
                <w:rFonts w:ascii="仿宋_GB2312" w:cs="Times New Roman" w:hint="eastAsia"/>
                <w:kern w:val="0"/>
                <w:sz w:val="24"/>
              </w:rPr>
              <w:t>项目</w:t>
            </w:r>
            <w:r w:rsidRPr="00006B06">
              <w:rPr>
                <w:rFonts w:ascii="仿宋_GB2312" w:cs="Times New Roman" w:hint="eastAsia"/>
                <w:kern w:val="0"/>
                <w:sz w:val="24"/>
              </w:rPr>
              <w:t>相关工作。</w:t>
            </w:r>
          </w:p>
        </w:tc>
      </w:tr>
      <w:tr w:rsidR="00956DD1" w:rsidRPr="00260456" w14:paraId="6FDB58F8" w14:textId="77777777" w:rsidTr="00EA3F18">
        <w:trPr>
          <w:trHeight w:val="567"/>
          <w:jc w:val="center"/>
        </w:trPr>
        <w:tc>
          <w:tcPr>
            <w:tcW w:w="793" w:type="dxa"/>
            <w:vAlign w:val="center"/>
          </w:tcPr>
          <w:p w14:paraId="2FE5D2B5" w14:textId="77777777" w:rsidR="00956DD1" w:rsidRPr="00E61B31" w:rsidRDefault="00956DD1" w:rsidP="00956DD1">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c>
          <w:tcPr>
            <w:tcW w:w="1187" w:type="dxa"/>
            <w:shd w:val="clear" w:color="auto" w:fill="auto"/>
            <w:vAlign w:val="center"/>
          </w:tcPr>
          <w:p w14:paraId="1ED12865" w14:textId="7CDDC200" w:rsidR="00956DD1" w:rsidRPr="00006B06" w:rsidRDefault="00EF5DF3" w:rsidP="00956DD1">
            <w:pPr>
              <w:widowControl/>
              <w:adjustRightInd w:val="0"/>
              <w:snapToGrid w:val="0"/>
              <w:spacing w:line="240" w:lineRule="auto"/>
              <w:ind w:firstLineChars="0" w:firstLine="0"/>
              <w:jc w:val="center"/>
              <w:rPr>
                <w:rFonts w:ascii="仿宋_GB2312" w:cs="Times New Roman"/>
                <w:kern w:val="0"/>
                <w:sz w:val="24"/>
              </w:rPr>
            </w:pPr>
            <w:r w:rsidRPr="00006B06">
              <w:rPr>
                <w:rFonts w:ascii="仿宋_GB2312" w:cs="Times New Roman" w:hint="eastAsia"/>
                <w:sz w:val="24"/>
              </w:rPr>
              <w:t>广州市增城区商务发展专项资金项目</w:t>
            </w:r>
          </w:p>
        </w:tc>
        <w:tc>
          <w:tcPr>
            <w:tcW w:w="1701" w:type="dxa"/>
            <w:shd w:val="clear" w:color="auto" w:fill="auto"/>
            <w:vAlign w:val="center"/>
          </w:tcPr>
          <w:p w14:paraId="29BC6DF1" w14:textId="4061B4A3" w:rsidR="00956DD1" w:rsidRPr="00006B06" w:rsidRDefault="009B0CED" w:rsidP="00EA3F18">
            <w:pPr>
              <w:adjustRightInd w:val="0"/>
              <w:snapToGrid w:val="0"/>
              <w:spacing w:line="240" w:lineRule="auto"/>
              <w:ind w:firstLineChars="0" w:firstLine="0"/>
              <w:jc w:val="center"/>
              <w:rPr>
                <w:rFonts w:ascii="仿宋_GB2312" w:cs="Times New Roman"/>
                <w:kern w:val="0"/>
                <w:sz w:val="24"/>
              </w:rPr>
            </w:pPr>
            <w:r w:rsidRPr="00006B06">
              <w:rPr>
                <w:rFonts w:ascii="仿宋_GB2312" w:cs="Times New Roman" w:hint="eastAsia"/>
                <w:kern w:val="0"/>
                <w:sz w:val="24"/>
              </w:rPr>
              <w:t>加强内贸和外贸企业发展，扶持民生工程建设，着眼于未来的经济社会发展方向，以灵活扶持方式，全面多层次支持商务各行业发展，及时发放奖励资金，达到优化我区商贸行业结构，推动产业升级，提升商贸服务业企业竞争力的效果。</w:t>
            </w:r>
          </w:p>
        </w:tc>
        <w:tc>
          <w:tcPr>
            <w:tcW w:w="5153" w:type="dxa"/>
            <w:shd w:val="clear" w:color="auto" w:fill="auto"/>
            <w:vAlign w:val="center"/>
          </w:tcPr>
          <w:p w14:paraId="1F3D2580" w14:textId="4EC18D9A" w:rsidR="00B91A30" w:rsidRPr="00006B06" w:rsidRDefault="00193EB8" w:rsidP="00006B06">
            <w:pPr>
              <w:widowControl/>
              <w:adjustRightInd w:val="0"/>
              <w:snapToGrid w:val="0"/>
              <w:spacing w:line="240" w:lineRule="auto"/>
              <w:ind w:firstLineChars="0" w:firstLine="0"/>
              <w:rPr>
                <w:rFonts w:ascii="仿宋_GB2312" w:cs="Times New Roman"/>
                <w:kern w:val="0"/>
                <w:sz w:val="24"/>
              </w:rPr>
            </w:pPr>
            <w:r w:rsidRPr="00006B06">
              <w:rPr>
                <w:rFonts w:ascii="仿宋_GB2312" w:cs="Times New Roman" w:hint="eastAsia"/>
                <w:kern w:val="0"/>
                <w:sz w:val="24"/>
              </w:rPr>
              <w:t>（</w:t>
            </w:r>
            <w:r w:rsidRPr="00E61B31">
              <w:rPr>
                <w:rFonts w:cs="Times New Roman"/>
                <w:kern w:val="0"/>
                <w:sz w:val="24"/>
              </w:rPr>
              <w:t>1</w:t>
            </w:r>
            <w:r w:rsidRPr="00006B06">
              <w:rPr>
                <w:rFonts w:ascii="仿宋_GB2312" w:cs="Times New Roman" w:hint="eastAsia"/>
                <w:kern w:val="0"/>
                <w:sz w:val="24"/>
              </w:rPr>
              <w:t>）外贸方面。根据《关于开展增城区</w:t>
            </w:r>
            <w:r w:rsidRPr="00E61B31">
              <w:rPr>
                <w:rFonts w:cs="Times New Roman"/>
                <w:kern w:val="0"/>
                <w:sz w:val="24"/>
              </w:rPr>
              <w:t>2022</w:t>
            </w:r>
            <w:r w:rsidRPr="00006B06">
              <w:rPr>
                <w:rFonts w:ascii="仿宋_GB2312" w:cs="Times New Roman" w:hint="eastAsia"/>
                <w:kern w:val="0"/>
                <w:sz w:val="24"/>
              </w:rPr>
              <w:t>年进一步促进外贸稳定增长事项申报工作的通知》（增科工商信字〔</w:t>
            </w:r>
            <w:r w:rsidRPr="00E61B31">
              <w:rPr>
                <w:rFonts w:cs="Times New Roman"/>
                <w:kern w:val="0"/>
                <w:sz w:val="24"/>
              </w:rPr>
              <w:t>2023</w:t>
            </w:r>
            <w:r w:rsidRPr="00260456">
              <w:rPr>
                <w:rFonts w:ascii="仿宋_GB2312" w:cs="Times New Roman" w:hint="eastAsia"/>
                <w:kern w:val="0"/>
                <w:sz w:val="24"/>
              </w:rPr>
              <w:t>〕</w:t>
            </w:r>
            <w:r w:rsidRPr="00E61B31">
              <w:rPr>
                <w:rFonts w:cs="Times New Roman"/>
                <w:kern w:val="0"/>
                <w:sz w:val="24"/>
              </w:rPr>
              <w:t>8</w:t>
            </w:r>
            <w:r w:rsidRPr="00006B06">
              <w:rPr>
                <w:rFonts w:ascii="仿宋_GB2312" w:cs="Times New Roman" w:hint="eastAsia"/>
                <w:kern w:val="0"/>
                <w:sz w:val="24"/>
              </w:rPr>
              <w:t>号）</w:t>
            </w:r>
            <w:r w:rsidR="00184552">
              <w:rPr>
                <w:rFonts w:ascii="仿宋_GB2312" w:cs="Times New Roman" w:hint="eastAsia"/>
                <w:kern w:val="0"/>
                <w:sz w:val="24"/>
              </w:rPr>
              <w:t>等文件</w:t>
            </w:r>
            <w:r w:rsidRPr="00006B06">
              <w:rPr>
                <w:rFonts w:ascii="仿宋_GB2312" w:cs="Times New Roman" w:hint="eastAsia"/>
                <w:kern w:val="0"/>
                <w:sz w:val="24"/>
              </w:rPr>
              <w:t>，</w:t>
            </w:r>
            <w:r w:rsidRPr="00006B06">
              <w:rPr>
                <w:rFonts w:ascii="仿宋_GB2312" w:cs="Times New Roman" w:hint="eastAsia"/>
                <w:color w:val="000000"/>
                <w:kern w:val="0"/>
                <w:sz w:val="24"/>
                <w14:ligatures w14:val="none"/>
              </w:rPr>
              <w:t>区科技工业商务和信息化局</w:t>
            </w:r>
            <w:r w:rsidRPr="00006B06">
              <w:rPr>
                <w:rFonts w:ascii="仿宋_GB2312" w:cs="Times New Roman" w:hint="eastAsia"/>
                <w:kern w:val="0"/>
                <w:sz w:val="24"/>
              </w:rPr>
              <w:t>组织开展了</w:t>
            </w:r>
            <w:r w:rsidRPr="00E61B31">
              <w:rPr>
                <w:rFonts w:cs="Times New Roman"/>
                <w:kern w:val="0"/>
                <w:sz w:val="24"/>
              </w:rPr>
              <w:t>2022</w:t>
            </w:r>
            <w:r w:rsidRPr="00006B06">
              <w:rPr>
                <w:rFonts w:ascii="仿宋_GB2312" w:cs="Times New Roman" w:hint="eastAsia"/>
                <w:kern w:val="0"/>
                <w:sz w:val="24"/>
              </w:rPr>
              <w:t>年进一步促进外贸稳定增长事项的申报、评审、公示等相关工作，对</w:t>
            </w:r>
            <w:r w:rsidRPr="00E61B31">
              <w:rPr>
                <w:rFonts w:cs="Times New Roman"/>
                <w:kern w:val="0"/>
                <w:sz w:val="24"/>
              </w:rPr>
              <w:t>1</w:t>
            </w:r>
            <w:r w:rsidRPr="00006B06">
              <w:rPr>
                <w:rFonts w:ascii="仿宋_GB2312" w:cs="Times New Roman" w:hint="eastAsia"/>
                <w:kern w:val="0"/>
                <w:sz w:val="24"/>
              </w:rPr>
              <w:t>家</w:t>
            </w:r>
            <w:r w:rsidRPr="00E61B31">
              <w:rPr>
                <w:rFonts w:cs="Times New Roman"/>
                <w:kern w:val="0"/>
                <w:sz w:val="24"/>
              </w:rPr>
              <w:t>2022</w:t>
            </w:r>
            <w:r w:rsidRPr="00006B06">
              <w:rPr>
                <w:rFonts w:ascii="仿宋_GB2312" w:cs="Times New Roman" w:hint="eastAsia"/>
                <w:kern w:val="0"/>
                <w:sz w:val="24"/>
              </w:rPr>
              <w:t>年</w:t>
            </w:r>
            <w:r w:rsidRPr="00E61B31">
              <w:rPr>
                <w:rFonts w:cs="Times New Roman"/>
                <w:kern w:val="0"/>
                <w:sz w:val="24"/>
              </w:rPr>
              <w:t>9</w:t>
            </w:r>
            <w:r w:rsidRPr="00006B06">
              <w:rPr>
                <w:rFonts w:ascii="仿宋_GB2312" w:cs="Times New Roman"/>
                <w:kern w:val="0"/>
                <w:sz w:val="24"/>
              </w:rPr>
              <w:t>-</w:t>
            </w:r>
            <w:r w:rsidRPr="00E61B31">
              <w:rPr>
                <w:rFonts w:cs="Times New Roman"/>
                <w:kern w:val="0"/>
                <w:sz w:val="24"/>
              </w:rPr>
              <w:t>12</w:t>
            </w:r>
            <w:r w:rsidRPr="00006B06">
              <w:rPr>
                <w:rFonts w:ascii="仿宋_GB2312" w:cs="Times New Roman" w:hint="eastAsia"/>
                <w:kern w:val="0"/>
                <w:sz w:val="24"/>
              </w:rPr>
              <w:t>月为增城区进口增长做出突出贡献的企业</w:t>
            </w:r>
            <w:r w:rsidR="00184552">
              <w:rPr>
                <w:rFonts w:ascii="仿宋_GB2312" w:cs="Times New Roman" w:hint="eastAsia"/>
                <w:kern w:val="0"/>
                <w:sz w:val="24"/>
              </w:rPr>
              <w:t>、</w:t>
            </w:r>
            <w:r w:rsidRPr="00E61B31">
              <w:rPr>
                <w:rFonts w:cs="Times New Roman"/>
                <w:kern w:val="0"/>
                <w:sz w:val="24"/>
              </w:rPr>
              <w:t>3</w:t>
            </w:r>
            <w:r w:rsidRPr="00006B06">
              <w:rPr>
                <w:rFonts w:ascii="仿宋_GB2312" w:cs="Times New Roman" w:hint="eastAsia"/>
                <w:kern w:val="0"/>
                <w:sz w:val="24"/>
              </w:rPr>
              <w:t>家</w:t>
            </w:r>
            <w:r w:rsidRPr="00E61B31">
              <w:rPr>
                <w:rFonts w:cs="Times New Roman"/>
                <w:kern w:val="0"/>
                <w:sz w:val="24"/>
              </w:rPr>
              <w:t>2022</w:t>
            </w:r>
            <w:r w:rsidRPr="00006B06">
              <w:rPr>
                <w:rFonts w:ascii="仿宋_GB2312" w:cs="Times New Roman" w:hint="eastAsia"/>
                <w:kern w:val="0"/>
                <w:sz w:val="24"/>
              </w:rPr>
              <w:t>年</w:t>
            </w:r>
            <w:r w:rsidRPr="00E61B31">
              <w:rPr>
                <w:rFonts w:cs="Times New Roman"/>
                <w:kern w:val="0"/>
                <w:sz w:val="24"/>
              </w:rPr>
              <w:t>9</w:t>
            </w:r>
            <w:r w:rsidRPr="00006B06">
              <w:rPr>
                <w:rFonts w:ascii="仿宋_GB2312" w:cs="Times New Roman"/>
                <w:kern w:val="0"/>
                <w:sz w:val="24"/>
              </w:rPr>
              <w:t>-</w:t>
            </w:r>
            <w:r w:rsidRPr="00E61B31">
              <w:rPr>
                <w:rFonts w:cs="Times New Roman"/>
                <w:kern w:val="0"/>
                <w:sz w:val="24"/>
              </w:rPr>
              <w:t>12</w:t>
            </w:r>
            <w:r w:rsidRPr="00006B06">
              <w:rPr>
                <w:rFonts w:ascii="仿宋_GB2312" w:cs="Times New Roman" w:hint="eastAsia"/>
                <w:kern w:val="0"/>
                <w:sz w:val="24"/>
              </w:rPr>
              <w:t>月为增城区跨境电商出口增长做出突出</w:t>
            </w:r>
            <w:r w:rsidR="00184552">
              <w:rPr>
                <w:rFonts w:ascii="仿宋_GB2312" w:cs="Times New Roman" w:hint="eastAsia"/>
                <w:kern w:val="0"/>
                <w:sz w:val="24"/>
              </w:rPr>
              <w:t>贡</w:t>
            </w:r>
            <w:r w:rsidRPr="00006B06">
              <w:rPr>
                <w:rFonts w:ascii="仿宋_GB2312" w:cs="Times New Roman" w:hint="eastAsia"/>
                <w:kern w:val="0"/>
                <w:sz w:val="24"/>
              </w:rPr>
              <w:t>献的企业</w:t>
            </w:r>
            <w:r w:rsidR="007F10ED" w:rsidRPr="00006B06">
              <w:rPr>
                <w:rFonts w:ascii="仿宋_GB2312" w:cs="Times New Roman" w:hint="eastAsia"/>
                <w:kern w:val="0"/>
                <w:sz w:val="24"/>
              </w:rPr>
              <w:t>给予奖励，有助于加强外贸企业发展。</w:t>
            </w:r>
          </w:p>
          <w:p w14:paraId="03AD04A0" w14:textId="72621B3E" w:rsidR="007F10ED" w:rsidRPr="00006B06" w:rsidRDefault="007F10ED" w:rsidP="00006B06">
            <w:pPr>
              <w:widowControl/>
              <w:adjustRightInd w:val="0"/>
              <w:snapToGrid w:val="0"/>
              <w:spacing w:line="240" w:lineRule="auto"/>
              <w:ind w:firstLineChars="0" w:firstLine="0"/>
              <w:rPr>
                <w:rFonts w:ascii="仿宋_GB2312" w:cs="Times New Roman"/>
                <w:kern w:val="0"/>
                <w:sz w:val="24"/>
              </w:rPr>
            </w:pPr>
            <w:r w:rsidRPr="00006B06">
              <w:rPr>
                <w:rFonts w:ascii="仿宋_GB2312" w:cs="Times New Roman" w:hint="eastAsia"/>
                <w:kern w:val="0"/>
                <w:sz w:val="24"/>
              </w:rPr>
              <w:t>（</w:t>
            </w:r>
            <w:r w:rsidRPr="00E61B31">
              <w:rPr>
                <w:rFonts w:cs="Times New Roman"/>
                <w:kern w:val="0"/>
                <w:sz w:val="24"/>
              </w:rPr>
              <w:t>2</w:t>
            </w:r>
            <w:r w:rsidRPr="00006B06">
              <w:rPr>
                <w:rFonts w:ascii="仿宋_GB2312" w:cs="Times New Roman" w:hint="eastAsia"/>
                <w:kern w:val="0"/>
                <w:sz w:val="24"/>
              </w:rPr>
              <w:t>）内贸方面。根据《关于印发</w:t>
            </w:r>
            <w:r w:rsidRPr="00E61B31">
              <w:rPr>
                <w:rFonts w:cs="Times New Roman"/>
                <w:kern w:val="0"/>
                <w:sz w:val="24"/>
              </w:rPr>
              <w:t>2022</w:t>
            </w:r>
            <w:r w:rsidRPr="00006B06">
              <w:rPr>
                <w:rFonts w:ascii="仿宋_GB2312" w:cs="Times New Roman" w:hint="eastAsia"/>
                <w:kern w:val="0"/>
                <w:sz w:val="24"/>
              </w:rPr>
              <w:t>年增城区商务发展专项资金供应链平台</w:t>
            </w:r>
            <w:r w:rsidRPr="00006B06">
              <w:rPr>
                <w:rFonts w:ascii="仿宋_GB2312" w:cs="Times New Roman"/>
                <w:kern w:val="0"/>
                <w:sz w:val="24"/>
              </w:rPr>
              <w:t>(</w:t>
            </w:r>
            <w:r w:rsidRPr="00006B06">
              <w:rPr>
                <w:rFonts w:ascii="仿宋_GB2312" w:cs="Times New Roman" w:hint="eastAsia"/>
                <w:kern w:val="0"/>
                <w:sz w:val="24"/>
              </w:rPr>
              <w:t>现货交易</w:t>
            </w:r>
            <w:r w:rsidRPr="00006B06">
              <w:rPr>
                <w:rFonts w:ascii="仿宋_GB2312" w:cs="Times New Roman"/>
                <w:kern w:val="0"/>
                <w:sz w:val="24"/>
              </w:rPr>
              <w:t>)</w:t>
            </w:r>
            <w:r w:rsidRPr="00006B06">
              <w:rPr>
                <w:rFonts w:ascii="仿宋_GB2312" w:cs="Times New Roman" w:hint="eastAsia"/>
                <w:kern w:val="0"/>
                <w:sz w:val="24"/>
              </w:rPr>
              <w:t>奖励事项申报指南的通知》（增科工商信字〔</w:t>
            </w:r>
            <w:r w:rsidRPr="00E61B31">
              <w:rPr>
                <w:rFonts w:cs="Times New Roman"/>
                <w:kern w:val="0"/>
                <w:sz w:val="24"/>
              </w:rPr>
              <w:t>2022</w:t>
            </w:r>
            <w:r w:rsidRPr="00260456">
              <w:rPr>
                <w:rFonts w:ascii="仿宋_GB2312" w:cs="Times New Roman" w:hint="eastAsia"/>
                <w:kern w:val="0"/>
                <w:sz w:val="24"/>
              </w:rPr>
              <w:t>〕</w:t>
            </w:r>
            <w:r w:rsidRPr="00E61B31">
              <w:rPr>
                <w:rFonts w:cs="Times New Roman"/>
                <w:kern w:val="0"/>
                <w:sz w:val="24"/>
              </w:rPr>
              <w:t>9</w:t>
            </w:r>
            <w:r w:rsidRPr="00006B06">
              <w:rPr>
                <w:rFonts w:ascii="仿宋_GB2312" w:cs="Times New Roman" w:hint="eastAsia"/>
                <w:kern w:val="0"/>
                <w:sz w:val="24"/>
              </w:rPr>
              <w:t>号）、《“增城区商务发展专项资金”等三个项目评审机构合同》及相关拨付通知，</w:t>
            </w:r>
            <w:r w:rsidRPr="00006B06">
              <w:rPr>
                <w:rFonts w:ascii="仿宋_GB2312" w:cs="Times New Roman" w:hint="eastAsia"/>
                <w:color w:val="000000"/>
                <w:kern w:val="0"/>
                <w:sz w:val="24"/>
                <w14:ligatures w14:val="none"/>
              </w:rPr>
              <w:t>区科技工业商务和信息化局</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年度对</w:t>
            </w:r>
            <w:r w:rsidR="00DB46A3" w:rsidRPr="00E61B31">
              <w:rPr>
                <w:rFonts w:cs="Times New Roman"/>
                <w:color w:val="000000"/>
                <w:kern w:val="0"/>
                <w:sz w:val="24"/>
                <w14:ligatures w14:val="none"/>
              </w:rPr>
              <w:t>892</w:t>
            </w:r>
            <w:r w:rsidRPr="00006B06">
              <w:rPr>
                <w:rFonts w:ascii="仿宋_GB2312" w:cs="Times New Roman" w:hint="eastAsia"/>
                <w:color w:val="000000"/>
                <w:kern w:val="0"/>
                <w:sz w:val="24"/>
                <w14:ligatures w14:val="none"/>
              </w:rPr>
              <w:t>家次商贸服务业企业给予奖励，有助于</w:t>
            </w:r>
            <w:r w:rsidRPr="00006B06">
              <w:rPr>
                <w:rFonts w:ascii="仿宋_GB2312" w:cs="Times New Roman" w:hint="eastAsia"/>
                <w:kern w:val="0"/>
                <w:sz w:val="24"/>
              </w:rPr>
              <w:t>加强内贸企业发展。</w:t>
            </w:r>
          </w:p>
          <w:p w14:paraId="3CD26E39" w14:textId="656C001E" w:rsidR="007F10ED" w:rsidRPr="00006B06" w:rsidRDefault="007F10ED" w:rsidP="00006B06">
            <w:pPr>
              <w:widowControl/>
              <w:adjustRightInd w:val="0"/>
              <w:snapToGrid w:val="0"/>
              <w:spacing w:line="240" w:lineRule="auto"/>
              <w:ind w:firstLineChars="0" w:firstLine="0"/>
              <w:rPr>
                <w:rFonts w:ascii="仿宋_GB2312" w:cs="Times New Roman"/>
                <w:kern w:val="0"/>
                <w:sz w:val="24"/>
              </w:rPr>
            </w:pPr>
            <w:r w:rsidRPr="00006B06">
              <w:rPr>
                <w:rFonts w:ascii="仿宋_GB2312" w:cs="Times New Roman" w:hint="eastAsia"/>
                <w:kern w:val="0"/>
                <w:sz w:val="24"/>
              </w:rPr>
              <w:t>综合以上情况，</w:t>
            </w:r>
            <w:r w:rsidRPr="00006B06">
              <w:rPr>
                <w:rFonts w:ascii="仿宋_GB2312" w:cs="Times New Roman" w:hint="eastAsia"/>
                <w:color w:val="000000"/>
                <w:kern w:val="0"/>
                <w:sz w:val="24"/>
                <w14:ligatures w14:val="none"/>
              </w:rPr>
              <w:t>区科技工业商务和信息化局</w:t>
            </w:r>
            <w:r w:rsidRPr="00006B06">
              <w:rPr>
                <w:rFonts w:ascii="仿宋_GB2312" w:cs="Times New Roman" w:hint="eastAsia"/>
                <w:kern w:val="0"/>
                <w:sz w:val="24"/>
              </w:rPr>
              <w:t>以灵活扶持方式，全面多层次支持商务各行业发展，一定程度上有助于达到优化增城区商贸行业结</w:t>
            </w:r>
            <w:r w:rsidRPr="00006B06">
              <w:rPr>
                <w:rFonts w:ascii="仿宋_GB2312" w:cs="Times New Roman" w:hint="eastAsia"/>
                <w:kern w:val="0"/>
                <w:sz w:val="24"/>
              </w:rPr>
              <w:lastRenderedPageBreak/>
              <w:t>构，推动产业升级，提升商贸服务业企业竞争力的效果。</w:t>
            </w:r>
          </w:p>
        </w:tc>
      </w:tr>
      <w:tr w:rsidR="00956DD1" w:rsidRPr="00260456" w14:paraId="09FCE26A" w14:textId="77777777" w:rsidTr="00EA3F18">
        <w:trPr>
          <w:trHeight w:val="567"/>
          <w:jc w:val="center"/>
        </w:trPr>
        <w:tc>
          <w:tcPr>
            <w:tcW w:w="793" w:type="dxa"/>
            <w:vAlign w:val="center"/>
          </w:tcPr>
          <w:p w14:paraId="4CF1213F" w14:textId="77777777" w:rsidR="00956DD1" w:rsidRPr="00E61B31" w:rsidRDefault="00956DD1" w:rsidP="00956DD1">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lastRenderedPageBreak/>
              <w:t>3</w:t>
            </w:r>
          </w:p>
        </w:tc>
        <w:tc>
          <w:tcPr>
            <w:tcW w:w="1187" w:type="dxa"/>
            <w:shd w:val="clear" w:color="auto" w:fill="auto"/>
            <w:vAlign w:val="center"/>
          </w:tcPr>
          <w:p w14:paraId="5995512A" w14:textId="42F86E1C" w:rsidR="00956DD1" w:rsidRPr="00006B06" w:rsidRDefault="00EF5DF3" w:rsidP="00956DD1">
            <w:pPr>
              <w:widowControl/>
              <w:adjustRightInd w:val="0"/>
              <w:snapToGrid w:val="0"/>
              <w:spacing w:line="240" w:lineRule="auto"/>
              <w:ind w:firstLineChars="0" w:firstLine="0"/>
              <w:jc w:val="center"/>
              <w:rPr>
                <w:rFonts w:ascii="仿宋_GB2312" w:cs="Times New Roman"/>
                <w:kern w:val="0"/>
                <w:sz w:val="24"/>
              </w:rPr>
            </w:pPr>
            <w:r w:rsidRPr="00006B06">
              <w:rPr>
                <w:rFonts w:ascii="仿宋_GB2312" w:cs="Times New Roman" w:hint="eastAsia"/>
                <w:sz w:val="24"/>
              </w:rPr>
              <w:t>增城区促进高端专业服务业发展资金</w:t>
            </w:r>
          </w:p>
        </w:tc>
        <w:tc>
          <w:tcPr>
            <w:tcW w:w="1701" w:type="dxa"/>
            <w:shd w:val="clear" w:color="auto" w:fill="auto"/>
            <w:vAlign w:val="center"/>
          </w:tcPr>
          <w:p w14:paraId="2BFE6BC8" w14:textId="195052BF" w:rsidR="00956DD1" w:rsidRPr="00006B06" w:rsidRDefault="009B0CED" w:rsidP="00EA3F18">
            <w:pPr>
              <w:adjustRightInd w:val="0"/>
              <w:snapToGrid w:val="0"/>
              <w:spacing w:line="240" w:lineRule="auto"/>
              <w:ind w:firstLineChars="0" w:firstLine="0"/>
              <w:jc w:val="center"/>
              <w:rPr>
                <w:rFonts w:ascii="仿宋_GB2312" w:cs="Times New Roman"/>
                <w:kern w:val="0"/>
                <w:sz w:val="24"/>
              </w:rPr>
            </w:pPr>
            <w:r w:rsidRPr="00006B06">
              <w:rPr>
                <w:rFonts w:ascii="仿宋_GB2312" w:cs="Times New Roman" w:hint="eastAsia"/>
                <w:kern w:val="0"/>
                <w:sz w:val="24"/>
              </w:rPr>
              <w:t>加快高端服务业发展，促进企业转型升级，引进并打造一批本土高质量高端服务业企业，优化全区商贸服务业结构，推动经济快速发展。</w:t>
            </w:r>
          </w:p>
        </w:tc>
        <w:tc>
          <w:tcPr>
            <w:tcW w:w="5153" w:type="dxa"/>
            <w:shd w:val="clear" w:color="auto" w:fill="auto"/>
            <w:vAlign w:val="center"/>
          </w:tcPr>
          <w:p w14:paraId="222D103B" w14:textId="15A03562" w:rsidR="000C0383" w:rsidRPr="00006B06" w:rsidRDefault="0000410B" w:rsidP="008F72FD">
            <w:pPr>
              <w:adjustRightInd w:val="0"/>
              <w:snapToGrid w:val="0"/>
              <w:spacing w:line="240" w:lineRule="auto"/>
              <w:ind w:firstLineChars="0" w:firstLine="0"/>
              <w:rPr>
                <w:rFonts w:ascii="仿宋_GB2312" w:cs="Times New Roman"/>
                <w:sz w:val="24"/>
              </w:rPr>
            </w:pPr>
            <w:r w:rsidRPr="00006B06">
              <w:rPr>
                <w:rFonts w:ascii="仿宋_GB2312" w:cs="Times New Roman" w:hint="eastAsia"/>
                <w:sz w:val="24"/>
              </w:rPr>
              <w:t>根据《关于开展</w:t>
            </w:r>
            <w:r w:rsidRPr="00E61B31">
              <w:rPr>
                <w:rFonts w:cs="Times New Roman"/>
                <w:sz w:val="24"/>
              </w:rPr>
              <w:t>2023</w:t>
            </w:r>
            <w:r w:rsidRPr="00006B06">
              <w:rPr>
                <w:rFonts w:ascii="仿宋_GB2312" w:cs="Times New Roman" w:hint="eastAsia"/>
                <w:sz w:val="24"/>
              </w:rPr>
              <w:t>年增城区促进高端专业服务业发展奖励事项申报工作的通知》（增科工商信字</w:t>
            </w:r>
            <w:r w:rsidRPr="00260456">
              <w:rPr>
                <w:rFonts w:ascii="仿宋_GB2312" w:cs="Times New Roman" w:hint="eastAsia"/>
                <w:sz w:val="24"/>
              </w:rPr>
              <w:t>〔</w:t>
            </w:r>
            <w:r w:rsidRPr="00E61B31">
              <w:rPr>
                <w:rFonts w:cs="Times New Roman"/>
                <w:sz w:val="24"/>
              </w:rPr>
              <w:t>2023</w:t>
            </w:r>
            <w:r w:rsidRPr="00260456">
              <w:rPr>
                <w:rFonts w:ascii="仿宋_GB2312" w:cs="Times New Roman" w:hint="eastAsia"/>
                <w:sz w:val="24"/>
              </w:rPr>
              <w:t>〕</w:t>
            </w:r>
            <w:r w:rsidRPr="00E61B31">
              <w:rPr>
                <w:rFonts w:cs="Times New Roman"/>
                <w:sz w:val="24"/>
              </w:rPr>
              <w:t>11</w:t>
            </w:r>
            <w:r w:rsidRPr="00006B06">
              <w:rPr>
                <w:rFonts w:ascii="仿宋_GB2312" w:cs="Times New Roman" w:hint="eastAsia"/>
                <w:sz w:val="24"/>
              </w:rPr>
              <w:t>号），</w:t>
            </w:r>
            <w:r w:rsidRPr="00006B06">
              <w:rPr>
                <w:rFonts w:ascii="仿宋_GB2312" w:cs="Times New Roman" w:hint="eastAsia"/>
                <w:color w:val="000000"/>
                <w:kern w:val="0"/>
                <w:sz w:val="24"/>
                <w14:ligatures w14:val="none"/>
              </w:rPr>
              <w:t>区科技工业商务和信息化局</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3</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14</w:t>
            </w:r>
            <w:r w:rsidRPr="00006B06">
              <w:rPr>
                <w:rFonts w:ascii="仿宋_GB2312" w:cs="Times New Roman" w:hint="eastAsia"/>
                <w:color w:val="000000"/>
                <w:kern w:val="0"/>
                <w:sz w:val="24"/>
                <w14:ligatures w14:val="none"/>
              </w:rPr>
              <w:t>日开展</w:t>
            </w:r>
            <w:r w:rsidRPr="00E61B31">
              <w:rPr>
                <w:rFonts w:cs="Times New Roman"/>
                <w:sz w:val="24"/>
              </w:rPr>
              <w:t>2023</w:t>
            </w:r>
            <w:r w:rsidRPr="00006B06">
              <w:rPr>
                <w:rFonts w:ascii="仿宋_GB2312" w:cs="Times New Roman" w:hint="eastAsia"/>
                <w:sz w:val="24"/>
              </w:rPr>
              <w:t>年增城区促进高端专业服务业发展奖励事项申报工作，截至申报截止时间，共有</w:t>
            </w:r>
            <w:r w:rsidRPr="00E61B31">
              <w:rPr>
                <w:rFonts w:cs="Times New Roman"/>
                <w:sz w:val="24"/>
              </w:rPr>
              <w:t>10</w:t>
            </w:r>
            <w:r w:rsidRPr="00006B06">
              <w:rPr>
                <w:rFonts w:ascii="仿宋_GB2312" w:cs="Times New Roman" w:hint="eastAsia"/>
                <w:sz w:val="24"/>
              </w:rPr>
              <w:t>家企业提交申报材料。</w:t>
            </w:r>
          </w:p>
          <w:p w14:paraId="12BB780C" w14:textId="77777777" w:rsidR="0000410B" w:rsidRPr="00006B06" w:rsidRDefault="0000410B" w:rsidP="008F72FD">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sz w:val="24"/>
              </w:rPr>
              <w:t>根据《</w:t>
            </w:r>
            <w:r w:rsidRPr="00E61B31">
              <w:rPr>
                <w:rFonts w:cs="Times New Roman"/>
                <w:sz w:val="24"/>
              </w:rPr>
              <w:t>2023</w:t>
            </w:r>
            <w:r w:rsidRPr="00006B06">
              <w:rPr>
                <w:rFonts w:ascii="仿宋_GB2312" w:cs="Times New Roman" w:hint="eastAsia"/>
                <w:sz w:val="24"/>
              </w:rPr>
              <w:t>年增城区促进高端专业服务业发展事项评审报告》（诚信审咨</w:t>
            </w:r>
            <w:r w:rsidRPr="00006B06">
              <w:rPr>
                <w:rFonts w:ascii="仿宋_GB2312" w:cs="Times New Roman"/>
                <w:sz w:val="24"/>
              </w:rPr>
              <w:t>[</w:t>
            </w:r>
            <w:r w:rsidRPr="00E61B31">
              <w:rPr>
                <w:rFonts w:cs="Times New Roman"/>
                <w:sz w:val="24"/>
              </w:rPr>
              <w:t>2023</w:t>
            </w:r>
            <w:r w:rsidRPr="00006B06">
              <w:rPr>
                <w:rFonts w:ascii="仿宋_GB2312" w:cs="Times New Roman"/>
                <w:sz w:val="24"/>
              </w:rPr>
              <w:t>]</w:t>
            </w:r>
            <w:r w:rsidRPr="00E61B31">
              <w:rPr>
                <w:rFonts w:cs="Times New Roman"/>
                <w:sz w:val="24"/>
              </w:rPr>
              <w:t>0346</w:t>
            </w:r>
            <w:r w:rsidRPr="00006B06">
              <w:rPr>
                <w:rFonts w:ascii="仿宋_GB2312" w:cs="Times New Roman" w:hint="eastAsia"/>
                <w:sz w:val="24"/>
              </w:rPr>
              <w:t>号），</w:t>
            </w:r>
            <w:r w:rsidRPr="00006B06">
              <w:rPr>
                <w:rFonts w:ascii="仿宋_GB2312" w:cs="Times New Roman" w:hint="eastAsia"/>
                <w:color w:val="000000"/>
                <w:kern w:val="0"/>
                <w:sz w:val="24"/>
                <w14:ligatures w14:val="none"/>
              </w:rPr>
              <w:t>区科技工业商务和信息化局委托广东诚安信会计师事务所（特殊普通合伙），对申请</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年增城区促进高端专业服务业发展事项的</w:t>
            </w:r>
            <w:r w:rsidRPr="00E61B31">
              <w:rPr>
                <w:rFonts w:cs="Times New Roman"/>
                <w:color w:val="000000"/>
                <w:kern w:val="0"/>
                <w:sz w:val="24"/>
                <w14:ligatures w14:val="none"/>
              </w:rPr>
              <w:t>10</w:t>
            </w:r>
            <w:r w:rsidRPr="00006B06">
              <w:rPr>
                <w:rFonts w:ascii="仿宋_GB2312" w:cs="Times New Roman" w:hint="eastAsia"/>
                <w:color w:val="000000"/>
                <w:kern w:val="0"/>
                <w:sz w:val="24"/>
                <w14:ligatures w14:val="none"/>
              </w:rPr>
              <w:t>家企业提交的申报材料进行审核，经专家组核定，符合条件企业</w:t>
            </w:r>
            <w:r w:rsidRPr="00E61B31">
              <w:rPr>
                <w:rFonts w:cs="Times New Roman"/>
                <w:color w:val="000000"/>
                <w:kern w:val="0"/>
                <w:sz w:val="24"/>
                <w14:ligatures w14:val="none"/>
              </w:rPr>
              <w:t>9</w:t>
            </w:r>
            <w:r w:rsidRPr="00006B06">
              <w:rPr>
                <w:rFonts w:ascii="仿宋_GB2312" w:cs="Times New Roman" w:hint="eastAsia"/>
                <w:color w:val="000000"/>
                <w:kern w:val="0"/>
                <w:sz w:val="24"/>
                <w14:ligatures w14:val="none"/>
              </w:rPr>
              <w:t>家、不符合条件企业</w:t>
            </w:r>
            <w:r w:rsidRPr="00E61B31">
              <w:rPr>
                <w:rFonts w:cs="Times New Roman"/>
                <w:color w:val="000000"/>
                <w:kern w:val="0"/>
                <w:sz w:val="24"/>
                <w14:ligatures w14:val="none"/>
              </w:rPr>
              <w:t>1</w:t>
            </w:r>
            <w:r w:rsidRPr="00006B06">
              <w:rPr>
                <w:rFonts w:ascii="仿宋_GB2312" w:cs="Times New Roman" w:hint="eastAsia"/>
                <w:color w:val="000000"/>
                <w:kern w:val="0"/>
                <w:sz w:val="24"/>
                <w14:ligatures w14:val="none"/>
              </w:rPr>
              <w:t>家，核定奖励金额</w:t>
            </w:r>
            <w:r w:rsidRPr="00E61B31">
              <w:rPr>
                <w:rFonts w:cs="Times New Roman"/>
                <w:color w:val="000000"/>
                <w:kern w:val="0"/>
                <w:sz w:val="24"/>
                <w14:ligatures w14:val="none"/>
              </w:rPr>
              <w:t>998</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18</w:t>
            </w:r>
            <w:r w:rsidRPr="00006B06">
              <w:rPr>
                <w:rFonts w:ascii="仿宋_GB2312" w:cs="Times New Roman" w:hint="eastAsia"/>
                <w:color w:val="000000"/>
                <w:kern w:val="0"/>
                <w:sz w:val="24"/>
                <w14:ligatures w14:val="none"/>
              </w:rPr>
              <w:t>万元。</w:t>
            </w:r>
          </w:p>
          <w:p w14:paraId="728B6664" w14:textId="12B22E2F" w:rsidR="0000410B" w:rsidRPr="00006B06" w:rsidRDefault="0000410B" w:rsidP="00B071C1">
            <w:pPr>
              <w:adjustRightInd w:val="0"/>
              <w:snapToGrid w:val="0"/>
              <w:spacing w:line="240" w:lineRule="auto"/>
              <w:ind w:firstLineChars="0" w:firstLine="0"/>
              <w:rPr>
                <w:rFonts w:ascii="仿宋_GB2312" w:cs="Times New Roman"/>
                <w:kern w:val="0"/>
                <w:sz w:val="24"/>
              </w:rPr>
            </w:pPr>
            <w:r w:rsidRPr="00006B06">
              <w:rPr>
                <w:rFonts w:ascii="仿宋_GB2312" w:cs="Times New Roman" w:hint="eastAsia"/>
                <w:kern w:val="0"/>
                <w:sz w:val="24"/>
              </w:rPr>
              <w:t>根据《广州市增城区科技工业商务和信息化局党组会议纪要》（增科工商信党组会纪</w:t>
            </w:r>
            <w:r w:rsidRPr="00260456">
              <w:rPr>
                <w:rFonts w:ascii="仿宋_GB2312" w:cs="Times New Roman" w:hint="eastAsia"/>
                <w:kern w:val="0"/>
                <w:sz w:val="24"/>
              </w:rPr>
              <w:t>〔</w:t>
            </w:r>
            <w:r w:rsidRPr="00E61B31">
              <w:rPr>
                <w:rFonts w:cs="Times New Roman"/>
                <w:kern w:val="0"/>
                <w:sz w:val="24"/>
              </w:rPr>
              <w:t>2023</w:t>
            </w:r>
            <w:r w:rsidRPr="00260456">
              <w:rPr>
                <w:rFonts w:ascii="仿宋_GB2312" w:cs="Times New Roman" w:hint="eastAsia"/>
                <w:kern w:val="0"/>
                <w:sz w:val="24"/>
              </w:rPr>
              <w:t>〕</w:t>
            </w:r>
            <w:r w:rsidRPr="00E61B31">
              <w:rPr>
                <w:rFonts w:cs="Times New Roman"/>
                <w:kern w:val="0"/>
                <w:sz w:val="24"/>
              </w:rPr>
              <w:t>16</w:t>
            </w:r>
            <w:r w:rsidRPr="00006B06">
              <w:rPr>
                <w:rFonts w:ascii="仿宋_GB2312" w:cs="Times New Roman" w:hint="eastAsia"/>
                <w:kern w:val="0"/>
                <w:sz w:val="24"/>
              </w:rPr>
              <w:t>号），</w:t>
            </w:r>
            <w:r w:rsidR="00B071C1" w:rsidRPr="00006B06">
              <w:rPr>
                <w:rFonts w:ascii="仿宋_GB2312" w:cs="Times New Roman" w:hint="eastAsia"/>
                <w:kern w:val="0"/>
                <w:sz w:val="24"/>
              </w:rPr>
              <w:t>经会议讨论，同意将广州市宏联人力资源管理服务有限公司等</w:t>
            </w:r>
            <w:r w:rsidR="00B071C1" w:rsidRPr="00E61B31">
              <w:rPr>
                <w:rFonts w:cs="Times New Roman"/>
                <w:kern w:val="0"/>
                <w:sz w:val="24"/>
              </w:rPr>
              <w:t>9</w:t>
            </w:r>
            <w:r w:rsidR="00B071C1" w:rsidRPr="00006B06">
              <w:rPr>
                <w:rFonts w:ascii="仿宋_GB2312" w:cs="Times New Roman" w:hint="eastAsia"/>
                <w:kern w:val="0"/>
                <w:sz w:val="24"/>
              </w:rPr>
              <w:t>家企业列入</w:t>
            </w:r>
            <w:r w:rsidR="00B071C1" w:rsidRPr="00E61B31">
              <w:rPr>
                <w:rFonts w:cs="Times New Roman"/>
                <w:kern w:val="0"/>
                <w:sz w:val="24"/>
              </w:rPr>
              <w:t>2023</w:t>
            </w:r>
            <w:r w:rsidR="00B071C1" w:rsidRPr="00006B06">
              <w:rPr>
                <w:rFonts w:ascii="仿宋_GB2312" w:cs="Times New Roman" w:hint="eastAsia"/>
                <w:kern w:val="0"/>
                <w:sz w:val="24"/>
              </w:rPr>
              <w:t>年增城区促进高端专业服务业发展奖励事项拟奖励企业名单进行奖补，奖励总金额为</w:t>
            </w:r>
            <w:r w:rsidR="00B071C1" w:rsidRPr="00E61B31">
              <w:rPr>
                <w:rFonts w:cs="Times New Roman"/>
                <w:kern w:val="0"/>
                <w:sz w:val="24"/>
              </w:rPr>
              <w:t>998</w:t>
            </w:r>
            <w:r w:rsidR="00B071C1" w:rsidRPr="00006B06">
              <w:rPr>
                <w:rFonts w:ascii="仿宋_GB2312" w:cs="Times New Roman"/>
                <w:kern w:val="0"/>
                <w:sz w:val="24"/>
              </w:rPr>
              <w:t>.</w:t>
            </w:r>
            <w:r w:rsidR="00B071C1" w:rsidRPr="00E61B31">
              <w:rPr>
                <w:rFonts w:cs="Times New Roman"/>
                <w:kern w:val="0"/>
                <w:sz w:val="24"/>
              </w:rPr>
              <w:t>18</w:t>
            </w:r>
            <w:r w:rsidR="00B071C1" w:rsidRPr="00006B06">
              <w:rPr>
                <w:rFonts w:ascii="仿宋_GB2312" w:cs="Times New Roman" w:hint="eastAsia"/>
                <w:kern w:val="0"/>
                <w:sz w:val="24"/>
              </w:rPr>
              <w:t>万元，由于客观因素，该批奖补资金由区科技工业商务和信息化局按程序分批挂网公示和拨付，其中第一批先行按奖励资金</w:t>
            </w:r>
            <w:r w:rsidR="00B071C1" w:rsidRPr="00E61B31">
              <w:rPr>
                <w:rFonts w:cs="Times New Roman"/>
                <w:kern w:val="0"/>
                <w:sz w:val="24"/>
              </w:rPr>
              <w:t>60</w:t>
            </w:r>
            <w:r w:rsidR="00B071C1" w:rsidRPr="00006B06">
              <w:rPr>
                <w:rFonts w:ascii="仿宋_GB2312" w:cs="Times New Roman"/>
                <w:kern w:val="0"/>
                <w:sz w:val="24"/>
              </w:rPr>
              <w:t>%</w:t>
            </w:r>
            <w:r w:rsidR="00B071C1" w:rsidRPr="00006B06">
              <w:rPr>
                <w:rFonts w:ascii="仿宋_GB2312" w:cs="Times New Roman" w:hint="eastAsia"/>
                <w:kern w:val="0"/>
                <w:sz w:val="24"/>
              </w:rPr>
              <w:t>的比例进行公示拨付，资金从区科技工业商务和信息化局“增城区促进高端专业服务业发展资金</w:t>
            </w:r>
            <w:r w:rsidR="002E17EF" w:rsidRPr="00006B06">
              <w:rPr>
                <w:rFonts w:ascii="仿宋_GB2312" w:cs="Times New Roman" w:hint="eastAsia"/>
                <w:kern w:val="0"/>
                <w:sz w:val="24"/>
              </w:rPr>
              <w:t>”</w:t>
            </w:r>
            <w:r w:rsidR="00B071C1" w:rsidRPr="00006B06">
              <w:rPr>
                <w:rFonts w:ascii="仿宋_GB2312" w:cs="Times New Roman" w:hint="eastAsia"/>
                <w:kern w:val="0"/>
                <w:sz w:val="24"/>
              </w:rPr>
              <w:t>项目中列支。</w:t>
            </w:r>
          </w:p>
          <w:p w14:paraId="5A79B40B" w14:textId="787A7C7B" w:rsidR="00B071C1" w:rsidRPr="00006B06" w:rsidRDefault="00B071C1" w:rsidP="00B071C1">
            <w:pPr>
              <w:adjustRightInd w:val="0"/>
              <w:snapToGrid w:val="0"/>
              <w:spacing w:line="240" w:lineRule="auto"/>
              <w:ind w:firstLineChars="0" w:firstLine="0"/>
              <w:rPr>
                <w:rFonts w:ascii="仿宋_GB2312" w:cs="Times New Roman"/>
                <w:kern w:val="0"/>
                <w:sz w:val="24"/>
              </w:rPr>
            </w:pPr>
            <w:r w:rsidRPr="00006B06">
              <w:rPr>
                <w:rFonts w:ascii="仿宋_GB2312" w:cs="Times New Roman" w:hint="eastAsia"/>
                <w:kern w:val="0"/>
                <w:sz w:val="24"/>
              </w:rPr>
              <w:t>根据区科技工业商务和信息化局提供的财政授权支付凭证，截至</w:t>
            </w:r>
            <w:r w:rsidRPr="00E61B31">
              <w:rPr>
                <w:rFonts w:cs="Times New Roman"/>
                <w:kern w:val="0"/>
                <w:sz w:val="24"/>
              </w:rPr>
              <w:t>2023</w:t>
            </w:r>
            <w:r w:rsidRPr="00006B06">
              <w:rPr>
                <w:rFonts w:ascii="仿宋_GB2312" w:cs="Times New Roman" w:hint="eastAsia"/>
                <w:kern w:val="0"/>
                <w:sz w:val="24"/>
              </w:rPr>
              <w:t>年</w:t>
            </w:r>
            <w:r w:rsidRPr="00E61B31">
              <w:rPr>
                <w:rFonts w:cs="Times New Roman"/>
                <w:kern w:val="0"/>
                <w:sz w:val="24"/>
              </w:rPr>
              <w:t>9</w:t>
            </w:r>
            <w:r w:rsidRPr="00006B06">
              <w:rPr>
                <w:rFonts w:ascii="仿宋_GB2312" w:cs="Times New Roman" w:hint="eastAsia"/>
                <w:kern w:val="0"/>
                <w:sz w:val="24"/>
              </w:rPr>
              <w:t>月</w:t>
            </w:r>
            <w:r w:rsidRPr="00E61B31">
              <w:rPr>
                <w:rFonts w:cs="Times New Roman"/>
                <w:kern w:val="0"/>
                <w:sz w:val="24"/>
              </w:rPr>
              <w:t>14</w:t>
            </w:r>
            <w:r w:rsidRPr="00006B06">
              <w:rPr>
                <w:rFonts w:ascii="仿宋_GB2312" w:cs="Times New Roman" w:hint="eastAsia"/>
                <w:kern w:val="0"/>
                <w:sz w:val="24"/>
              </w:rPr>
              <w:t>日，第一批奖补已完成拨付。</w:t>
            </w:r>
          </w:p>
        </w:tc>
      </w:tr>
      <w:tr w:rsidR="00956DD1" w:rsidRPr="00260456" w14:paraId="60821BDC" w14:textId="77777777" w:rsidTr="00EA3F18">
        <w:trPr>
          <w:trHeight w:val="567"/>
          <w:jc w:val="center"/>
        </w:trPr>
        <w:tc>
          <w:tcPr>
            <w:tcW w:w="793" w:type="dxa"/>
            <w:vAlign w:val="center"/>
          </w:tcPr>
          <w:p w14:paraId="4586BCDF" w14:textId="77777777" w:rsidR="00956DD1" w:rsidRPr="00E61B31" w:rsidRDefault="00956DD1" w:rsidP="00956DD1">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4</w:t>
            </w:r>
          </w:p>
        </w:tc>
        <w:tc>
          <w:tcPr>
            <w:tcW w:w="1187" w:type="dxa"/>
            <w:shd w:val="clear" w:color="auto" w:fill="auto"/>
            <w:vAlign w:val="center"/>
          </w:tcPr>
          <w:p w14:paraId="2CD4EAEE" w14:textId="21AA75F9" w:rsidR="00956DD1" w:rsidRPr="00006B06" w:rsidRDefault="00EF5DF3" w:rsidP="00956DD1">
            <w:pPr>
              <w:widowControl/>
              <w:adjustRightInd w:val="0"/>
              <w:snapToGrid w:val="0"/>
              <w:spacing w:line="240" w:lineRule="auto"/>
              <w:ind w:firstLineChars="0" w:firstLine="0"/>
              <w:jc w:val="center"/>
              <w:rPr>
                <w:rFonts w:ascii="仿宋_GB2312" w:cs="Times New Roman"/>
                <w:kern w:val="0"/>
                <w:sz w:val="24"/>
              </w:rPr>
            </w:pPr>
            <w:r w:rsidRPr="00006B06">
              <w:rPr>
                <w:rFonts w:ascii="仿宋_GB2312" w:cs="Times New Roman" w:hint="eastAsia"/>
                <w:sz w:val="24"/>
              </w:rPr>
              <w:t>增城区对口帮扶贵州省毕节市专项资金</w:t>
            </w:r>
          </w:p>
        </w:tc>
        <w:tc>
          <w:tcPr>
            <w:tcW w:w="1701" w:type="dxa"/>
            <w:shd w:val="clear" w:color="auto" w:fill="auto"/>
            <w:vAlign w:val="center"/>
          </w:tcPr>
          <w:p w14:paraId="5519F9BE" w14:textId="228E650A" w:rsidR="00956DD1" w:rsidRPr="00006B06" w:rsidRDefault="009B0CED" w:rsidP="00EA3F18">
            <w:pPr>
              <w:adjustRightInd w:val="0"/>
              <w:snapToGrid w:val="0"/>
              <w:spacing w:line="240" w:lineRule="auto"/>
              <w:ind w:firstLineChars="0" w:firstLine="0"/>
              <w:jc w:val="center"/>
              <w:rPr>
                <w:rFonts w:ascii="仿宋_GB2312" w:cs="Times New Roman"/>
                <w:kern w:val="0"/>
                <w:sz w:val="24"/>
              </w:rPr>
            </w:pPr>
            <w:r w:rsidRPr="00006B06">
              <w:rPr>
                <w:rFonts w:ascii="仿宋_GB2312" w:cs="Times New Roman" w:hint="eastAsia"/>
                <w:kern w:val="0"/>
                <w:sz w:val="24"/>
              </w:rPr>
              <w:t>助力贵州省毕节黔西市、织金县、毕节广州产业园、百里杜鹃管理区全面推进乡村振兴。</w:t>
            </w:r>
          </w:p>
        </w:tc>
        <w:tc>
          <w:tcPr>
            <w:tcW w:w="5153" w:type="dxa"/>
            <w:shd w:val="clear" w:color="auto" w:fill="auto"/>
            <w:vAlign w:val="center"/>
          </w:tcPr>
          <w:p w14:paraId="608EC756" w14:textId="51F058C1" w:rsidR="00956DD1" w:rsidRPr="00006B06" w:rsidRDefault="006B5E1B" w:rsidP="008F72FD">
            <w:pPr>
              <w:widowControl/>
              <w:adjustRightInd w:val="0"/>
              <w:snapToGrid w:val="0"/>
              <w:spacing w:line="240" w:lineRule="auto"/>
              <w:ind w:firstLineChars="0" w:firstLine="0"/>
              <w:jc w:val="left"/>
              <w:rPr>
                <w:rFonts w:ascii="仿宋_GB2312" w:cs="Times New Roman"/>
                <w:kern w:val="0"/>
                <w:sz w:val="24"/>
              </w:rPr>
            </w:pP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年度区科技工业商务和信息化局</w:t>
            </w:r>
            <w:r w:rsidR="00786633" w:rsidRPr="00006B06">
              <w:rPr>
                <w:rFonts w:ascii="仿宋_GB2312" w:cs="Times New Roman" w:hint="eastAsia"/>
                <w:color w:val="000000"/>
                <w:kern w:val="0"/>
                <w:sz w:val="24"/>
                <w14:ligatures w14:val="none"/>
              </w:rPr>
              <w:t>通过</w:t>
            </w:r>
            <w:r w:rsidRPr="00006B06">
              <w:rPr>
                <w:rFonts w:ascii="仿宋_GB2312" w:cs="Times New Roman" w:hint="eastAsia"/>
                <w:color w:val="000000"/>
                <w:kern w:val="0"/>
                <w:sz w:val="24"/>
                <w14:ligatures w14:val="none"/>
              </w:rPr>
              <w:t>按时足额划拨</w:t>
            </w:r>
            <w:r w:rsidRPr="00E61B31">
              <w:rPr>
                <w:rFonts w:cs="Times New Roman"/>
                <w:color w:val="000000"/>
                <w:kern w:val="0"/>
                <w:sz w:val="24"/>
                <w14:ligatures w14:val="none"/>
              </w:rPr>
              <w:t>8948</w:t>
            </w:r>
            <w:r w:rsidRPr="00006B06">
              <w:rPr>
                <w:rFonts w:ascii="仿宋_GB2312" w:cs="Times New Roman" w:hint="eastAsia"/>
                <w:color w:val="000000"/>
                <w:kern w:val="0"/>
                <w:sz w:val="24"/>
                <w14:ligatures w14:val="none"/>
              </w:rPr>
              <w:t>万元东西部协作资金到市协作办帮扶资金专户，由市协作办统筹用于东西部协作地区乡村振兴建设；</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6</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27</w:t>
            </w:r>
            <w:r w:rsidRPr="00006B06">
              <w:rPr>
                <w:rFonts w:ascii="仿宋_GB2312" w:cs="Times New Roman" w:hint="eastAsia"/>
                <w:color w:val="000000"/>
                <w:kern w:val="0"/>
                <w:sz w:val="24"/>
                <w14:ligatures w14:val="none"/>
              </w:rPr>
              <w:t>日至</w:t>
            </w:r>
            <w:r w:rsidRPr="00E61B31">
              <w:rPr>
                <w:rFonts w:cs="Times New Roman"/>
                <w:color w:val="000000"/>
                <w:kern w:val="0"/>
                <w:sz w:val="24"/>
                <w14:ligatures w14:val="none"/>
              </w:rPr>
              <w:t>28</w:t>
            </w:r>
            <w:r w:rsidRPr="00006B06">
              <w:rPr>
                <w:rFonts w:ascii="仿宋_GB2312" w:cs="Times New Roman" w:hint="eastAsia"/>
                <w:color w:val="000000"/>
                <w:kern w:val="0"/>
                <w:sz w:val="24"/>
                <w14:ligatures w14:val="none"/>
              </w:rPr>
              <w:t>日增城区主要领导带队到贵州省毕节市织金县、黔西市、毕节高新区、百里杜鹃管理区，分别与上述四个地区召开党政联席会议（座谈会）并举行捐赠仪式</w:t>
            </w:r>
            <w:r w:rsidRPr="00006B06">
              <w:rPr>
                <w:rFonts w:ascii="仿宋_GB2312" w:cs="Times New Roman" w:hint="eastAsia"/>
                <w:kern w:val="0"/>
                <w:sz w:val="24"/>
              </w:rPr>
              <w:t>；根据《关于协调拨付部</w:t>
            </w:r>
            <w:r w:rsidRPr="00006B06">
              <w:rPr>
                <w:rFonts w:ascii="仿宋_GB2312" w:cs="Times New Roman" w:hint="eastAsia"/>
                <w:kern w:val="0"/>
                <w:sz w:val="24"/>
              </w:rPr>
              <w:lastRenderedPageBreak/>
              <w:t>分区级财政帮扶资金和资金使用计划的报告》，支持黔西市</w:t>
            </w:r>
            <w:r w:rsidRPr="00E61B31">
              <w:rPr>
                <w:rFonts w:cs="Times New Roman"/>
                <w:kern w:val="0"/>
                <w:sz w:val="24"/>
              </w:rPr>
              <w:t>100</w:t>
            </w:r>
            <w:r w:rsidRPr="00006B06">
              <w:rPr>
                <w:rFonts w:ascii="仿宋_GB2312" w:cs="Times New Roman" w:hint="eastAsia"/>
                <w:kern w:val="0"/>
                <w:sz w:val="24"/>
              </w:rPr>
              <w:t>万元帮扶资金，用于开展黔西市锦绣街道卫生院医疗设备购置、“化屋号”游船提质升级、大关镇梨树村人居环境整治、部分规模村小体质改造等项目</w:t>
            </w:r>
            <w:r w:rsidR="00786633" w:rsidRPr="00006B06">
              <w:rPr>
                <w:rFonts w:ascii="仿宋_GB2312" w:cs="Times New Roman" w:hint="eastAsia"/>
                <w:kern w:val="0"/>
                <w:sz w:val="24"/>
              </w:rPr>
              <w:t>等方式，助力贵州省毕节黔西市、织金县、毕节广州产业园、百里杜鹃管理区全面推进乡村振兴</w:t>
            </w:r>
            <w:r w:rsidRPr="00006B06">
              <w:rPr>
                <w:rFonts w:ascii="仿宋_GB2312" w:cs="Times New Roman" w:hint="eastAsia"/>
                <w:kern w:val="0"/>
                <w:sz w:val="24"/>
              </w:rPr>
              <w:t>。</w:t>
            </w:r>
          </w:p>
        </w:tc>
      </w:tr>
      <w:tr w:rsidR="00956DD1" w:rsidRPr="00260456" w14:paraId="1EAE45A4" w14:textId="77777777" w:rsidTr="00EA3F18">
        <w:trPr>
          <w:trHeight w:val="567"/>
          <w:jc w:val="center"/>
        </w:trPr>
        <w:tc>
          <w:tcPr>
            <w:tcW w:w="793" w:type="dxa"/>
            <w:vAlign w:val="center"/>
          </w:tcPr>
          <w:p w14:paraId="7A73BD28" w14:textId="77777777" w:rsidR="00956DD1" w:rsidRPr="00E61B31" w:rsidRDefault="00956DD1" w:rsidP="00956DD1">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lastRenderedPageBreak/>
              <w:t>5</w:t>
            </w:r>
          </w:p>
        </w:tc>
        <w:tc>
          <w:tcPr>
            <w:tcW w:w="1187" w:type="dxa"/>
            <w:shd w:val="clear" w:color="auto" w:fill="auto"/>
            <w:vAlign w:val="center"/>
          </w:tcPr>
          <w:p w14:paraId="452C997F" w14:textId="501AF680" w:rsidR="00956DD1" w:rsidRPr="00006B06" w:rsidRDefault="00EF5DF3" w:rsidP="00956DD1">
            <w:pPr>
              <w:widowControl/>
              <w:adjustRightInd w:val="0"/>
              <w:snapToGrid w:val="0"/>
              <w:spacing w:line="240" w:lineRule="auto"/>
              <w:ind w:firstLineChars="0" w:firstLine="0"/>
              <w:jc w:val="center"/>
              <w:rPr>
                <w:rFonts w:ascii="仿宋_GB2312" w:cs="Times New Roman"/>
                <w:kern w:val="0"/>
                <w:sz w:val="24"/>
              </w:rPr>
            </w:pPr>
            <w:r w:rsidRPr="00006B06">
              <w:rPr>
                <w:rFonts w:ascii="仿宋_GB2312" w:cs="Times New Roman" w:hint="eastAsia"/>
                <w:sz w:val="24"/>
              </w:rPr>
              <w:t>增城区工业经济安商稳企二十条专项资金</w:t>
            </w:r>
          </w:p>
        </w:tc>
        <w:tc>
          <w:tcPr>
            <w:tcW w:w="1701" w:type="dxa"/>
            <w:shd w:val="clear" w:color="auto" w:fill="auto"/>
            <w:vAlign w:val="center"/>
          </w:tcPr>
          <w:p w14:paraId="5B09819D" w14:textId="712EFDC0" w:rsidR="00956DD1" w:rsidRPr="00006B06" w:rsidRDefault="009B0CED" w:rsidP="00EA3F18">
            <w:pPr>
              <w:adjustRightInd w:val="0"/>
              <w:snapToGrid w:val="0"/>
              <w:spacing w:line="240" w:lineRule="auto"/>
              <w:ind w:firstLineChars="0" w:firstLine="0"/>
              <w:jc w:val="center"/>
              <w:rPr>
                <w:rFonts w:ascii="仿宋_GB2312" w:cs="Times New Roman"/>
                <w:kern w:val="0"/>
                <w:sz w:val="24"/>
              </w:rPr>
            </w:pPr>
            <w:r w:rsidRPr="00006B06">
              <w:rPr>
                <w:rFonts w:ascii="仿宋_GB2312" w:cs="Times New Roman" w:hint="eastAsia"/>
                <w:kern w:val="0"/>
                <w:sz w:val="24"/>
              </w:rPr>
              <w:t>服务助推企业规模提升、扩大生产、改进技术、转型升级，增强我区工业经济高质量发展动能。</w:t>
            </w:r>
          </w:p>
        </w:tc>
        <w:tc>
          <w:tcPr>
            <w:tcW w:w="5153" w:type="dxa"/>
            <w:shd w:val="clear" w:color="auto" w:fill="auto"/>
            <w:vAlign w:val="center"/>
          </w:tcPr>
          <w:p w14:paraId="0263DFF9" w14:textId="29FF2B29" w:rsidR="00AC23C3" w:rsidRPr="00006B06" w:rsidRDefault="00BA256B" w:rsidP="00006B06">
            <w:pPr>
              <w:widowControl/>
              <w:adjustRightInd w:val="0"/>
              <w:snapToGrid w:val="0"/>
              <w:spacing w:line="240" w:lineRule="auto"/>
              <w:ind w:firstLineChars="0" w:firstLine="0"/>
              <w:rPr>
                <w:rFonts w:ascii="仿宋_GB2312" w:cs="Times New Roman"/>
                <w:kern w:val="0"/>
                <w:sz w:val="24"/>
              </w:rPr>
            </w:pPr>
            <w:r w:rsidRPr="00006B06">
              <w:rPr>
                <w:rFonts w:ascii="仿宋_GB2312" w:cs="Times New Roman" w:hint="eastAsia"/>
                <w:kern w:val="0"/>
                <w:sz w:val="24"/>
              </w:rPr>
              <w:t>根据《关于组织实施〈增城区服务工业企业高质量发展二十条措施〉“做好大宗商品保供”事前奖励的通知》（增科工商信字〔</w:t>
            </w:r>
            <w:r w:rsidRPr="00E61B31">
              <w:rPr>
                <w:rFonts w:cs="Times New Roman"/>
                <w:kern w:val="0"/>
                <w:sz w:val="24"/>
              </w:rPr>
              <w:t>2023</w:t>
            </w:r>
            <w:r w:rsidRPr="00006B06">
              <w:rPr>
                <w:rFonts w:ascii="仿宋_GB2312" w:cs="Times New Roman" w:hint="eastAsia"/>
                <w:kern w:val="0"/>
                <w:sz w:val="24"/>
              </w:rPr>
              <w:t>〕</w:t>
            </w:r>
            <w:r w:rsidRPr="00E61B31">
              <w:rPr>
                <w:rFonts w:cs="Times New Roman"/>
                <w:kern w:val="0"/>
                <w:sz w:val="24"/>
              </w:rPr>
              <w:t>35</w:t>
            </w:r>
            <w:r w:rsidRPr="00006B06">
              <w:rPr>
                <w:rFonts w:ascii="仿宋_GB2312" w:cs="Times New Roman" w:hint="eastAsia"/>
                <w:kern w:val="0"/>
                <w:sz w:val="24"/>
              </w:rPr>
              <w:t>号）、《关于开展</w:t>
            </w:r>
            <w:r w:rsidRPr="00E61B31">
              <w:rPr>
                <w:rFonts w:cs="Times New Roman"/>
                <w:kern w:val="0"/>
                <w:sz w:val="24"/>
              </w:rPr>
              <w:t>2023</w:t>
            </w:r>
            <w:r w:rsidRPr="00006B06">
              <w:rPr>
                <w:rFonts w:ascii="仿宋_GB2312" w:cs="Times New Roman" w:hint="eastAsia"/>
                <w:kern w:val="0"/>
                <w:sz w:val="24"/>
              </w:rPr>
              <w:t>年增城区服务工业企业高质量发展二十条措施专项资金“做好大宗商品保供”事前奖励事项申报工作的通知》（增科工商信字〔</w:t>
            </w:r>
            <w:r w:rsidRPr="00E61B31">
              <w:rPr>
                <w:rFonts w:cs="Times New Roman"/>
                <w:kern w:val="0"/>
                <w:sz w:val="24"/>
              </w:rPr>
              <w:t>2023</w:t>
            </w:r>
            <w:r w:rsidRPr="00006B06">
              <w:rPr>
                <w:rFonts w:ascii="仿宋_GB2312" w:cs="Times New Roman" w:hint="eastAsia"/>
                <w:kern w:val="0"/>
                <w:sz w:val="24"/>
              </w:rPr>
              <w:t>〕</w:t>
            </w:r>
            <w:r w:rsidRPr="00E61B31">
              <w:rPr>
                <w:rFonts w:cs="Times New Roman"/>
                <w:kern w:val="0"/>
                <w:sz w:val="24"/>
              </w:rPr>
              <w:t>36</w:t>
            </w:r>
            <w:r w:rsidRPr="00006B06">
              <w:rPr>
                <w:rFonts w:ascii="仿宋_GB2312" w:cs="Times New Roman" w:hint="eastAsia"/>
                <w:kern w:val="0"/>
                <w:sz w:val="24"/>
              </w:rPr>
              <w:t>号），</w:t>
            </w:r>
            <w:r w:rsidRPr="00006B06">
              <w:rPr>
                <w:rFonts w:ascii="仿宋_GB2312" w:cs="Times New Roman" w:hint="eastAsia"/>
                <w:color w:val="000000"/>
                <w:kern w:val="0"/>
                <w:sz w:val="24"/>
                <w14:ligatures w14:val="none"/>
              </w:rPr>
              <w:t>区科技工业商务和信息化局于</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7</w:t>
            </w:r>
            <w:r w:rsidRPr="00006B06">
              <w:rPr>
                <w:rFonts w:ascii="仿宋_GB2312" w:cs="Times New Roman" w:hint="eastAsia"/>
                <w:color w:val="000000"/>
                <w:kern w:val="0"/>
                <w:sz w:val="24"/>
                <w14:ligatures w14:val="none"/>
              </w:rPr>
              <w:t>月组织《</w:t>
            </w:r>
            <w:r w:rsidRPr="00006B06">
              <w:rPr>
                <w:rFonts w:ascii="仿宋_GB2312" w:cs="Times New Roman" w:hint="eastAsia"/>
                <w:kern w:val="0"/>
                <w:sz w:val="24"/>
              </w:rPr>
              <w:t>增城区服务工业企业高质量发展二十条措施</w:t>
            </w:r>
            <w:r w:rsidRPr="00006B06">
              <w:rPr>
                <w:rFonts w:ascii="仿宋_GB2312" w:cs="Times New Roman" w:hint="eastAsia"/>
                <w:color w:val="000000"/>
                <w:kern w:val="0"/>
                <w:sz w:val="24"/>
                <w14:ligatures w14:val="none"/>
              </w:rPr>
              <w:t>》</w:t>
            </w:r>
            <w:r w:rsidRPr="00006B06">
              <w:rPr>
                <w:rFonts w:ascii="仿宋_GB2312" w:cs="Times New Roman" w:hint="eastAsia"/>
                <w:kern w:val="0"/>
                <w:sz w:val="24"/>
              </w:rPr>
              <w:t>“做好大宗商品保供”事前奖励资金项目申报</w:t>
            </w:r>
            <w:r w:rsidR="00BB56B8" w:rsidRPr="00006B06">
              <w:rPr>
                <w:rFonts w:ascii="仿宋_GB2312" w:cs="Times New Roman" w:hint="eastAsia"/>
                <w:kern w:val="0"/>
                <w:sz w:val="24"/>
              </w:rPr>
              <w:t>，对当年度产值超过</w:t>
            </w:r>
            <w:r w:rsidR="00BB56B8" w:rsidRPr="00E61B31">
              <w:rPr>
                <w:rFonts w:cs="Times New Roman"/>
                <w:kern w:val="0"/>
                <w:sz w:val="24"/>
              </w:rPr>
              <w:t>300</w:t>
            </w:r>
            <w:r w:rsidR="00BB56B8" w:rsidRPr="00006B06">
              <w:rPr>
                <w:rFonts w:ascii="仿宋_GB2312" w:cs="Times New Roman" w:hint="eastAsia"/>
                <w:kern w:val="0"/>
                <w:sz w:val="24"/>
              </w:rPr>
              <w:t>亿元的大宗商品生产企业按一定比例给予奖励</w:t>
            </w:r>
            <w:r w:rsidRPr="00006B06">
              <w:rPr>
                <w:rFonts w:ascii="仿宋_GB2312" w:cs="Times New Roman" w:hint="eastAsia"/>
                <w:kern w:val="0"/>
                <w:sz w:val="24"/>
              </w:rPr>
              <w:t>。</w:t>
            </w:r>
            <w:r w:rsidR="00AC23C3" w:rsidRPr="00006B06">
              <w:rPr>
                <w:rFonts w:ascii="仿宋_GB2312" w:cs="Times New Roman" w:hint="eastAsia"/>
                <w:kern w:val="0"/>
                <w:sz w:val="24"/>
              </w:rPr>
              <w:t>根据区科技工业商务和信息化局提供的财政授权支付凭证，</w:t>
            </w:r>
            <w:r w:rsidR="00AC23C3" w:rsidRPr="00E61B31">
              <w:rPr>
                <w:rFonts w:cs="Times New Roman"/>
                <w:kern w:val="0"/>
                <w:sz w:val="24"/>
              </w:rPr>
              <w:t>2023</w:t>
            </w:r>
            <w:r w:rsidR="00AC23C3" w:rsidRPr="00006B06">
              <w:rPr>
                <w:rFonts w:ascii="仿宋_GB2312" w:cs="Times New Roman" w:hint="eastAsia"/>
                <w:kern w:val="0"/>
                <w:sz w:val="24"/>
              </w:rPr>
              <w:t>年</w:t>
            </w:r>
            <w:r w:rsidR="00AC23C3" w:rsidRPr="00E61B31">
              <w:rPr>
                <w:rFonts w:cs="Times New Roman"/>
                <w:kern w:val="0"/>
                <w:sz w:val="24"/>
              </w:rPr>
              <w:t>8</w:t>
            </w:r>
            <w:r w:rsidR="00AC23C3" w:rsidRPr="00006B06">
              <w:rPr>
                <w:rFonts w:ascii="仿宋_GB2312" w:cs="Times New Roman" w:hint="eastAsia"/>
                <w:kern w:val="0"/>
                <w:sz w:val="24"/>
              </w:rPr>
              <w:t>月</w:t>
            </w:r>
            <w:r w:rsidR="00AC23C3" w:rsidRPr="00E61B31">
              <w:rPr>
                <w:rFonts w:cs="Times New Roman"/>
                <w:kern w:val="0"/>
                <w:sz w:val="24"/>
              </w:rPr>
              <w:t>29</w:t>
            </w:r>
            <w:r w:rsidR="00AC23C3" w:rsidRPr="00006B06">
              <w:rPr>
                <w:rFonts w:ascii="仿宋_GB2312" w:cs="Times New Roman" w:hint="eastAsia"/>
                <w:kern w:val="0"/>
                <w:sz w:val="24"/>
              </w:rPr>
              <w:t>日区科技工业商务和信息化局向广州江铜铜材有限公司拨付“做好大宗商品保供”事前奖励资金</w:t>
            </w:r>
            <w:r w:rsidR="00AC23C3" w:rsidRPr="00E61B31">
              <w:rPr>
                <w:rFonts w:cs="Times New Roman"/>
                <w:kern w:val="0"/>
                <w:sz w:val="24"/>
              </w:rPr>
              <w:t>3430</w:t>
            </w:r>
            <w:r w:rsidR="00AC23C3" w:rsidRPr="00006B06">
              <w:rPr>
                <w:rFonts w:ascii="仿宋_GB2312" w:cs="Times New Roman"/>
                <w:kern w:val="0"/>
                <w:sz w:val="24"/>
              </w:rPr>
              <w:t>.</w:t>
            </w:r>
            <w:r w:rsidR="00AC23C3" w:rsidRPr="00E61B31">
              <w:rPr>
                <w:rFonts w:cs="Times New Roman"/>
                <w:kern w:val="0"/>
                <w:sz w:val="24"/>
              </w:rPr>
              <w:t>22</w:t>
            </w:r>
            <w:r w:rsidR="00AC23C3" w:rsidRPr="00006B06">
              <w:rPr>
                <w:rFonts w:ascii="仿宋_GB2312" w:cs="Times New Roman" w:hint="eastAsia"/>
                <w:kern w:val="0"/>
                <w:sz w:val="24"/>
              </w:rPr>
              <w:t>万元。</w:t>
            </w:r>
          </w:p>
          <w:p w14:paraId="16BE5421" w14:textId="63E67165" w:rsidR="00BB56B8" w:rsidRPr="00006B06" w:rsidRDefault="00BB56B8" w:rsidP="00006B06">
            <w:pPr>
              <w:widowControl/>
              <w:adjustRightInd w:val="0"/>
              <w:snapToGrid w:val="0"/>
              <w:spacing w:line="240" w:lineRule="auto"/>
              <w:ind w:firstLineChars="0" w:firstLine="0"/>
              <w:rPr>
                <w:rFonts w:ascii="仿宋_GB2312" w:cs="Times New Roman"/>
                <w:kern w:val="0"/>
                <w:sz w:val="24"/>
              </w:rPr>
            </w:pPr>
            <w:r w:rsidRPr="00006B06">
              <w:rPr>
                <w:rFonts w:ascii="仿宋_GB2312" w:cs="Times New Roman" w:hint="eastAsia"/>
                <w:kern w:val="0"/>
                <w:sz w:val="24"/>
              </w:rPr>
              <w:t>本项目的实施对企业当年度产值有相应要求，且为事前奖励，一定程度上助推了企业规模提升、扩大生产、改进技术、转型升级，有助于增强增城区工业经济高质量发展动能。</w:t>
            </w:r>
          </w:p>
        </w:tc>
      </w:tr>
      <w:tr w:rsidR="00EF5DF3" w:rsidRPr="00260456" w14:paraId="08E659BF" w14:textId="77777777" w:rsidTr="00EA3F18">
        <w:trPr>
          <w:trHeight w:val="567"/>
          <w:jc w:val="center"/>
        </w:trPr>
        <w:tc>
          <w:tcPr>
            <w:tcW w:w="793" w:type="dxa"/>
            <w:vAlign w:val="center"/>
          </w:tcPr>
          <w:p w14:paraId="59A7DA72" w14:textId="080D9D00" w:rsidR="00EF5DF3" w:rsidRPr="00E61B31" w:rsidRDefault="00EF5DF3" w:rsidP="00956DD1">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6</w:t>
            </w:r>
          </w:p>
        </w:tc>
        <w:tc>
          <w:tcPr>
            <w:tcW w:w="1187" w:type="dxa"/>
            <w:shd w:val="clear" w:color="auto" w:fill="auto"/>
            <w:vAlign w:val="center"/>
          </w:tcPr>
          <w:p w14:paraId="177438DC" w14:textId="0598C7E0" w:rsidR="00EF5DF3" w:rsidRPr="00006B06" w:rsidRDefault="009B0CED" w:rsidP="00956DD1">
            <w:pPr>
              <w:widowControl/>
              <w:adjustRightInd w:val="0"/>
              <w:snapToGrid w:val="0"/>
              <w:spacing w:line="240" w:lineRule="auto"/>
              <w:ind w:firstLineChars="0" w:firstLine="0"/>
              <w:jc w:val="center"/>
              <w:rPr>
                <w:rFonts w:ascii="仿宋_GB2312" w:cs="Times New Roman"/>
                <w:sz w:val="24"/>
              </w:rPr>
            </w:pPr>
            <w:r w:rsidRPr="00006B06">
              <w:rPr>
                <w:rFonts w:ascii="仿宋_GB2312" w:cs="Times New Roman" w:hint="eastAsia"/>
                <w:sz w:val="24"/>
              </w:rPr>
              <w:t>增城区对口帮扶协作粤东粤西粤北地区专项资金</w:t>
            </w:r>
          </w:p>
        </w:tc>
        <w:tc>
          <w:tcPr>
            <w:tcW w:w="1701" w:type="dxa"/>
            <w:shd w:val="clear" w:color="auto" w:fill="auto"/>
            <w:vAlign w:val="center"/>
          </w:tcPr>
          <w:p w14:paraId="60B6038C" w14:textId="7D8875ED" w:rsidR="00EF5DF3" w:rsidRPr="00006B06" w:rsidRDefault="009B0CED" w:rsidP="00EA3F18">
            <w:pPr>
              <w:adjustRightInd w:val="0"/>
              <w:snapToGrid w:val="0"/>
              <w:spacing w:line="240" w:lineRule="auto"/>
              <w:ind w:firstLineChars="0" w:firstLine="0"/>
              <w:jc w:val="center"/>
              <w:rPr>
                <w:rFonts w:ascii="仿宋_GB2312" w:cs="Times New Roman"/>
                <w:kern w:val="0"/>
                <w:sz w:val="24"/>
              </w:rPr>
            </w:pPr>
            <w:r w:rsidRPr="00006B06">
              <w:rPr>
                <w:rFonts w:ascii="仿宋_GB2312" w:cs="Times New Roman" w:hint="eastAsia"/>
                <w:kern w:val="0"/>
                <w:sz w:val="24"/>
              </w:rPr>
              <w:t>全力帮扶对口粤东粤西粤北地区补齐短板弱项，强化产业帮扶，经济社会发展取得成效。</w:t>
            </w:r>
          </w:p>
        </w:tc>
        <w:tc>
          <w:tcPr>
            <w:tcW w:w="5153" w:type="dxa"/>
            <w:shd w:val="clear" w:color="auto" w:fill="auto"/>
            <w:vAlign w:val="center"/>
          </w:tcPr>
          <w:p w14:paraId="41B2F178" w14:textId="3CFD6D7B" w:rsidR="00EF5DF3" w:rsidRPr="00006B06" w:rsidRDefault="001E2EB7" w:rsidP="00006B06">
            <w:pPr>
              <w:widowControl/>
              <w:adjustRightInd w:val="0"/>
              <w:snapToGrid w:val="0"/>
              <w:spacing w:line="240" w:lineRule="auto"/>
              <w:ind w:firstLineChars="0" w:firstLine="0"/>
              <w:rPr>
                <w:rFonts w:ascii="仿宋_GB2312" w:cs="Times New Roman"/>
                <w:kern w:val="0"/>
                <w:sz w:val="24"/>
              </w:rPr>
            </w:pPr>
            <w:r w:rsidRPr="00006B06">
              <w:rPr>
                <w:rFonts w:ascii="仿宋_GB2312" w:cs="Times New Roman" w:hint="eastAsia"/>
                <w:kern w:val="0"/>
                <w:sz w:val="24"/>
              </w:rPr>
              <w:t>根据《增城区科技工业商务和信息化局请款呈批表》，</w:t>
            </w:r>
            <w:r w:rsidR="009D1FFC" w:rsidRPr="00E61B31">
              <w:rPr>
                <w:rFonts w:cs="Times New Roman"/>
                <w:kern w:val="0"/>
                <w:sz w:val="24"/>
              </w:rPr>
              <w:t>2023</w:t>
            </w:r>
            <w:r w:rsidR="009D1FFC" w:rsidRPr="00006B06">
              <w:rPr>
                <w:rFonts w:ascii="仿宋_GB2312" w:cs="Times New Roman" w:hint="eastAsia"/>
                <w:kern w:val="0"/>
                <w:sz w:val="24"/>
              </w:rPr>
              <w:t>年度区科技工业商务和信息化局</w:t>
            </w:r>
            <w:r w:rsidRPr="00006B06">
              <w:rPr>
                <w:rFonts w:ascii="仿宋_GB2312" w:cs="Times New Roman" w:hint="eastAsia"/>
                <w:kern w:val="0"/>
                <w:sz w:val="24"/>
              </w:rPr>
              <w:t>向对口帮扶（产业）协作英德市、阳山县、四会市划拨对口帮扶（产业）协作资金</w:t>
            </w:r>
            <w:r w:rsidR="00996BD7" w:rsidRPr="00006B06">
              <w:rPr>
                <w:rFonts w:ascii="仿宋_GB2312" w:cs="Times New Roman" w:hint="eastAsia"/>
                <w:kern w:val="0"/>
                <w:sz w:val="24"/>
              </w:rPr>
              <w:t>；</w:t>
            </w:r>
            <w:r w:rsidRPr="00006B06">
              <w:rPr>
                <w:rFonts w:ascii="仿宋_GB2312" w:cs="Times New Roman" w:hint="eastAsia"/>
                <w:kern w:val="0"/>
                <w:sz w:val="24"/>
              </w:rPr>
              <w:t>前往四会市开展对口产业协作调研座谈，捐赠对口产业协作发展资金；带队赴清远市英德市、阳山县开展对口帮扶工作，捐赠帮扶展资金</w:t>
            </w:r>
            <w:r w:rsidR="00996BD7" w:rsidRPr="00006B06">
              <w:rPr>
                <w:rFonts w:ascii="仿宋_GB2312" w:cs="Times New Roman" w:hint="eastAsia"/>
                <w:kern w:val="0"/>
                <w:sz w:val="24"/>
              </w:rPr>
              <w:t>等方式，全力帮扶对口粤东粤西粤北地区补齐短板弱项，有助于强化产业帮扶，助力经济社会发展取得成效</w:t>
            </w:r>
            <w:r w:rsidRPr="00006B06">
              <w:rPr>
                <w:rFonts w:ascii="仿宋_GB2312" w:cs="Times New Roman" w:hint="eastAsia"/>
                <w:kern w:val="0"/>
                <w:sz w:val="24"/>
              </w:rPr>
              <w:t>。</w:t>
            </w:r>
          </w:p>
        </w:tc>
      </w:tr>
    </w:tbl>
    <w:p w14:paraId="4D1D580D" w14:textId="77777777" w:rsidR="00913D2F" w:rsidRDefault="00913D2F" w:rsidP="00913D2F">
      <w:pPr>
        <w:ind w:firstLine="632"/>
      </w:pPr>
    </w:p>
    <w:p w14:paraId="6399695D" w14:textId="77777777" w:rsidR="00913D2F" w:rsidRDefault="00913D2F" w:rsidP="00913D2F">
      <w:pPr>
        <w:pStyle w:val="1"/>
        <w:ind w:firstLine="632"/>
      </w:pPr>
      <w:bookmarkStart w:id="5" w:name="_Toc177056683"/>
      <w:r>
        <w:rPr>
          <w:rFonts w:hint="eastAsia"/>
        </w:rPr>
        <w:lastRenderedPageBreak/>
        <w:t>二、绩效评价概述</w:t>
      </w:r>
      <w:bookmarkEnd w:id="5"/>
    </w:p>
    <w:p w14:paraId="0F6BF8E5" w14:textId="77777777" w:rsidR="00913D2F" w:rsidRDefault="00913D2F" w:rsidP="00913D2F">
      <w:pPr>
        <w:pStyle w:val="2"/>
        <w:ind w:firstLine="632"/>
      </w:pPr>
      <w:bookmarkStart w:id="6" w:name="_Toc177056684"/>
      <w:r>
        <w:rPr>
          <w:rFonts w:hint="eastAsia"/>
        </w:rPr>
        <w:t>（一）评价目的。</w:t>
      </w:r>
      <w:bookmarkEnd w:id="6"/>
    </w:p>
    <w:p w14:paraId="3C381014" w14:textId="77777777" w:rsidR="00913D2F" w:rsidRDefault="00913D2F" w:rsidP="00913D2F">
      <w:pPr>
        <w:ind w:firstLine="632"/>
      </w:pPr>
      <w:r>
        <w:rPr>
          <w:rFonts w:hint="eastAsia"/>
        </w:rPr>
        <w:t>通过部门整体支出绩效评价，衡量整体部门预算绩效，检测部门预算执行是否达到预期目标，预算管理、资产管理及绩效管理是否规范，资金使用是否有效，履职效益是否达到预期目标，总结分析部门预算编制、预算执行以及资金使用效益等方面问题，有针对性地提出解决措施，从而督促部门改进和加强财政资金绩效管理，切实提高财政资金使用效益，为下一步预算资金安排、完善政策提供参考。</w:t>
      </w:r>
    </w:p>
    <w:p w14:paraId="4DCDB385" w14:textId="77777777" w:rsidR="00913D2F" w:rsidRDefault="00913D2F" w:rsidP="00913D2F">
      <w:pPr>
        <w:pStyle w:val="2"/>
        <w:ind w:firstLine="632"/>
      </w:pPr>
      <w:bookmarkStart w:id="7" w:name="_Toc177056685"/>
      <w:r>
        <w:rPr>
          <w:rFonts w:hint="eastAsia"/>
        </w:rPr>
        <w:t>（二）评价设计与实施。</w:t>
      </w:r>
      <w:bookmarkEnd w:id="7"/>
    </w:p>
    <w:p w14:paraId="676CD081" w14:textId="77777777" w:rsidR="00913D2F" w:rsidRDefault="00913D2F" w:rsidP="00913D2F">
      <w:pPr>
        <w:pStyle w:val="3"/>
        <w:ind w:firstLine="632"/>
      </w:pPr>
      <w:r w:rsidRPr="00E61B31">
        <w:rPr>
          <w:rFonts w:cs="Times New Roman"/>
        </w:rPr>
        <w:t>1</w:t>
      </w:r>
      <w:r>
        <w:rPr>
          <w:rFonts w:hint="eastAsia"/>
        </w:rPr>
        <w:t>.</w:t>
      </w:r>
      <w:r>
        <w:rPr>
          <w:rFonts w:hint="eastAsia"/>
        </w:rPr>
        <w:t>评价依据。</w:t>
      </w:r>
    </w:p>
    <w:p w14:paraId="5487C0E0" w14:textId="77777777" w:rsidR="00913D2F" w:rsidRDefault="00913D2F" w:rsidP="00771673">
      <w:pPr>
        <w:pStyle w:val="4"/>
        <w:ind w:firstLine="632"/>
      </w:pPr>
      <w:r>
        <w:rPr>
          <w:rFonts w:hint="eastAsia"/>
        </w:rPr>
        <w:t>（</w:t>
      </w:r>
      <w:r w:rsidRPr="00E61B31">
        <w:rPr>
          <w:rFonts w:cs="Times New Roman"/>
        </w:rPr>
        <w:t>1</w:t>
      </w:r>
      <w:r>
        <w:rPr>
          <w:rFonts w:hint="eastAsia"/>
        </w:rPr>
        <w:t>）国家、省、市有关资金管理及绩效评价文件。</w:t>
      </w:r>
    </w:p>
    <w:p w14:paraId="76FF2D4F" w14:textId="77777777" w:rsidR="00913D2F" w:rsidRDefault="00913D2F" w:rsidP="00913D2F">
      <w:pPr>
        <w:ind w:firstLine="632"/>
      </w:pPr>
      <w:r>
        <w:rPr>
          <w:rFonts w:hint="eastAsia"/>
        </w:rPr>
        <w:t>①《关于全面实施预算绩效管理的意见》（中发〔</w:t>
      </w:r>
      <w:r w:rsidRPr="00E61B31">
        <w:rPr>
          <w:rFonts w:cs="Times New Roman"/>
        </w:rPr>
        <w:t>2018</w:t>
      </w:r>
      <w:r>
        <w:rPr>
          <w:rFonts w:hint="eastAsia"/>
        </w:rPr>
        <w:t>〕</w:t>
      </w:r>
      <w:r w:rsidRPr="00E61B31">
        <w:rPr>
          <w:rFonts w:cs="Times New Roman"/>
        </w:rPr>
        <w:t>34</w:t>
      </w:r>
      <w:r>
        <w:rPr>
          <w:rFonts w:hint="eastAsia"/>
        </w:rPr>
        <w:t>号）；</w:t>
      </w:r>
    </w:p>
    <w:p w14:paraId="367A2B08" w14:textId="77777777" w:rsidR="00913D2F" w:rsidRDefault="00913D2F" w:rsidP="00913D2F">
      <w:pPr>
        <w:ind w:firstLine="632"/>
      </w:pPr>
      <w:r>
        <w:rPr>
          <w:rFonts w:hint="eastAsia"/>
        </w:rPr>
        <w:t>②《关于贯彻落实</w:t>
      </w:r>
      <w:r>
        <w:rPr>
          <w:rFonts w:hint="eastAsia"/>
        </w:rPr>
        <w:t>&lt;</w:t>
      </w:r>
      <w:r>
        <w:rPr>
          <w:rFonts w:hint="eastAsia"/>
        </w:rPr>
        <w:t>中共中央</w:t>
      </w:r>
      <w:r>
        <w:rPr>
          <w:rFonts w:hint="eastAsia"/>
        </w:rPr>
        <w:t xml:space="preserve"> </w:t>
      </w:r>
      <w:r>
        <w:rPr>
          <w:rFonts w:hint="eastAsia"/>
        </w:rPr>
        <w:t>国务院关于全面实施预算绩效管理的意见</w:t>
      </w:r>
      <w:r>
        <w:rPr>
          <w:rFonts w:hint="eastAsia"/>
        </w:rPr>
        <w:t>&gt;</w:t>
      </w:r>
      <w:r>
        <w:rPr>
          <w:rFonts w:hint="eastAsia"/>
        </w:rPr>
        <w:t>的通知》（财预〔</w:t>
      </w:r>
      <w:r w:rsidRPr="00E61B31">
        <w:rPr>
          <w:rFonts w:cs="Times New Roman"/>
        </w:rPr>
        <w:t>2018</w:t>
      </w:r>
      <w:r>
        <w:rPr>
          <w:rFonts w:hint="eastAsia"/>
        </w:rPr>
        <w:t>〕</w:t>
      </w:r>
      <w:r w:rsidRPr="00E61B31">
        <w:rPr>
          <w:rFonts w:cs="Times New Roman"/>
        </w:rPr>
        <w:t>167</w:t>
      </w:r>
      <w:r>
        <w:rPr>
          <w:rFonts w:hint="eastAsia"/>
        </w:rPr>
        <w:t>号）；</w:t>
      </w:r>
    </w:p>
    <w:p w14:paraId="07D1AB26" w14:textId="77777777" w:rsidR="00913D2F" w:rsidRDefault="00913D2F" w:rsidP="00913D2F">
      <w:pPr>
        <w:ind w:firstLine="632"/>
      </w:pPr>
      <w:r>
        <w:rPr>
          <w:rFonts w:hint="eastAsia"/>
        </w:rPr>
        <w:t>③《项目支出绩效评价管理办法》（财预〔</w:t>
      </w:r>
      <w:r w:rsidRPr="00E61B31">
        <w:rPr>
          <w:rFonts w:cs="Times New Roman"/>
        </w:rPr>
        <w:t>2020</w:t>
      </w:r>
      <w:r>
        <w:rPr>
          <w:rFonts w:hint="eastAsia"/>
        </w:rPr>
        <w:t>〕</w:t>
      </w:r>
      <w:r w:rsidRPr="00E61B31">
        <w:rPr>
          <w:rFonts w:cs="Times New Roman"/>
        </w:rPr>
        <w:t>10</w:t>
      </w:r>
      <w:r>
        <w:rPr>
          <w:rFonts w:hint="eastAsia"/>
        </w:rPr>
        <w:t>号）；</w:t>
      </w:r>
    </w:p>
    <w:p w14:paraId="119F9119" w14:textId="77777777" w:rsidR="00913D2F" w:rsidRDefault="00913D2F" w:rsidP="00913D2F">
      <w:pPr>
        <w:ind w:firstLine="632"/>
      </w:pPr>
      <w:r>
        <w:rPr>
          <w:rFonts w:hint="eastAsia"/>
        </w:rPr>
        <w:t>④《关于印发</w:t>
      </w:r>
      <w:r>
        <w:rPr>
          <w:rFonts w:hint="eastAsia"/>
        </w:rPr>
        <w:t>&lt;</w:t>
      </w:r>
      <w:r>
        <w:rPr>
          <w:rFonts w:hint="eastAsia"/>
        </w:rPr>
        <w:t>广东省财政支出绩效评价试行方案</w:t>
      </w:r>
      <w:r>
        <w:rPr>
          <w:rFonts w:hint="eastAsia"/>
        </w:rPr>
        <w:t>&gt;</w:t>
      </w:r>
      <w:r>
        <w:rPr>
          <w:rFonts w:hint="eastAsia"/>
        </w:rPr>
        <w:t>的通知》（粤财评〔</w:t>
      </w:r>
      <w:r w:rsidRPr="00E61B31">
        <w:rPr>
          <w:rFonts w:cs="Times New Roman"/>
        </w:rPr>
        <w:t>2004</w:t>
      </w:r>
      <w:r>
        <w:rPr>
          <w:rFonts w:hint="eastAsia"/>
        </w:rPr>
        <w:t>〕</w:t>
      </w:r>
      <w:r w:rsidRPr="00E61B31">
        <w:rPr>
          <w:rFonts w:cs="Times New Roman"/>
        </w:rPr>
        <w:t>1</w:t>
      </w:r>
      <w:r>
        <w:rPr>
          <w:rFonts w:hint="eastAsia"/>
        </w:rPr>
        <w:t>号）；</w:t>
      </w:r>
    </w:p>
    <w:p w14:paraId="318E19B7" w14:textId="77777777" w:rsidR="00913D2F" w:rsidRDefault="00913D2F" w:rsidP="00913D2F">
      <w:pPr>
        <w:ind w:firstLine="632"/>
      </w:pPr>
      <w:r>
        <w:rPr>
          <w:rFonts w:hint="eastAsia"/>
        </w:rPr>
        <w:t>⑤《关于印发</w:t>
      </w:r>
      <w:r>
        <w:rPr>
          <w:rFonts w:hint="eastAsia"/>
        </w:rPr>
        <w:t>&lt;</w:t>
      </w:r>
      <w:r>
        <w:rPr>
          <w:rFonts w:hint="eastAsia"/>
        </w:rPr>
        <w:t>广东省财政预算绩效指标库</w:t>
      </w:r>
      <w:r>
        <w:rPr>
          <w:rFonts w:hint="eastAsia"/>
        </w:rPr>
        <w:t>&gt;</w:t>
      </w:r>
      <w:r>
        <w:rPr>
          <w:rFonts w:hint="eastAsia"/>
        </w:rPr>
        <w:t>和</w:t>
      </w:r>
      <w:r>
        <w:rPr>
          <w:rFonts w:hint="eastAsia"/>
        </w:rPr>
        <w:t>&lt;</w:t>
      </w:r>
      <w:r>
        <w:rPr>
          <w:rFonts w:hint="eastAsia"/>
        </w:rPr>
        <w:t>广东省财政预算绩效指标库管理暂行办法</w:t>
      </w:r>
      <w:r>
        <w:rPr>
          <w:rFonts w:hint="eastAsia"/>
        </w:rPr>
        <w:t>&gt;</w:t>
      </w:r>
      <w:r>
        <w:rPr>
          <w:rFonts w:hint="eastAsia"/>
        </w:rPr>
        <w:t>的通知》（粤财绩〔</w:t>
      </w:r>
      <w:r w:rsidRPr="00E61B31">
        <w:rPr>
          <w:rFonts w:cs="Times New Roman"/>
        </w:rPr>
        <w:t>2018</w:t>
      </w:r>
      <w:r>
        <w:rPr>
          <w:rFonts w:hint="eastAsia"/>
        </w:rPr>
        <w:t>〕</w:t>
      </w:r>
      <w:r w:rsidRPr="00E61B31">
        <w:rPr>
          <w:rFonts w:cs="Times New Roman"/>
        </w:rPr>
        <w:t>3</w:t>
      </w:r>
      <w:r>
        <w:rPr>
          <w:rFonts w:hint="eastAsia"/>
        </w:rPr>
        <w:t>号）；</w:t>
      </w:r>
    </w:p>
    <w:p w14:paraId="337D4CB6" w14:textId="77777777" w:rsidR="00913D2F" w:rsidRDefault="00913D2F" w:rsidP="00913D2F">
      <w:pPr>
        <w:ind w:firstLine="632"/>
      </w:pPr>
      <w:r>
        <w:rPr>
          <w:rFonts w:hint="eastAsia"/>
        </w:rPr>
        <w:t>⑥《广东省人民政府关于全面实施预算绩效管理的若干意见》（粤发〔</w:t>
      </w:r>
      <w:r w:rsidRPr="00E61B31">
        <w:rPr>
          <w:rFonts w:cs="Times New Roman"/>
        </w:rPr>
        <w:t>2019</w:t>
      </w:r>
      <w:r>
        <w:rPr>
          <w:rFonts w:hint="eastAsia"/>
        </w:rPr>
        <w:t>〕</w:t>
      </w:r>
      <w:r w:rsidRPr="00E61B31">
        <w:rPr>
          <w:rFonts w:cs="Times New Roman"/>
        </w:rPr>
        <w:t>5</w:t>
      </w:r>
      <w:r>
        <w:rPr>
          <w:rFonts w:hint="eastAsia"/>
        </w:rPr>
        <w:t>号）；</w:t>
      </w:r>
    </w:p>
    <w:p w14:paraId="68F4A3AD" w14:textId="77777777" w:rsidR="00913D2F" w:rsidRDefault="00913D2F" w:rsidP="00913D2F">
      <w:pPr>
        <w:ind w:firstLine="632"/>
      </w:pPr>
      <w:r>
        <w:rPr>
          <w:rFonts w:hint="eastAsia"/>
        </w:rPr>
        <w:lastRenderedPageBreak/>
        <w:t>⑦《中共广州市委广州市人民政府关于全面实施预算绩效管理的实施意见》；</w:t>
      </w:r>
    </w:p>
    <w:p w14:paraId="0C382195" w14:textId="77777777" w:rsidR="00913D2F" w:rsidRDefault="00913D2F" w:rsidP="00913D2F">
      <w:pPr>
        <w:ind w:firstLine="632"/>
      </w:pPr>
      <w:r>
        <w:rPr>
          <w:rFonts w:hint="eastAsia"/>
        </w:rPr>
        <w:t>⑧《广州市财政局关于印发</w:t>
      </w:r>
      <w:r>
        <w:rPr>
          <w:rFonts w:hint="eastAsia"/>
        </w:rPr>
        <w:t>&lt;</w:t>
      </w:r>
      <w:r>
        <w:rPr>
          <w:rFonts w:hint="eastAsia"/>
        </w:rPr>
        <w:t>预算绩效管理办法</w:t>
      </w:r>
      <w:r>
        <w:rPr>
          <w:rFonts w:hint="eastAsia"/>
        </w:rPr>
        <w:t>&gt;</w:t>
      </w:r>
      <w:r>
        <w:rPr>
          <w:rFonts w:hint="eastAsia"/>
        </w:rPr>
        <w:t>的通知》（穗财绩〔</w:t>
      </w:r>
      <w:r w:rsidRPr="00E61B31">
        <w:rPr>
          <w:rFonts w:cs="Times New Roman"/>
        </w:rPr>
        <w:t>2019</w:t>
      </w:r>
      <w:r>
        <w:rPr>
          <w:rFonts w:hint="eastAsia"/>
        </w:rPr>
        <w:t>〕</w:t>
      </w:r>
      <w:r w:rsidRPr="00E61B31">
        <w:rPr>
          <w:rFonts w:cs="Times New Roman"/>
        </w:rPr>
        <w:t>48</w:t>
      </w:r>
      <w:r>
        <w:rPr>
          <w:rFonts w:hint="eastAsia"/>
        </w:rPr>
        <w:t>号）；《广州市增城区财政局关于印发</w:t>
      </w:r>
      <w:r>
        <w:rPr>
          <w:rFonts w:hint="eastAsia"/>
        </w:rPr>
        <w:t>&lt;</w:t>
      </w:r>
      <w:r>
        <w:rPr>
          <w:rFonts w:hint="eastAsia"/>
        </w:rPr>
        <w:t>广州市增城区预算绩效管理办法</w:t>
      </w:r>
      <w:r>
        <w:rPr>
          <w:rFonts w:hint="eastAsia"/>
        </w:rPr>
        <w:t>&gt;</w:t>
      </w:r>
      <w:r>
        <w:rPr>
          <w:rFonts w:hint="eastAsia"/>
        </w:rPr>
        <w:t>的通知》（增财〔</w:t>
      </w:r>
      <w:r w:rsidRPr="00E61B31">
        <w:rPr>
          <w:rFonts w:cs="Times New Roman"/>
        </w:rPr>
        <w:t>2020</w:t>
      </w:r>
      <w:r>
        <w:rPr>
          <w:rFonts w:hint="eastAsia"/>
        </w:rPr>
        <w:t>〕</w:t>
      </w:r>
      <w:r w:rsidRPr="00E61B31">
        <w:rPr>
          <w:rFonts w:cs="Times New Roman"/>
        </w:rPr>
        <w:t>222</w:t>
      </w:r>
      <w:r>
        <w:rPr>
          <w:rFonts w:hint="eastAsia"/>
        </w:rPr>
        <w:t>号）；</w:t>
      </w:r>
    </w:p>
    <w:p w14:paraId="606CFCA9" w14:textId="77777777" w:rsidR="00913D2F" w:rsidRDefault="00913D2F" w:rsidP="00913D2F">
      <w:pPr>
        <w:ind w:firstLine="632"/>
      </w:pPr>
      <w:r>
        <w:rPr>
          <w:rFonts w:hint="eastAsia"/>
        </w:rPr>
        <w:t>⑨《广州市增城区财政局关于开展</w:t>
      </w:r>
      <w:r w:rsidRPr="00E61B31">
        <w:rPr>
          <w:rFonts w:cs="Times New Roman"/>
        </w:rPr>
        <w:t>2024</w:t>
      </w:r>
      <w:r>
        <w:rPr>
          <w:rFonts w:hint="eastAsia"/>
        </w:rPr>
        <w:t>年财政评价工作的通知》（增财〔</w:t>
      </w:r>
      <w:r w:rsidRPr="00E61B31">
        <w:rPr>
          <w:rFonts w:cs="Times New Roman"/>
        </w:rPr>
        <w:t>2024</w:t>
      </w:r>
      <w:r>
        <w:rPr>
          <w:rFonts w:hint="eastAsia"/>
        </w:rPr>
        <w:t>〕</w:t>
      </w:r>
      <w:r w:rsidRPr="00E61B31">
        <w:rPr>
          <w:rFonts w:cs="Times New Roman"/>
        </w:rPr>
        <w:t>178</w:t>
      </w:r>
      <w:r>
        <w:rPr>
          <w:rFonts w:hint="eastAsia"/>
        </w:rPr>
        <w:t>号）；</w:t>
      </w:r>
    </w:p>
    <w:p w14:paraId="5025CDB0" w14:textId="77777777" w:rsidR="00913D2F" w:rsidRDefault="00913D2F" w:rsidP="00913D2F">
      <w:pPr>
        <w:ind w:firstLine="632"/>
      </w:pPr>
      <w:r>
        <w:rPr>
          <w:rFonts w:hint="eastAsia"/>
        </w:rPr>
        <w:t>⑩《广州市增城区财政局关于印发</w:t>
      </w:r>
      <w:r w:rsidRPr="00E61B31">
        <w:rPr>
          <w:rFonts w:cs="Times New Roman"/>
        </w:rPr>
        <w:t>2024</w:t>
      </w:r>
      <w:r>
        <w:rPr>
          <w:rFonts w:hint="eastAsia"/>
        </w:rPr>
        <w:t>年增城区区级财政资金绩效评价工作方案的通知》（增财〔</w:t>
      </w:r>
      <w:r w:rsidRPr="00E61B31">
        <w:rPr>
          <w:rFonts w:cs="Times New Roman"/>
        </w:rPr>
        <w:t>2024</w:t>
      </w:r>
      <w:r>
        <w:rPr>
          <w:rFonts w:hint="eastAsia"/>
        </w:rPr>
        <w:t>〕</w:t>
      </w:r>
      <w:r w:rsidRPr="00E61B31">
        <w:rPr>
          <w:rFonts w:cs="Times New Roman"/>
        </w:rPr>
        <w:t>212</w:t>
      </w:r>
      <w:r>
        <w:rPr>
          <w:rFonts w:hint="eastAsia"/>
        </w:rPr>
        <w:t>号）。</w:t>
      </w:r>
    </w:p>
    <w:p w14:paraId="5550C129" w14:textId="7749BDF8" w:rsidR="00913D2F" w:rsidRDefault="00913D2F" w:rsidP="00771673">
      <w:pPr>
        <w:pStyle w:val="4"/>
        <w:ind w:firstLine="632"/>
      </w:pPr>
      <w:r>
        <w:rPr>
          <w:rFonts w:hint="eastAsia"/>
        </w:rPr>
        <w:t>（</w:t>
      </w:r>
      <w:r w:rsidRPr="00E61B31">
        <w:rPr>
          <w:rFonts w:cs="Times New Roman"/>
        </w:rPr>
        <w:t>2</w:t>
      </w:r>
      <w:r>
        <w:rPr>
          <w:rFonts w:hint="eastAsia"/>
        </w:rPr>
        <w:t>）</w:t>
      </w:r>
      <w:r w:rsidR="00771673" w:rsidRPr="0072598D">
        <w:rPr>
          <w:rFonts w:cs="Times New Roman"/>
          <w:szCs w:val="32"/>
        </w:rPr>
        <w:t>区</w:t>
      </w:r>
      <w:r w:rsidR="00771673">
        <w:rPr>
          <w:rFonts w:cs="Times New Roman" w:hint="eastAsia"/>
          <w:szCs w:val="32"/>
        </w:rPr>
        <w:t>科技工业商务和信息化</w:t>
      </w:r>
      <w:r>
        <w:rPr>
          <w:rFonts w:hint="eastAsia"/>
        </w:rPr>
        <w:t>提供的相关文件。</w:t>
      </w:r>
    </w:p>
    <w:p w14:paraId="1EC38912" w14:textId="2D15C7F9" w:rsidR="00913D2F" w:rsidRPr="00DF227B" w:rsidRDefault="00913D2F" w:rsidP="00DF227B">
      <w:pPr>
        <w:ind w:firstLine="632"/>
        <w:rPr>
          <w:rFonts w:cs="Times New Roman"/>
        </w:rPr>
      </w:pPr>
      <w:r>
        <w:rPr>
          <w:rFonts w:hint="eastAsia"/>
        </w:rPr>
        <w:t>①</w:t>
      </w:r>
      <w:r w:rsidR="00DF227B" w:rsidRPr="0072598D">
        <w:rPr>
          <w:rFonts w:cs="Times New Roman"/>
          <w:szCs w:val="32"/>
        </w:rPr>
        <w:t>《</w:t>
      </w:r>
      <w:r w:rsidR="00DF227B" w:rsidRPr="00E61B31">
        <w:rPr>
          <w:rFonts w:cs="Times New Roman"/>
          <w:szCs w:val="32"/>
        </w:rPr>
        <w:t>2023</w:t>
      </w:r>
      <w:r w:rsidR="00DF227B" w:rsidRPr="0072598D">
        <w:rPr>
          <w:rFonts w:cs="Times New Roman"/>
          <w:szCs w:val="32"/>
        </w:rPr>
        <w:t>年广州市增城区</w:t>
      </w:r>
      <w:r w:rsidR="00DF227B">
        <w:rPr>
          <w:rFonts w:cs="Times New Roman" w:hint="eastAsia"/>
          <w:szCs w:val="32"/>
        </w:rPr>
        <w:t>科技工业商务和信息化</w:t>
      </w:r>
      <w:r w:rsidR="00DF227B" w:rsidRPr="0072598D">
        <w:rPr>
          <w:rFonts w:cs="Times New Roman"/>
          <w:szCs w:val="32"/>
        </w:rPr>
        <w:t>局（增城开发区</w:t>
      </w:r>
      <w:r w:rsidR="00DF227B">
        <w:rPr>
          <w:rFonts w:cs="Times New Roman" w:hint="eastAsia"/>
          <w:szCs w:val="32"/>
        </w:rPr>
        <w:t>工业商务和信息化</w:t>
      </w:r>
      <w:r w:rsidR="00DF227B" w:rsidRPr="0072598D">
        <w:rPr>
          <w:rFonts w:cs="Times New Roman"/>
          <w:szCs w:val="32"/>
        </w:rPr>
        <w:t>局）部门预算》</w:t>
      </w:r>
      <w:r w:rsidR="00DF227B" w:rsidRPr="0072598D">
        <w:rPr>
          <w:rFonts w:cs="Times New Roman"/>
        </w:rPr>
        <w:t>；《关于批复广州市增城</w:t>
      </w:r>
      <w:r w:rsidR="00DF227B" w:rsidRPr="0072598D">
        <w:rPr>
          <w:rFonts w:cs="Times New Roman"/>
          <w:szCs w:val="32"/>
        </w:rPr>
        <w:t>区</w:t>
      </w:r>
      <w:r w:rsidR="00DF227B">
        <w:rPr>
          <w:rFonts w:cs="Times New Roman" w:hint="eastAsia"/>
          <w:szCs w:val="32"/>
        </w:rPr>
        <w:t>科技工业商务和信息化</w:t>
      </w:r>
      <w:r w:rsidR="00DF227B" w:rsidRPr="0072598D">
        <w:rPr>
          <w:rFonts w:cs="Times New Roman"/>
          <w:szCs w:val="32"/>
        </w:rPr>
        <w:t>局</w:t>
      </w:r>
      <w:r w:rsidR="00DF227B" w:rsidRPr="0072598D">
        <w:rPr>
          <w:rFonts w:cs="Times New Roman"/>
        </w:rPr>
        <w:t>（增城开发</w:t>
      </w:r>
      <w:r w:rsidR="00DF227B" w:rsidRPr="0072598D">
        <w:rPr>
          <w:rFonts w:cs="Times New Roman"/>
          <w:szCs w:val="32"/>
        </w:rPr>
        <w:t>区</w:t>
      </w:r>
      <w:r w:rsidR="00DF227B">
        <w:rPr>
          <w:rFonts w:cs="Times New Roman" w:hint="eastAsia"/>
          <w:szCs w:val="32"/>
        </w:rPr>
        <w:t>工业商务和信息化</w:t>
      </w:r>
      <w:r w:rsidR="00DF227B" w:rsidRPr="0072598D">
        <w:rPr>
          <w:rFonts w:cs="Times New Roman"/>
          <w:szCs w:val="32"/>
        </w:rPr>
        <w:t>局</w:t>
      </w:r>
      <w:r w:rsidR="00DF227B" w:rsidRPr="0072598D">
        <w:rPr>
          <w:rFonts w:cs="Times New Roman"/>
        </w:rPr>
        <w:t>）</w:t>
      </w:r>
      <w:r w:rsidR="00DF227B" w:rsidRPr="00E61B31">
        <w:rPr>
          <w:rFonts w:cs="Times New Roman"/>
        </w:rPr>
        <w:t>2023</w:t>
      </w:r>
      <w:r w:rsidR="00DF227B" w:rsidRPr="0072598D">
        <w:rPr>
          <w:rFonts w:cs="Times New Roman"/>
        </w:rPr>
        <w:t>年预算的通知》（增财〔</w:t>
      </w:r>
      <w:r w:rsidR="00DF227B" w:rsidRPr="00E61B31">
        <w:rPr>
          <w:rFonts w:cs="Times New Roman"/>
        </w:rPr>
        <w:t>2023</w:t>
      </w:r>
      <w:r w:rsidR="00DF227B" w:rsidRPr="0072598D">
        <w:rPr>
          <w:rFonts w:cs="Times New Roman"/>
        </w:rPr>
        <w:t>〕</w:t>
      </w:r>
      <w:r w:rsidR="00DF227B" w:rsidRPr="00E61B31">
        <w:rPr>
          <w:rFonts w:cs="Times New Roman"/>
        </w:rPr>
        <w:t>170</w:t>
      </w:r>
      <w:r w:rsidR="00DF227B" w:rsidRPr="0072598D">
        <w:rPr>
          <w:rFonts w:cs="Times New Roman"/>
        </w:rPr>
        <w:t>号）；</w:t>
      </w:r>
      <w:r w:rsidR="00DF227B" w:rsidRPr="0072598D">
        <w:rPr>
          <w:rFonts w:cs="Times New Roman"/>
          <w:szCs w:val="32"/>
        </w:rPr>
        <w:t>区</w:t>
      </w:r>
      <w:r w:rsidR="00DF227B">
        <w:rPr>
          <w:rFonts w:cs="Times New Roman" w:hint="eastAsia"/>
          <w:szCs w:val="32"/>
        </w:rPr>
        <w:t>科技工业商务和信息化</w:t>
      </w:r>
      <w:r w:rsidR="00DF227B" w:rsidRPr="0072598D">
        <w:rPr>
          <w:rFonts w:cs="Times New Roman"/>
          <w:szCs w:val="32"/>
        </w:rPr>
        <w:t>局</w:t>
      </w:r>
      <w:r w:rsidR="00DF227B" w:rsidRPr="00E61B31">
        <w:rPr>
          <w:rFonts w:cs="Times New Roman"/>
        </w:rPr>
        <w:t>2023</w:t>
      </w:r>
      <w:r w:rsidR="00DF227B" w:rsidRPr="0072598D">
        <w:rPr>
          <w:rFonts w:cs="Times New Roman"/>
        </w:rPr>
        <w:t>年度部门预算及预算指标下达文件、决算报表</w:t>
      </w:r>
      <w:r w:rsidR="00DF227B" w:rsidRPr="0072598D">
        <w:rPr>
          <w:rFonts w:cs="Times New Roman"/>
        </w:rPr>
        <w:t>/</w:t>
      </w:r>
      <w:r w:rsidR="00DF227B" w:rsidRPr="0072598D">
        <w:rPr>
          <w:rFonts w:cs="Times New Roman"/>
        </w:rPr>
        <w:t>报告等有关文件</w:t>
      </w:r>
      <w:r>
        <w:rPr>
          <w:rFonts w:hint="eastAsia"/>
        </w:rPr>
        <w:t>；</w:t>
      </w:r>
    </w:p>
    <w:p w14:paraId="4E6E2E76" w14:textId="64B5A3E2" w:rsidR="00913D2F" w:rsidRDefault="00913D2F" w:rsidP="00913D2F">
      <w:pPr>
        <w:ind w:firstLine="632"/>
      </w:pPr>
      <w:r>
        <w:rPr>
          <w:rFonts w:hint="eastAsia"/>
        </w:rPr>
        <w:t>②</w:t>
      </w:r>
      <w:r w:rsidR="00DF227B" w:rsidRPr="0072598D">
        <w:rPr>
          <w:rFonts w:cs="Times New Roman"/>
          <w:szCs w:val="32"/>
        </w:rPr>
        <w:t>区</w:t>
      </w:r>
      <w:r w:rsidR="00DF227B">
        <w:rPr>
          <w:rFonts w:cs="Times New Roman" w:hint="eastAsia"/>
          <w:szCs w:val="32"/>
        </w:rPr>
        <w:t>科技工业商务和信息化</w:t>
      </w:r>
      <w:r w:rsidR="00DF227B" w:rsidRPr="0072598D">
        <w:rPr>
          <w:rFonts w:cs="Times New Roman"/>
          <w:szCs w:val="32"/>
        </w:rPr>
        <w:t>局内部架构设置、岗位与人员三定方案（定岗、定责、定编）、</w:t>
      </w:r>
      <w:r w:rsidR="00DF227B" w:rsidRPr="00E61B31">
        <w:rPr>
          <w:rFonts w:cs="Times New Roman"/>
          <w:szCs w:val="32"/>
        </w:rPr>
        <w:t>2023</w:t>
      </w:r>
      <w:r w:rsidR="00DF227B" w:rsidRPr="0072598D">
        <w:rPr>
          <w:rFonts w:cs="Times New Roman"/>
          <w:szCs w:val="32"/>
        </w:rPr>
        <w:t>年度实际在职人员数与部门编制数及出处文件</w:t>
      </w:r>
      <w:r w:rsidR="00DF227B">
        <w:rPr>
          <w:rFonts w:cs="Times New Roman" w:hint="eastAsia"/>
          <w:szCs w:val="32"/>
        </w:rPr>
        <w:t>；</w:t>
      </w:r>
    </w:p>
    <w:p w14:paraId="73F9442C" w14:textId="77EF257A" w:rsidR="00913D2F" w:rsidRDefault="00913D2F" w:rsidP="00913D2F">
      <w:pPr>
        <w:ind w:firstLine="632"/>
      </w:pPr>
      <w:r>
        <w:rPr>
          <w:rFonts w:hint="eastAsia"/>
        </w:rPr>
        <w:t>③</w:t>
      </w:r>
      <w:r w:rsidR="00DF227B" w:rsidRPr="0072598D">
        <w:rPr>
          <w:rFonts w:cs="Times New Roman"/>
          <w:szCs w:val="32"/>
        </w:rPr>
        <w:t>区</w:t>
      </w:r>
      <w:r w:rsidR="00DF227B">
        <w:rPr>
          <w:rFonts w:cs="Times New Roman" w:hint="eastAsia"/>
          <w:szCs w:val="32"/>
        </w:rPr>
        <w:t>科技工业商务和信息化</w:t>
      </w:r>
      <w:r w:rsidR="00DF227B" w:rsidRPr="0072598D">
        <w:rPr>
          <w:rFonts w:cs="Times New Roman"/>
          <w:szCs w:val="32"/>
        </w:rPr>
        <w:t>局</w:t>
      </w:r>
      <w:r w:rsidR="00DF227B" w:rsidRPr="0072598D">
        <w:rPr>
          <w:rFonts w:cs="Times New Roman"/>
        </w:rPr>
        <w:t>部门内部控制管理制度、办法，包括财务会计、资产管理制度、项目管理制度、绩效管理制度等</w:t>
      </w:r>
      <w:r>
        <w:rPr>
          <w:rFonts w:hint="eastAsia"/>
        </w:rPr>
        <w:t>；</w:t>
      </w:r>
    </w:p>
    <w:p w14:paraId="71B4BA6F" w14:textId="640810F3" w:rsidR="00913D2F" w:rsidRPr="00DF227B" w:rsidRDefault="00913D2F" w:rsidP="00DF227B">
      <w:pPr>
        <w:ind w:firstLine="632"/>
        <w:rPr>
          <w:rFonts w:cs="Times New Roman"/>
          <w:szCs w:val="32"/>
        </w:rPr>
      </w:pPr>
      <w:r>
        <w:rPr>
          <w:rFonts w:hint="eastAsia"/>
        </w:rPr>
        <w:t>④</w:t>
      </w:r>
      <w:r w:rsidR="00DF227B" w:rsidRPr="0072598D">
        <w:rPr>
          <w:rFonts w:cs="Times New Roman"/>
          <w:szCs w:val="32"/>
        </w:rPr>
        <w:t>区</w:t>
      </w:r>
      <w:r w:rsidR="00DF227B">
        <w:rPr>
          <w:rFonts w:cs="Times New Roman" w:hint="eastAsia"/>
          <w:szCs w:val="32"/>
        </w:rPr>
        <w:t>科技工业商务和信息化</w:t>
      </w:r>
      <w:r w:rsidR="00DF227B" w:rsidRPr="0072598D">
        <w:rPr>
          <w:rFonts w:cs="Times New Roman"/>
          <w:szCs w:val="32"/>
        </w:rPr>
        <w:t>局</w:t>
      </w:r>
      <w:r w:rsidR="00DF227B" w:rsidRPr="00E61B31">
        <w:rPr>
          <w:rFonts w:cs="Times New Roman"/>
        </w:rPr>
        <w:t>2023</w:t>
      </w:r>
      <w:r w:rsidR="00DF227B" w:rsidRPr="0072598D">
        <w:rPr>
          <w:rFonts w:cs="Times New Roman"/>
        </w:rPr>
        <w:t>年度各项工作开展过程</w:t>
      </w:r>
      <w:r w:rsidR="00DF227B" w:rsidRPr="0072598D">
        <w:rPr>
          <w:rFonts w:cs="Times New Roman"/>
        </w:rPr>
        <w:lastRenderedPageBreak/>
        <w:t>资料、总结文件，部门年度工作计划总结报告等资料</w:t>
      </w:r>
      <w:r>
        <w:rPr>
          <w:rFonts w:hint="eastAsia"/>
        </w:rPr>
        <w:t>；</w:t>
      </w:r>
    </w:p>
    <w:p w14:paraId="26988D04" w14:textId="3C8F396A" w:rsidR="00913D2F" w:rsidRDefault="00DF227B" w:rsidP="00913D2F">
      <w:pPr>
        <w:ind w:firstLine="632"/>
      </w:pPr>
      <w:r>
        <w:rPr>
          <w:rFonts w:hint="eastAsia"/>
        </w:rPr>
        <w:t>⑤</w:t>
      </w:r>
      <w:r w:rsidR="00913D2F">
        <w:rPr>
          <w:rFonts w:hint="eastAsia"/>
        </w:rPr>
        <w:t>其它与本次绩效评价工作相关的法律、法规、规章、制度、政策文件等。</w:t>
      </w:r>
    </w:p>
    <w:p w14:paraId="456694D7" w14:textId="77777777" w:rsidR="00913D2F" w:rsidRDefault="00913D2F" w:rsidP="00913D2F">
      <w:pPr>
        <w:pStyle w:val="3"/>
        <w:ind w:firstLine="632"/>
      </w:pPr>
      <w:r w:rsidRPr="00E61B31">
        <w:rPr>
          <w:rFonts w:cs="Times New Roman"/>
        </w:rPr>
        <w:t>2</w:t>
      </w:r>
      <w:r>
        <w:rPr>
          <w:rFonts w:hint="eastAsia"/>
        </w:rPr>
        <w:t>.</w:t>
      </w:r>
      <w:r>
        <w:rPr>
          <w:rFonts w:hint="eastAsia"/>
        </w:rPr>
        <w:t>评价方法选择。</w:t>
      </w:r>
    </w:p>
    <w:p w14:paraId="0B68D367" w14:textId="77777777" w:rsidR="00913D2F" w:rsidRDefault="00913D2F" w:rsidP="00913D2F">
      <w:pPr>
        <w:ind w:firstLine="632"/>
      </w:pPr>
      <w:r>
        <w:rPr>
          <w:rFonts w:hint="eastAsia"/>
        </w:rPr>
        <w:t>本次绩效评价以书面材料核查、访谈、座谈、问卷调查、选点抽查为基础，综合运用目标结果比较法、因素分析法、公众评判法等方法对部门履职效能、管理效率情况进行综合评价，对部门履职整体绩效进行综合分析，评价指标分析主要采用定量指标分析，并辅以部分定性分析。</w:t>
      </w:r>
    </w:p>
    <w:p w14:paraId="4F82BAFB" w14:textId="77777777" w:rsidR="00913D2F" w:rsidRDefault="00913D2F" w:rsidP="00913D2F">
      <w:pPr>
        <w:ind w:firstLine="632"/>
      </w:pPr>
      <w:r>
        <w:rPr>
          <w:rFonts w:hint="eastAsia"/>
        </w:rPr>
        <w:t>评价方法包括：</w:t>
      </w:r>
      <w:r w:rsidRPr="00913D2F">
        <w:rPr>
          <w:rFonts w:hint="eastAsia"/>
          <w:b/>
          <w:bCs/>
        </w:rPr>
        <w:t>一是</w:t>
      </w:r>
      <w:r>
        <w:rPr>
          <w:rFonts w:hint="eastAsia"/>
        </w:rPr>
        <w:t>目标结果比较法，通过对部门履职、项目实施预期绩效目标与最终实施效果进行比较，综合分析绩效目标实现程度；</w:t>
      </w:r>
      <w:r w:rsidRPr="00913D2F">
        <w:rPr>
          <w:rFonts w:hint="eastAsia"/>
          <w:b/>
          <w:bCs/>
        </w:rPr>
        <w:t>二是</w:t>
      </w:r>
      <w:r>
        <w:rPr>
          <w:rFonts w:hint="eastAsia"/>
        </w:rPr>
        <w:t>因素分析法，通过综合分析影响绩效目标实现、实施效果的内外因素评价绩效目标实现程度，将影响投入财政支出和项目产出效益的各项因素罗列出来进行分析，计算投入产出进行评价；</w:t>
      </w:r>
      <w:r w:rsidRPr="00913D2F">
        <w:rPr>
          <w:rFonts w:hint="eastAsia"/>
          <w:b/>
          <w:bCs/>
        </w:rPr>
        <w:t>三是</w:t>
      </w:r>
      <w:r>
        <w:rPr>
          <w:rFonts w:hint="eastAsia"/>
        </w:rPr>
        <w:t>公众评判法，通过专家评估、公众问卷及抽样调查等对财政支出效果、项目实施效益进行评判，评价项目年度绩效目标的实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14:paraId="654C2199" w14:textId="77777777" w:rsidR="00913D2F" w:rsidRDefault="00913D2F" w:rsidP="00913D2F">
      <w:pPr>
        <w:pStyle w:val="3"/>
        <w:ind w:firstLine="632"/>
      </w:pPr>
      <w:r w:rsidRPr="00E61B31">
        <w:rPr>
          <w:rFonts w:cs="Times New Roman"/>
        </w:rPr>
        <w:lastRenderedPageBreak/>
        <w:t>3</w:t>
      </w:r>
      <w:r>
        <w:rPr>
          <w:rFonts w:hint="eastAsia"/>
        </w:rPr>
        <w:t>.</w:t>
      </w:r>
      <w:r>
        <w:rPr>
          <w:rFonts w:hint="eastAsia"/>
        </w:rPr>
        <w:t>评价工作过程。</w:t>
      </w:r>
    </w:p>
    <w:p w14:paraId="34B1D26F" w14:textId="77777777" w:rsidR="00913D2F" w:rsidRDefault="00913D2F" w:rsidP="00913D2F">
      <w:pPr>
        <w:pStyle w:val="3"/>
        <w:ind w:firstLine="632"/>
      </w:pPr>
      <w:r>
        <w:rPr>
          <w:rFonts w:hint="eastAsia"/>
        </w:rPr>
        <w:t>（</w:t>
      </w:r>
      <w:r w:rsidRPr="00E61B31">
        <w:rPr>
          <w:rFonts w:cs="Times New Roman"/>
        </w:rPr>
        <w:t>1</w:t>
      </w:r>
      <w:r>
        <w:rPr>
          <w:rFonts w:hint="eastAsia"/>
        </w:rPr>
        <w:t>）前期准备。</w:t>
      </w:r>
    </w:p>
    <w:p w14:paraId="24E2BCB9" w14:textId="77777777" w:rsidR="00913D2F" w:rsidRDefault="00913D2F" w:rsidP="00913D2F">
      <w:pPr>
        <w:pStyle w:val="3"/>
        <w:ind w:firstLine="632"/>
      </w:pPr>
      <w:r>
        <w:rPr>
          <w:rFonts w:hint="eastAsia"/>
        </w:rPr>
        <w:t>①前期对接。</w:t>
      </w:r>
    </w:p>
    <w:p w14:paraId="296EDB3A" w14:textId="77777777" w:rsidR="00913D2F" w:rsidRDefault="00913D2F" w:rsidP="00913D2F">
      <w:pPr>
        <w:ind w:firstLine="632"/>
      </w:pPr>
      <w:r>
        <w:rPr>
          <w:rFonts w:hint="eastAsia"/>
        </w:rPr>
        <w:t>按照有关工作安排，与增城区财政局对接洽谈，确定工作时间安排、评价要求等有关事宜。</w:t>
      </w:r>
    </w:p>
    <w:p w14:paraId="1CDD07A1" w14:textId="77777777" w:rsidR="00913D2F" w:rsidRDefault="00913D2F" w:rsidP="00913D2F">
      <w:pPr>
        <w:pStyle w:val="3"/>
        <w:ind w:firstLine="632"/>
      </w:pPr>
      <w:r>
        <w:rPr>
          <w:rFonts w:hint="eastAsia"/>
        </w:rPr>
        <w:t>②专家团队组建。</w:t>
      </w:r>
    </w:p>
    <w:p w14:paraId="667A70DF" w14:textId="14E6E4E0" w:rsidR="00913D2F" w:rsidRDefault="00913D2F" w:rsidP="00913D2F">
      <w:pPr>
        <w:ind w:firstLine="632"/>
      </w:pPr>
      <w:r>
        <w:rPr>
          <w:rFonts w:hint="eastAsia"/>
        </w:rPr>
        <w:t>根据项目性质、特点、实施情况等信息，聘请包括财务（财务、政府财政体系领域专家，负责对资金使用合规性进行评价）、财政管理、</w:t>
      </w:r>
      <w:r w:rsidR="00A22886">
        <w:rPr>
          <w:rFonts w:hint="eastAsia"/>
        </w:rPr>
        <w:t>行业管理</w:t>
      </w:r>
      <w:r>
        <w:rPr>
          <w:rFonts w:hint="eastAsia"/>
        </w:rPr>
        <w:t>（负责对项目实施与管理情况、预期目标与产出效益实现等情况进行评价）等方面的专家组建专家小组，要求专家签署承诺书，明确承诺内容和保密条款。</w:t>
      </w:r>
    </w:p>
    <w:p w14:paraId="0248FC7F" w14:textId="77777777" w:rsidR="00913D2F" w:rsidRDefault="00913D2F" w:rsidP="003A04C9">
      <w:pPr>
        <w:pStyle w:val="3"/>
        <w:ind w:firstLine="632"/>
      </w:pPr>
      <w:r>
        <w:rPr>
          <w:rFonts w:hint="eastAsia"/>
        </w:rPr>
        <w:t>③工作方案制定。</w:t>
      </w:r>
    </w:p>
    <w:p w14:paraId="450B53AD" w14:textId="762BDD08" w:rsidR="00913D2F" w:rsidRDefault="00913D2F" w:rsidP="00913D2F">
      <w:pPr>
        <w:ind w:firstLine="632"/>
      </w:pPr>
      <w:r>
        <w:rPr>
          <w:rFonts w:hint="eastAsia"/>
        </w:rPr>
        <w:t>根据</w:t>
      </w:r>
      <w:r w:rsidR="00A22886" w:rsidRPr="0072598D">
        <w:rPr>
          <w:rFonts w:cs="Times New Roman"/>
          <w:szCs w:val="32"/>
        </w:rPr>
        <w:t>区</w:t>
      </w:r>
      <w:r w:rsidR="00A22886">
        <w:rPr>
          <w:rFonts w:cs="Times New Roman" w:hint="eastAsia"/>
          <w:szCs w:val="32"/>
        </w:rPr>
        <w:t>科技工业商务和信息化</w:t>
      </w:r>
      <w:r w:rsidR="00A22886" w:rsidRPr="0072598D">
        <w:rPr>
          <w:rFonts w:cs="Times New Roman"/>
          <w:szCs w:val="32"/>
        </w:rPr>
        <w:t>局</w:t>
      </w:r>
      <w:r>
        <w:rPr>
          <w:rFonts w:hint="eastAsia"/>
        </w:rPr>
        <w:t>提供的资料，完善评价方案的具体内容，包括但不限于部门整体支出绩效评价指标、项目重点绩效评价指标、满意度调查问卷设计等内容，征求</w:t>
      </w:r>
      <w:r w:rsidR="00A22886" w:rsidRPr="0072598D">
        <w:rPr>
          <w:rFonts w:cs="Times New Roman"/>
          <w:szCs w:val="32"/>
        </w:rPr>
        <w:t>区</w:t>
      </w:r>
      <w:r w:rsidR="00A22886">
        <w:rPr>
          <w:rFonts w:cs="Times New Roman" w:hint="eastAsia"/>
          <w:szCs w:val="32"/>
        </w:rPr>
        <w:t>科技工业商务和信息化</w:t>
      </w:r>
      <w:r w:rsidR="00A22886" w:rsidRPr="0072598D">
        <w:rPr>
          <w:rFonts w:cs="Times New Roman"/>
          <w:szCs w:val="32"/>
        </w:rPr>
        <w:t>局</w:t>
      </w:r>
      <w:r>
        <w:rPr>
          <w:rFonts w:hint="eastAsia"/>
        </w:rPr>
        <w:t>意见后报送区财政局。</w:t>
      </w:r>
    </w:p>
    <w:p w14:paraId="5E95EEE3" w14:textId="77777777" w:rsidR="00913D2F" w:rsidRDefault="00913D2F" w:rsidP="003A04C9">
      <w:pPr>
        <w:pStyle w:val="3"/>
        <w:ind w:firstLine="632"/>
      </w:pPr>
      <w:r>
        <w:rPr>
          <w:rFonts w:hint="eastAsia"/>
        </w:rPr>
        <w:t>（</w:t>
      </w:r>
      <w:r w:rsidRPr="00E61B31">
        <w:rPr>
          <w:rFonts w:cs="Times New Roman"/>
        </w:rPr>
        <w:t>2</w:t>
      </w:r>
      <w:r>
        <w:rPr>
          <w:rFonts w:hint="eastAsia"/>
        </w:rPr>
        <w:t>）自评材料审核。</w:t>
      </w:r>
    </w:p>
    <w:p w14:paraId="38FA5F8B" w14:textId="77777777" w:rsidR="00913D2F" w:rsidRDefault="00913D2F" w:rsidP="003A04C9">
      <w:pPr>
        <w:pStyle w:val="3"/>
        <w:ind w:firstLine="632"/>
      </w:pPr>
      <w:r>
        <w:rPr>
          <w:rFonts w:hint="eastAsia"/>
        </w:rPr>
        <w:t>①自评材料收集。</w:t>
      </w:r>
    </w:p>
    <w:p w14:paraId="7830329B" w14:textId="69624FF9" w:rsidR="00913D2F" w:rsidRDefault="00913D2F" w:rsidP="00913D2F">
      <w:pPr>
        <w:ind w:firstLine="632"/>
      </w:pPr>
      <w:r>
        <w:rPr>
          <w:rFonts w:hint="eastAsia"/>
        </w:rPr>
        <w:t>按照区财政局工作安排，</w:t>
      </w:r>
      <w:r w:rsidR="00A22886" w:rsidRPr="0072598D">
        <w:rPr>
          <w:rFonts w:cs="Times New Roman"/>
          <w:szCs w:val="32"/>
        </w:rPr>
        <w:t>区</w:t>
      </w:r>
      <w:r w:rsidR="00A22886">
        <w:rPr>
          <w:rFonts w:cs="Times New Roman" w:hint="eastAsia"/>
          <w:szCs w:val="32"/>
        </w:rPr>
        <w:t>科技工业商务和信息化</w:t>
      </w:r>
      <w:r w:rsidR="00A22886" w:rsidRPr="0072598D">
        <w:rPr>
          <w:rFonts w:cs="Times New Roman"/>
          <w:szCs w:val="32"/>
        </w:rPr>
        <w:t>局</w:t>
      </w:r>
      <w:r>
        <w:rPr>
          <w:rFonts w:hint="eastAsia"/>
        </w:rPr>
        <w:t>根据重点绩效评价材料清单，提交项目自评材料（含绩效自评表、绩效自评报告及相关佐证材料）给区财政局，我机构对被评价单位所提交材料的完整性、规范性进行初步审核，对于缺少相关材料的</w:t>
      </w:r>
      <w:r>
        <w:rPr>
          <w:rFonts w:hint="eastAsia"/>
        </w:rPr>
        <w:lastRenderedPageBreak/>
        <w:t>要求限期补充齐全。</w:t>
      </w:r>
    </w:p>
    <w:p w14:paraId="6C125FB7" w14:textId="77777777" w:rsidR="00913D2F" w:rsidRDefault="00913D2F" w:rsidP="003A04C9">
      <w:pPr>
        <w:pStyle w:val="3"/>
        <w:ind w:firstLine="632"/>
      </w:pPr>
      <w:r>
        <w:rPr>
          <w:rFonts w:hint="eastAsia"/>
        </w:rPr>
        <w:t>②自评材料书面审核。</w:t>
      </w:r>
    </w:p>
    <w:p w14:paraId="17EECF9E" w14:textId="5FBC24A5" w:rsidR="00913D2F" w:rsidRDefault="00913D2F" w:rsidP="00913D2F">
      <w:pPr>
        <w:ind w:firstLine="632"/>
      </w:pPr>
      <w:r>
        <w:rPr>
          <w:rFonts w:hint="eastAsia"/>
        </w:rPr>
        <w:t>对</w:t>
      </w:r>
      <w:r w:rsidR="00A22886" w:rsidRPr="0072598D">
        <w:rPr>
          <w:rFonts w:cs="Times New Roman"/>
          <w:szCs w:val="32"/>
        </w:rPr>
        <w:t>区</w:t>
      </w:r>
      <w:r w:rsidR="00A22886">
        <w:rPr>
          <w:rFonts w:cs="Times New Roman" w:hint="eastAsia"/>
          <w:szCs w:val="32"/>
        </w:rPr>
        <w:t>科技工业商务和信息化</w:t>
      </w:r>
      <w:r w:rsidR="00A22886" w:rsidRPr="0072598D">
        <w:rPr>
          <w:rFonts w:cs="Times New Roman"/>
          <w:szCs w:val="32"/>
        </w:rPr>
        <w:t>局</w:t>
      </w:r>
      <w:r>
        <w:rPr>
          <w:rFonts w:hint="eastAsia"/>
        </w:rPr>
        <w:t>提供的绩效自评资料进行收集、分类整理，并对自评材料的有关内容进行审核，重点对填报信息的准确性、完整性及相应佐证材料的有效性进行审核，并将审核过程中发现的问题、审核意见记录清楚，为开展现场评价提供情况参考。</w:t>
      </w:r>
    </w:p>
    <w:p w14:paraId="3F9F95AC" w14:textId="0953C5D2" w:rsidR="00913D2F" w:rsidRDefault="00913D2F" w:rsidP="003A04C9">
      <w:pPr>
        <w:pStyle w:val="3"/>
        <w:ind w:firstLine="632"/>
      </w:pPr>
      <w:r>
        <w:rPr>
          <w:rFonts w:hint="eastAsia"/>
        </w:rPr>
        <w:t>（</w:t>
      </w:r>
      <w:r w:rsidRPr="00E61B31">
        <w:rPr>
          <w:rFonts w:cs="Times New Roman"/>
        </w:rPr>
        <w:t>3</w:t>
      </w:r>
      <w:r>
        <w:rPr>
          <w:rFonts w:hint="eastAsia"/>
        </w:rPr>
        <w:t>）现场核查</w:t>
      </w:r>
      <w:r w:rsidR="003A04C9">
        <w:rPr>
          <w:rFonts w:hint="eastAsia"/>
        </w:rPr>
        <w:t>。</w:t>
      </w:r>
    </w:p>
    <w:p w14:paraId="683DC6F1" w14:textId="595C3951" w:rsidR="00913D2F" w:rsidRDefault="00913D2F" w:rsidP="00913D2F">
      <w:pPr>
        <w:ind w:firstLine="632"/>
      </w:pPr>
      <w:r>
        <w:rPr>
          <w:rFonts w:hint="eastAsia"/>
        </w:rPr>
        <w:t>根据《广州市增城区财政局关于开展</w:t>
      </w:r>
      <w:r w:rsidRPr="00E61B31">
        <w:rPr>
          <w:rFonts w:cs="Times New Roman"/>
        </w:rPr>
        <w:t>2024</w:t>
      </w:r>
      <w:r>
        <w:rPr>
          <w:rFonts w:hint="eastAsia"/>
        </w:rPr>
        <w:t>年财政评价工作的通知》（增财〔</w:t>
      </w:r>
      <w:r w:rsidRPr="00E61B31">
        <w:rPr>
          <w:rFonts w:cs="Times New Roman"/>
        </w:rPr>
        <w:t>2024</w:t>
      </w:r>
      <w:r>
        <w:rPr>
          <w:rFonts w:hint="eastAsia"/>
        </w:rPr>
        <w:t>〕</w:t>
      </w:r>
      <w:r w:rsidRPr="00E61B31">
        <w:rPr>
          <w:rFonts w:cs="Times New Roman"/>
        </w:rPr>
        <w:t>178</w:t>
      </w:r>
      <w:r>
        <w:rPr>
          <w:rFonts w:hint="eastAsia"/>
        </w:rPr>
        <w:t>号）、《广州市增城区财政局关于印发</w:t>
      </w:r>
      <w:r w:rsidRPr="00E61B31">
        <w:rPr>
          <w:rFonts w:cs="Times New Roman"/>
        </w:rPr>
        <w:t>2024</w:t>
      </w:r>
      <w:r>
        <w:rPr>
          <w:rFonts w:hint="eastAsia"/>
        </w:rPr>
        <w:t>年增城区区级财政资金绩效评价工作方案的通知》（增财〔</w:t>
      </w:r>
      <w:r w:rsidRPr="00E61B31">
        <w:rPr>
          <w:rFonts w:cs="Times New Roman"/>
        </w:rPr>
        <w:t>2024</w:t>
      </w:r>
      <w:r>
        <w:rPr>
          <w:rFonts w:hint="eastAsia"/>
        </w:rPr>
        <w:t>〕</w:t>
      </w:r>
      <w:r w:rsidRPr="00E61B31">
        <w:rPr>
          <w:rFonts w:cs="Times New Roman"/>
        </w:rPr>
        <w:t>212</w:t>
      </w:r>
      <w:r>
        <w:rPr>
          <w:rFonts w:hint="eastAsia"/>
        </w:rPr>
        <w:t>号）等有关规定和绩效评价现场核查实际操作规程，通过现场评价对</w:t>
      </w:r>
      <w:r w:rsidR="00A22886" w:rsidRPr="0072598D">
        <w:rPr>
          <w:rFonts w:cs="Times New Roman"/>
          <w:szCs w:val="32"/>
        </w:rPr>
        <w:t>区</w:t>
      </w:r>
      <w:r w:rsidR="00A22886">
        <w:rPr>
          <w:rFonts w:cs="Times New Roman" w:hint="eastAsia"/>
          <w:szCs w:val="32"/>
        </w:rPr>
        <w:t>科技工业商务和信息化</w:t>
      </w:r>
      <w:r w:rsidR="00A22886" w:rsidRPr="0072598D">
        <w:rPr>
          <w:rFonts w:cs="Times New Roman"/>
          <w:szCs w:val="32"/>
        </w:rPr>
        <w:t>局</w:t>
      </w:r>
      <w:r>
        <w:rPr>
          <w:rFonts w:hint="eastAsia"/>
        </w:rPr>
        <w:t>部门整体支出与</w:t>
      </w:r>
      <w:r w:rsidR="003A04C9">
        <w:rPr>
          <w:rFonts w:hint="eastAsia"/>
        </w:rPr>
        <w:t>重点</w:t>
      </w:r>
      <w:r>
        <w:rPr>
          <w:rFonts w:hint="eastAsia"/>
        </w:rPr>
        <w:t>项目资金使用情况进行深入具体、独立客观的了解与核实。结合</w:t>
      </w:r>
      <w:r w:rsidR="00A22886" w:rsidRPr="0072598D">
        <w:rPr>
          <w:rFonts w:cs="Times New Roman"/>
          <w:szCs w:val="32"/>
        </w:rPr>
        <w:t>区</w:t>
      </w:r>
      <w:r w:rsidR="00A22886">
        <w:rPr>
          <w:rFonts w:cs="Times New Roman" w:hint="eastAsia"/>
          <w:szCs w:val="32"/>
        </w:rPr>
        <w:t>科技工业商务和信息化</w:t>
      </w:r>
      <w:r w:rsidR="00A22886" w:rsidRPr="0072598D">
        <w:rPr>
          <w:rFonts w:cs="Times New Roman"/>
          <w:szCs w:val="32"/>
        </w:rPr>
        <w:t>局</w:t>
      </w:r>
      <w:r>
        <w:rPr>
          <w:rFonts w:hint="eastAsia"/>
        </w:rPr>
        <w:t>部门履职特点与重点工作任务、</w:t>
      </w:r>
      <w:r w:rsidR="003A04C9">
        <w:rPr>
          <w:rFonts w:hint="eastAsia"/>
        </w:rPr>
        <w:t>重点</w:t>
      </w:r>
      <w:r>
        <w:rPr>
          <w:rFonts w:hint="eastAsia"/>
        </w:rPr>
        <w:t>项目特点、绩效自评材料初审等情况，本次重点绩效评价核查主要以在</w:t>
      </w:r>
      <w:r w:rsidR="00A22886" w:rsidRPr="0072598D">
        <w:rPr>
          <w:rFonts w:cs="Times New Roman"/>
          <w:szCs w:val="32"/>
        </w:rPr>
        <w:t>区</w:t>
      </w:r>
      <w:r w:rsidR="00A22886">
        <w:rPr>
          <w:rFonts w:cs="Times New Roman" w:hint="eastAsia"/>
          <w:szCs w:val="32"/>
        </w:rPr>
        <w:t>科技工业商务和信息化</w:t>
      </w:r>
      <w:r w:rsidR="00A22886" w:rsidRPr="0072598D">
        <w:rPr>
          <w:rFonts w:cs="Times New Roman"/>
          <w:szCs w:val="32"/>
        </w:rPr>
        <w:t>局</w:t>
      </w:r>
      <w:r>
        <w:rPr>
          <w:rFonts w:hint="eastAsia"/>
        </w:rPr>
        <w:t>开展现场核查座谈为主，在</w:t>
      </w:r>
      <w:r w:rsidR="00A22886" w:rsidRPr="00E61B31">
        <w:rPr>
          <w:rFonts w:cs="Times New Roman"/>
        </w:rPr>
        <w:t>7</w:t>
      </w:r>
      <w:r>
        <w:rPr>
          <w:rFonts w:hint="eastAsia"/>
        </w:rPr>
        <w:t>月</w:t>
      </w:r>
      <w:r w:rsidR="00A22886" w:rsidRPr="00E61B31">
        <w:rPr>
          <w:rFonts w:cs="Times New Roman"/>
        </w:rPr>
        <w:t>3</w:t>
      </w:r>
      <w:r>
        <w:rPr>
          <w:rFonts w:hint="eastAsia"/>
        </w:rPr>
        <w:t>日前往</w:t>
      </w:r>
      <w:r w:rsidR="00A22886" w:rsidRPr="0072598D">
        <w:rPr>
          <w:rFonts w:cs="Times New Roman"/>
          <w:szCs w:val="32"/>
        </w:rPr>
        <w:t>区</w:t>
      </w:r>
      <w:r w:rsidR="00A22886">
        <w:rPr>
          <w:rFonts w:cs="Times New Roman" w:hint="eastAsia"/>
          <w:szCs w:val="32"/>
        </w:rPr>
        <w:t>科技工业商务和信息化</w:t>
      </w:r>
      <w:r w:rsidR="00A22886" w:rsidRPr="0072598D">
        <w:rPr>
          <w:rFonts w:cs="Times New Roman"/>
          <w:szCs w:val="32"/>
        </w:rPr>
        <w:t>局</w:t>
      </w:r>
      <w:r>
        <w:rPr>
          <w:rFonts w:hint="eastAsia"/>
        </w:rPr>
        <w:t>开展现场座谈核查，对部门履职、</w:t>
      </w:r>
      <w:r w:rsidR="003A04C9">
        <w:rPr>
          <w:rFonts w:hint="eastAsia"/>
        </w:rPr>
        <w:t>预算执行</w:t>
      </w:r>
      <w:r>
        <w:rPr>
          <w:rFonts w:hint="eastAsia"/>
        </w:rPr>
        <w:t>与绩效目标实现情况开展核查，同步抽取部分项目重点核查，了解</w:t>
      </w:r>
      <w:r w:rsidRPr="00E61B31">
        <w:rPr>
          <w:rFonts w:cs="Times New Roman"/>
        </w:rPr>
        <w:t>2023</w:t>
      </w:r>
      <w:r>
        <w:rPr>
          <w:rFonts w:hint="eastAsia"/>
        </w:rPr>
        <w:t>年度</w:t>
      </w:r>
      <w:r w:rsidR="00A22886" w:rsidRPr="0072598D">
        <w:rPr>
          <w:rFonts w:cs="Times New Roman"/>
          <w:szCs w:val="32"/>
        </w:rPr>
        <w:t>区</w:t>
      </w:r>
      <w:r w:rsidR="00A22886">
        <w:rPr>
          <w:rFonts w:cs="Times New Roman" w:hint="eastAsia"/>
          <w:szCs w:val="32"/>
        </w:rPr>
        <w:t>科技工业商务和信息化</w:t>
      </w:r>
      <w:r w:rsidR="00A22886" w:rsidRPr="0072598D">
        <w:rPr>
          <w:rFonts w:cs="Times New Roman"/>
          <w:szCs w:val="32"/>
        </w:rPr>
        <w:t>局</w:t>
      </w:r>
      <w:r>
        <w:rPr>
          <w:rFonts w:hint="eastAsia"/>
        </w:rPr>
        <w:t>部门履职相关工作推进与完成情况。</w:t>
      </w:r>
    </w:p>
    <w:p w14:paraId="2505F520" w14:textId="77777777" w:rsidR="00913D2F" w:rsidRDefault="00913D2F" w:rsidP="00913D2F">
      <w:pPr>
        <w:ind w:firstLine="632"/>
      </w:pPr>
      <w:r>
        <w:rPr>
          <w:rFonts w:hint="eastAsia"/>
        </w:rPr>
        <w:t>现场核查工作主要包括：</w:t>
      </w:r>
    </w:p>
    <w:p w14:paraId="7099A3D7" w14:textId="77777777" w:rsidR="00913D2F" w:rsidRDefault="00913D2F" w:rsidP="003A04C9">
      <w:pPr>
        <w:pStyle w:val="3"/>
        <w:ind w:firstLine="632"/>
      </w:pPr>
      <w:r>
        <w:rPr>
          <w:rFonts w:hint="eastAsia"/>
        </w:rPr>
        <w:lastRenderedPageBreak/>
        <w:t>①材料核实。</w:t>
      </w:r>
    </w:p>
    <w:p w14:paraId="512F596E" w14:textId="083A3EC0" w:rsidR="00913D2F" w:rsidRDefault="00A22886" w:rsidP="00913D2F">
      <w:pPr>
        <w:ind w:firstLine="632"/>
      </w:pPr>
      <w:r w:rsidRPr="0072598D">
        <w:rPr>
          <w:rFonts w:cs="Times New Roman"/>
          <w:szCs w:val="32"/>
        </w:rPr>
        <w:t>区</w:t>
      </w:r>
      <w:r>
        <w:rPr>
          <w:rFonts w:cs="Times New Roman" w:hint="eastAsia"/>
          <w:szCs w:val="32"/>
        </w:rPr>
        <w:t>科技工业商务和信息化</w:t>
      </w:r>
      <w:r w:rsidRPr="0072598D">
        <w:rPr>
          <w:rFonts w:cs="Times New Roman"/>
          <w:szCs w:val="32"/>
        </w:rPr>
        <w:t>局</w:t>
      </w:r>
      <w:r w:rsidR="00913D2F">
        <w:rPr>
          <w:rFonts w:hint="eastAsia"/>
        </w:rPr>
        <w:t>及资金使用单位根据要求填报并提供有关评价资料，我机构对各项数据和资料的完整性、准确性进行核实。提供材料需重点注意：</w:t>
      </w:r>
      <w:r w:rsidR="00913D2F" w:rsidRPr="003A04C9">
        <w:rPr>
          <w:rFonts w:hint="eastAsia"/>
          <w:b/>
          <w:bCs/>
        </w:rPr>
        <w:t>一是</w:t>
      </w:r>
      <w:r w:rsidR="00913D2F">
        <w:rPr>
          <w:rFonts w:hint="eastAsia"/>
        </w:rPr>
        <w:t>反映财政资金实施内容的相关材料应齐备，如资金申报和审批材料、相关管理制度、相关单位监督检查证明、资金使用情况证明等材料。</w:t>
      </w:r>
      <w:r w:rsidR="00913D2F" w:rsidRPr="003A04C9">
        <w:rPr>
          <w:rFonts w:hint="eastAsia"/>
          <w:b/>
          <w:bCs/>
        </w:rPr>
        <w:t>二是</w:t>
      </w:r>
      <w:r w:rsidR="00913D2F">
        <w:rPr>
          <w:rFonts w:hint="eastAsia"/>
        </w:rPr>
        <w:t>反映项目实行专账核算的相关资金材料应齐备，如评价基准日前，各类资金到位的进账凭证，资金支出记账凭证等。</w:t>
      </w:r>
      <w:r w:rsidR="00913D2F" w:rsidRPr="003A04C9">
        <w:rPr>
          <w:rFonts w:hint="eastAsia"/>
          <w:b/>
          <w:bCs/>
        </w:rPr>
        <w:t>三是</w:t>
      </w:r>
      <w:r w:rsidR="00913D2F">
        <w:rPr>
          <w:rFonts w:hint="eastAsia"/>
        </w:rPr>
        <w:t>反映项目产出和项目效益的佐证材料由业务主管部门或资金使用单位提出并提供给现场评价小组核查。</w:t>
      </w:r>
      <w:r w:rsidR="00913D2F" w:rsidRPr="003A04C9">
        <w:rPr>
          <w:rFonts w:hint="eastAsia"/>
          <w:b/>
          <w:bCs/>
        </w:rPr>
        <w:t>四是</w:t>
      </w:r>
      <w:r w:rsidR="00913D2F">
        <w:rPr>
          <w:rFonts w:hint="eastAsia"/>
        </w:rPr>
        <w:t>现场评价小组在现场核查时提出补充佐证材料的要求，相关单位应在规定时间内提供给现场评价小组核查，相关佐证材料须为原件。</w:t>
      </w:r>
    </w:p>
    <w:p w14:paraId="2086A136" w14:textId="77777777" w:rsidR="00913D2F" w:rsidRDefault="00913D2F" w:rsidP="003A04C9">
      <w:pPr>
        <w:pStyle w:val="3"/>
        <w:ind w:firstLine="632"/>
      </w:pPr>
      <w:r>
        <w:rPr>
          <w:rFonts w:hint="eastAsia"/>
        </w:rPr>
        <w:t>②询问答辩。</w:t>
      </w:r>
    </w:p>
    <w:p w14:paraId="67E35CB2" w14:textId="61D33103" w:rsidR="00913D2F" w:rsidRPr="00A22886" w:rsidRDefault="00913D2F" w:rsidP="00A22886">
      <w:pPr>
        <w:ind w:firstLine="632"/>
        <w:rPr>
          <w:rFonts w:cs="Times New Roman"/>
        </w:rPr>
      </w:pPr>
      <w:r>
        <w:rPr>
          <w:rFonts w:hint="eastAsia"/>
        </w:rPr>
        <w:t>现场评价小组将在核实材料基础上，就</w:t>
      </w:r>
      <w:r w:rsidR="00A22886" w:rsidRPr="0072598D">
        <w:rPr>
          <w:rFonts w:cs="Times New Roman"/>
          <w:szCs w:val="32"/>
        </w:rPr>
        <w:t>区</w:t>
      </w:r>
      <w:r w:rsidR="00A22886">
        <w:rPr>
          <w:rFonts w:cs="Times New Roman" w:hint="eastAsia"/>
          <w:szCs w:val="32"/>
        </w:rPr>
        <w:t>科技工业商务和信息化</w:t>
      </w:r>
      <w:r w:rsidR="00A22886" w:rsidRPr="0072598D">
        <w:rPr>
          <w:rFonts w:cs="Times New Roman"/>
          <w:szCs w:val="32"/>
        </w:rPr>
        <w:t>局</w:t>
      </w:r>
      <w:r>
        <w:rPr>
          <w:rFonts w:hint="eastAsia"/>
        </w:rPr>
        <w:t>部门履职、项目实施有关问题进行询问。相关负责人需对项目情况做出总结介绍，</w:t>
      </w:r>
      <w:r w:rsidR="00A22886" w:rsidRPr="0072598D">
        <w:rPr>
          <w:rFonts w:cs="Times New Roman"/>
        </w:rPr>
        <w:t>包括</w:t>
      </w:r>
      <w:r w:rsidR="00A22886" w:rsidRPr="00211689">
        <w:rPr>
          <w:rFonts w:cs="Times New Roman" w:hint="eastAsia"/>
        </w:rPr>
        <w:t>广州市增城区商务发展专项资金项目</w:t>
      </w:r>
      <w:r w:rsidR="00A22886">
        <w:rPr>
          <w:rFonts w:cs="Times New Roman" w:hint="eastAsia"/>
        </w:rPr>
        <w:t>、</w:t>
      </w:r>
      <w:r w:rsidR="00A22886" w:rsidRPr="00211689">
        <w:rPr>
          <w:rFonts w:cs="Times New Roman" w:hint="eastAsia"/>
        </w:rPr>
        <w:t>增城区促进高端专业服务业发展资金</w:t>
      </w:r>
      <w:r w:rsidR="00A22886">
        <w:rPr>
          <w:rFonts w:cs="Times New Roman" w:hint="eastAsia"/>
        </w:rPr>
        <w:t>、</w:t>
      </w:r>
      <w:r w:rsidR="00A22886" w:rsidRPr="00211689">
        <w:rPr>
          <w:rFonts w:cs="Times New Roman" w:hint="eastAsia"/>
        </w:rPr>
        <w:t>增城区对口帮扶贵州省毕节市专项资金</w:t>
      </w:r>
      <w:r w:rsidR="00A22886">
        <w:rPr>
          <w:rFonts w:cs="Times New Roman" w:hint="eastAsia"/>
        </w:rPr>
        <w:t>、</w:t>
      </w:r>
      <w:r w:rsidR="00A22886" w:rsidRPr="00211689">
        <w:rPr>
          <w:rFonts w:cs="Times New Roman" w:hint="eastAsia"/>
        </w:rPr>
        <w:t>增城区对口帮扶协作粤东粤西粤北地区专项资金</w:t>
      </w:r>
      <w:r w:rsidR="00A22886">
        <w:rPr>
          <w:rFonts w:cs="Times New Roman" w:hint="eastAsia"/>
        </w:rPr>
        <w:t>、</w:t>
      </w:r>
      <w:r w:rsidR="00A22886" w:rsidRPr="00211689">
        <w:rPr>
          <w:rFonts w:cs="Times New Roman" w:hint="eastAsia"/>
        </w:rPr>
        <w:t>增城区工业经济安商稳企二十条专项资金</w:t>
      </w:r>
      <w:r w:rsidR="00A22886">
        <w:rPr>
          <w:rFonts w:cs="Times New Roman" w:hint="eastAsia"/>
        </w:rPr>
        <w:t>、</w:t>
      </w:r>
      <w:r w:rsidR="00A22886" w:rsidRPr="00211689">
        <w:rPr>
          <w:rFonts w:cs="Times New Roman" w:hint="eastAsia"/>
        </w:rPr>
        <w:t>招商业务工作经费</w:t>
      </w:r>
      <w:r w:rsidR="00A22886">
        <w:rPr>
          <w:rFonts w:cs="Times New Roman" w:hint="eastAsia"/>
        </w:rPr>
        <w:t>、</w:t>
      </w:r>
      <w:r w:rsidR="00A22886" w:rsidRPr="00211689">
        <w:rPr>
          <w:rFonts w:cs="Times New Roman" w:hint="eastAsia"/>
        </w:rPr>
        <w:t>民爆等行业安全生产专项经费</w:t>
      </w:r>
      <w:r w:rsidR="00A22886">
        <w:rPr>
          <w:rFonts w:cs="Times New Roman" w:hint="eastAsia"/>
        </w:rPr>
        <w:t>、</w:t>
      </w:r>
      <w:r w:rsidR="00A22886" w:rsidRPr="00211689">
        <w:rPr>
          <w:rFonts w:cs="Times New Roman" w:hint="eastAsia"/>
        </w:rPr>
        <w:t>清洁生产专项工作经费</w:t>
      </w:r>
      <w:r w:rsidR="00A22886">
        <w:rPr>
          <w:rFonts w:cs="Times New Roman" w:hint="eastAsia"/>
        </w:rPr>
        <w:t>、</w:t>
      </w:r>
      <w:r w:rsidR="00A22886" w:rsidRPr="00211689">
        <w:rPr>
          <w:rFonts w:cs="Times New Roman" w:hint="eastAsia"/>
        </w:rPr>
        <w:t>智慧增城信息化专项资金</w:t>
      </w:r>
      <w:r w:rsidR="00A22886" w:rsidRPr="0072598D">
        <w:rPr>
          <w:rFonts w:cs="Times New Roman"/>
        </w:rPr>
        <w:t>等项目在内的部门实施项目相关情况，具体包括：</w:t>
      </w:r>
    </w:p>
    <w:p w14:paraId="18680ED4" w14:textId="77777777" w:rsidR="00913D2F" w:rsidRDefault="00913D2F" w:rsidP="00913D2F">
      <w:pPr>
        <w:ind w:firstLine="632"/>
      </w:pPr>
      <w:r>
        <w:rPr>
          <w:rFonts w:hint="eastAsia"/>
        </w:rPr>
        <w:lastRenderedPageBreak/>
        <w:t>A.</w:t>
      </w:r>
      <w:r>
        <w:rPr>
          <w:rFonts w:hint="eastAsia"/>
        </w:rPr>
        <w:t>实施内容。涉及项目个数、项目名称、资金到位时间、到位金额、支出金额。</w:t>
      </w:r>
    </w:p>
    <w:p w14:paraId="6B0D9FA6" w14:textId="77777777" w:rsidR="00913D2F" w:rsidRDefault="00913D2F" w:rsidP="00913D2F">
      <w:pPr>
        <w:ind w:firstLine="632"/>
      </w:pPr>
      <w:r>
        <w:rPr>
          <w:rFonts w:hint="eastAsia"/>
        </w:rPr>
        <w:t>B.</w:t>
      </w:r>
      <w:r>
        <w:rPr>
          <w:rFonts w:hint="eastAsia"/>
        </w:rPr>
        <w:t>实施程序。涉及项目实施招投标、施工等具体程序，项目管理制度制定等情况。</w:t>
      </w:r>
    </w:p>
    <w:p w14:paraId="04B28BD5" w14:textId="77777777" w:rsidR="00913D2F" w:rsidRDefault="00913D2F" w:rsidP="00913D2F">
      <w:pPr>
        <w:ind w:firstLine="632"/>
      </w:pPr>
      <w:r>
        <w:rPr>
          <w:rFonts w:hint="eastAsia"/>
        </w:rPr>
        <w:t>C.</w:t>
      </w:r>
      <w:r>
        <w:rPr>
          <w:rFonts w:hint="eastAsia"/>
        </w:rPr>
        <w:t>项目进度、绩效情况。各项目目前完成情况，项目实施进度、完成质量及绩效相关表现。</w:t>
      </w:r>
    </w:p>
    <w:p w14:paraId="50AB2CD7" w14:textId="77777777" w:rsidR="00913D2F" w:rsidRDefault="00913D2F" w:rsidP="00913D2F">
      <w:pPr>
        <w:ind w:firstLine="632"/>
      </w:pPr>
      <w:r>
        <w:rPr>
          <w:rFonts w:hint="eastAsia"/>
        </w:rPr>
        <w:t>D.</w:t>
      </w:r>
      <w:r>
        <w:rPr>
          <w:rFonts w:hint="eastAsia"/>
        </w:rPr>
        <w:t>项目实施及资金管理等存在的问题及其原因、经验总结或改进建议等。</w:t>
      </w:r>
    </w:p>
    <w:p w14:paraId="51E4125D" w14:textId="77777777" w:rsidR="00913D2F" w:rsidRDefault="00913D2F" w:rsidP="00913D2F">
      <w:pPr>
        <w:ind w:firstLine="632"/>
      </w:pPr>
      <w:r>
        <w:rPr>
          <w:rFonts w:hint="eastAsia"/>
        </w:rPr>
        <w:t>对现场评价小组提出的问题，按要求予以现场答复或会后书面答复。参会代表均需于询问答辩会召开时签到，现场评价小组安排专人对会议有关事项作详细记录。</w:t>
      </w:r>
    </w:p>
    <w:p w14:paraId="35A166F5" w14:textId="0C6815A9" w:rsidR="00913D2F" w:rsidRDefault="00913D2F" w:rsidP="00913D2F">
      <w:pPr>
        <w:ind w:firstLine="632"/>
      </w:pPr>
      <w:r>
        <w:rPr>
          <w:rFonts w:hint="eastAsia"/>
        </w:rPr>
        <w:t>抽查重点核查项目比例及项目抽取原则：按照有关工作要求，部门整体支出绩效评价核查资金量需覆盖部门项目预算资金的</w:t>
      </w:r>
      <w:r w:rsidRPr="00E61B31">
        <w:rPr>
          <w:rFonts w:cs="Times New Roman"/>
        </w:rPr>
        <w:t>30</w:t>
      </w:r>
      <w:r>
        <w:rPr>
          <w:rFonts w:hint="eastAsia"/>
        </w:rPr>
        <w:t>%</w:t>
      </w:r>
      <w:r>
        <w:rPr>
          <w:rFonts w:hint="eastAsia"/>
        </w:rPr>
        <w:t>，</w:t>
      </w:r>
      <w:r w:rsidR="003A04C9" w:rsidRPr="003A04C9">
        <w:rPr>
          <w:rFonts w:hint="eastAsia"/>
        </w:rPr>
        <w:t>本次重点核查项目资金合计</w:t>
      </w:r>
      <w:r w:rsidR="00323F4A" w:rsidRPr="00E61B31">
        <w:rPr>
          <w:rFonts w:cs="Times New Roman"/>
        </w:rPr>
        <w:t>31962</w:t>
      </w:r>
      <w:r w:rsidR="00323F4A">
        <w:rPr>
          <w:rFonts w:hint="eastAsia"/>
        </w:rPr>
        <w:t>.</w:t>
      </w:r>
      <w:r w:rsidR="00323F4A" w:rsidRPr="00E61B31">
        <w:rPr>
          <w:rFonts w:cs="Times New Roman"/>
        </w:rPr>
        <w:t>4</w:t>
      </w:r>
      <w:r w:rsidR="003A04C9" w:rsidRPr="003A04C9">
        <w:rPr>
          <w:rFonts w:hint="eastAsia"/>
        </w:rPr>
        <w:t>万元，部门决算报表项目收入决算金额</w:t>
      </w:r>
      <w:r w:rsidR="00323F4A" w:rsidRPr="00E61B31">
        <w:rPr>
          <w:rFonts w:cs="Times New Roman"/>
        </w:rPr>
        <w:t>52051</w:t>
      </w:r>
      <w:r w:rsidR="00323F4A">
        <w:rPr>
          <w:rFonts w:hint="eastAsia"/>
        </w:rPr>
        <w:t>.</w:t>
      </w:r>
      <w:r w:rsidR="00323F4A" w:rsidRPr="00E61B31">
        <w:rPr>
          <w:rFonts w:cs="Times New Roman"/>
        </w:rPr>
        <w:t>73</w:t>
      </w:r>
      <w:r w:rsidR="003A04C9" w:rsidRPr="003A04C9">
        <w:rPr>
          <w:rFonts w:hint="eastAsia"/>
        </w:rPr>
        <w:t>万元，核查项目资金量占比达</w:t>
      </w:r>
      <w:r w:rsidR="00323F4A" w:rsidRPr="00E61B31">
        <w:rPr>
          <w:rFonts w:cs="Times New Roman"/>
        </w:rPr>
        <w:t>56</w:t>
      </w:r>
      <w:r w:rsidR="00323F4A">
        <w:rPr>
          <w:rFonts w:hint="eastAsia"/>
        </w:rPr>
        <w:t>.</w:t>
      </w:r>
      <w:r w:rsidR="00323F4A" w:rsidRPr="00E61B31">
        <w:rPr>
          <w:rFonts w:cs="Times New Roman"/>
        </w:rPr>
        <w:t>29</w:t>
      </w:r>
      <w:r w:rsidR="003A04C9" w:rsidRPr="003A04C9">
        <w:rPr>
          <w:rFonts w:hint="eastAsia"/>
        </w:rPr>
        <w:t>%</w:t>
      </w:r>
      <w:r w:rsidR="003A04C9" w:rsidRPr="003A04C9">
        <w:rPr>
          <w:rFonts w:hint="eastAsia"/>
        </w:rPr>
        <w:t>。本次重点核查项目抽取原则主要以部门重点履职工作方向、年度重点工作任务（包括</w:t>
      </w:r>
      <w:r w:rsidR="00323F4A">
        <w:rPr>
          <w:rFonts w:cs="Times New Roman" w:hint="eastAsia"/>
        </w:rPr>
        <w:t>工业经济</w:t>
      </w:r>
      <w:r w:rsidR="00323F4A" w:rsidRPr="0072598D">
        <w:rPr>
          <w:rFonts w:cs="Times New Roman"/>
        </w:rPr>
        <w:t>、</w:t>
      </w:r>
      <w:r w:rsidR="00323F4A">
        <w:t>商贸服务业</w:t>
      </w:r>
      <w:r w:rsidR="00323F4A">
        <w:rPr>
          <w:rFonts w:hint="eastAsia"/>
        </w:rPr>
        <w:t>、</w:t>
      </w:r>
      <w:r w:rsidR="00323F4A">
        <w:t>外资外贸工作</w:t>
      </w:r>
      <w:r w:rsidR="00323F4A">
        <w:rPr>
          <w:rFonts w:hint="eastAsia"/>
        </w:rPr>
        <w:t>、</w:t>
      </w:r>
      <w:r w:rsidR="00323F4A">
        <w:t>招商引资</w:t>
      </w:r>
      <w:r w:rsidR="00323F4A">
        <w:rPr>
          <w:rFonts w:hint="eastAsia"/>
        </w:rPr>
        <w:t>、</w:t>
      </w:r>
      <w:r w:rsidR="00323F4A">
        <w:t>信息基础建设</w:t>
      </w:r>
      <w:r w:rsidR="00323F4A">
        <w:rPr>
          <w:rFonts w:hint="eastAsia"/>
        </w:rPr>
        <w:t>、</w:t>
      </w:r>
      <w:r w:rsidR="00323F4A">
        <w:t>对口帮扶工作</w:t>
      </w:r>
      <w:r w:rsidR="00323F4A">
        <w:rPr>
          <w:rFonts w:hint="eastAsia"/>
        </w:rPr>
        <w:t>、</w:t>
      </w:r>
      <w:r w:rsidR="00323F4A">
        <w:t>行业安全生产</w:t>
      </w:r>
      <w:r w:rsidR="00323F4A">
        <w:rPr>
          <w:rFonts w:hint="eastAsia"/>
        </w:rPr>
        <w:t>、</w:t>
      </w:r>
      <w:r w:rsidR="00323F4A">
        <w:t>贸易促进</w:t>
      </w:r>
      <w:r w:rsidR="00856656" w:rsidRPr="00E61B31">
        <w:rPr>
          <w:rFonts w:cs="Times New Roman"/>
        </w:rPr>
        <w:t>8</w:t>
      </w:r>
      <w:r w:rsidR="003A04C9" w:rsidRPr="003A04C9">
        <w:rPr>
          <w:rFonts w:hint="eastAsia"/>
        </w:rPr>
        <w:t>项）为基础，结合</w:t>
      </w:r>
      <w:r w:rsidR="003A04C9" w:rsidRPr="00E61B31">
        <w:rPr>
          <w:rFonts w:cs="Times New Roman"/>
        </w:rPr>
        <w:t>2023</w:t>
      </w:r>
      <w:r w:rsidR="003A04C9" w:rsidRPr="003A04C9">
        <w:rPr>
          <w:rFonts w:hint="eastAsia"/>
        </w:rPr>
        <w:t>年项目资金实际安排情况，对应每项重点工作任务抽取</w:t>
      </w:r>
      <w:r w:rsidR="003A04C9" w:rsidRPr="00E61B31">
        <w:rPr>
          <w:rFonts w:cs="Times New Roman"/>
        </w:rPr>
        <w:t>1</w:t>
      </w:r>
      <w:r w:rsidR="003A04C9" w:rsidRPr="003A04C9">
        <w:rPr>
          <w:rFonts w:hint="eastAsia"/>
        </w:rPr>
        <w:t>-</w:t>
      </w:r>
      <w:r w:rsidR="003A04C9" w:rsidRPr="00E61B31">
        <w:rPr>
          <w:rFonts w:cs="Times New Roman"/>
        </w:rPr>
        <w:t>2</w:t>
      </w:r>
      <w:r w:rsidR="003A04C9" w:rsidRPr="003A04C9">
        <w:rPr>
          <w:rFonts w:hint="eastAsia"/>
        </w:rPr>
        <w:t>个</w:t>
      </w:r>
      <w:r w:rsidR="003A04C9">
        <w:rPr>
          <w:rFonts w:hint="eastAsia"/>
        </w:rPr>
        <w:t>项目</w:t>
      </w:r>
      <w:r>
        <w:rPr>
          <w:rFonts w:hint="eastAsia"/>
        </w:rPr>
        <w:t>作为本次部门整体支出绩效评价重点核查项目。</w:t>
      </w:r>
    </w:p>
    <w:p w14:paraId="4751D3D6" w14:textId="039D70EA" w:rsidR="00913D2F" w:rsidRDefault="00913D2F" w:rsidP="00F525F4">
      <w:pPr>
        <w:pStyle w:val="3"/>
        <w:ind w:firstLine="632"/>
      </w:pPr>
      <w:r>
        <w:rPr>
          <w:rFonts w:hint="eastAsia"/>
        </w:rPr>
        <w:lastRenderedPageBreak/>
        <w:t>③满意度调查与材料补充。</w:t>
      </w:r>
    </w:p>
    <w:p w14:paraId="29388638" w14:textId="09E5F2DF" w:rsidR="00913D2F" w:rsidRDefault="00913D2F" w:rsidP="00913D2F">
      <w:pPr>
        <w:ind w:firstLine="632"/>
      </w:pPr>
      <w:r>
        <w:rPr>
          <w:rFonts w:hint="eastAsia"/>
        </w:rPr>
        <w:t>根据现场核查实际情况，形成补充材料清单，</w:t>
      </w:r>
      <w:r w:rsidR="00E93087" w:rsidRPr="0072598D">
        <w:rPr>
          <w:rFonts w:cs="Times New Roman"/>
          <w:szCs w:val="32"/>
        </w:rPr>
        <w:t>区</w:t>
      </w:r>
      <w:r w:rsidR="00E93087">
        <w:rPr>
          <w:rFonts w:cs="Times New Roman" w:hint="eastAsia"/>
          <w:szCs w:val="32"/>
        </w:rPr>
        <w:t>科技工业商务和信息化</w:t>
      </w:r>
      <w:r w:rsidR="00E93087" w:rsidRPr="0072598D">
        <w:rPr>
          <w:rFonts w:cs="Times New Roman"/>
          <w:szCs w:val="32"/>
        </w:rPr>
        <w:t>局</w:t>
      </w:r>
      <w:r>
        <w:rPr>
          <w:rFonts w:hint="eastAsia"/>
        </w:rPr>
        <w:t>按照资料清单相应补充资料，同步开展部门整体履职满意度调查工作。</w:t>
      </w:r>
    </w:p>
    <w:p w14:paraId="7881E523" w14:textId="77777777" w:rsidR="00913D2F" w:rsidRDefault="00913D2F" w:rsidP="0074038E">
      <w:pPr>
        <w:pStyle w:val="3"/>
        <w:ind w:firstLine="632"/>
      </w:pPr>
      <w:r>
        <w:rPr>
          <w:rFonts w:hint="eastAsia"/>
        </w:rPr>
        <w:t>（</w:t>
      </w:r>
      <w:r w:rsidRPr="00E61B31">
        <w:rPr>
          <w:rFonts w:cs="Times New Roman"/>
        </w:rPr>
        <w:t>4</w:t>
      </w:r>
      <w:r>
        <w:rPr>
          <w:rFonts w:hint="eastAsia"/>
        </w:rPr>
        <w:t>）综合评价。</w:t>
      </w:r>
    </w:p>
    <w:p w14:paraId="2A4064E8" w14:textId="6C77DED6" w:rsidR="00913D2F" w:rsidRDefault="00913D2F" w:rsidP="00913D2F">
      <w:pPr>
        <w:ind w:firstLine="632"/>
      </w:pPr>
      <w:r>
        <w:rPr>
          <w:rFonts w:hint="eastAsia"/>
        </w:rPr>
        <w:t>对采集的数据资料进行系统的汇集及综合，按照评价工作方案设定的评价指标、标准和方法，对</w:t>
      </w:r>
      <w:r w:rsidR="00E93087" w:rsidRPr="0072598D">
        <w:rPr>
          <w:rFonts w:cs="Times New Roman"/>
          <w:szCs w:val="32"/>
        </w:rPr>
        <w:t>区</w:t>
      </w:r>
      <w:r w:rsidR="00E93087">
        <w:rPr>
          <w:rFonts w:cs="Times New Roman" w:hint="eastAsia"/>
          <w:szCs w:val="32"/>
        </w:rPr>
        <w:t>科技工业商务和信息化</w:t>
      </w:r>
      <w:r w:rsidR="00E93087" w:rsidRPr="0072598D">
        <w:rPr>
          <w:rFonts w:cs="Times New Roman"/>
          <w:szCs w:val="32"/>
        </w:rPr>
        <w:t>局</w:t>
      </w:r>
      <w:r w:rsidRPr="00E61B31">
        <w:rPr>
          <w:rFonts w:cs="Times New Roman"/>
        </w:rPr>
        <w:t>2023</w:t>
      </w:r>
      <w:r>
        <w:rPr>
          <w:rFonts w:hint="eastAsia"/>
        </w:rPr>
        <w:t>年度部门整体支出与履职绩效情况进行全面的定量定性分析和综合评价。</w:t>
      </w:r>
    </w:p>
    <w:p w14:paraId="036BCF0F" w14:textId="77777777" w:rsidR="00913D2F" w:rsidRDefault="00913D2F" w:rsidP="0074038E">
      <w:pPr>
        <w:pStyle w:val="3"/>
        <w:ind w:firstLine="632"/>
      </w:pPr>
      <w:r>
        <w:rPr>
          <w:rFonts w:hint="eastAsia"/>
        </w:rPr>
        <w:t>（</w:t>
      </w:r>
      <w:r w:rsidRPr="00E61B31">
        <w:rPr>
          <w:rFonts w:cs="Times New Roman"/>
        </w:rPr>
        <w:t>5</w:t>
      </w:r>
      <w:r>
        <w:rPr>
          <w:rFonts w:hint="eastAsia"/>
        </w:rPr>
        <w:t>）报告撰写。</w:t>
      </w:r>
    </w:p>
    <w:p w14:paraId="6B2E7E6B" w14:textId="77777777" w:rsidR="0074038E" w:rsidRPr="0074038E" w:rsidRDefault="0074038E" w:rsidP="0074038E">
      <w:pPr>
        <w:pStyle w:val="3"/>
        <w:ind w:firstLine="632"/>
      </w:pPr>
      <w:r w:rsidRPr="0074038E">
        <w:rPr>
          <w:rFonts w:hint="eastAsia"/>
        </w:rPr>
        <w:t>①完成评价报告初稿</w:t>
      </w:r>
    </w:p>
    <w:p w14:paraId="71B4B37F" w14:textId="734AF0FD" w:rsidR="0074038E" w:rsidRPr="0074038E" w:rsidRDefault="0074038E" w:rsidP="0074038E">
      <w:pPr>
        <w:ind w:firstLine="632"/>
        <w:rPr>
          <w:rFonts w:cstheme="majorBidi"/>
          <w:szCs w:val="32"/>
        </w:rPr>
      </w:pPr>
      <w:r w:rsidRPr="0074038E">
        <w:rPr>
          <w:rFonts w:cstheme="majorBidi" w:hint="eastAsia"/>
          <w:szCs w:val="32"/>
        </w:rPr>
        <w:t>根据评价工作方案设定的评价指标、标准和方法，结合现场评价情况，对</w:t>
      </w:r>
      <w:r w:rsidR="00E93087" w:rsidRPr="0072598D">
        <w:rPr>
          <w:rFonts w:cs="Times New Roman"/>
          <w:szCs w:val="32"/>
        </w:rPr>
        <w:t>区</w:t>
      </w:r>
      <w:r w:rsidR="00E93087">
        <w:rPr>
          <w:rFonts w:cs="Times New Roman" w:hint="eastAsia"/>
          <w:szCs w:val="32"/>
        </w:rPr>
        <w:t>科技工业商务和信息化</w:t>
      </w:r>
      <w:r w:rsidR="00E93087" w:rsidRPr="0072598D">
        <w:rPr>
          <w:rFonts w:cs="Times New Roman"/>
          <w:szCs w:val="32"/>
        </w:rPr>
        <w:t>局</w:t>
      </w:r>
      <w:r w:rsidRPr="00E61B31">
        <w:rPr>
          <w:rFonts w:cs="Times New Roman"/>
          <w:szCs w:val="32"/>
        </w:rPr>
        <w:t>2023</w:t>
      </w:r>
      <w:r w:rsidRPr="0074038E">
        <w:rPr>
          <w:rFonts w:cstheme="majorBidi" w:hint="eastAsia"/>
          <w:szCs w:val="32"/>
        </w:rPr>
        <w:t>年部门履职情况采用定量与定性相结合的综合判断法，对预期产出与效益进行整体评价；将财政资金的绩效实现情况与预期绩效目标进行比较，采用比对、分析、讨论等方法进行全面综合分析与论证，完成报告初稿。</w:t>
      </w:r>
    </w:p>
    <w:p w14:paraId="3C570D3E" w14:textId="53F54C6D" w:rsidR="0074038E" w:rsidRPr="0074038E" w:rsidRDefault="0074038E" w:rsidP="0074038E">
      <w:pPr>
        <w:pStyle w:val="3"/>
        <w:ind w:firstLine="632"/>
      </w:pPr>
      <w:r w:rsidRPr="0074038E">
        <w:rPr>
          <w:rFonts w:hint="eastAsia"/>
        </w:rPr>
        <w:t>②提交增城区财政局审核</w:t>
      </w:r>
      <w:r>
        <w:rPr>
          <w:rFonts w:hint="eastAsia"/>
        </w:rPr>
        <w:t>。</w:t>
      </w:r>
    </w:p>
    <w:p w14:paraId="72A3D1F8" w14:textId="77777777" w:rsidR="0074038E" w:rsidRPr="0074038E" w:rsidRDefault="0074038E" w:rsidP="0074038E">
      <w:pPr>
        <w:ind w:firstLine="632"/>
        <w:rPr>
          <w:rFonts w:cstheme="majorBidi"/>
          <w:szCs w:val="32"/>
        </w:rPr>
      </w:pPr>
      <w:r w:rsidRPr="0074038E">
        <w:rPr>
          <w:rFonts w:cstheme="majorBidi" w:hint="eastAsia"/>
          <w:szCs w:val="32"/>
        </w:rPr>
        <w:t>经内部审核并修改完善后形成绩效评价报告初稿，报区财政局审核，结合区财政局审核意见修改完善形成征求意见稿。</w:t>
      </w:r>
    </w:p>
    <w:p w14:paraId="11BB1E1E" w14:textId="0481D329" w:rsidR="0074038E" w:rsidRPr="0074038E" w:rsidRDefault="0074038E" w:rsidP="0074038E">
      <w:pPr>
        <w:pStyle w:val="3"/>
        <w:ind w:firstLine="632"/>
      </w:pPr>
      <w:r w:rsidRPr="0074038E">
        <w:rPr>
          <w:rFonts w:hint="eastAsia"/>
        </w:rPr>
        <w:t>③征求被评价单位意见</w:t>
      </w:r>
      <w:r>
        <w:rPr>
          <w:rFonts w:hint="eastAsia"/>
        </w:rPr>
        <w:t>。</w:t>
      </w:r>
    </w:p>
    <w:p w14:paraId="527F24A9" w14:textId="7477FA86" w:rsidR="0074038E" w:rsidRPr="0074038E" w:rsidRDefault="0074038E" w:rsidP="0074038E">
      <w:pPr>
        <w:ind w:firstLine="632"/>
        <w:rPr>
          <w:rFonts w:cstheme="majorBidi"/>
          <w:szCs w:val="32"/>
        </w:rPr>
      </w:pPr>
      <w:r w:rsidRPr="0074038E">
        <w:rPr>
          <w:rFonts w:cstheme="majorBidi" w:hint="eastAsia"/>
          <w:szCs w:val="32"/>
        </w:rPr>
        <w:t>将绩效评价报告（征求意见稿）反馈</w:t>
      </w:r>
      <w:r w:rsidR="00E93087" w:rsidRPr="0072598D">
        <w:rPr>
          <w:rFonts w:cs="Times New Roman"/>
          <w:szCs w:val="32"/>
        </w:rPr>
        <w:t>区</w:t>
      </w:r>
      <w:r w:rsidR="00E93087">
        <w:rPr>
          <w:rFonts w:cs="Times New Roman" w:hint="eastAsia"/>
          <w:szCs w:val="32"/>
        </w:rPr>
        <w:t>科技工业商务和信息</w:t>
      </w:r>
      <w:r w:rsidR="00E93087">
        <w:rPr>
          <w:rFonts w:cs="Times New Roman" w:hint="eastAsia"/>
          <w:szCs w:val="32"/>
        </w:rPr>
        <w:lastRenderedPageBreak/>
        <w:t>化</w:t>
      </w:r>
      <w:r w:rsidR="00E93087" w:rsidRPr="0072598D">
        <w:rPr>
          <w:rFonts w:cs="Times New Roman"/>
          <w:szCs w:val="32"/>
        </w:rPr>
        <w:t>局</w:t>
      </w:r>
      <w:r w:rsidRPr="0074038E">
        <w:rPr>
          <w:rFonts w:cstheme="majorBidi" w:hint="eastAsia"/>
          <w:szCs w:val="32"/>
        </w:rPr>
        <w:t>征求意见，根据反馈意见对评价报告进行完善。</w:t>
      </w:r>
    </w:p>
    <w:p w14:paraId="3F603AAE" w14:textId="71B716CD" w:rsidR="00913D2F" w:rsidRDefault="00913D2F" w:rsidP="0074038E">
      <w:pPr>
        <w:pStyle w:val="3"/>
        <w:ind w:firstLine="632"/>
      </w:pPr>
      <w:r>
        <w:rPr>
          <w:rFonts w:hint="eastAsia"/>
        </w:rPr>
        <w:t>④组织专家对报告复核。</w:t>
      </w:r>
    </w:p>
    <w:p w14:paraId="69B7EC51" w14:textId="77777777" w:rsidR="00913D2F" w:rsidRDefault="00913D2F" w:rsidP="00913D2F">
      <w:pPr>
        <w:ind w:firstLine="632"/>
      </w:pPr>
      <w:r>
        <w:rPr>
          <w:rFonts w:hint="eastAsia"/>
        </w:rPr>
        <w:t>按照绩效评价工作要求，组织复核专家对绩效评价报告修改稿进行复核，提出专家复核意见。</w:t>
      </w:r>
    </w:p>
    <w:p w14:paraId="4FF1C7BA" w14:textId="77777777" w:rsidR="00913D2F" w:rsidRDefault="00913D2F" w:rsidP="0074038E">
      <w:pPr>
        <w:pStyle w:val="3"/>
        <w:ind w:firstLine="632"/>
      </w:pPr>
      <w:r>
        <w:rPr>
          <w:rFonts w:hint="eastAsia"/>
        </w:rPr>
        <w:t>⑤形成正式评价报告。</w:t>
      </w:r>
    </w:p>
    <w:p w14:paraId="0987FE6B" w14:textId="77777777" w:rsidR="00913D2F" w:rsidRDefault="00913D2F" w:rsidP="00913D2F">
      <w:pPr>
        <w:ind w:firstLine="632"/>
      </w:pPr>
      <w:r>
        <w:rPr>
          <w:rFonts w:hint="eastAsia"/>
        </w:rPr>
        <w:t>综合专家复核提出的意见，完善形成正式评价报告。</w:t>
      </w:r>
    </w:p>
    <w:p w14:paraId="41380C2A" w14:textId="77777777" w:rsidR="00913D2F" w:rsidRDefault="00913D2F" w:rsidP="0074038E">
      <w:pPr>
        <w:pStyle w:val="2"/>
        <w:ind w:firstLine="632"/>
      </w:pPr>
      <w:bookmarkStart w:id="8" w:name="_Toc177056686"/>
      <w:r>
        <w:rPr>
          <w:rFonts w:hint="eastAsia"/>
        </w:rPr>
        <w:t>（三）绩效评价指标体系和评分标准方法。</w:t>
      </w:r>
      <w:bookmarkEnd w:id="8"/>
    </w:p>
    <w:p w14:paraId="1E377111" w14:textId="77777777" w:rsidR="00913D2F" w:rsidRDefault="00913D2F" w:rsidP="0074038E">
      <w:pPr>
        <w:pStyle w:val="3"/>
        <w:ind w:firstLine="632"/>
      </w:pPr>
      <w:r w:rsidRPr="00E61B31">
        <w:rPr>
          <w:rFonts w:cs="Times New Roman"/>
        </w:rPr>
        <w:t>1</w:t>
      </w:r>
      <w:r>
        <w:rPr>
          <w:rFonts w:hint="eastAsia"/>
        </w:rPr>
        <w:t>.</w:t>
      </w:r>
      <w:r>
        <w:rPr>
          <w:rFonts w:hint="eastAsia"/>
        </w:rPr>
        <w:t>指标体系设计的总体思路。</w:t>
      </w:r>
    </w:p>
    <w:p w14:paraId="0152E53B" w14:textId="7EDA2F52" w:rsidR="0074038E" w:rsidRDefault="0074038E" w:rsidP="00913D2F">
      <w:pPr>
        <w:ind w:firstLine="632"/>
      </w:pPr>
      <w:r w:rsidRPr="0074038E">
        <w:rPr>
          <w:rFonts w:hint="eastAsia"/>
        </w:rPr>
        <w:t>本次部门整体绩效评价指标体系共性指标评价标准主要依据《广州市增城区财政局关于开展</w:t>
      </w:r>
      <w:r w:rsidRPr="00E61B31">
        <w:rPr>
          <w:rFonts w:cs="Times New Roman"/>
        </w:rPr>
        <w:t>2024</w:t>
      </w:r>
      <w:r w:rsidRPr="0074038E">
        <w:rPr>
          <w:rFonts w:hint="eastAsia"/>
        </w:rPr>
        <w:t>年财政评价工作的通知》（增财〔</w:t>
      </w:r>
      <w:r w:rsidRPr="00E61B31">
        <w:rPr>
          <w:rFonts w:cs="Times New Roman"/>
        </w:rPr>
        <w:t>2024</w:t>
      </w:r>
      <w:r w:rsidRPr="0074038E">
        <w:rPr>
          <w:rFonts w:hint="eastAsia"/>
        </w:rPr>
        <w:t>〕</w:t>
      </w:r>
      <w:r w:rsidRPr="00E61B31">
        <w:rPr>
          <w:rFonts w:cs="Times New Roman"/>
        </w:rPr>
        <w:t>178</w:t>
      </w:r>
      <w:r w:rsidRPr="0074038E">
        <w:rPr>
          <w:rFonts w:hint="eastAsia"/>
        </w:rPr>
        <w:t>号）、《广州市增城区财政局关于印发</w:t>
      </w:r>
      <w:r w:rsidRPr="00E61B31">
        <w:rPr>
          <w:rFonts w:cs="Times New Roman"/>
        </w:rPr>
        <w:t>2024</w:t>
      </w:r>
      <w:r w:rsidRPr="0074038E">
        <w:rPr>
          <w:rFonts w:hint="eastAsia"/>
        </w:rPr>
        <w:t>年增城区区级财政资金绩效评价工作方案的通知》（增财〔</w:t>
      </w:r>
      <w:r w:rsidRPr="00E61B31">
        <w:rPr>
          <w:rFonts w:cs="Times New Roman"/>
        </w:rPr>
        <w:t>2024</w:t>
      </w:r>
      <w:r w:rsidRPr="0074038E">
        <w:rPr>
          <w:rFonts w:hint="eastAsia"/>
        </w:rPr>
        <w:t>〕</w:t>
      </w:r>
      <w:r w:rsidRPr="00E61B31">
        <w:rPr>
          <w:rFonts w:cs="Times New Roman"/>
        </w:rPr>
        <w:t>212</w:t>
      </w:r>
      <w:r w:rsidRPr="0074038E">
        <w:rPr>
          <w:rFonts w:hint="eastAsia"/>
        </w:rPr>
        <w:t>号）有关规定设置；个性化指标主要</w:t>
      </w:r>
      <w:r w:rsidR="00E93087">
        <w:rPr>
          <w:rFonts w:hint="eastAsia"/>
        </w:rPr>
        <w:t>依据</w:t>
      </w:r>
      <w:r w:rsidR="00E93087" w:rsidRPr="0072598D">
        <w:rPr>
          <w:rFonts w:cs="Times New Roman"/>
          <w:szCs w:val="32"/>
        </w:rPr>
        <w:t>区</w:t>
      </w:r>
      <w:r w:rsidR="00E93087">
        <w:rPr>
          <w:rFonts w:cs="Times New Roman" w:hint="eastAsia"/>
          <w:szCs w:val="32"/>
        </w:rPr>
        <w:t>科技工业商务和信息化</w:t>
      </w:r>
      <w:r w:rsidR="00E93087" w:rsidRPr="0072598D">
        <w:rPr>
          <w:rFonts w:cs="Times New Roman"/>
          <w:szCs w:val="32"/>
        </w:rPr>
        <w:t>局履职职能、</w:t>
      </w:r>
      <w:r w:rsidR="00E93087" w:rsidRPr="00E61B31">
        <w:rPr>
          <w:rFonts w:cs="Times New Roman"/>
          <w:szCs w:val="32"/>
        </w:rPr>
        <w:t>2023</w:t>
      </w:r>
      <w:r w:rsidR="00E93087" w:rsidRPr="0072598D">
        <w:rPr>
          <w:rFonts w:cs="Times New Roman"/>
          <w:szCs w:val="32"/>
        </w:rPr>
        <w:t>年度工作计划，结合区</w:t>
      </w:r>
      <w:r w:rsidR="00E93087">
        <w:rPr>
          <w:rFonts w:cs="Times New Roman" w:hint="eastAsia"/>
          <w:szCs w:val="32"/>
        </w:rPr>
        <w:t>科技工业商务和信息化</w:t>
      </w:r>
      <w:r w:rsidR="00E93087" w:rsidRPr="0072598D">
        <w:rPr>
          <w:rFonts w:cs="Times New Roman"/>
          <w:szCs w:val="32"/>
        </w:rPr>
        <w:t>局</w:t>
      </w:r>
      <w:r w:rsidR="00E93087" w:rsidRPr="0072598D">
        <w:rPr>
          <w:rFonts w:cs="Times New Roman"/>
        </w:rPr>
        <w:t>年度重点工作任务（</w:t>
      </w:r>
      <w:r w:rsidR="00E93087">
        <w:rPr>
          <w:rFonts w:cs="Times New Roman" w:hint="eastAsia"/>
        </w:rPr>
        <w:t>包括工业经济</w:t>
      </w:r>
      <w:r w:rsidR="00E93087" w:rsidRPr="0072598D">
        <w:rPr>
          <w:rFonts w:cs="Times New Roman"/>
        </w:rPr>
        <w:t>、</w:t>
      </w:r>
      <w:r w:rsidR="00E93087">
        <w:t>商贸服务业</w:t>
      </w:r>
      <w:r w:rsidR="00E93087">
        <w:rPr>
          <w:rFonts w:hint="eastAsia"/>
        </w:rPr>
        <w:t>、</w:t>
      </w:r>
      <w:r w:rsidR="00E93087">
        <w:t>外资外贸工作</w:t>
      </w:r>
      <w:r w:rsidR="00E93087">
        <w:rPr>
          <w:rFonts w:hint="eastAsia"/>
        </w:rPr>
        <w:t>、</w:t>
      </w:r>
      <w:r w:rsidR="00E93087">
        <w:t>招商引资</w:t>
      </w:r>
      <w:r w:rsidR="00E93087">
        <w:rPr>
          <w:rFonts w:hint="eastAsia"/>
        </w:rPr>
        <w:t>、</w:t>
      </w:r>
      <w:r w:rsidR="00E93087">
        <w:t>信息基础建设</w:t>
      </w:r>
      <w:r w:rsidR="00E93087">
        <w:rPr>
          <w:rFonts w:hint="eastAsia"/>
        </w:rPr>
        <w:t>、</w:t>
      </w:r>
      <w:r w:rsidR="00E93087">
        <w:t>对口帮扶工作</w:t>
      </w:r>
      <w:r w:rsidR="00E93087">
        <w:rPr>
          <w:rFonts w:hint="eastAsia"/>
        </w:rPr>
        <w:t>、</w:t>
      </w:r>
      <w:r w:rsidR="00E93087">
        <w:t>行业安全生产</w:t>
      </w:r>
      <w:r w:rsidR="00E93087">
        <w:rPr>
          <w:rFonts w:hint="eastAsia"/>
        </w:rPr>
        <w:t>、</w:t>
      </w:r>
      <w:r w:rsidR="00E93087">
        <w:t>贸易促进</w:t>
      </w:r>
      <w:r w:rsidR="00E93087" w:rsidRPr="00E61B31">
        <w:rPr>
          <w:rFonts w:cs="Times New Roman"/>
        </w:rPr>
        <w:t>8</w:t>
      </w:r>
      <w:r w:rsidR="00E93087" w:rsidRPr="0072598D">
        <w:rPr>
          <w:rFonts w:cs="Times New Roman"/>
        </w:rPr>
        <w:t>项</w:t>
      </w:r>
      <w:r w:rsidR="00E93087">
        <w:rPr>
          <w:rFonts w:cs="Times New Roman" w:hint="eastAsia"/>
        </w:rPr>
        <w:t>）</w:t>
      </w:r>
      <w:r w:rsidR="00E93087" w:rsidRPr="0072598D">
        <w:rPr>
          <w:rFonts w:cs="Times New Roman"/>
        </w:rPr>
        <w:t>、</w:t>
      </w:r>
      <w:r w:rsidR="00E93087">
        <w:rPr>
          <w:rFonts w:cs="Times New Roman" w:hint="eastAsia"/>
        </w:rPr>
        <w:t>年度</w:t>
      </w:r>
      <w:r w:rsidR="00E93087" w:rsidRPr="0072598D">
        <w:rPr>
          <w:rFonts w:cs="Times New Roman"/>
        </w:rPr>
        <w:t>重点项目等有关内容确定</w:t>
      </w:r>
      <w:r w:rsidRPr="0074038E">
        <w:rPr>
          <w:rFonts w:hint="eastAsia"/>
        </w:rPr>
        <w:t>。</w:t>
      </w:r>
    </w:p>
    <w:p w14:paraId="2982D9E7" w14:textId="1CA50238" w:rsidR="00913D2F" w:rsidRDefault="00913D2F" w:rsidP="0074038E">
      <w:pPr>
        <w:pStyle w:val="3"/>
        <w:ind w:firstLine="632"/>
      </w:pPr>
      <w:r w:rsidRPr="00E61B31">
        <w:rPr>
          <w:rFonts w:cs="Times New Roman"/>
        </w:rPr>
        <w:t>2</w:t>
      </w:r>
      <w:r>
        <w:rPr>
          <w:rFonts w:hint="eastAsia"/>
        </w:rPr>
        <w:t>.</w:t>
      </w:r>
      <w:r>
        <w:rPr>
          <w:rFonts w:hint="eastAsia"/>
        </w:rPr>
        <w:t>指标体系。</w:t>
      </w:r>
    </w:p>
    <w:p w14:paraId="1C1F1F38" w14:textId="6D669E00" w:rsidR="0089746B" w:rsidRPr="0072598D" w:rsidRDefault="0089746B" w:rsidP="0089746B">
      <w:pPr>
        <w:adjustRightInd w:val="0"/>
        <w:snapToGrid w:val="0"/>
        <w:ind w:firstLine="632"/>
        <w:rPr>
          <w:rFonts w:cs="Times New Roman"/>
          <w:szCs w:val="32"/>
        </w:rPr>
      </w:pPr>
      <w:r w:rsidRPr="0072598D">
        <w:rPr>
          <w:rFonts w:cs="Times New Roman"/>
        </w:rPr>
        <w:t>本次部门整体支出绩效评价主要是对</w:t>
      </w:r>
      <w:r w:rsidRPr="0072598D">
        <w:rPr>
          <w:rFonts w:cs="Times New Roman"/>
          <w:szCs w:val="32"/>
        </w:rPr>
        <w:t>区</w:t>
      </w:r>
      <w:r>
        <w:rPr>
          <w:rFonts w:cs="Times New Roman" w:hint="eastAsia"/>
          <w:szCs w:val="32"/>
        </w:rPr>
        <w:t>科技工业商务和信息化</w:t>
      </w:r>
      <w:r w:rsidRPr="0072598D">
        <w:rPr>
          <w:rFonts w:cs="Times New Roman"/>
          <w:szCs w:val="32"/>
        </w:rPr>
        <w:t>局</w:t>
      </w:r>
      <w:r w:rsidRPr="00E61B31">
        <w:rPr>
          <w:rFonts w:cs="Times New Roman"/>
        </w:rPr>
        <w:t>2023</w:t>
      </w:r>
      <w:r w:rsidRPr="0072598D">
        <w:rPr>
          <w:rFonts w:cs="Times New Roman"/>
        </w:rPr>
        <w:t>年度管理效率、履职效能两个方面内容进行考核，根据部门整体履职情况，我机构结合评价内容相应地选设指标及权重，形成包含</w:t>
      </w:r>
      <w:r w:rsidRPr="00E61B31">
        <w:rPr>
          <w:rFonts w:cs="Times New Roman"/>
        </w:rPr>
        <w:t>2</w:t>
      </w:r>
      <w:r w:rsidRPr="0072598D">
        <w:rPr>
          <w:rFonts w:cs="Times New Roman"/>
        </w:rPr>
        <w:t>个一级指标、</w:t>
      </w:r>
      <w:r w:rsidRPr="00E61B31">
        <w:rPr>
          <w:rFonts w:cs="Times New Roman"/>
        </w:rPr>
        <w:t>8</w:t>
      </w:r>
      <w:r w:rsidRPr="0072598D">
        <w:rPr>
          <w:rFonts w:cs="Times New Roman"/>
        </w:rPr>
        <w:t>个二级指标、</w:t>
      </w:r>
      <w:r w:rsidRPr="00E61B31">
        <w:rPr>
          <w:rFonts w:cs="Times New Roman"/>
        </w:rPr>
        <w:t>25</w:t>
      </w:r>
      <w:r w:rsidRPr="0072598D">
        <w:rPr>
          <w:rFonts w:cs="Times New Roman"/>
        </w:rPr>
        <w:t>个三级指标（其</w:t>
      </w:r>
      <w:r w:rsidRPr="0072598D">
        <w:rPr>
          <w:rFonts w:cs="Times New Roman"/>
        </w:rPr>
        <w:lastRenderedPageBreak/>
        <w:t>中部门整体绩效目标产出指标完成情况设置</w:t>
      </w:r>
      <w:r w:rsidRPr="00E61B31">
        <w:rPr>
          <w:rFonts w:cs="Times New Roman"/>
        </w:rPr>
        <w:t>18</w:t>
      </w:r>
      <w:r w:rsidRPr="0072598D">
        <w:rPr>
          <w:rFonts w:cs="Times New Roman"/>
        </w:rPr>
        <w:t>个四级指标，部门整体绩效目标效益指标完成情况设置</w:t>
      </w:r>
      <w:r w:rsidRPr="00E61B31">
        <w:rPr>
          <w:rFonts w:cs="Times New Roman"/>
        </w:rPr>
        <w:t>16</w:t>
      </w:r>
      <w:r w:rsidRPr="0072598D">
        <w:rPr>
          <w:rFonts w:cs="Times New Roman"/>
        </w:rPr>
        <w:t>个四级指标）的评价指标体系。综合评价重点为预算配置、预算执行、预算管理、资产管理、信息公开、绩效管理、产出、效益、社会公众或服务对象满意度等方面，其权重分别为：履职效能</w:t>
      </w:r>
      <w:r w:rsidRPr="00E61B31">
        <w:rPr>
          <w:rFonts w:cs="Times New Roman"/>
        </w:rPr>
        <w:t>50</w:t>
      </w:r>
      <w:r w:rsidRPr="0072598D">
        <w:rPr>
          <w:rFonts w:cs="Times New Roman"/>
        </w:rPr>
        <w:t>%</w:t>
      </w:r>
      <w:r w:rsidRPr="0072598D">
        <w:rPr>
          <w:rFonts w:cs="Times New Roman"/>
        </w:rPr>
        <w:t>、管理效率</w:t>
      </w:r>
      <w:r w:rsidRPr="00E61B31">
        <w:rPr>
          <w:rFonts w:cs="Times New Roman"/>
        </w:rPr>
        <w:t>50</w:t>
      </w:r>
      <w:r w:rsidRPr="0072598D">
        <w:rPr>
          <w:rFonts w:cs="Times New Roman"/>
        </w:rPr>
        <w:t>%</w:t>
      </w:r>
      <w:r w:rsidRPr="0072598D">
        <w:rPr>
          <w:rFonts w:cs="Times New Roman"/>
        </w:rPr>
        <w:t>，具体指标设置和评分标准详见附件</w:t>
      </w:r>
      <w:r w:rsidRPr="00E61B31">
        <w:rPr>
          <w:rFonts w:cs="Times New Roman"/>
        </w:rPr>
        <w:t>1</w:t>
      </w:r>
      <w:r w:rsidRPr="0072598D">
        <w:rPr>
          <w:rFonts w:cs="Times New Roman"/>
        </w:rPr>
        <w:t>、附件</w:t>
      </w:r>
      <w:r w:rsidRPr="00E61B31">
        <w:rPr>
          <w:rFonts w:cs="Times New Roman"/>
        </w:rPr>
        <w:t>2</w:t>
      </w:r>
      <w:r w:rsidRPr="0072598D">
        <w:rPr>
          <w:rFonts w:cs="Times New Roman"/>
        </w:rPr>
        <w:t>。</w:t>
      </w:r>
    </w:p>
    <w:p w14:paraId="70FD6E00" w14:textId="77777777" w:rsidR="0089746B" w:rsidRPr="0072598D" w:rsidRDefault="0089746B" w:rsidP="0089746B">
      <w:pPr>
        <w:adjustRightInd w:val="0"/>
        <w:snapToGrid w:val="0"/>
        <w:ind w:firstLine="632"/>
        <w:rPr>
          <w:rFonts w:cs="Times New Roman"/>
          <w:szCs w:val="32"/>
        </w:rPr>
      </w:pPr>
      <w:r w:rsidRPr="0072598D">
        <w:rPr>
          <w:rFonts w:cs="Times New Roman"/>
          <w:szCs w:val="32"/>
        </w:rPr>
        <w:t>指标体系采用百分制的计分方式，评价结果分为优、良、中、差四个等级，分别为：</w:t>
      </w:r>
      <w:r w:rsidRPr="00E61B31">
        <w:rPr>
          <w:rFonts w:cs="Times New Roman"/>
          <w:szCs w:val="32"/>
        </w:rPr>
        <w:t>90</w:t>
      </w:r>
      <w:r w:rsidRPr="0072598D">
        <w:rPr>
          <w:rFonts w:cs="Times New Roman"/>
          <w:szCs w:val="32"/>
        </w:rPr>
        <w:t>（含）</w:t>
      </w:r>
      <w:r w:rsidRPr="0072598D">
        <w:rPr>
          <w:rFonts w:cs="Times New Roman"/>
          <w:szCs w:val="32"/>
        </w:rPr>
        <w:t>-</w:t>
      </w:r>
      <w:r w:rsidRPr="00E61B31">
        <w:rPr>
          <w:rFonts w:cs="Times New Roman"/>
          <w:szCs w:val="32"/>
        </w:rPr>
        <w:t>100</w:t>
      </w:r>
      <w:r w:rsidRPr="0072598D">
        <w:rPr>
          <w:rFonts w:cs="Times New Roman"/>
          <w:szCs w:val="32"/>
        </w:rPr>
        <w:t>分为优、</w:t>
      </w:r>
      <w:r w:rsidRPr="00E61B31">
        <w:rPr>
          <w:rFonts w:cs="Times New Roman"/>
          <w:szCs w:val="32"/>
        </w:rPr>
        <w:t>80</w:t>
      </w:r>
      <w:r w:rsidRPr="0072598D">
        <w:rPr>
          <w:rFonts w:cs="Times New Roman"/>
          <w:szCs w:val="32"/>
        </w:rPr>
        <w:t>（含）</w:t>
      </w:r>
      <w:r w:rsidRPr="0072598D">
        <w:rPr>
          <w:rFonts w:cs="Times New Roman"/>
          <w:szCs w:val="32"/>
        </w:rPr>
        <w:t>-</w:t>
      </w:r>
      <w:r w:rsidRPr="00E61B31">
        <w:rPr>
          <w:rFonts w:cs="Times New Roman"/>
          <w:szCs w:val="32"/>
        </w:rPr>
        <w:t>90</w:t>
      </w:r>
      <w:r w:rsidRPr="0072598D">
        <w:rPr>
          <w:rFonts w:cs="Times New Roman"/>
          <w:szCs w:val="32"/>
        </w:rPr>
        <w:t>分为良、</w:t>
      </w:r>
      <w:r w:rsidRPr="00E61B31">
        <w:rPr>
          <w:rFonts w:cs="Times New Roman"/>
          <w:szCs w:val="32"/>
        </w:rPr>
        <w:t>60</w:t>
      </w:r>
      <w:r w:rsidRPr="0072598D">
        <w:rPr>
          <w:rFonts w:cs="Times New Roman"/>
          <w:szCs w:val="32"/>
        </w:rPr>
        <w:t>（含）</w:t>
      </w:r>
      <w:r w:rsidRPr="0072598D">
        <w:rPr>
          <w:rFonts w:cs="Times New Roman"/>
          <w:szCs w:val="32"/>
        </w:rPr>
        <w:t>-</w:t>
      </w:r>
      <w:r w:rsidRPr="00E61B31">
        <w:rPr>
          <w:rFonts w:cs="Times New Roman"/>
          <w:szCs w:val="32"/>
        </w:rPr>
        <w:t>80</w:t>
      </w:r>
      <w:r w:rsidRPr="0072598D">
        <w:rPr>
          <w:rFonts w:cs="Times New Roman"/>
          <w:szCs w:val="32"/>
        </w:rPr>
        <w:t>分为中、</w:t>
      </w:r>
      <w:r w:rsidRPr="00E61B31">
        <w:rPr>
          <w:rFonts w:cs="Times New Roman"/>
          <w:szCs w:val="32"/>
        </w:rPr>
        <w:t>60</w:t>
      </w:r>
      <w:r w:rsidRPr="0072598D">
        <w:rPr>
          <w:rFonts w:cs="Times New Roman"/>
          <w:szCs w:val="32"/>
        </w:rPr>
        <w:t>分以下为差。</w:t>
      </w:r>
    </w:p>
    <w:p w14:paraId="2C0EE72C" w14:textId="77777777" w:rsidR="00913D2F" w:rsidRDefault="00913D2F" w:rsidP="0074038E">
      <w:pPr>
        <w:pStyle w:val="3"/>
        <w:ind w:firstLine="632"/>
      </w:pPr>
      <w:r w:rsidRPr="00E61B31">
        <w:rPr>
          <w:rFonts w:cs="Times New Roman"/>
        </w:rPr>
        <w:t>3</w:t>
      </w:r>
      <w:r>
        <w:rPr>
          <w:rFonts w:hint="eastAsia"/>
        </w:rPr>
        <w:t>.</w:t>
      </w:r>
      <w:r>
        <w:rPr>
          <w:rFonts w:hint="eastAsia"/>
        </w:rPr>
        <w:t>各项指标定义、评分标准和评分细则。</w:t>
      </w:r>
    </w:p>
    <w:p w14:paraId="4B43F037" w14:textId="77777777" w:rsidR="0089746B" w:rsidRDefault="0089746B" w:rsidP="0089746B">
      <w:pPr>
        <w:ind w:firstLine="632"/>
      </w:pPr>
      <w:r w:rsidRPr="0089746B">
        <w:rPr>
          <w:rFonts w:hint="eastAsia"/>
        </w:rPr>
        <w:t>本次绩效评价指标体系指标评价标准与细则主要依据《广州市增城区财政局关于开展</w:t>
      </w:r>
      <w:r w:rsidRPr="00E61B31">
        <w:rPr>
          <w:rFonts w:cs="Times New Roman"/>
        </w:rPr>
        <w:t>2024</w:t>
      </w:r>
      <w:r w:rsidRPr="0089746B">
        <w:rPr>
          <w:rFonts w:hint="eastAsia"/>
        </w:rPr>
        <w:t>年财政评价工作的通知》（增财〔</w:t>
      </w:r>
      <w:r w:rsidRPr="00E61B31">
        <w:rPr>
          <w:rFonts w:cs="Times New Roman"/>
        </w:rPr>
        <w:t>2024</w:t>
      </w:r>
      <w:r w:rsidRPr="0089746B">
        <w:rPr>
          <w:rFonts w:hint="eastAsia"/>
        </w:rPr>
        <w:t>〕</w:t>
      </w:r>
      <w:r w:rsidRPr="00E61B31">
        <w:rPr>
          <w:rFonts w:cs="Times New Roman"/>
        </w:rPr>
        <w:t>178</w:t>
      </w:r>
      <w:r w:rsidRPr="0089746B">
        <w:rPr>
          <w:rFonts w:hint="eastAsia"/>
        </w:rPr>
        <w:t>号）、《广州市增城区财政局关于印发</w:t>
      </w:r>
      <w:r w:rsidRPr="00E61B31">
        <w:rPr>
          <w:rFonts w:cs="Times New Roman"/>
        </w:rPr>
        <w:t>2024</w:t>
      </w:r>
      <w:r w:rsidRPr="0089746B">
        <w:rPr>
          <w:rFonts w:hint="eastAsia"/>
        </w:rPr>
        <w:t>年增城区区级财政资金绩效评价工作方案的通知》（增财〔</w:t>
      </w:r>
      <w:r w:rsidRPr="00E61B31">
        <w:rPr>
          <w:rFonts w:cs="Times New Roman"/>
        </w:rPr>
        <w:t>2024</w:t>
      </w:r>
      <w:r w:rsidRPr="0089746B">
        <w:rPr>
          <w:rFonts w:hint="eastAsia"/>
        </w:rPr>
        <w:t>〕</w:t>
      </w:r>
      <w:r w:rsidRPr="00E61B31">
        <w:rPr>
          <w:rFonts w:cs="Times New Roman"/>
        </w:rPr>
        <w:t>212</w:t>
      </w:r>
      <w:r w:rsidRPr="0089746B">
        <w:rPr>
          <w:rFonts w:hint="eastAsia"/>
        </w:rPr>
        <w:t>号）有关规定设置，详见附件</w:t>
      </w:r>
      <w:r w:rsidRPr="00E61B31">
        <w:rPr>
          <w:rFonts w:cs="Times New Roman"/>
        </w:rPr>
        <w:t>1</w:t>
      </w:r>
      <w:r w:rsidRPr="0089746B">
        <w:rPr>
          <w:rFonts w:hint="eastAsia"/>
        </w:rPr>
        <w:t>、附件</w:t>
      </w:r>
      <w:r w:rsidRPr="00E61B31">
        <w:rPr>
          <w:rFonts w:cs="Times New Roman"/>
        </w:rPr>
        <w:t>2</w:t>
      </w:r>
      <w:r w:rsidRPr="0089746B">
        <w:rPr>
          <w:rFonts w:hint="eastAsia"/>
        </w:rPr>
        <w:t>。</w:t>
      </w:r>
    </w:p>
    <w:p w14:paraId="24A943BB" w14:textId="7FD937F0" w:rsidR="009272F2" w:rsidRDefault="009272F2" w:rsidP="009272F2">
      <w:pPr>
        <w:pStyle w:val="1"/>
        <w:ind w:firstLine="632"/>
      </w:pPr>
      <w:bookmarkStart w:id="9" w:name="_Toc177056687"/>
      <w:r>
        <w:rPr>
          <w:rFonts w:hint="eastAsia"/>
        </w:rPr>
        <w:t>三、评价结论与绩效分析</w:t>
      </w:r>
      <w:bookmarkEnd w:id="9"/>
    </w:p>
    <w:p w14:paraId="0C9833B4" w14:textId="77777777" w:rsidR="009272F2" w:rsidRDefault="009272F2" w:rsidP="009272F2">
      <w:pPr>
        <w:pStyle w:val="2"/>
        <w:ind w:firstLine="632"/>
      </w:pPr>
      <w:bookmarkStart w:id="10" w:name="_Toc177056688"/>
      <w:r>
        <w:rPr>
          <w:rFonts w:hint="eastAsia"/>
        </w:rPr>
        <w:t>（一）总体结论。</w:t>
      </w:r>
      <w:bookmarkEnd w:id="10"/>
    </w:p>
    <w:p w14:paraId="460440E7" w14:textId="3127BB21" w:rsidR="009272F2" w:rsidRDefault="009272F2" w:rsidP="009272F2">
      <w:pPr>
        <w:ind w:firstLine="632"/>
      </w:pPr>
      <w:r>
        <w:rPr>
          <w:rFonts w:hint="eastAsia"/>
        </w:rPr>
        <w:t>根据《广州市增城区财政局关于开展</w:t>
      </w:r>
      <w:r w:rsidRPr="00E61B31">
        <w:rPr>
          <w:rFonts w:cs="Times New Roman"/>
        </w:rPr>
        <w:t>2024</w:t>
      </w:r>
      <w:r>
        <w:rPr>
          <w:rFonts w:hint="eastAsia"/>
        </w:rPr>
        <w:t>年财政评价工作的通知》（增财〔</w:t>
      </w:r>
      <w:r w:rsidRPr="00E61B31">
        <w:rPr>
          <w:rFonts w:cs="Times New Roman"/>
        </w:rPr>
        <w:t>2024</w:t>
      </w:r>
      <w:r>
        <w:rPr>
          <w:rFonts w:hint="eastAsia"/>
        </w:rPr>
        <w:t>〕</w:t>
      </w:r>
      <w:r w:rsidRPr="00E61B31">
        <w:rPr>
          <w:rFonts w:cs="Times New Roman"/>
        </w:rPr>
        <w:t>178</w:t>
      </w:r>
      <w:r>
        <w:rPr>
          <w:rFonts w:hint="eastAsia"/>
        </w:rPr>
        <w:t>号）、《广州市增城区财政局关于印发</w:t>
      </w:r>
      <w:r w:rsidRPr="00E61B31">
        <w:rPr>
          <w:rFonts w:cs="Times New Roman"/>
        </w:rPr>
        <w:t>2024</w:t>
      </w:r>
      <w:r>
        <w:rPr>
          <w:rFonts w:hint="eastAsia"/>
        </w:rPr>
        <w:t>年增城区区级财政资金绩效评价工作方案的通知》（增财〔</w:t>
      </w:r>
      <w:r w:rsidRPr="00E61B31">
        <w:rPr>
          <w:rFonts w:cs="Times New Roman"/>
        </w:rPr>
        <w:t>2024</w:t>
      </w:r>
      <w:r>
        <w:rPr>
          <w:rFonts w:hint="eastAsia"/>
        </w:rPr>
        <w:t>〕</w:t>
      </w:r>
      <w:r w:rsidRPr="00E61B31">
        <w:rPr>
          <w:rFonts w:cs="Times New Roman"/>
        </w:rPr>
        <w:t>212</w:t>
      </w:r>
      <w:r>
        <w:rPr>
          <w:rFonts w:hint="eastAsia"/>
        </w:rPr>
        <w:t>号）有关要求，</w:t>
      </w:r>
      <w:r w:rsidRPr="00E61B31">
        <w:rPr>
          <w:rFonts w:cs="Times New Roman"/>
        </w:rPr>
        <w:t>2023</w:t>
      </w:r>
      <w:r>
        <w:rPr>
          <w:rFonts w:hint="eastAsia"/>
        </w:rPr>
        <w:t>年度</w:t>
      </w:r>
      <w:r w:rsidR="00E74AAB" w:rsidRPr="006E77E9">
        <w:rPr>
          <w:rFonts w:hint="eastAsia"/>
        </w:rPr>
        <w:t>区科技工业商务和信息化局</w:t>
      </w:r>
      <w:r>
        <w:rPr>
          <w:rFonts w:hint="eastAsia"/>
        </w:rPr>
        <w:t>部门整体支出绩效评价指标体系设计总分值为</w:t>
      </w:r>
      <w:r w:rsidRPr="00E61B31">
        <w:rPr>
          <w:rFonts w:cs="Times New Roman"/>
        </w:rPr>
        <w:t>100</w:t>
      </w:r>
      <w:r>
        <w:rPr>
          <w:rFonts w:hint="eastAsia"/>
        </w:rPr>
        <w:t>分，对部门</w:t>
      </w:r>
      <w:r>
        <w:rPr>
          <w:rFonts w:hint="eastAsia"/>
        </w:rPr>
        <w:lastRenderedPageBreak/>
        <w:t>履职效能、管理效率两个方面进行综合分析。</w:t>
      </w:r>
    </w:p>
    <w:p w14:paraId="0B234F49" w14:textId="5D8A3412" w:rsidR="009272F2" w:rsidRDefault="009272F2" w:rsidP="009272F2">
      <w:pPr>
        <w:ind w:firstLine="632"/>
      </w:pPr>
      <w:r>
        <w:rPr>
          <w:rFonts w:hint="eastAsia"/>
        </w:rPr>
        <w:t>经自评材料书面评审和现场勘查评价，</w:t>
      </w:r>
      <w:r w:rsidR="00E74AAB" w:rsidRPr="006E77E9">
        <w:rPr>
          <w:rFonts w:hint="eastAsia"/>
        </w:rPr>
        <w:t>区科技工业商务和信息化局</w:t>
      </w:r>
      <w:r w:rsidR="00A47073">
        <w:rPr>
          <w:rFonts w:hint="eastAsia"/>
        </w:rPr>
        <w:t>存在固定资产管理力度有待加</w:t>
      </w:r>
      <w:r w:rsidR="00E74AAB">
        <w:rPr>
          <w:rFonts w:hint="eastAsia"/>
        </w:rPr>
        <w:t>大</w:t>
      </w:r>
      <w:r w:rsidR="00A47073">
        <w:rPr>
          <w:rFonts w:hint="eastAsia"/>
        </w:rPr>
        <w:t>、</w:t>
      </w:r>
      <w:r w:rsidR="00E74AAB">
        <w:rPr>
          <w:rFonts w:hint="eastAsia"/>
        </w:rPr>
        <w:t>固定资产数据质量不足</w:t>
      </w:r>
      <w:r w:rsidR="00A47073">
        <w:rPr>
          <w:rFonts w:hint="eastAsia"/>
        </w:rPr>
        <w:t>、</w:t>
      </w:r>
      <w:r w:rsidR="00E74AAB">
        <w:rPr>
          <w:rFonts w:hint="eastAsia"/>
        </w:rPr>
        <w:t>部门内部采购制度制定不充分、合同公示及时性不足</w:t>
      </w:r>
      <w:r w:rsidR="00A47073">
        <w:rPr>
          <w:rFonts w:hint="eastAsia"/>
        </w:rPr>
        <w:t>、</w:t>
      </w:r>
      <w:r w:rsidR="00E74AAB">
        <w:rPr>
          <w:rFonts w:hint="eastAsia"/>
        </w:rPr>
        <w:t>绩效管理制度建设不够完善、</w:t>
      </w:r>
      <w:r w:rsidR="00A47073">
        <w:rPr>
          <w:rFonts w:hint="eastAsia"/>
        </w:rPr>
        <w:t>绩效体系设置</w:t>
      </w:r>
      <w:r w:rsidR="00E74AAB">
        <w:rPr>
          <w:rFonts w:hint="eastAsia"/>
        </w:rPr>
        <w:t>有待优化</w:t>
      </w:r>
      <w:r>
        <w:rPr>
          <w:rFonts w:hint="eastAsia"/>
        </w:rPr>
        <w:t>等问题，</w:t>
      </w:r>
      <w:r w:rsidR="00260456">
        <w:rPr>
          <w:rFonts w:hint="eastAsia"/>
        </w:rPr>
        <w:t>经对履职效能及管理效率两部分</w:t>
      </w:r>
      <w:r>
        <w:rPr>
          <w:rFonts w:hint="eastAsia"/>
        </w:rPr>
        <w:t>综合评价</w:t>
      </w:r>
      <w:r w:rsidR="00260456">
        <w:rPr>
          <w:rFonts w:hint="eastAsia"/>
        </w:rPr>
        <w:t>，</w:t>
      </w:r>
      <w:r w:rsidR="00E74AAB" w:rsidRPr="006E77E9">
        <w:rPr>
          <w:rFonts w:hint="eastAsia"/>
        </w:rPr>
        <w:t>区科技工业商务和信息化局</w:t>
      </w:r>
      <w:r w:rsidRPr="00E61B31">
        <w:rPr>
          <w:rFonts w:cs="Times New Roman"/>
        </w:rPr>
        <w:t>2023</w:t>
      </w:r>
      <w:r>
        <w:rPr>
          <w:rFonts w:hint="eastAsia"/>
        </w:rPr>
        <w:t>年度部门整体绩效得分</w:t>
      </w:r>
      <w:r w:rsidR="006B52A0" w:rsidRPr="00E61B31">
        <w:rPr>
          <w:rFonts w:cs="Times New Roman"/>
        </w:rPr>
        <w:t>89</w:t>
      </w:r>
      <w:r w:rsidR="006B52A0">
        <w:rPr>
          <w:rFonts w:cs="Times New Roman" w:hint="eastAsia"/>
        </w:rPr>
        <w:t>.</w:t>
      </w:r>
      <w:r w:rsidR="005A45E8" w:rsidRPr="00E61B31">
        <w:rPr>
          <w:rFonts w:cs="Times New Roman"/>
        </w:rPr>
        <w:t>32</w:t>
      </w:r>
      <w:r>
        <w:rPr>
          <w:rFonts w:hint="eastAsia"/>
        </w:rPr>
        <w:t>分，评定等级为“</w:t>
      </w:r>
      <w:r w:rsidR="00D828E0">
        <w:rPr>
          <w:rFonts w:hint="eastAsia"/>
        </w:rPr>
        <w:t>良</w:t>
      </w:r>
      <w:r>
        <w:rPr>
          <w:rFonts w:hint="eastAsia"/>
        </w:rPr>
        <w:t>”。各部分具体评价情况详见下表。</w:t>
      </w:r>
    </w:p>
    <w:p w14:paraId="2F9F94D3" w14:textId="66C9724D" w:rsidR="009272F2" w:rsidRPr="00B72C8E" w:rsidRDefault="009272F2" w:rsidP="00D828E0">
      <w:pPr>
        <w:pStyle w:val="af2"/>
        <w:keepNext/>
        <w:rPr>
          <w:rFonts w:ascii="Times New Roman" w:hAnsi="Times New Roman" w:cs="Times New Roman"/>
        </w:rPr>
      </w:pPr>
      <w:r w:rsidRPr="00B72C8E">
        <w:rPr>
          <w:rFonts w:ascii="Times New Roman" w:hAnsi="Times New Roman" w:cs="Times New Roman"/>
        </w:rPr>
        <w:t>表</w:t>
      </w:r>
      <w:r w:rsidR="0089746B" w:rsidRPr="00E61B31">
        <w:rPr>
          <w:rFonts w:ascii="Times New Roman" w:hAnsi="Times New Roman" w:cs="Times New Roman"/>
        </w:rPr>
        <w:t>5</w:t>
      </w:r>
      <w:r w:rsidRPr="00B72C8E">
        <w:rPr>
          <w:rFonts w:ascii="Times New Roman" w:hAnsi="Times New Roman" w:cs="Times New Roman"/>
        </w:rPr>
        <w:t xml:space="preserve">  </w:t>
      </w:r>
      <w:r w:rsidRPr="00B72C8E">
        <w:rPr>
          <w:rFonts w:ascii="Times New Roman" w:hAnsi="Times New Roman" w:cs="Times New Roman"/>
        </w:rPr>
        <w:t>综合评定结果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2"/>
        <w:gridCol w:w="2417"/>
        <w:gridCol w:w="1729"/>
        <w:gridCol w:w="1683"/>
        <w:gridCol w:w="1723"/>
      </w:tblGrid>
      <w:tr w:rsidR="009272F2" w:rsidRPr="00B72C8E" w14:paraId="576526B5" w14:textId="77777777" w:rsidTr="00006B06">
        <w:trPr>
          <w:trHeight w:val="567"/>
          <w:tblHeader/>
          <w:jc w:val="center"/>
        </w:trPr>
        <w:tc>
          <w:tcPr>
            <w:tcW w:w="1313" w:type="dxa"/>
            <w:shd w:val="clear" w:color="auto" w:fill="auto"/>
            <w:noWrap/>
            <w:vAlign w:val="center"/>
          </w:tcPr>
          <w:p w14:paraId="181D2F88" w14:textId="77777777" w:rsidR="009272F2" w:rsidRPr="00B72C8E" w:rsidRDefault="009272F2" w:rsidP="0016539A">
            <w:pPr>
              <w:widowControl/>
              <w:spacing w:line="240" w:lineRule="auto"/>
              <w:ind w:firstLineChars="0" w:firstLine="0"/>
              <w:jc w:val="center"/>
              <w:rPr>
                <w:b/>
                <w:kern w:val="0"/>
                <w:sz w:val="24"/>
              </w:rPr>
            </w:pPr>
            <w:r w:rsidRPr="00B72C8E">
              <w:rPr>
                <w:b/>
                <w:kern w:val="0"/>
                <w:sz w:val="24"/>
              </w:rPr>
              <w:t>序号</w:t>
            </w:r>
          </w:p>
        </w:tc>
        <w:tc>
          <w:tcPr>
            <w:tcW w:w="2481" w:type="dxa"/>
            <w:shd w:val="clear" w:color="auto" w:fill="auto"/>
            <w:noWrap/>
            <w:vAlign w:val="center"/>
          </w:tcPr>
          <w:p w14:paraId="32B535D2" w14:textId="77777777" w:rsidR="009272F2" w:rsidRPr="00B72C8E" w:rsidRDefault="009272F2" w:rsidP="0016539A">
            <w:pPr>
              <w:widowControl/>
              <w:spacing w:line="240" w:lineRule="auto"/>
              <w:ind w:firstLineChars="0" w:firstLine="0"/>
              <w:jc w:val="center"/>
              <w:rPr>
                <w:b/>
                <w:kern w:val="0"/>
                <w:sz w:val="24"/>
              </w:rPr>
            </w:pPr>
            <w:r w:rsidRPr="00B72C8E">
              <w:rPr>
                <w:b/>
                <w:kern w:val="0"/>
                <w:sz w:val="24"/>
              </w:rPr>
              <w:t>评价内容</w:t>
            </w:r>
          </w:p>
        </w:tc>
        <w:tc>
          <w:tcPr>
            <w:tcW w:w="1773" w:type="dxa"/>
            <w:shd w:val="clear" w:color="auto" w:fill="auto"/>
            <w:noWrap/>
            <w:vAlign w:val="center"/>
          </w:tcPr>
          <w:p w14:paraId="6CDE82B7" w14:textId="77777777" w:rsidR="009272F2" w:rsidRPr="00B72C8E" w:rsidRDefault="009272F2" w:rsidP="0016539A">
            <w:pPr>
              <w:widowControl/>
              <w:spacing w:line="240" w:lineRule="auto"/>
              <w:ind w:firstLineChars="0" w:firstLine="0"/>
              <w:jc w:val="center"/>
              <w:rPr>
                <w:b/>
                <w:kern w:val="0"/>
                <w:sz w:val="24"/>
              </w:rPr>
            </w:pPr>
            <w:r w:rsidRPr="00B72C8E">
              <w:rPr>
                <w:b/>
                <w:kern w:val="0"/>
                <w:sz w:val="24"/>
              </w:rPr>
              <w:t>分值</w:t>
            </w:r>
          </w:p>
        </w:tc>
        <w:tc>
          <w:tcPr>
            <w:tcW w:w="1726" w:type="dxa"/>
            <w:shd w:val="clear" w:color="auto" w:fill="auto"/>
            <w:noWrap/>
            <w:vAlign w:val="center"/>
          </w:tcPr>
          <w:p w14:paraId="2F49A6FC" w14:textId="77777777" w:rsidR="009272F2" w:rsidRPr="00B72C8E" w:rsidRDefault="009272F2" w:rsidP="0016539A">
            <w:pPr>
              <w:widowControl/>
              <w:spacing w:line="240" w:lineRule="auto"/>
              <w:ind w:firstLineChars="0" w:firstLine="0"/>
              <w:jc w:val="center"/>
              <w:rPr>
                <w:b/>
                <w:kern w:val="0"/>
                <w:sz w:val="24"/>
              </w:rPr>
            </w:pPr>
            <w:r w:rsidRPr="00B72C8E">
              <w:rPr>
                <w:b/>
                <w:kern w:val="0"/>
                <w:sz w:val="24"/>
              </w:rPr>
              <w:t>得分</w:t>
            </w:r>
          </w:p>
        </w:tc>
        <w:tc>
          <w:tcPr>
            <w:tcW w:w="1767" w:type="dxa"/>
            <w:shd w:val="clear" w:color="auto" w:fill="auto"/>
            <w:noWrap/>
            <w:vAlign w:val="center"/>
          </w:tcPr>
          <w:p w14:paraId="3797D8CE" w14:textId="77777777" w:rsidR="009272F2" w:rsidRPr="00B72C8E" w:rsidRDefault="009272F2" w:rsidP="0016539A">
            <w:pPr>
              <w:widowControl/>
              <w:spacing w:line="240" w:lineRule="auto"/>
              <w:ind w:firstLineChars="0" w:firstLine="0"/>
              <w:jc w:val="center"/>
              <w:rPr>
                <w:b/>
                <w:kern w:val="0"/>
                <w:sz w:val="24"/>
              </w:rPr>
            </w:pPr>
            <w:r w:rsidRPr="00B72C8E">
              <w:rPr>
                <w:b/>
                <w:kern w:val="0"/>
                <w:sz w:val="24"/>
              </w:rPr>
              <w:t>评价得分率</w:t>
            </w:r>
          </w:p>
        </w:tc>
      </w:tr>
      <w:tr w:rsidR="009272F2" w:rsidRPr="00B72C8E" w14:paraId="205A8499" w14:textId="77777777" w:rsidTr="00006B06">
        <w:trPr>
          <w:trHeight w:val="567"/>
          <w:jc w:val="center"/>
        </w:trPr>
        <w:tc>
          <w:tcPr>
            <w:tcW w:w="1313" w:type="dxa"/>
            <w:shd w:val="clear" w:color="auto" w:fill="auto"/>
            <w:noWrap/>
            <w:vAlign w:val="center"/>
          </w:tcPr>
          <w:p w14:paraId="5E8ADFB8" w14:textId="77777777" w:rsidR="009272F2" w:rsidRPr="00E61B31" w:rsidRDefault="009272F2" w:rsidP="0016539A">
            <w:pPr>
              <w:widowControl/>
              <w:spacing w:line="240" w:lineRule="auto"/>
              <w:ind w:firstLineChars="0" w:firstLine="0"/>
              <w:jc w:val="center"/>
              <w:rPr>
                <w:rFonts w:cs="Times New Roman"/>
                <w:kern w:val="0"/>
                <w:sz w:val="24"/>
              </w:rPr>
            </w:pPr>
            <w:r w:rsidRPr="00E61B31">
              <w:rPr>
                <w:rFonts w:cs="Times New Roman"/>
                <w:kern w:val="0"/>
                <w:sz w:val="24"/>
              </w:rPr>
              <w:t>1</w:t>
            </w:r>
          </w:p>
        </w:tc>
        <w:tc>
          <w:tcPr>
            <w:tcW w:w="2481" w:type="dxa"/>
            <w:shd w:val="clear" w:color="auto" w:fill="auto"/>
            <w:noWrap/>
            <w:vAlign w:val="center"/>
          </w:tcPr>
          <w:p w14:paraId="10B57A40" w14:textId="77777777" w:rsidR="009272F2" w:rsidRPr="00B72C8E" w:rsidRDefault="009272F2" w:rsidP="0016539A">
            <w:pPr>
              <w:widowControl/>
              <w:spacing w:line="240" w:lineRule="auto"/>
              <w:ind w:firstLineChars="0" w:firstLine="0"/>
              <w:jc w:val="center"/>
              <w:rPr>
                <w:kern w:val="0"/>
                <w:sz w:val="24"/>
              </w:rPr>
            </w:pPr>
            <w:r w:rsidRPr="00B72C8E">
              <w:rPr>
                <w:kern w:val="0"/>
                <w:sz w:val="24"/>
              </w:rPr>
              <w:t>履职效能</w:t>
            </w:r>
          </w:p>
        </w:tc>
        <w:tc>
          <w:tcPr>
            <w:tcW w:w="1773" w:type="dxa"/>
            <w:shd w:val="clear" w:color="auto" w:fill="auto"/>
            <w:noWrap/>
            <w:vAlign w:val="center"/>
          </w:tcPr>
          <w:p w14:paraId="1D1FAC03" w14:textId="77777777" w:rsidR="009272F2" w:rsidRPr="00B72C8E" w:rsidRDefault="009272F2" w:rsidP="0016539A">
            <w:pPr>
              <w:widowControl/>
              <w:spacing w:line="240" w:lineRule="auto"/>
              <w:ind w:firstLineChars="0" w:firstLine="0"/>
              <w:jc w:val="center"/>
              <w:rPr>
                <w:kern w:val="0"/>
                <w:sz w:val="24"/>
              </w:rPr>
            </w:pPr>
            <w:r w:rsidRPr="00E61B31">
              <w:rPr>
                <w:rFonts w:cs="Times New Roman"/>
                <w:kern w:val="0"/>
                <w:sz w:val="24"/>
              </w:rPr>
              <w:t>50</w:t>
            </w:r>
          </w:p>
        </w:tc>
        <w:tc>
          <w:tcPr>
            <w:tcW w:w="1726" w:type="dxa"/>
            <w:shd w:val="clear" w:color="auto" w:fill="auto"/>
            <w:noWrap/>
            <w:vAlign w:val="center"/>
          </w:tcPr>
          <w:p w14:paraId="6316C2DC" w14:textId="62C2BD3F" w:rsidR="009272F2" w:rsidRPr="00B72C8E" w:rsidRDefault="005A45E8" w:rsidP="0016539A">
            <w:pPr>
              <w:widowControl/>
              <w:spacing w:line="240" w:lineRule="auto"/>
              <w:ind w:firstLineChars="0" w:firstLine="0"/>
              <w:jc w:val="center"/>
              <w:rPr>
                <w:kern w:val="0"/>
                <w:sz w:val="24"/>
              </w:rPr>
            </w:pPr>
            <w:r w:rsidRPr="00E61B31">
              <w:rPr>
                <w:rFonts w:cs="Times New Roman"/>
                <w:kern w:val="0"/>
                <w:sz w:val="24"/>
              </w:rPr>
              <w:t>46</w:t>
            </w:r>
            <w:r>
              <w:rPr>
                <w:rFonts w:cs="Times New Roman" w:hint="eastAsia"/>
                <w:kern w:val="0"/>
                <w:sz w:val="24"/>
              </w:rPr>
              <w:t>.</w:t>
            </w:r>
            <w:r w:rsidRPr="00E61B31">
              <w:rPr>
                <w:rFonts w:cs="Times New Roman"/>
                <w:kern w:val="0"/>
                <w:sz w:val="24"/>
              </w:rPr>
              <w:t>34</w:t>
            </w:r>
          </w:p>
        </w:tc>
        <w:tc>
          <w:tcPr>
            <w:tcW w:w="1767" w:type="dxa"/>
            <w:shd w:val="clear" w:color="auto" w:fill="auto"/>
            <w:noWrap/>
            <w:vAlign w:val="center"/>
          </w:tcPr>
          <w:p w14:paraId="7B3E4E9B" w14:textId="1B6342E3" w:rsidR="009272F2" w:rsidRPr="00B72C8E" w:rsidRDefault="005A45E8" w:rsidP="0016539A">
            <w:pPr>
              <w:widowControl/>
              <w:spacing w:line="240" w:lineRule="auto"/>
              <w:ind w:firstLineChars="0" w:firstLine="0"/>
              <w:jc w:val="center"/>
              <w:rPr>
                <w:kern w:val="0"/>
                <w:sz w:val="24"/>
              </w:rPr>
            </w:pPr>
            <w:r w:rsidRPr="00E61B31">
              <w:rPr>
                <w:rFonts w:cs="Times New Roman"/>
                <w:kern w:val="0"/>
                <w:sz w:val="24"/>
              </w:rPr>
              <w:t>92</w:t>
            </w:r>
            <w:r>
              <w:rPr>
                <w:rFonts w:cs="Times New Roman" w:hint="eastAsia"/>
                <w:kern w:val="0"/>
                <w:sz w:val="24"/>
              </w:rPr>
              <w:t>.</w:t>
            </w:r>
            <w:r w:rsidRPr="00E61B31">
              <w:rPr>
                <w:rFonts w:cs="Times New Roman"/>
                <w:kern w:val="0"/>
                <w:sz w:val="24"/>
              </w:rPr>
              <w:t>68</w:t>
            </w:r>
            <w:r w:rsidR="009272F2" w:rsidRPr="00B72C8E">
              <w:rPr>
                <w:kern w:val="0"/>
                <w:sz w:val="24"/>
              </w:rPr>
              <w:t>%</w:t>
            </w:r>
          </w:p>
        </w:tc>
      </w:tr>
      <w:tr w:rsidR="009272F2" w:rsidRPr="00B72C8E" w14:paraId="5E8A8651" w14:textId="77777777" w:rsidTr="00006B06">
        <w:trPr>
          <w:trHeight w:val="567"/>
          <w:jc w:val="center"/>
        </w:trPr>
        <w:tc>
          <w:tcPr>
            <w:tcW w:w="1313" w:type="dxa"/>
            <w:shd w:val="clear" w:color="auto" w:fill="auto"/>
            <w:noWrap/>
            <w:vAlign w:val="center"/>
          </w:tcPr>
          <w:p w14:paraId="4B9DB7D3" w14:textId="77777777" w:rsidR="009272F2" w:rsidRPr="00E61B31" w:rsidRDefault="009272F2" w:rsidP="0016539A">
            <w:pPr>
              <w:widowControl/>
              <w:spacing w:line="240" w:lineRule="auto"/>
              <w:ind w:firstLineChars="0" w:firstLine="0"/>
              <w:jc w:val="center"/>
              <w:rPr>
                <w:rFonts w:cs="Times New Roman"/>
                <w:kern w:val="0"/>
                <w:sz w:val="24"/>
              </w:rPr>
            </w:pPr>
            <w:r w:rsidRPr="00E61B31">
              <w:rPr>
                <w:rFonts w:cs="Times New Roman"/>
                <w:kern w:val="0"/>
                <w:sz w:val="24"/>
              </w:rPr>
              <w:t>2</w:t>
            </w:r>
          </w:p>
        </w:tc>
        <w:tc>
          <w:tcPr>
            <w:tcW w:w="2481" w:type="dxa"/>
            <w:shd w:val="clear" w:color="auto" w:fill="auto"/>
            <w:noWrap/>
            <w:vAlign w:val="center"/>
          </w:tcPr>
          <w:p w14:paraId="7CA1F61C" w14:textId="77777777" w:rsidR="009272F2" w:rsidRPr="00B72C8E" w:rsidRDefault="009272F2" w:rsidP="0016539A">
            <w:pPr>
              <w:widowControl/>
              <w:spacing w:line="240" w:lineRule="auto"/>
              <w:ind w:firstLineChars="0" w:firstLine="0"/>
              <w:jc w:val="center"/>
              <w:rPr>
                <w:kern w:val="0"/>
                <w:sz w:val="24"/>
              </w:rPr>
            </w:pPr>
            <w:r w:rsidRPr="00B72C8E">
              <w:rPr>
                <w:kern w:val="0"/>
                <w:sz w:val="24"/>
              </w:rPr>
              <w:t>管理效率</w:t>
            </w:r>
          </w:p>
        </w:tc>
        <w:tc>
          <w:tcPr>
            <w:tcW w:w="1773" w:type="dxa"/>
            <w:shd w:val="clear" w:color="auto" w:fill="auto"/>
            <w:noWrap/>
            <w:vAlign w:val="center"/>
          </w:tcPr>
          <w:p w14:paraId="6C6B95EB" w14:textId="77777777" w:rsidR="009272F2" w:rsidRPr="00B72C8E" w:rsidRDefault="009272F2" w:rsidP="0016539A">
            <w:pPr>
              <w:widowControl/>
              <w:spacing w:line="240" w:lineRule="auto"/>
              <w:ind w:firstLineChars="0" w:firstLine="0"/>
              <w:jc w:val="center"/>
              <w:rPr>
                <w:kern w:val="0"/>
                <w:sz w:val="24"/>
              </w:rPr>
            </w:pPr>
            <w:r w:rsidRPr="00E61B31">
              <w:rPr>
                <w:rFonts w:cs="Times New Roman"/>
                <w:kern w:val="0"/>
                <w:sz w:val="24"/>
              </w:rPr>
              <w:t>50</w:t>
            </w:r>
          </w:p>
        </w:tc>
        <w:tc>
          <w:tcPr>
            <w:tcW w:w="1726" w:type="dxa"/>
            <w:shd w:val="clear" w:color="auto" w:fill="auto"/>
            <w:noWrap/>
            <w:vAlign w:val="center"/>
          </w:tcPr>
          <w:p w14:paraId="76633B0C" w14:textId="18EF48F9" w:rsidR="009272F2" w:rsidRPr="00B72C8E" w:rsidRDefault="006B52A0" w:rsidP="0016539A">
            <w:pPr>
              <w:widowControl/>
              <w:spacing w:line="240" w:lineRule="auto"/>
              <w:ind w:firstLineChars="0" w:firstLine="0"/>
              <w:jc w:val="center"/>
              <w:rPr>
                <w:kern w:val="0"/>
                <w:sz w:val="24"/>
              </w:rPr>
            </w:pPr>
            <w:r w:rsidRPr="00E61B31">
              <w:rPr>
                <w:rFonts w:cs="Times New Roman"/>
                <w:kern w:val="0"/>
                <w:sz w:val="24"/>
              </w:rPr>
              <w:t>42</w:t>
            </w:r>
            <w:r w:rsidR="008F4ED3">
              <w:rPr>
                <w:rFonts w:hint="eastAsia"/>
                <w:kern w:val="0"/>
                <w:sz w:val="24"/>
              </w:rPr>
              <w:t>.</w:t>
            </w:r>
            <w:r w:rsidR="0073285D" w:rsidRPr="00E61B31">
              <w:rPr>
                <w:rFonts w:cs="Times New Roman"/>
                <w:kern w:val="0"/>
                <w:sz w:val="24"/>
              </w:rPr>
              <w:t>98</w:t>
            </w:r>
          </w:p>
        </w:tc>
        <w:tc>
          <w:tcPr>
            <w:tcW w:w="1767" w:type="dxa"/>
            <w:shd w:val="clear" w:color="auto" w:fill="auto"/>
            <w:noWrap/>
            <w:vAlign w:val="center"/>
          </w:tcPr>
          <w:p w14:paraId="57DD441A" w14:textId="5EDD8A16" w:rsidR="009272F2" w:rsidRPr="00B72C8E" w:rsidRDefault="006B52A0" w:rsidP="0016539A">
            <w:pPr>
              <w:widowControl/>
              <w:spacing w:line="240" w:lineRule="auto"/>
              <w:ind w:firstLineChars="0" w:firstLine="0"/>
              <w:jc w:val="center"/>
              <w:rPr>
                <w:kern w:val="0"/>
                <w:sz w:val="24"/>
              </w:rPr>
            </w:pPr>
            <w:r w:rsidRPr="00E61B31">
              <w:rPr>
                <w:rFonts w:cs="Times New Roman"/>
                <w:kern w:val="0"/>
                <w:sz w:val="24"/>
              </w:rPr>
              <w:t>85</w:t>
            </w:r>
            <w:r w:rsidR="00FA6408">
              <w:rPr>
                <w:rFonts w:hint="eastAsia"/>
                <w:kern w:val="0"/>
                <w:sz w:val="24"/>
              </w:rPr>
              <w:t>.</w:t>
            </w:r>
            <w:r w:rsidR="00FA6408" w:rsidRPr="00E61B31">
              <w:rPr>
                <w:rFonts w:cs="Times New Roman"/>
                <w:kern w:val="0"/>
                <w:sz w:val="24"/>
              </w:rPr>
              <w:t>9</w:t>
            </w:r>
            <w:r w:rsidR="00734DFB" w:rsidRPr="00E61B31">
              <w:rPr>
                <w:rFonts w:cs="Times New Roman"/>
                <w:kern w:val="0"/>
                <w:sz w:val="24"/>
              </w:rPr>
              <w:t>6</w:t>
            </w:r>
            <w:r w:rsidR="009272F2" w:rsidRPr="00B72C8E">
              <w:rPr>
                <w:kern w:val="0"/>
                <w:sz w:val="24"/>
              </w:rPr>
              <w:t>%</w:t>
            </w:r>
          </w:p>
        </w:tc>
      </w:tr>
      <w:tr w:rsidR="009272F2" w:rsidRPr="00B72C8E" w14:paraId="4DB9261E" w14:textId="77777777" w:rsidTr="00006B06">
        <w:trPr>
          <w:trHeight w:val="567"/>
          <w:jc w:val="center"/>
        </w:trPr>
        <w:tc>
          <w:tcPr>
            <w:tcW w:w="3794" w:type="dxa"/>
            <w:gridSpan w:val="2"/>
            <w:shd w:val="clear" w:color="auto" w:fill="auto"/>
            <w:noWrap/>
            <w:vAlign w:val="center"/>
          </w:tcPr>
          <w:p w14:paraId="034FA859" w14:textId="77777777" w:rsidR="009272F2" w:rsidRPr="00B72C8E" w:rsidRDefault="009272F2" w:rsidP="0016539A">
            <w:pPr>
              <w:widowControl/>
              <w:spacing w:line="240" w:lineRule="auto"/>
              <w:ind w:firstLineChars="0" w:firstLine="0"/>
              <w:jc w:val="center"/>
              <w:rPr>
                <w:b/>
                <w:kern w:val="0"/>
                <w:sz w:val="24"/>
              </w:rPr>
            </w:pPr>
            <w:r w:rsidRPr="00B72C8E">
              <w:rPr>
                <w:b/>
                <w:kern w:val="0"/>
                <w:sz w:val="24"/>
              </w:rPr>
              <w:t>合计</w:t>
            </w:r>
          </w:p>
        </w:tc>
        <w:tc>
          <w:tcPr>
            <w:tcW w:w="1773" w:type="dxa"/>
            <w:shd w:val="clear" w:color="auto" w:fill="auto"/>
            <w:noWrap/>
            <w:vAlign w:val="center"/>
          </w:tcPr>
          <w:p w14:paraId="21FA066C" w14:textId="77777777" w:rsidR="009272F2" w:rsidRPr="00B72C8E" w:rsidRDefault="009272F2" w:rsidP="0016539A">
            <w:pPr>
              <w:widowControl/>
              <w:spacing w:line="240" w:lineRule="auto"/>
              <w:ind w:firstLineChars="0" w:firstLine="0"/>
              <w:jc w:val="center"/>
              <w:rPr>
                <w:b/>
                <w:kern w:val="0"/>
                <w:sz w:val="24"/>
              </w:rPr>
            </w:pPr>
            <w:r w:rsidRPr="00E61B31">
              <w:rPr>
                <w:rFonts w:cs="Times New Roman"/>
                <w:b/>
                <w:kern w:val="0"/>
                <w:sz w:val="24"/>
              </w:rPr>
              <w:t>100</w:t>
            </w:r>
          </w:p>
        </w:tc>
        <w:tc>
          <w:tcPr>
            <w:tcW w:w="1726" w:type="dxa"/>
            <w:shd w:val="clear" w:color="auto" w:fill="auto"/>
            <w:noWrap/>
            <w:vAlign w:val="center"/>
          </w:tcPr>
          <w:p w14:paraId="0FD51789" w14:textId="4A09B78F" w:rsidR="009272F2" w:rsidRPr="00B72C8E" w:rsidRDefault="006B52A0" w:rsidP="0016539A">
            <w:pPr>
              <w:widowControl/>
              <w:spacing w:line="240" w:lineRule="auto"/>
              <w:ind w:firstLineChars="0" w:firstLine="0"/>
              <w:jc w:val="center"/>
              <w:rPr>
                <w:b/>
                <w:kern w:val="0"/>
                <w:sz w:val="24"/>
              </w:rPr>
            </w:pPr>
            <w:r w:rsidRPr="00E61B31">
              <w:rPr>
                <w:rFonts w:cs="Times New Roman"/>
                <w:b/>
                <w:kern w:val="0"/>
                <w:sz w:val="24"/>
              </w:rPr>
              <w:t>89</w:t>
            </w:r>
            <w:r>
              <w:rPr>
                <w:rFonts w:cs="Times New Roman" w:hint="eastAsia"/>
                <w:b/>
                <w:kern w:val="0"/>
                <w:sz w:val="24"/>
              </w:rPr>
              <w:t>.</w:t>
            </w:r>
            <w:r w:rsidR="005A45E8" w:rsidRPr="00E61B31">
              <w:rPr>
                <w:rFonts w:cs="Times New Roman"/>
                <w:b/>
                <w:kern w:val="0"/>
                <w:sz w:val="24"/>
              </w:rPr>
              <w:t>32</w:t>
            </w:r>
          </w:p>
        </w:tc>
        <w:tc>
          <w:tcPr>
            <w:tcW w:w="1767" w:type="dxa"/>
            <w:shd w:val="clear" w:color="auto" w:fill="auto"/>
            <w:noWrap/>
            <w:vAlign w:val="center"/>
          </w:tcPr>
          <w:p w14:paraId="7CF49305" w14:textId="71D3D285" w:rsidR="009272F2" w:rsidRPr="00B72C8E" w:rsidRDefault="006B52A0" w:rsidP="0016539A">
            <w:pPr>
              <w:widowControl/>
              <w:spacing w:line="240" w:lineRule="auto"/>
              <w:ind w:firstLineChars="0" w:firstLine="0"/>
              <w:jc w:val="center"/>
              <w:rPr>
                <w:b/>
                <w:kern w:val="0"/>
                <w:sz w:val="24"/>
              </w:rPr>
            </w:pPr>
            <w:r w:rsidRPr="00E61B31">
              <w:rPr>
                <w:rFonts w:cs="Times New Roman"/>
                <w:b/>
                <w:kern w:val="0"/>
                <w:sz w:val="24"/>
              </w:rPr>
              <w:t>89</w:t>
            </w:r>
            <w:r>
              <w:rPr>
                <w:rFonts w:cs="Times New Roman" w:hint="eastAsia"/>
                <w:b/>
                <w:kern w:val="0"/>
                <w:sz w:val="24"/>
              </w:rPr>
              <w:t>.</w:t>
            </w:r>
            <w:r w:rsidR="005A45E8" w:rsidRPr="00E61B31">
              <w:rPr>
                <w:rFonts w:cs="Times New Roman"/>
                <w:b/>
                <w:kern w:val="0"/>
                <w:sz w:val="24"/>
              </w:rPr>
              <w:t>32</w:t>
            </w:r>
            <w:r w:rsidR="009272F2" w:rsidRPr="00B72C8E">
              <w:rPr>
                <w:b/>
                <w:kern w:val="0"/>
                <w:sz w:val="24"/>
              </w:rPr>
              <w:t>%</w:t>
            </w:r>
          </w:p>
        </w:tc>
      </w:tr>
    </w:tbl>
    <w:p w14:paraId="3F7AB59D" w14:textId="77777777" w:rsidR="009272F2" w:rsidRDefault="009272F2" w:rsidP="009272F2">
      <w:pPr>
        <w:ind w:firstLine="632"/>
      </w:pPr>
    </w:p>
    <w:p w14:paraId="70A8DC64" w14:textId="77777777" w:rsidR="003A448F" w:rsidRDefault="003A448F" w:rsidP="003A2568">
      <w:pPr>
        <w:pStyle w:val="2"/>
        <w:keepNext w:val="0"/>
        <w:keepLines w:val="0"/>
        <w:ind w:firstLine="632"/>
      </w:pPr>
      <w:bookmarkStart w:id="11" w:name="_Toc177056689"/>
      <w:r>
        <w:rPr>
          <w:rFonts w:hint="eastAsia"/>
        </w:rPr>
        <w:t>（二）各部分绩效分析。</w:t>
      </w:r>
      <w:bookmarkEnd w:id="11"/>
    </w:p>
    <w:p w14:paraId="191BE8D5" w14:textId="77777777" w:rsidR="003A448F" w:rsidRDefault="003A448F" w:rsidP="003A2568">
      <w:pPr>
        <w:pStyle w:val="3"/>
        <w:keepNext w:val="0"/>
        <w:keepLines w:val="0"/>
        <w:ind w:firstLine="632"/>
      </w:pPr>
      <w:r w:rsidRPr="00E61B31">
        <w:rPr>
          <w:rFonts w:cs="Times New Roman"/>
        </w:rPr>
        <w:t>1</w:t>
      </w:r>
      <w:r>
        <w:rPr>
          <w:rFonts w:hint="eastAsia"/>
        </w:rPr>
        <w:t>.</w:t>
      </w:r>
      <w:r>
        <w:rPr>
          <w:rFonts w:hint="eastAsia"/>
        </w:rPr>
        <w:t>履职效能情况分析。</w:t>
      </w:r>
    </w:p>
    <w:p w14:paraId="5EBFFAA2" w14:textId="77777777" w:rsidR="003A448F" w:rsidRDefault="003A448F" w:rsidP="003A2568">
      <w:pPr>
        <w:ind w:firstLine="632"/>
      </w:pPr>
      <w:r>
        <w:rPr>
          <w:rFonts w:hint="eastAsia"/>
        </w:rPr>
        <w:t>指标下设“整体效能”</w:t>
      </w:r>
      <w:r w:rsidRPr="00E61B31">
        <w:rPr>
          <w:rFonts w:cs="Times New Roman"/>
        </w:rPr>
        <w:t>1</w:t>
      </w:r>
      <w:r>
        <w:rPr>
          <w:rFonts w:hint="eastAsia"/>
        </w:rPr>
        <w:t>个二级指标，主要考核</w:t>
      </w:r>
      <w:r w:rsidRPr="00E61B31">
        <w:rPr>
          <w:rFonts w:cs="Times New Roman"/>
        </w:rPr>
        <w:t>2023</w:t>
      </w:r>
      <w:r>
        <w:rPr>
          <w:rFonts w:hint="eastAsia"/>
        </w:rPr>
        <w:t>年部门整体绩效目标是否按照预期完成。</w:t>
      </w:r>
    </w:p>
    <w:p w14:paraId="05FF0F18" w14:textId="77777777" w:rsidR="003A448F" w:rsidRDefault="003A448F" w:rsidP="003A2568">
      <w:pPr>
        <w:pStyle w:val="3"/>
        <w:keepNext w:val="0"/>
        <w:keepLines w:val="0"/>
        <w:ind w:firstLine="632"/>
      </w:pPr>
      <w:r>
        <w:rPr>
          <w:rFonts w:hint="eastAsia"/>
        </w:rPr>
        <w:t>（</w:t>
      </w:r>
      <w:r w:rsidRPr="00E61B31">
        <w:rPr>
          <w:rFonts w:cs="Times New Roman"/>
        </w:rPr>
        <w:t>1</w:t>
      </w:r>
      <w:r>
        <w:rPr>
          <w:rFonts w:hint="eastAsia"/>
        </w:rPr>
        <w:t>）整体效能。</w:t>
      </w:r>
    </w:p>
    <w:p w14:paraId="24F2B0F6" w14:textId="5FC64719" w:rsidR="003A448F" w:rsidRDefault="003A448F" w:rsidP="003A2568">
      <w:pPr>
        <w:ind w:firstLine="632"/>
      </w:pPr>
      <w:r>
        <w:rPr>
          <w:rFonts w:hint="eastAsia"/>
        </w:rPr>
        <w:t>该指标包括部门整体绩效目标产出、效益指标完成情况、预算资金支出率</w:t>
      </w:r>
      <w:r w:rsidRPr="00E61B31">
        <w:rPr>
          <w:rFonts w:cs="Times New Roman"/>
        </w:rPr>
        <w:t>3</w:t>
      </w:r>
      <w:r>
        <w:rPr>
          <w:rFonts w:hint="eastAsia"/>
        </w:rPr>
        <w:t>个方面，指标分值</w:t>
      </w:r>
      <w:r w:rsidRPr="00E61B31">
        <w:rPr>
          <w:rFonts w:cs="Times New Roman"/>
        </w:rPr>
        <w:t>50</w:t>
      </w:r>
      <w:r>
        <w:rPr>
          <w:rFonts w:hint="eastAsia"/>
        </w:rPr>
        <w:t>分，评价得分</w:t>
      </w:r>
      <w:r w:rsidR="005A45E8" w:rsidRPr="00E61B31">
        <w:rPr>
          <w:rFonts w:cs="Times New Roman"/>
        </w:rPr>
        <w:t>46</w:t>
      </w:r>
      <w:r w:rsidR="005A45E8">
        <w:rPr>
          <w:rFonts w:cs="Times New Roman" w:hint="eastAsia"/>
        </w:rPr>
        <w:t>.</w:t>
      </w:r>
      <w:r w:rsidR="005A45E8" w:rsidRPr="00E61B31">
        <w:rPr>
          <w:rFonts w:cs="Times New Roman"/>
        </w:rPr>
        <w:t>34</w:t>
      </w:r>
      <w:r>
        <w:rPr>
          <w:rFonts w:hint="eastAsia"/>
        </w:rPr>
        <w:t>分，评</w:t>
      </w:r>
      <w:r>
        <w:rPr>
          <w:rFonts w:hint="eastAsia"/>
        </w:rPr>
        <w:lastRenderedPageBreak/>
        <w:t>价得分率为</w:t>
      </w:r>
      <w:r w:rsidR="005A45E8" w:rsidRPr="00E61B31">
        <w:rPr>
          <w:rFonts w:cs="Times New Roman"/>
        </w:rPr>
        <w:t>92</w:t>
      </w:r>
      <w:r w:rsidR="005A45E8">
        <w:rPr>
          <w:rFonts w:cs="Times New Roman" w:hint="eastAsia"/>
        </w:rPr>
        <w:t>.</w:t>
      </w:r>
      <w:r w:rsidR="005A45E8" w:rsidRPr="00E61B31">
        <w:rPr>
          <w:rFonts w:cs="Times New Roman"/>
        </w:rPr>
        <w:t>68</w:t>
      </w:r>
      <w:r>
        <w:rPr>
          <w:rFonts w:hint="eastAsia"/>
        </w:rPr>
        <w:t>%</w:t>
      </w:r>
      <w:r>
        <w:rPr>
          <w:rFonts w:hint="eastAsia"/>
        </w:rPr>
        <w:t>。</w:t>
      </w:r>
    </w:p>
    <w:p w14:paraId="0D7B8B69" w14:textId="77777777" w:rsidR="003A448F" w:rsidRPr="00771673" w:rsidRDefault="003A448F" w:rsidP="00771673">
      <w:pPr>
        <w:pStyle w:val="4"/>
        <w:ind w:firstLine="632"/>
      </w:pPr>
      <w:r w:rsidRPr="00771673">
        <w:rPr>
          <w:rFonts w:hint="eastAsia"/>
        </w:rPr>
        <w:t>①部门整体绩效目标产出指标完成情况。</w:t>
      </w:r>
    </w:p>
    <w:p w14:paraId="579FFDE8" w14:textId="132D5335" w:rsidR="003A448F" w:rsidRDefault="003A448F" w:rsidP="003A2568">
      <w:pPr>
        <w:ind w:firstLine="632"/>
      </w:pPr>
      <w:r>
        <w:rPr>
          <w:rFonts w:hint="eastAsia"/>
        </w:rPr>
        <w:t>指标分值</w:t>
      </w:r>
      <w:r w:rsidRPr="00E61B31">
        <w:rPr>
          <w:rFonts w:cs="Times New Roman"/>
        </w:rPr>
        <w:t>20</w:t>
      </w:r>
      <w:r>
        <w:rPr>
          <w:rFonts w:hint="eastAsia"/>
        </w:rPr>
        <w:t>分，评价得分</w:t>
      </w:r>
      <w:r w:rsidR="006B52A0" w:rsidRPr="00E61B31">
        <w:rPr>
          <w:rFonts w:cs="Times New Roman"/>
        </w:rPr>
        <w:t>17</w:t>
      </w:r>
      <w:r w:rsidR="006B52A0">
        <w:rPr>
          <w:rFonts w:cs="Times New Roman" w:hint="eastAsia"/>
        </w:rPr>
        <w:t>.</w:t>
      </w:r>
      <w:r w:rsidR="006B52A0" w:rsidRPr="00E61B31">
        <w:rPr>
          <w:rFonts w:cs="Times New Roman"/>
        </w:rPr>
        <w:t>57</w:t>
      </w:r>
      <w:r>
        <w:rPr>
          <w:rFonts w:hint="eastAsia"/>
        </w:rPr>
        <w:t>分，评价得分率</w:t>
      </w:r>
      <w:r w:rsidR="006B52A0" w:rsidRPr="00E61B31">
        <w:rPr>
          <w:rFonts w:cs="Times New Roman"/>
        </w:rPr>
        <w:t>87</w:t>
      </w:r>
      <w:r w:rsidR="006B52A0">
        <w:rPr>
          <w:rFonts w:cs="Times New Roman" w:hint="eastAsia"/>
        </w:rPr>
        <w:t>.</w:t>
      </w:r>
      <w:r w:rsidR="006B52A0" w:rsidRPr="00E61B31">
        <w:rPr>
          <w:rFonts w:cs="Times New Roman"/>
        </w:rPr>
        <w:t>85</w:t>
      </w:r>
      <w:r>
        <w:rPr>
          <w:rFonts w:hint="eastAsia"/>
        </w:rPr>
        <w:t>%</w:t>
      </w:r>
      <w:r>
        <w:rPr>
          <w:rFonts w:hint="eastAsia"/>
        </w:rPr>
        <w:t>。</w:t>
      </w:r>
    </w:p>
    <w:p w14:paraId="5C896F2A" w14:textId="36661D6A" w:rsidR="003A448F" w:rsidRDefault="003A448F" w:rsidP="003A448F">
      <w:pPr>
        <w:ind w:firstLine="632"/>
      </w:pPr>
      <w:r>
        <w:rPr>
          <w:rFonts w:hint="eastAsia"/>
        </w:rPr>
        <w:t>本次针对</w:t>
      </w:r>
      <w:r w:rsidR="00A06EA4" w:rsidRPr="00A06EA4">
        <w:rPr>
          <w:rFonts w:hint="eastAsia"/>
        </w:rPr>
        <w:t>区科技工业商务和信息化局</w:t>
      </w:r>
      <w:r w:rsidRPr="00E61B31">
        <w:rPr>
          <w:rFonts w:cs="Times New Roman"/>
        </w:rPr>
        <w:t>2023</w:t>
      </w:r>
      <w:r>
        <w:rPr>
          <w:rFonts w:hint="eastAsia"/>
        </w:rPr>
        <w:t>年部门整体履职工作情况设置部门整体产出指标</w:t>
      </w:r>
      <w:r w:rsidR="00DD2C97" w:rsidRPr="00E61B31">
        <w:rPr>
          <w:rFonts w:cs="Times New Roman"/>
        </w:rPr>
        <w:t>1</w:t>
      </w:r>
      <w:r w:rsidR="00A06EA4" w:rsidRPr="00E61B31">
        <w:rPr>
          <w:rFonts w:cs="Times New Roman"/>
        </w:rPr>
        <w:t>8</w:t>
      </w:r>
      <w:r>
        <w:rPr>
          <w:rFonts w:hint="eastAsia"/>
        </w:rPr>
        <w:t>个，整体产出绩效指标完成情况详见《部门整体绩效目标产出指标完成情况表》。</w:t>
      </w:r>
    </w:p>
    <w:p w14:paraId="0E7C733D" w14:textId="485FAD0A" w:rsidR="00C94262" w:rsidRPr="00B72C8E" w:rsidRDefault="00C94262" w:rsidP="00C94262">
      <w:pPr>
        <w:pStyle w:val="af2"/>
        <w:keepNext/>
        <w:rPr>
          <w:rFonts w:ascii="Times New Roman" w:hAnsi="Times New Roman" w:cs="Times New Roman"/>
          <w:snapToGrid w:val="0"/>
          <w:kern w:val="0"/>
          <w:szCs w:val="32"/>
        </w:rPr>
      </w:pPr>
      <w:r w:rsidRPr="00B72C8E">
        <w:rPr>
          <w:rFonts w:ascii="Times New Roman" w:hAnsi="Times New Roman" w:cs="Times New Roman"/>
          <w:snapToGrid w:val="0"/>
          <w:kern w:val="0"/>
          <w:szCs w:val="32"/>
        </w:rPr>
        <w:t>表</w:t>
      </w:r>
      <w:r w:rsidR="00A06EA4" w:rsidRPr="00E61B31">
        <w:rPr>
          <w:rFonts w:ascii="Times New Roman" w:hAnsi="Times New Roman" w:cs="Times New Roman"/>
          <w:snapToGrid w:val="0"/>
          <w:kern w:val="0"/>
          <w:szCs w:val="32"/>
        </w:rPr>
        <w:t>6</w:t>
      </w:r>
      <w:r w:rsidRPr="00B72C8E">
        <w:rPr>
          <w:rFonts w:ascii="Times New Roman" w:hAnsi="Times New Roman" w:cs="Times New Roman"/>
          <w:snapToGrid w:val="0"/>
          <w:kern w:val="0"/>
          <w:szCs w:val="32"/>
        </w:rPr>
        <w:t xml:space="preserve">  </w:t>
      </w:r>
      <w:r w:rsidRPr="00B72C8E">
        <w:rPr>
          <w:rFonts w:ascii="Times New Roman" w:hAnsi="Times New Roman" w:cs="Times New Roman"/>
          <w:snapToGrid w:val="0"/>
          <w:kern w:val="0"/>
          <w:szCs w:val="32"/>
        </w:rPr>
        <w:t>部门整体绩效目标产出指标完成情况表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0"/>
        <w:gridCol w:w="606"/>
        <w:gridCol w:w="999"/>
        <w:gridCol w:w="1641"/>
        <w:gridCol w:w="3875"/>
        <w:gridCol w:w="853"/>
      </w:tblGrid>
      <w:tr w:rsidR="004A308C" w:rsidRPr="004A308C" w14:paraId="5FE30B02" w14:textId="77777777" w:rsidTr="009D1B52">
        <w:trPr>
          <w:trHeight w:val="567"/>
          <w:tblHeader/>
          <w:jc w:val="center"/>
        </w:trPr>
        <w:tc>
          <w:tcPr>
            <w:tcW w:w="860" w:type="dxa"/>
            <w:shd w:val="clear" w:color="auto" w:fill="auto"/>
            <w:vAlign w:val="center"/>
            <w:hideMark/>
          </w:tcPr>
          <w:p w14:paraId="7D32CFE6" w14:textId="77777777" w:rsidR="00A06EA4" w:rsidRPr="00006B06" w:rsidRDefault="00A06EA4" w:rsidP="00006B06">
            <w:pPr>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四级</w:t>
            </w:r>
          </w:p>
          <w:p w14:paraId="215EA178" w14:textId="77777777" w:rsidR="00A06EA4" w:rsidRPr="00006B06" w:rsidRDefault="00A06EA4" w:rsidP="00006B06">
            <w:pPr>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指标</w:t>
            </w:r>
          </w:p>
        </w:tc>
        <w:tc>
          <w:tcPr>
            <w:tcW w:w="606" w:type="dxa"/>
            <w:shd w:val="clear" w:color="auto" w:fill="auto"/>
            <w:vAlign w:val="center"/>
            <w:hideMark/>
          </w:tcPr>
          <w:p w14:paraId="46653642" w14:textId="77777777" w:rsidR="00A06EA4" w:rsidRPr="00006B06" w:rsidRDefault="00A06EA4" w:rsidP="00006B06">
            <w:pPr>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分值</w:t>
            </w:r>
          </w:p>
        </w:tc>
        <w:tc>
          <w:tcPr>
            <w:tcW w:w="999" w:type="dxa"/>
            <w:shd w:val="clear" w:color="auto" w:fill="auto"/>
            <w:vAlign w:val="center"/>
            <w:hideMark/>
          </w:tcPr>
          <w:p w14:paraId="33DF6EA0" w14:textId="77777777" w:rsidR="00A06EA4" w:rsidRPr="00006B06" w:rsidRDefault="00A06EA4" w:rsidP="00006B06">
            <w:pPr>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年度</w:t>
            </w:r>
          </w:p>
          <w:p w14:paraId="1DA3B224" w14:textId="77777777" w:rsidR="00A06EA4" w:rsidRPr="00006B06" w:rsidRDefault="00A06EA4" w:rsidP="00006B06">
            <w:pPr>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指标值</w:t>
            </w:r>
          </w:p>
        </w:tc>
        <w:tc>
          <w:tcPr>
            <w:tcW w:w="1641" w:type="dxa"/>
            <w:shd w:val="clear" w:color="auto" w:fill="auto"/>
            <w:vAlign w:val="center"/>
            <w:hideMark/>
          </w:tcPr>
          <w:p w14:paraId="2BF5C388" w14:textId="77777777" w:rsidR="00A06EA4" w:rsidRPr="00006B06" w:rsidRDefault="00A06EA4" w:rsidP="00006B06">
            <w:pPr>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评分标准</w:t>
            </w:r>
          </w:p>
        </w:tc>
        <w:tc>
          <w:tcPr>
            <w:tcW w:w="3875" w:type="dxa"/>
            <w:vAlign w:val="center"/>
          </w:tcPr>
          <w:p w14:paraId="0E5AF194" w14:textId="77777777" w:rsidR="00A06EA4" w:rsidRPr="00006B06" w:rsidRDefault="00A06EA4" w:rsidP="00006B06">
            <w:pPr>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评分说明</w:t>
            </w:r>
          </w:p>
        </w:tc>
        <w:tc>
          <w:tcPr>
            <w:tcW w:w="853" w:type="dxa"/>
            <w:vAlign w:val="center"/>
          </w:tcPr>
          <w:p w14:paraId="106CF93F" w14:textId="77777777" w:rsidR="00F949B9" w:rsidRPr="00006B06" w:rsidRDefault="00A06EA4" w:rsidP="00006B06">
            <w:pPr>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评价</w:t>
            </w:r>
          </w:p>
          <w:p w14:paraId="51F284F2" w14:textId="52B1F767" w:rsidR="00A06EA4" w:rsidRPr="00006B06" w:rsidRDefault="00A06EA4" w:rsidP="00006B06">
            <w:pPr>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得分</w:t>
            </w:r>
          </w:p>
        </w:tc>
      </w:tr>
      <w:tr w:rsidR="004A308C" w:rsidRPr="004A308C" w14:paraId="6E796298" w14:textId="77777777" w:rsidTr="009D1B52">
        <w:trPr>
          <w:trHeight w:val="567"/>
          <w:jc w:val="center"/>
        </w:trPr>
        <w:tc>
          <w:tcPr>
            <w:tcW w:w="860" w:type="dxa"/>
            <w:shd w:val="clear" w:color="auto" w:fill="auto"/>
            <w:vAlign w:val="center"/>
            <w:hideMark/>
          </w:tcPr>
          <w:p w14:paraId="242A366D" w14:textId="77777777" w:rsidR="00A06EA4" w:rsidRPr="00006B06" w:rsidRDefault="00A06EA4" w:rsidP="00006B06">
            <w:pPr>
              <w:adjustRightInd w:val="0"/>
              <w:snapToGrid w:val="0"/>
              <w:spacing w:line="240" w:lineRule="auto"/>
              <w:ind w:firstLineChars="0" w:firstLine="0"/>
              <w:jc w:val="center"/>
              <w:rPr>
                <w:rFonts w:ascii="仿宋_GB2312" w:cs="Times New Roman"/>
                <w:kern w:val="0"/>
                <w:sz w:val="24"/>
                <w14:ligatures w14:val="none"/>
              </w:rPr>
            </w:pPr>
            <w:r w:rsidRPr="00006B06">
              <w:rPr>
                <w:rFonts w:ascii="仿宋_GB2312" w:cs="Times New Roman" w:hint="eastAsia"/>
                <w:kern w:val="0"/>
                <w:sz w:val="24"/>
                <w14:ligatures w14:val="none"/>
              </w:rPr>
              <w:t>运行监测样本数量</w:t>
            </w:r>
          </w:p>
        </w:tc>
        <w:tc>
          <w:tcPr>
            <w:tcW w:w="606" w:type="dxa"/>
            <w:shd w:val="clear" w:color="auto" w:fill="auto"/>
            <w:vAlign w:val="center"/>
            <w:hideMark/>
          </w:tcPr>
          <w:p w14:paraId="0276C041"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999" w:type="dxa"/>
            <w:shd w:val="clear" w:color="auto" w:fill="auto"/>
            <w:vAlign w:val="center"/>
            <w:hideMark/>
          </w:tcPr>
          <w:p w14:paraId="20BA2A1F"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1800</w:t>
            </w:r>
            <w:r w:rsidRPr="00006B06">
              <w:rPr>
                <w:rFonts w:ascii="仿宋_GB2312" w:cs="Times New Roman" w:hint="eastAsia"/>
                <w:color w:val="000000"/>
                <w:kern w:val="0"/>
                <w:sz w:val="24"/>
                <w14:ligatures w14:val="none"/>
              </w:rPr>
              <w:t>家次</w:t>
            </w:r>
          </w:p>
        </w:tc>
        <w:tc>
          <w:tcPr>
            <w:tcW w:w="1641" w:type="dxa"/>
            <w:shd w:val="clear" w:color="auto" w:fill="auto"/>
            <w:vAlign w:val="center"/>
            <w:hideMark/>
          </w:tcPr>
          <w:p w14:paraId="20EEBD0F"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根据实际完成情况评分，实现预期目标得满分，否则指标得分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01D7B21C" w14:textId="77777777"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根据《广州市工业和信息化局关于</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年工业和信息化运行监测工作情况的通报》，</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年区科技工业商务和信息化局运行监测完成工业企业采集数量为</w:t>
            </w:r>
            <w:r w:rsidRPr="00E61B31">
              <w:rPr>
                <w:rFonts w:cs="Times New Roman"/>
                <w:color w:val="000000"/>
                <w:kern w:val="0"/>
                <w:sz w:val="24"/>
                <w14:ligatures w14:val="none"/>
              </w:rPr>
              <w:t>3447</w:t>
            </w:r>
            <w:r w:rsidRPr="00006B06">
              <w:rPr>
                <w:rFonts w:ascii="仿宋_GB2312" w:cs="Times New Roman" w:hint="eastAsia"/>
                <w:color w:val="000000"/>
                <w:kern w:val="0"/>
                <w:sz w:val="24"/>
                <w14:ligatures w14:val="none"/>
              </w:rPr>
              <w:t>家次，完成预期目标。</w:t>
            </w:r>
          </w:p>
        </w:tc>
        <w:tc>
          <w:tcPr>
            <w:tcW w:w="853" w:type="dxa"/>
            <w:vAlign w:val="center"/>
          </w:tcPr>
          <w:p w14:paraId="4AD87E7D"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4A308C" w:rsidRPr="004A308C" w14:paraId="5B564E72" w14:textId="77777777" w:rsidTr="009D1B52">
        <w:trPr>
          <w:trHeight w:val="567"/>
          <w:jc w:val="center"/>
        </w:trPr>
        <w:tc>
          <w:tcPr>
            <w:tcW w:w="860" w:type="dxa"/>
            <w:shd w:val="clear" w:color="auto" w:fill="auto"/>
            <w:vAlign w:val="center"/>
            <w:hideMark/>
          </w:tcPr>
          <w:p w14:paraId="41C84240" w14:textId="77777777" w:rsidR="00A06EA4" w:rsidRPr="00006B06" w:rsidRDefault="00A06EA4" w:rsidP="00006B06">
            <w:pPr>
              <w:adjustRightInd w:val="0"/>
              <w:snapToGrid w:val="0"/>
              <w:spacing w:line="240" w:lineRule="auto"/>
              <w:ind w:firstLineChars="0" w:firstLine="0"/>
              <w:jc w:val="center"/>
              <w:rPr>
                <w:rFonts w:ascii="仿宋_GB2312" w:cs="Times New Roman"/>
                <w:kern w:val="0"/>
                <w:sz w:val="24"/>
                <w14:ligatures w14:val="none"/>
              </w:rPr>
            </w:pPr>
            <w:r w:rsidRPr="00006B06">
              <w:rPr>
                <w:rFonts w:ascii="仿宋_GB2312" w:cs="Times New Roman" w:hint="eastAsia"/>
                <w:kern w:val="0"/>
                <w:sz w:val="24"/>
                <w14:ligatures w14:val="none"/>
              </w:rPr>
              <w:t>支持新型显示项目</w:t>
            </w:r>
          </w:p>
        </w:tc>
        <w:tc>
          <w:tcPr>
            <w:tcW w:w="606" w:type="dxa"/>
            <w:shd w:val="clear" w:color="auto" w:fill="auto"/>
            <w:vAlign w:val="center"/>
            <w:hideMark/>
          </w:tcPr>
          <w:p w14:paraId="3AA273C8"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999" w:type="dxa"/>
            <w:shd w:val="clear" w:color="auto" w:fill="auto"/>
            <w:vAlign w:val="center"/>
            <w:hideMark/>
          </w:tcPr>
          <w:p w14:paraId="05409408" w14:textId="77777777" w:rsidR="00A06EA4" w:rsidRPr="00006B06" w:rsidRDefault="00A06EA4" w:rsidP="00006B06">
            <w:pPr>
              <w:adjustRightInd w:val="0"/>
              <w:snapToGrid w:val="0"/>
              <w:spacing w:line="240" w:lineRule="auto"/>
              <w:ind w:firstLineChars="0" w:firstLine="0"/>
              <w:jc w:val="center"/>
              <w:rPr>
                <w:rFonts w:ascii="仿宋_GB2312" w:cs="Times New Roman"/>
                <w:kern w:val="0"/>
                <w:sz w:val="24"/>
                <w14:ligatures w14:val="none"/>
              </w:rPr>
            </w:pPr>
            <w:r w:rsidRPr="00006B06">
              <w:rPr>
                <w:rFonts w:ascii="仿宋_GB2312" w:cs="Times New Roman" w:hint="eastAsia"/>
                <w:kern w:val="0"/>
                <w:sz w:val="24"/>
                <w14:ligatures w14:val="none"/>
              </w:rPr>
              <w:t>≥</w:t>
            </w:r>
            <w:r w:rsidRPr="00E61B31">
              <w:rPr>
                <w:rFonts w:cs="Times New Roman"/>
                <w:kern w:val="0"/>
                <w:sz w:val="24"/>
                <w14:ligatures w14:val="none"/>
              </w:rPr>
              <w:t>1</w:t>
            </w:r>
            <w:r w:rsidRPr="00006B06">
              <w:rPr>
                <w:rFonts w:ascii="仿宋_GB2312" w:cs="Times New Roman" w:hint="eastAsia"/>
                <w:kern w:val="0"/>
                <w:sz w:val="24"/>
                <w14:ligatures w14:val="none"/>
              </w:rPr>
              <w:t>个</w:t>
            </w:r>
          </w:p>
        </w:tc>
        <w:tc>
          <w:tcPr>
            <w:tcW w:w="1641" w:type="dxa"/>
            <w:shd w:val="clear" w:color="auto" w:fill="auto"/>
            <w:vAlign w:val="center"/>
            <w:hideMark/>
          </w:tcPr>
          <w:p w14:paraId="197B9841"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根据实际完成情况评分，实现预期目标得满分，否则指标得分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358CA292" w14:textId="77777777"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根据区科技工业商务和信息化局提供的增城区科工商信局关于</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年增城区促进超高清视频及新型显示产业发展扶持拟奖励企业名单的公示截图，</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年度支持超高清视频及新型显示企业</w:t>
            </w:r>
            <w:r w:rsidRPr="00E61B31">
              <w:rPr>
                <w:rFonts w:cs="Times New Roman"/>
                <w:color w:val="000000"/>
                <w:kern w:val="0"/>
                <w:sz w:val="24"/>
                <w14:ligatures w14:val="none"/>
              </w:rPr>
              <w:t>1</w:t>
            </w:r>
            <w:r w:rsidRPr="00006B06">
              <w:rPr>
                <w:rFonts w:ascii="仿宋_GB2312" w:cs="Times New Roman" w:hint="eastAsia"/>
                <w:color w:val="000000"/>
                <w:kern w:val="0"/>
                <w:sz w:val="24"/>
                <w14:ligatures w14:val="none"/>
              </w:rPr>
              <w:t>家，完成预期目标。</w:t>
            </w:r>
          </w:p>
        </w:tc>
        <w:tc>
          <w:tcPr>
            <w:tcW w:w="853" w:type="dxa"/>
            <w:vAlign w:val="center"/>
          </w:tcPr>
          <w:p w14:paraId="6F459447"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4A308C" w:rsidRPr="004A308C" w14:paraId="722F5452" w14:textId="77777777" w:rsidTr="009D1B52">
        <w:trPr>
          <w:trHeight w:val="567"/>
          <w:jc w:val="center"/>
        </w:trPr>
        <w:tc>
          <w:tcPr>
            <w:tcW w:w="860" w:type="dxa"/>
            <w:shd w:val="clear" w:color="auto" w:fill="auto"/>
            <w:vAlign w:val="center"/>
            <w:hideMark/>
          </w:tcPr>
          <w:p w14:paraId="190C3F90" w14:textId="77777777" w:rsidR="00A06EA4" w:rsidRPr="00006B06" w:rsidRDefault="00A06EA4" w:rsidP="00006B06">
            <w:pPr>
              <w:adjustRightInd w:val="0"/>
              <w:snapToGrid w:val="0"/>
              <w:spacing w:line="240" w:lineRule="auto"/>
              <w:ind w:firstLineChars="0" w:firstLine="0"/>
              <w:jc w:val="center"/>
              <w:rPr>
                <w:rFonts w:ascii="仿宋_GB2312" w:cs="Times New Roman"/>
                <w:kern w:val="0"/>
                <w:sz w:val="24"/>
                <w14:ligatures w14:val="none"/>
              </w:rPr>
            </w:pPr>
            <w:r w:rsidRPr="00006B06">
              <w:rPr>
                <w:rFonts w:ascii="仿宋_GB2312" w:cs="Times New Roman" w:hint="eastAsia"/>
                <w:kern w:val="0"/>
                <w:sz w:val="24"/>
                <w14:ligatures w14:val="none"/>
              </w:rPr>
              <w:t>支持集成电路项目</w:t>
            </w:r>
          </w:p>
        </w:tc>
        <w:tc>
          <w:tcPr>
            <w:tcW w:w="606" w:type="dxa"/>
            <w:shd w:val="clear" w:color="auto" w:fill="auto"/>
            <w:vAlign w:val="center"/>
            <w:hideMark/>
          </w:tcPr>
          <w:p w14:paraId="05EF2A1E"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999" w:type="dxa"/>
            <w:shd w:val="clear" w:color="auto" w:fill="auto"/>
            <w:vAlign w:val="center"/>
            <w:hideMark/>
          </w:tcPr>
          <w:p w14:paraId="432F7A38" w14:textId="77777777" w:rsidR="00A06EA4" w:rsidRPr="00006B06" w:rsidRDefault="00A06EA4" w:rsidP="00006B06">
            <w:pPr>
              <w:adjustRightInd w:val="0"/>
              <w:snapToGrid w:val="0"/>
              <w:spacing w:line="240" w:lineRule="auto"/>
              <w:ind w:firstLineChars="0" w:firstLine="0"/>
              <w:jc w:val="center"/>
              <w:rPr>
                <w:rFonts w:ascii="仿宋_GB2312" w:cs="Times New Roman"/>
                <w:kern w:val="0"/>
                <w:sz w:val="24"/>
                <w14:ligatures w14:val="none"/>
              </w:rPr>
            </w:pPr>
            <w:r w:rsidRPr="00006B06">
              <w:rPr>
                <w:rFonts w:ascii="仿宋_GB2312" w:cs="Times New Roman" w:hint="eastAsia"/>
                <w:kern w:val="0"/>
                <w:sz w:val="24"/>
                <w14:ligatures w14:val="none"/>
              </w:rPr>
              <w:t>≥</w:t>
            </w:r>
            <w:r w:rsidRPr="00E61B31">
              <w:rPr>
                <w:rFonts w:cs="Times New Roman"/>
                <w:kern w:val="0"/>
                <w:sz w:val="24"/>
                <w14:ligatures w14:val="none"/>
              </w:rPr>
              <w:t>1</w:t>
            </w:r>
            <w:r w:rsidRPr="00006B06">
              <w:rPr>
                <w:rFonts w:ascii="仿宋_GB2312" w:cs="Times New Roman" w:hint="eastAsia"/>
                <w:kern w:val="0"/>
                <w:sz w:val="24"/>
                <w14:ligatures w14:val="none"/>
              </w:rPr>
              <w:t>个</w:t>
            </w:r>
          </w:p>
        </w:tc>
        <w:tc>
          <w:tcPr>
            <w:tcW w:w="1641" w:type="dxa"/>
            <w:shd w:val="clear" w:color="auto" w:fill="auto"/>
            <w:vAlign w:val="center"/>
            <w:hideMark/>
          </w:tcPr>
          <w:p w14:paraId="0F708E76"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根据实际完成情况评分，实现预期目标得满分，否则指标得分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6C160FB8" w14:textId="77777777"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根据《广州市增城区人民政府办公室关于印发增城区促进集成电路产业发展扶持办法的通知》（增府办规〔</w:t>
            </w:r>
            <w:r w:rsidRPr="00E61B31">
              <w:rPr>
                <w:rFonts w:cs="Times New Roman"/>
                <w:color w:val="000000"/>
                <w:kern w:val="0"/>
                <w:sz w:val="24"/>
                <w14:ligatures w14:val="none"/>
              </w:rPr>
              <w:t>2020</w:t>
            </w: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13</w:t>
            </w:r>
            <w:r w:rsidRPr="00006B06">
              <w:rPr>
                <w:rFonts w:ascii="仿宋_GB2312" w:cs="Times New Roman" w:hint="eastAsia"/>
                <w:color w:val="000000"/>
                <w:kern w:val="0"/>
                <w:sz w:val="24"/>
                <w14:ligatures w14:val="none"/>
              </w:rPr>
              <w:t>号），广州市增城区人民政府办公室</w:t>
            </w:r>
            <w:r w:rsidRPr="00E61B31">
              <w:rPr>
                <w:rFonts w:cs="Times New Roman"/>
                <w:color w:val="000000"/>
                <w:kern w:val="0"/>
                <w:sz w:val="24"/>
                <w14:ligatures w14:val="none"/>
              </w:rPr>
              <w:t>2020</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30</w:t>
            </w:r>
            <w:r w:rsidRPr="00006B06">
              <w:rPr>
                <w:rFonts w:ascii="仿宋_GB2312" w:cs="Times New Roman" w:hint="eastAsia"/>
                <w:color w:val="000000"/>
                <w:kern w:val="0"/>
                <w:sz w:val="24"/>
                <w14:ligatures w14:val="none"/>
              </w:rPr>
              <w:t>日印发增城区促进集成电路产业发展扶持办法，对集成电路产业进行扶持。结合区科技工业商务和信息化局提供的《部门整体支出绩效指标完成情况</w:t>
            </w:r>
            <w:r w:rsidRPr="00006B06">
              <w:rPr>
                <w:rFonts w:ascii="仿宋_GB2312" w:cs="Times New Roman" w:hint="eastAsia"/>
                <w:color w:val="000000"/>
                <w:kern w:val="0"/>
                <w:sz w:val="24"/>
                <w14:ligatures w14:val="none"/>
              </w:rPr>
              <w:lastRenderedPageBreak/>
              <w:t>统计表》，</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年已发布《增城区促进集成电路产业发展专项扶持资金》项目申报，但未有符合条件企业。</w:t>
            </w:r>
          </w:p>
          <w:p w14:paraId="2565F14B" w14:textId="77777777"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综合以上情况，</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w:t>
            </w:r>
            <w:r w:rsidRPr="00006B06">
              <w:rPr>
                <w:rFonts w:ascii="仿宋_GB2312" w:cs="Times New Roman" w:hint="eastAsia"/>
                <w:kern w:val="0"/>
                <w:sz w:val="24"/>
                <w14:ligatures w14:val="none"/>
              </w:rPr>
              <w:t>支持集成电路项目</w:t>
            </w:r>
            <w:r w:rsidRPr="00E61B31">
              <w:rPr>
                <w:rFonts w:cs="Times New Roman"/>
                <w:kern w:val="0"/>
                <w:sz w:val="24"/>
                <w14:ligatures w14:val="none"/>
              </w:rPr>
              <w:t>0</w:t>
            </w:r>
            <w:r w:rsidRPr="00006B06">
              <w:rPr>
                <w:rFonts w:ascii="仿宋_GB2312" w:cs="Times New Roman" w:hint="eastAsia"/>
                <w:kern w:val="0"/>
                <w:sz w:val="24"/>
                <w14:ligatures w14:val="none"/>
              </w:rPr>
              <w:t>个</w:t>
            </w:r>
            <w:r w:rsidRPr="00006B06">
              <w:rPr>
                <w:rFonts w:ascii="仿宋_GB2312" w:cs="Times New Roman" w:hint="eastAsia"/>
                <w:color w:val="000000"/>
                <w:kern w:val="0"/>
                <w:sz w:val="24"/>
                <w14:ligatures w14:val="none"/>
              </w:rPr>
              <w:t>。</w:t>
            </w:r>
          </w:p>
        </w:tc>
        <w:tc>
          <w:tcPr>
            <w:tcW w:w="853" w:type="dxa"/>
            <w:vAlign w:val="center"/>
          </w:tcPr>
          <w:p w14:paraId="52E69001"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0</w:t>
            </w:r>
          </w:p>
        </w:tc>
      </w:tr>
      <w:tr w:rsidR="004A308C" w:rsidRPr="004A308C" w14:paraId="2856375A" w14:textId="77777777" w:rsidTr="009D1B52">
        <w:trPr>
          <w:trHeight w:val="567"/>
          <w:jc w:val="center"/>
        </w:trPr>
        <w:tc>
          <w:tcPr>
            <w:tcW w:w="860" w:type="dxa"/>
            <w:shd w:val="clear" w:color="auto" w:fill="auto"/>
            <w:vAlign w:val="center"/>
            <w:hideMark/>
          </w:tcPr>
          <w:p w14:paraId="1CC2C574" w14:textId="77777777" w:rsidR="00A06EA4" w:rsidRPr="00006B06" w:rsidRDefault="00A06EA4" w:rsidP="00006B06">
            <w:pPr>
              <w:adjustRightInd w:val="0"/>
              <w:snapToGrid w:val="0"/>
              <w:spacing w:line="240" w:lineRule="auto"/>
              <w:ind w:firstLineChars="0" w:firstLine="0"/>
              <w:jc w:val="center"/>
              <w:rPr>
                <w:rFonts w:ascii="仿宋_GB2312" w:cs="Times New Roman"/>
                <w:kern w:val="0"/>
                <w:sz w:val="24"/>
                <w14:ligatures w14:val="none"/>
              </w:rPr>
            </w:pPr>
            <w:r w:rsidRPr="00006B06">
              <w:rPr>
                <w:rFonts w:ascii="仿宋_GB2312" w:cs="Times New Roman" w:hint="eastAsia"/>
                <w:kern w:val="0"/>
                <w:sz w:val="24"/>
                <w14:ligatures w14:val="none"/>
              </w:rPr>
              <w:t>新增限上企业数量</w:t>
            </w:r>
          </w:p>
        </w:tc>
        <w:tc>
          <w:tcPr>
            <w:tcW w:w="606" w:type="dxa"/>
            <w:shd w:val="clear" w:color="auto" w:fill="auto"/>
            <w:vAlign w:val="center"/>
            <w:hideMark/>
          </w:tcPr>
          <w:p w14:paraId="771DA9C3"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999" w:type="dxa"/>
            <w:shd w:val="clear" w:color="auto" w:fill="auto"/>
            <w:vAlign w:val="center"/>
            <w:hideMark/>
          </w:tcPr>
          <w:p w14:paraId="480687A3" w14:textId="77777777" w:rsidR="00A06EA4" w:rsidRPr="00006B06" w:rsidRDefault="00A06EA4" w:rsidP="00006B06">
            <w:pPr>
              <w:adjustRightInd w:val="0"/>
              <w:snapToGrid w:val="0"/>
              <w:spacing w:line="240" w:lineRule="auto"/>
              <w:ind w:firstLineChars="0" w:firstLine="0"/>
              <w:jc w:val="center"/>
              <w:rPr>
                <w:rFonts w:ascii="仿宋_GB2312" w:cs="Times New Roman"/>
                <w:kern w:val="0"/>
                <w:sz w:val="24"/>
                <w14:ligatures w14:val="none"/>
              </w:rPr>
            </w:pPr>
            <w:r w:rsidRPr="00E61B31">
              <w:rPr>
                <w:rFonts w:cs="Times New Roman"/>
                <w:kern w:val="0"/>
                <w:sz w:val="24"/>
                <w14:ligatures w14:val="none"/>
              </w:rPr>
              <w:t>100</w:t>
            </w:r>
            <w:r w:rsidRPr="00006B06">
              <w:rPr>
                <w:rFonts w:ascii="仿宋_GB2312" w:cs="Times New Roman" w:hint="eastAsia"/>
                <w:kern w:val="0"/>
                <w:sz w:val="24"/>
                <w14:ligatures w14:val="none"/>
              </w:rPr>
              <w:t>家</w:t>
            </w:r>
          </w:p>
        </w:tc>
        <w:tc>
          <w:tcPr>
            <w:tcW w:w="1641" w:type="dxa"/>
            <w:shd w:val="clear" w:color="auto" w:fill="auto"/>
            <w:vAlign w:val="center"/>
            <w:hideMark/>
          </w:tcPr>
          <w:p w14:paraId="3D8E6456"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根据实际完成情况评分，实现预期目标得满分，否则指标得分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1AAC1534" w14:textId="77777777"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根据区科技工业商务和信息化局提供的新增限上企业名单，</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年度增城区新增批发业年商品销售总额在</w:t>
            </w:r>
            <w:r w:rsidRPr="00E61B31">
              <w:rPr>
                <w:rFonts w:cs="Times New Roman"/>
                <w:color w:val="000000"/>
                <w:kern w:val="0"/>
                <w:sz w:val="24"/>
                <w14:ligatures w14:val="none"/>
              </w:rPr>
              <w:t>2000</w:t>
            </w:r>
            <w:r w:rsidRPr="00006B06">
              <w:rPr>
                <w:rFonts w:ascii="仿宋_GB2312" w:cs="Times New Roman" w:hint="eastAsia"/>
                <w:color w:val="000000"/>
                <w:kern w:val="0"/>
                <w:sz w:val="24"/>
                <w14:ligatures w14:val="none"/>
              </w:rPr>
              <w:t>万元以上的企业共</w:t>
            </w:r>
            <w:r w:rsidRPr="00E61B31">
              <w:rPr>
                <w:rFonts w:cs="Times New Roman"/>
                <w:color w:val="000000"/>
                <w:kern w:val="0"/>
                <w:sz w:val="24"/>
                <w14:ligatures w14:val="none"/>
              </w:rPr>
              <w:t>450</w:t>
            </w:r>
            <w:r w:rsidRPr="00006B06">
              <w:rPr>
                <w:rFonts w:ascii="仿宋_GB2312" w:cs="Times New Roman" w:hint="eastAsia"/>
                <w:color w:val="000000"/>
                <w:kern w:val="0"/>
                <w:sz w:val="24"/>
                <w14:ligatures w14:val="none"/>
              </w:rPr>
              <w:t>家；零售业年商品销售总额在</w:t>
            </w:r>
            <w:r w:rsidRPr="00E61B31">
              <w:rPr>
                <w:rFonts w:cs="Times New Roman"/>
                <w:color w:val="000000"/>
                <w:kern w:val="0"/>
                <w:sz w:val="24"/>
                <w14:ligatures w14:val="none"/>
              </w:rPr>
              <w:t>500</w:t>
            </w:r>
            <w:r w:rsidRPr="00006B06">
              <w:rPr>
                <w:rFonts w:ascii="仿宋_GB2312" w:cs="Times New Roman" w:hint="eastAsia"/>
                <w:color w:val="000000"/>
                <w:kern w:val="0"/>
                <w:sz w:val="24"/>
                <w14:ligatures w14:val="none"/>
              </w:rPr>
              <w:t>万元以上的企业共</w:t>
            </w:r>
            <w:r w:rsidRPr="00E61B31">
              <w:rPr>
                <w:rFonts w:cs="Times New Roman"/>
                <w:color w:val="000000"/>
                <w:kern w:val="0"/>
                <w:sz w:val="24"/>
                <w14:ligatures w14:val="none"/>
              </w:rPr>
              <w:t>21</w:t>
            </w:r>
            <w:r w:rsidRPr="00006B06">
              <w:rPr>
                <w:rFonts w:ascii="仿宋_GB2312" w:cs="Times New Roman" w:hint="eastAsia"/>
                <w:color w:val="000000"/>
                <w:kern w:val="0"/>
                <w:sz w:val="24"/>
                <w14:ligatures w14:val="none"/>
              </w:rPr>
              <w:t>家；住宿业年主营业务收入在</w:t>
            </w:r>
            <w:r w:rsidRPr="00E61B31">
              <w:rPr>
                <w:rFonts w:cs="Times New Roman"/>
                <w:color w:val="000000"/>
                <w:kern w:val="0"/>
                <w:sz w:val="24"/>
                <w14:ligatures w14:val="none"/>
              </w:rPr>
              <w:t>200</w:t>
            </w:r>
            <w:r w:rsidRPr="00006B06">
              <w:rPr>
                <w:rFonts w:ascii="仿宋_GB2312" w:cs="Times New Roman" w:hint="eastAsia"/>
                <w:color w:val="000000"/>
                <w:kern w:val="0"/>
                <w:sz w:val="24"/>
                <w14:ligatures w14:val="none"/>
              </w:rPr>
              <w:t>万元以上的企业共</w:t>
            </w:r>
            <w:r w:rsidRPr="00E61B31">
              <w:rPr>
                <w:rFonts w:cs="Times New Roman"/>
                <w:color w:val="000000"/>
                <w:kern w:val="0"/>
                <w:sz w:val="24"/>
                <w14:ligatures w14:val="none"/>
              </w:rPr>
              <w:t>13</w:t>
            </w:r>
            <w:r w:rsidRPr="00006B06">
              <w:rPr>
                <w:rFonts w:ascii="仿宋_GB2312" w:cs="Times New Roman" w:hint="eastAsia"/>
                <w:color w:val="000000"/>
                <w:kern w:val="0"/>
                <w:sz w:val="24"/>
                <w14:ligatures w14:val="none"/>
              </w:rPr>
              <w:t>家；餐饮业年主营业务收入在</w:t>
            </w:r>
            <w:r w:rsidRPr="00E61B31">
              <w:rPr>
                <w:rFonts w:cs="Times New Roman"/>
                <w:color w:val="000000"/>
                <w:kern w:val="0"/>
                <w:sz w:val="24"/>
                <w14:ligatures w14:val="none"/>
              </w:rPr>
              <w:t>200</w:t>
            </w:r>
            <w:r w:rsidRPr="00006B06">
              <w:rPr>
                <w:rFonts w:ascii="仿宋_GB2312" w:cs="Times New Roman" w:hint="eastAsia"/>
                <w:color w:val="000000"/>
                <w:kern w:val="0"/>
                <w:sz w:val="24"/>
                <w14:ligatures w14:val="none"/>
              </w:rPr>
              <w:t>万元以上的企业共</w:t>
            </w:r>
            <w:r w:rsidRPr="00E61B31">
              <w:rPr>
                <w:rFonts w:cs="Times New Roman"/>
                <w:color w:val="000000"/>
                <w:kern w:val="0"/>
                <w:sz w:val="24"/>
                <w14:ligatures w14:val="none"/>
              </w:rPr>
              <w:t>4</w:t>
            </w:r>
            <w:r w:rsidRPr="00006B06">
              <w:rPr>
                <w:rFonts w:ascii="仿宋_GB2312" w:cs="Times New Roman" w:hint="eastAsia"/>
                <w:color w:val="000000"/>
                <w:kern w:val="0"/>
                <w:sz w:val="24"/>
                <w14:ligatures w14:val="none"/>
              </w:rPr>
              <w:t>家，</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年度新增限上企业数量共</w:t>
            </w:r>
            <w:r w:rsidRPr="00E61B31">
              <w:rPr>
                <w:rFonts w:cs="Times New Roman"/>
                <w:color w:val="000000"/>
                <w:kern w:val="0"/>
                <w:sz w:val="24"/>
                <w14:ligatures w14:val="none"/>
              </w:rPr>
              <w:t>488</w:t>
            </w:r>
            <w:r w:rsidRPr="00006B06">
              <w:rPr>
                <w:rFonts w:ascii="仿宋_GB2312" w:cs="Times New Roman" w:hint="eastAsia"/>
                <w:color w:val="000000"/>
                <w:kern w:val="0"/>
                <w:sz w:val="24"/>
                <w14:ligatures w14:val="none"/>
              </w:rPr>
              <w:t>家。</w:t>
            </w:r>
          </w:p>
        </w:tc>
        <w:tc>
          <w:tcPr>
            <w:tcW w:w="853" w:type="dxa"/>
            <w:vAlign w:val="center"/>
          </w:tcPr>
          <w:p w14:paraId="56B63D30"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4A308C" w:rsidRPr="004A308C" w14:paraId="4B271214" w14:textId="77777777" w:rsidTr="009D1B52">
        <w:trPr>
          <w:trHeight w:val="567"/>
          <w:jc w:val="center"/>
        </w:trPr>
        <w:tc>
          <w:tcPr>
            <w:tcW w:w="860" w:type="dxa"/>
            <w:shd w:val="clear" w:color="auto" w:fill="auto"/>
            <w:vAlign w:val="center"/>
            <w:hideMark/>
          </w:tcPr>
          <w:p w14:paraId="0E96342A"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推动实施技术改造项目</w:t>
            </w:r>
          </w:p>
        </w:tc>
        <w:tc>
          <w:tcPr>
            <w:tcW w:w="606" w:type="dxa"/>
            <w:shd w:val="clear" w:color="auto" w:fill="auto"/>
            <w:vAlign w:val="center"/>
            <w:hideMark/>
          </w:tcPr>
          <w:p w14:paraId="335BF923"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999" w:type="dxa"/>
            <w:shd w:val="clear" w:color="auto" w:fill="auto"/>
            <w:vAlign w:val="center"/>
            <w:hideMark/>
          </w:tcPr>
          <w:p w14:paraId="6A71914C"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50</w:t>
            </w:r>
            <w:r w:rsidRPr="00006B06">
              <w:rPr>
                <w:rFonts w:ascii="仿宋_GB2312" w:cs="Times New Roman" w:hint="eastAsia"/>
                <w:color w:val="000000"/>
                <w:kern w:val="0"/>
                <w:sz w:val="24"/>
                <w14:ligatures w14:val="none"/>
              </w:rPr>
              <w:t>个</w:t>
            </w:r>
          </w:p>
        </w:tc>
        <w:tc>
          <w:tcPr>
            <w:tcW w:w="1641" w:type="dxa"/>
            <w:shd w:val="clear" w:color="auto" w:fill="auto"/>
            <w:vAlign w:val="center"/>
            <w:hideMark/>
          </w:tcPr>
          <w:p w14:paraId="21E00BCB"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2B3135E7" w14:textId="77777777"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年工业企业技术改造备案统计表》，截至</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31</w:t>
            </w:r>
            <w:r w:rsidRPr="00006B06">
              <w:rPr>
                <w:rFonts w:ascii="仿宋_GB2312" w:cs="Times New Roman" w:hint="eastAsia"/>
                <w:color w:val="000000"/>
                <w:kern w:val="0"/>
                <w:sz w:val="24"/>
                <w14:ligatures w14:val="none"/>
              </w:rPr>
              <w:t>日，签发备案的技术改造项目共</w:t>
            </w:r>
            <w:r w:rsidRPr="00E61B31">
              <w:rPr>
                <w:rFonts w:cs="Times New Roman"/>
                <w:color w:val="000000"/>
                <w:kern w:val="0"/>
                <w:sz w:val="24"/>
                <w14:ligatures w14:val="none"/>
              </w:rPr>
              <w:t>108</w:t>
            </w:r>
            <w:r w:rsidRPr="00006B06">
              <w:rPr>
                <w:rFonts w:ascii="仿宋_GB2312" w:cs="Times New Roman" w:hint="eastAsia"/>
                <w:color w:val="000000"/>
                <w:kern w:val="0"/>
                <w:sz w:val="24"/>
                <w14:ligatures w14:val="none"/>
              </w:rPr>
              <w:t>个。</w:t>
            </w:r>
          </w:p>
        </w:tc>
        <w:tc>
          <w:tcPr>
            <w:tcW w:w="853" w:type="dxa"/>
            <w:vAlign w:val="center"/>
          </w:tcPr>
          <w:p w14:paraId="19ED9984"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4A308C" w:rsidRPr="004A308C" w14:paraId="5A8F54D0" w14:textId="77777777" w:rsidTr="009D1B52">
        <w:trPr>
          <w:trHeight w:val="567"/>
          <w:jc w:val="center"/>
        </w:trPr>
        <w:tc>
          <w:tcPr>
            <w:tcW w:w="860" w:type="dxa"/>
            <w:shd w:val="clear" w:color="auto" w:fill="auto"/>
            <w:vAlign w:val="center"/>
            <w:hideMark/>
          </w:tcPr>
          <w:p w14:paraId="34ED5ACA"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全区实际使用外资额</w:t>
            </w:r>
          </w:p>
        </w:tc>
        <w:tc>
          <w:tcPr>
            <w:tcW w:w="606" w:type="dxa"/>
            <w:shd w:val="clear" w:color="auto" w:fill="auto"/>
            <w:vAlign w:val="center"/>
            <w:hideMark/>
          </w:tcPr>
          <w:p w14:paraId="10C0C2D7"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2</w:t>
            </w:r>
          </w:p>
        </w:tc>
        <w:tc>
          <w:tcPr>
            <w:tcW w:w="999" w:type="dxa"/>
            <w:shd w:val="clear" w:color="auto" w:fill="auto"/>
            <w:vAlign w:val="center"/>
            <w:hideMark/>
          </w:tcPr>
          <w:p w14:paraId="4DFF6235"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23</w:t>
            </w:r>
            <w:r w:rsidRPr="00006B06">
              <w:rPr>
                <w:rFonts w:ascii="仿宋_GB2312" w:cs="Times New Roman" w:hint="eastAsia"/>
                <w:color w:val="000000"/>
                <w:kern w:val="0"/>
                <w:sz w:val="24"/>
                <w14:ligatures w14:val="none"/>
              </w:rPr>
              <w:t>亿元</w:t>
            </w:r>
          </w:p>
        </w:tc>
        <w:tc>
          <w:tcPr>
            <w:tcW w:w="1641" w:type="dxa"/>
            <w:shd w:val="clear" w:color="auto" w:fill="auto"/>
            <w:vAlign w:val="center"/>
            <w:hideMark/>
          </w:tcPr>
          <w:p w14:paraId="59677C9F"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7224B2C8" w14:textId="53BAEA6B"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月外商投资企业实际出资明细表》，</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年度增城区实际使用外资额为</w:t>
            </w:r>
            <w:r w:rsidRPr="00E61B31">
              <w:rPr>
                <w:rFonts w:cs="Times New Roman"/>
                <w:color w:val="000000"/>
                <w:kern w:val="0"/>
                <w:sz w:val="24"/>
                <w14:ligatures w14:val="none"/>
              </w:rPr>
              <w:t>19</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26</w:t>
            </w:r>
            <w:r w:rsidRPr="00006B06">
              <w:rPr>
                <w:rFonts w:ascii="仿宋_GB2312" w:cs="Times New Roman" w:hint="eastAsia"/>
                <w:color w:val="000000"/>
                <w:kern w:val="0"/>
                <w:sz w:val="24"/>
                <w14:ligatures w14:val="none"/>
              </w:rPr>
              <w:t>亿元，预期目标完成率为</w:t>
            </w:r>
            <w:r w:rsidRPr="00E61B31">
              <w:rPr>
                <w:rFonts w:cs="Times New Roman"/>
                <w:color w:val="000000"/>
                <w:kern w:val="0"/>
                <w:sz w:val="24"/>
                <w14:ligatures w14:val="none"/>
              </w:rPr>
              <w:t>83</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74</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，本指标扣</w:t>
            </w: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00782483" w:rsidRPr="00E61B31">
              <w:rPr>
                <w:rFonts w:cs="Times New Roman"/>
                <w:color w:val="000000"/>
                <w:kern w:val="0"/>
                <w:sz w:val="24"/>
                <w14:ligatures w14:val="none"/>
              </w:rPr>
              <w:t>3</w:t>
            </w:r>
            <w:r w:rsidR="0073285D" w:rsidRPr="00E61B31">
              <w:rPr>
                <w:rFonts w:cs="Times New Roman"/>
                <w:color w:val="000000"/>
                <w:kern w:val="0"/>
                <w:sz w:val="24"/>
                <w14:ligatures w14:val="none"/>
              </w:rPr>
              <w:t>3</w:t>
            </w:r>
            <w:r w:rsidRPr="00006B06">
              <w:rPr>
                <w:rFonts w:ascii="仿宋_GB2312" w:cs="Times New Roman" w:hint="eastAsia"/>
                <w:color w:val="000000"/>
                <w:kern w:val="0"/>
                <w:sz w:val="24"/>
                <w14:ligatures w14:val="none"/>
              </w:rPr>
              <w:t>分。</w:t>
            </w:r>
          </w:p>
        </w:tc>
        <w:tc>
          <w:tcPr>
            <w:tcW w:w="853" w:type="dxa"/>
            <w:vAlign w:val="center"/>
          </w:tcPr>
          <w:p w14:paraId="04EB8664" w14:textId="44BFF45F" w:rsidR="00A06EA4" w:rsidRPr="00006B06" w:rsidRDefault="00782483"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67</w:t>
            </w:r>
          </w:p>
        </w:tc>
      </w:tr>
      <w:tr w:rsidR="004A308C" w:rsidRPr="004A308C" w14:paraId="3B4C6288" w14:textId="77777777" w:rsidTr="009D1B52">
        <w:trPr>
          <w:trHeight w:val="567"/>
          <w:jc w:val="center"/>
        </w:trPr>
        <w:tc>
          <w:tcPr>
            <w:tcW w:w="860" w:type="dxa"/>
            <w:shd w:val="clear" w:color="auto" w:fill="auto"/>
            <w:vAlign w:val="center"/>
            <w:hideMark/>
          </w:tcPr>
          <w:p w14:paraId="47B58907"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引进项目数</w:t>
            </w:r>
          </w:p>
        </w:tc>
        <w:tc>
          <w:tcPr>
            <w:tcW w:w="606" w:type="dxa"/>
            <w:shd w:val="clear" w:color="auto" w:fill="auto"/>
            <w:vAlign w:val="center"/>
            <w:hideMark/>
          </w:tcPr>
          <w:p w14:paraId="1A56A6BD"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999" w:type="dxa"/>
            <w:shd w:val="clear" w:color="auto" w:fill="auto"/>
            <w:noWrap/>
            <w:vAlign w:val="center"/>
            <w:hideMark/>
          </w:tcPr>
          <w:p w14:paraId="0947684C"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13</w:t>
            </w:r>
            <w:r w:rsidRPr="00006B06">
              <w:rPr>
                <w:rFonts w:ascii="仿宋_GB2312" w:cs="Times New Roman" w:hint="eastAsia"/>
                <w:color w:val="000000"/>
                <w:kern w:val="0"/>
                <w:sz w:val="24"/>
                <w14:ligatures w14:val="none"/>
              </w:rPr>
              <w:t>个</w:t>
            </w:r>
          </w:p>
        </w:tc>
        <w:tc>
          <w:tcPr>
            <w:tcW w:w="1641" w:type="dxa"/>
            <w:shd w:val="clear" w:color="auto" w:fill="auto"/>
            <w:vAlign w:val="center"/>
            <w:hideMark/>
          </w:tcPr>
          <w:p w14:paraId="1378D19A"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1D0DB7F2" w14:textId="77777777"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年全区招商引资工作情况》内的《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月增城区各单位招商工作目标完成情况表》显示，区科技工业商务和信息化局</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年度引进项目数为</w:t>
            </w:r>
            <w:r w:rsidRPr="00E61B31">
              <w:rPr>
                <w:rFonts w:cs="Times New Roman"/>
                <w:color w:val="000000"/>
                <w:kern w:val="0"/>
                <w:sz w:val="24"/>
                <w14:ligatures w14:val="none"/>
              </w:rPr>
              <w:t>18</w:t>
            </w:r>
            <w:r w:rsidRPr="00006B06">
              <w:rPr>
                <w:rFonts w:ascii="仿宋_GB2312" w:cs="Times New Roman" w:hint="eastAsia"/>
                <w:color w:val="000000"/>
                <w:kern w:val="0"/>
                <w:sz w:val="24"/>
                <w14:ligatures w14:val="none"/>
              </w:rPr>
              <w:t>个。</w:t>
            </w:r>
          </w:p>
        </w:tc>
        <w:tc>
          <w:tcPr>
            <w:tcW w:w="853" w:type="dxa"/>
            <w:vAlign w:val="center"/>
          </w:tcPr>
          <w:p w14:paraId="32567ED4"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4A308C" w:rsidRPr="004A308C" w14:paraId="447C16B2" w14:textId="77777777" w:rsidTr="009D1B52">
        <w:trPr>
          <w:trHeight w:val="567"/>
          <w:jc w:val="center"/>
        </w:trPr>
        <w:tc>
          <w:tcPr>
            <w:tcW w:w="860" w:type="dxa"/>
            <w:shd w:val="clear" w:color="auto" w:fill="auto"/>
            <w:vAlign w:val="center"/>
            <w:hideMark/>
          </w:tcPr>
          <w:p w14:paraId="7C6CDB3C"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建设</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基</w:t>
            </w:r>
            <w:r w:rsidRPr="00006B06">
              <w:rPr>
                <w:rFonts w:ascii="仿宋_GB2312" w:cs="Times New Roman" w:hint="eastAsia"/>
                <w:color w:val="000000"/>
                <w:kern w:val="0"/>
                <w:sz w:val="24"/>
                <w14:ligatures w14:val="none"/>
              </w:rPr>
              <w:lastRenderedPageBreak/>
              <w:t>站数量</w:t>
            </w:r>
          </w:p>
        </w:tc>
        <w:tc>
          <w:tcPr>
            <w:tcW w:w="606" w:type="dxa"/>
            <w:shd w:val="clear" w:color="auto" w:fill="auto"/>
            <w:vAlign w:val="center"/>
            <w:hideMark/>
          </w:tcPr>
          <w:p w14:paraId="77239936"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1</w:t>
            </w:r>
          </w:p>
        </w:tc>
        <w:tc>
          <w:tcPr>
            <w:tcW w:w="999" w:type="dxa"/>
            <w:shd w:val="clear" w:color="auto" w:fill="auto"/>
            <w:noWrap/>
            <w:vAlign w:val="center"/>
            <w:hideMark/>
          </w:tcPr>
          <w:p w14:paraId="2BB995BE"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911</w:t>
            </w:r>
            <w:r w:rsidRPr="00006B06">
              <w:rPr>
                <w:rFonts w:ascii="仿宋_GB2312" w:cs="Times New Roman" w:hint="eastAsia"/>
                <w:color w:val="000000"/>
                <w:kern w:val="0"/>
                <w:sz w:val="24"/>
                <w14:ligatures w14:val="none"/>
              </w:rPr>
              <w:t>个</w:t>
            </w:r>
          </w:p>
        </w:tc>
        <w:tc>
          <w:tcPr>
            <w:tcW w:w="1641" w:type="dxa"/>
            <w:shd w:val="clear" w:color="auto" w:fill="auto"/>
            <w:vAlign w:val="center"/>
            <w:hideMark/>
          </w:tcPr>
          <w:p w14:paraId="09B26DDF"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w:t>
            </w:r>
            <w:r w:rsidRPr="00006B06">
              <w:rPr>
                <w:rFonts w:ascii="仿宋_GB2312" w:cs="Times New Roman" w:hint="eastAsia"/>
                <w:color w:val="000000"/>
                <w:kern w:val="0"/>
                <w:sz w:val="24"/>
                <w14:ligatures w14:val="none"/>
              </w:rPr>
              <w:lastRenderedPageBreak/>
              <w:t>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1D2DC14E" w14:textId="77777777"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根据《广州市推进信息基础设施发展工作领导小组办公室关于</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年全</w:t>
            </w:r>
            <w:r w:rsidRPr="00006B06">
              <w:rPr>
                <w:rFonts w:ascii="仿宋_GB2312" w:cs="Times New Roman" w:hint="eastAsia"/>
                <w:color w:val="000000"/>
                <w:kern w:val="0"/>
                <w:sz w:val="24"/>
                <w14:ligatures w14:val="none"/>
              </w:rPr>
              <w:lastRenderedPageBreak/>
              <w:t>市</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基站及智慧灯杆建设情况的通报》，截至</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月，增城区新增</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基站</w:t>
            </w:r>
            <w:r w:rsidRPr="00E61B31">
              <w:rPr>
                <w:rFonts w:cs="Times New Roman"/>
                <w:color w:val="000000"/>
                <w:kern w:val="0"/>
                <w:sz w:val="24"/>
                <w14:ligatures w14:val="none"/>
              </w:rPr>
              <w:t>1209</w:t>
            </w:r>
            <w:r w:rsidRPr="00006B06">
              <w:rPr>
                <w:rFonts w:ascii="仿宋_GB2312" w:cs="Times New Roman" w:hint="eastAsia"/>
                <w:color w:val="000000"/>
                <w:kern w:val="0"/>
                <w:sz w:val="24"/>
                <w14:ligatures w14:val="none"/>
              </w:rPr>
              <w:t>个，完成年度</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基站建设任务。</w:t>
            </w:r>
          </w:p>
        </w:tc>
        <w:tc>
          <w:tcPr>
            <w:tcW w:w="853" w:type="dxa"/>
            <w:vAlign w:val="center"/>
          </w:tcPr>
          <w:p w14:paraId="7F5D9723"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1</w:t>
            </w:r>
          </w:p>
        </w:tc>
      </w:tr>
      <w:tr w:rsidR="004A308C" w:rsidRPr="004A308C" w14:paraId="40FBC6FD" w14:textId="77777777" w:rsidTr="009D1B52">
        <w:trPr>
          <w:trHeight w:val="567"/>
          <w:jc w:val="center"/>
        </w:trPr>
        <w:tc>
          <w:tcPr>
            <w:tcW w:w="860" w:type="dxa"/>
            <w:shd w:val="clear" w:color="auto" w:fill="auto"/>
            <w:vAlign w:val="center"/>
            <w:hideMark/>
          </w:tcPr>
          <w:p w14:paraId="677F839A"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完成清洁生产审核企业家数</w:t>
            </w:r>
          </w:p>
        </w:tc>
        <w:tc>
          <w:tcPr>
            <w:tcW w:w="606" w:type="dxa"/>
            <w:shd w:val="clear" w:color="auto" w:fill="auto"/>
            <w:vAlign w:val="center"/>
            <w:hideMark/>
          </w:tcPr>
          <w:p w14:paraId="21E89C17"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999" w:type="dxa"/>
            <w:shd w:val="clear" w:color="auto" w:fill="auto"/>
            <w:vAlign w:val="center"/>
            <w:hideMark/>
          </w:tcPr>
          <w:p w14:paraId="73B8DC78"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30</w:t>
            </w:r>
            <w:r w:rsidRPr="00006B06">
              <w:rPr>
                <w:rFonts w:ascii="仿宋_GB2312" w:cs="Times New Roman" w:hint="eastAsia"/>
                <w:color w:val="000000"/>
                <w:kern w:val="0"/>
                <w:sz w:val="24"/>
                <w14:ligatures w14:val="none"/>
              </w:rPr>
              <w:t>家</w:t>
            </w:r>
          </w:p>
        </w:tc>
        <w:tc>
          <w:tcPr>
            <w:tcW w:w="1641" w:type="dxa"/>
            <w:shd w:val="clear" w:color="auto" w:fill="auto"/>
            <w:vAlign w:val="center"/>
            <w:hideMark/>
          </w:tcPr>
          <w:p w14:paraId="15EED7B0"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06D54A97" w14:textId="77777777"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年增城区清洁生产通过验收企业》，</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年通过专家验收的清洁生产企业家数共</w:t>
            </w:r>
            <w:r w:rsidRPr="00E61B31">
              <w:rPr>
                <w:rFonts w:cs="Times New Roman"/>
                <w:color w:val="000000"/>
                <w:kern w:val="0"/>
                <w:sz w:val="24"/>
                <w14:ligatures w14:val="none"/>
              </w:rPr>
              <w:t>32</w:t>
            </w:r>
            <w:r w:rsidRPr="00006B06">
              <w:rPr>
                <w:rFonts w:ascii="仿宋_GB2312" w:cs="Times New Roman" w:hint="eastAsia"/>
                <w:color w:val="000000"/>
                <w:kern w:val="0"/>
                <w:sz w:val="24"/>
                <w14:ligatures w14:val="none"/>
              </w:rPr>
              <w:t>家。</w:t>
            </w:r>
          </w:p>
        </w:tc>
        <w:tc>
          <w:tcPr>
            <w:tcW w:w="853" w:type="dxa"/>
            <w:vAlign w:val="center"/>
          </w:tcPr>
          <w:p w14:paraId="3F9B398E"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4A308C" w:rsidRPr="004A308C" w14:paraId="2AA74131" w14:textId="77777777" w:rsidTr="009D1B52">
        <w:trPr>
          <w:trHeight w:val="567"/>
          <w:jc w:val="center"/>
        </w:trPr>
        <w:tc>
          <w:tcPr>
            <w:tcW w:w="860" w:type="dxa"/>
            <w:shd w:val="clear" w:color="auto" w:fill="auto"/>
            <w:vAlign w:val="center"/>
            <w:hideMark/>
          </w:tcPr>
          <w:p w14:paraId="160DBFEA"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支持扶助展会数量</w:t>
            </w:r>
          </w:p>
        </w:tc>
        <w:tc>
          <w:tcPr>
            <w:tcW w:w="606" w:type="dxa"/>
            <w:shd w:val="clear" w:color="auto" w:fill="auto"/>
            <w:vAlign w:val="center"/>
            <w:hideMark/>
          </w:tcPr>
          <w:p w14:paraId="28882BFB"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999" w:type="dxa"/>
            <w:shd w:val="clear" w:color="auto" w:fill="auto"/>
            <w:vAlign w:val="center"/>
            <w:hideMark/>
          </w:tcPr>
          <w:p w14:paraId="0B0C09F6"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w:t>
            </w:r>
            <w:r w:rsidRPr="00006B06">
              <w:rPr>
                <w:rFonts w:ascii="仿宋_GB2312" w:cs="Times New Roman" w:hint="eastAsia"/>
                <w:color w:val="000000"/>
                <w:kern w:val="0"/>
                <w:sz w:val="24"/>
                <w14:ligatures w14:val="none"/>
              </w:rPr>
              <w:t>场</w:t>
            </w:r>
          </w:p>
        </w:tc>
        <w:tc>
          <w:tcPr>
            <w:tcW w:w="1641" w:type="dxa"/>
            <w:shd w:val="clear" w:color="auto" w:fill="auto"/>
            <w:vAlign w:val="center"/>
            <w:hideMark/>
          </w:tcPr>
          <w:p w14:paraId="67E6EAAC"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20C5AD31" w14:textId="77777777"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年广州名品全国行项目验收调查表》《</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广州名品</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全国行</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（上海站）项目验收调查表》《</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中食展</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广州暨广州国际食品食材展</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参展调查表》及《</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新塘牛仔</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项目验收调查表》，截至</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31</w:t>
            </w:r>
            <w:r w:rsidRPr="00006B06">
              <w:rPr>
                <w:rFonts w:ascii="仿宋_GB2312" w:cs="Times New Roman" w:hint="eastAsia"/>
                <w:color w:val="000000"/>
                <w:kern w:val="0"/>
                <w:sz w:val="24"/>
                <w14:ligatures w14:val="none"/>
              </w:rPr>
              <w:t>日，区科技工业商务和信息化局组织辖内企业参加展会</w:t>
            </w:r>
            <w:r w:rsidRPr="00E61B31">
              <w:rPr>
                <w:rFonts w:cs="Times New Roman"/>
                <w:color w:val="000000"/>
                <w:kern w:val="0"/>
                <w:sz w:val="24"/>
                <w14:ligatures w14:val="none"/>
              </w:rPr>
              <w:t>4</w:t>
            </w:r>
            <w:r w:rsidRPr="00006B06">
              <w:rPr>
                <w:rFonts w:ascii="仿宋_GB2312" w:cs="Times New Roman" w:hint="eastAsia"/>
                <w:color w:val="000000"/>
                <w:kern w:val="0"/>
                <w:sz w:val="24"/>
                <w14:ligatures w14:val="none"/>
              </w:rPr>
              <w:t>场。</w:t>
            </w:r>
          </w:p>
        </w:tc>
        <w:tc>
          <w:tcPr>
            <w:tcW w:w="853" w:type="dxa"/>
            <w:vAlign w:val="center"/>
          </w:tcPr>
          <w:p w14:paraId="5A91E912"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4A308C" w:rsidRPr="004A308C" w14:paraId="094FB024" w14:textId="77777777" w:rsidTr="009D1B52">
        <w:trPr>
          <w:trHeight w:val="567"/>
          <w:jc w:val="center"/>
        </w:trPr>
        <w:tc>
          <w:tcPr>
            <w:tcW w:w="860" w:type="dxa"/>
            <w:shd w:val="clear" w:color="auto" w:fill="auto"/>
            <w:vAlign w:val="center"/>
            <w:hideMark/>
          </w:tcPr>
          <w:p w14:paraId="6D7CAC9F"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新注册办证企业</w:t>
            </w:r>
          </w:p>
        </w:tc>
        <w:tc>
          <w:tcPr>
            <w:tcW w:w="606" w:type="dxa"/>
            <w:shd w:val="clear" w:color="auto" w:fill="auto"/>
            <w:vAlign w:val="center"/>
            <w:hideMark/>
          </w:tcPr>
          <w:p w14:paraId="62F735F6"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999" w:type="dxa"/>
            <w:shd w:val="clear" w:color="auto" w:fill="auto"/>
            <w:vAlign w:val="center"/>
            <w:hideMark/>
          </w:tcPr>
          <w:p w14:paraId="40DE1547"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家</w:t>
            </w:r>
          </w:p>
        </w:tc>
        <w:tc>
          <w:tcPr>
            <w:tcW w:w="1641" w:type="dxa"/>
            <w:shd w:val="clear" w:color="auto" w:fill="auto"/>
            <w:vAlign w:val="center"/>
            <w:hideMark/>
          </w:tcPr>
          <w:p w14:paraId="22E328C0"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7F9F0D10" w14:textId="1AE626EB"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根据区科技工业商务和信息化局提供的企业注册名单，截至</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31</w:t>
            </w:r>
            <w:r w:rsidRPr="00006B06">
              <w:rPr>
                <w:rFonts w:ascii="仿宋_GB2312" w:cs="Times New Roman" w:hint="eastAsia"/>
                <w:color w:val="000000"/>
                <w:kern w:val="0"/>
                <w:sz w:val="24"/>
                <w14:ligatures w14:val="none"/>
              </w:rPr>
              <w:t>日，</w:t>
            </w:r>
            <w:r w:rsidR="007669C5" w:rsidRPr="00006B06">
              <w:rPr>
                <w:rFonts w:ascii="仿宋_GB2312" w:cs="Times New Roman" w:hint="eastAsia"/>
                <w:color w:val="000000"/>
                <w:kern w:val="0"/>
                <w:sz w:val="24"/>
                <w14:ligatures w14:val="none"/>
              </w:rPr>
              <w:t>名单显示</w:t>
            </w:r>
            <w:r w:rsidRPr="00006B06">
              <w:rPr>
                <w:rFonts w:ascii="仿宋_GB2312" w:cs="Times New Roman" w:hint="eastAsia"/>
                <w:color w:val="000000"/>
                <w:kern w:val="0"/>
                <w:sz w:val="24"/>
                <w14:ligatures w14:val="none"/>
              </w:rPr>
              <w:t>企业家数为</w:t>
            </w:r>
            <w:r w:rsidRPr="00E61B31">
              <w:rPr>
                <w:rFonts w:cs="Times New Roman"/>
                <w:color w:val="000000"/>
                <w:kern w:val="0"/>
                <w:sz w:val="24"/>
                <w14:ligatures w14:val="none"/>
              </w:rPr>
              <w:t>22</w:t>
            </w:r>
            <w:r w:rsidRPr="00006B06">
              <w:rPr>
                <w:rFonts w:ascii="仿宋_GB2312" w:cs="Times New Roman" w:hint="eastAsia"/>
                <w:color w:val="000000"/>
                <w:kern w:val="0"/>
                <w:sz w:val="24"/>
                <w14:ligatures w14:val="none"/>
              </w:rPr>
              <w:t>家。</w:t>
            </w:r>
          </w:p>
        </w:tc>
        <w:tc>
          <w:tcPr>
            <w:tcW w:w="853" w:type="dxa"/>
            <w:vAlign w:val="center"/>
          </w:tcPr>
          <w:p w14:paraId="13C50B50" w14:textId="68F87238" w:rsidR="00A06EA4" w:rsidRPr="00E61B31" w:rsidRDefault="00D03996"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4A308C" w:rsidRPr="004A308C" w14:paraId="6C22911C" w14:textId="77777777" w:rsidTr="009D1B52">
        <w:trPr>
          <w:trHeight w:val="567"/>
          <w:jc w:val="center"/>
        </w:trPr>
        <w:tc>
          <w:tcPr>
            <w:tcW w:w="860" w:type="dxa"/>
            <w:shd w:val="clear" w:color="auto" w:fill="auto"/>
            <w:vAlign w:val="center"/>
            <w:hideMark/>
          </w:tcPr>
          <w:p w14:paraId="512511C5"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优惠证出证数量</w:t>
            </w:r>
          </w:p>
        </w:tc>
        <w:tc>
          <w:tcPr>
            <w:tcW w:w="606" w:type="dxa"/>
            <w:shd w:val="clear" w:color="auto" w:fill="auto"/>
            <w:vAlign w:val="center"/>
            <w:hideMark/>
          </w:tcPr>
          <w:p w14:paraId="1627915B"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999" w:type="dxa"/>
            <w:shd w:val="clear" w:color="auto" w:fill="auto"/>
            <w:vAlign w:val="center"/>
            <w:hideMark/>
          </w:tcPr>
          <w:p w14:paraId="06FFFAEC"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1400</w:t>
            </w:r>
            <w:r w:rsidRPr="00006B06">
              <w:rPr>
                <w:rFonts w:ascii="仿宋_GB2312" w:cs="Times New Roman" w:hint="eastAsia"/>
                <w:color w:val="000000"/>
                <w:kern w:val="0"/>
                <w:sz w:val="24"/>
                <w14:ligatures w14:val="none"/>
              </w:rPr>
              <w:t>份</w:t>
            </w:r>
          </w:p>
        </w:tc>
        <w:tc>
          <w:tcPr>
            <w:tcW w:w="1641" w:type="dxa"/>
            <w:shd w:val="clear" w:color="auto" w:fill="auto"/>
            <w:vAlign w:val="center"/>
            <w:hideMark/>
          </w:tcPr>
          <w:p w14:paraId="2549DF51"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1E08E704" w14:textId="3428F8F2"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根据区科技工业商务和信息化局提供的《原产地证明书发证情况登记表（</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年度优惠原产地证书出具份数为</w:t>
            </w:r>
            <w:r w:rsidRPr="00E61B31">
              <w:rPr>
                <w:rFonts w:cs="Times New Roman"/>
                <w:color w:val="000000"/>
                <w:kern w:val="0"/>
                <w:sz w:val="24"/>
                <w14:ligatures w14:val="none"/>
              </w:rPr>
              <w:t>1679</w:t>
            </w:r>
            <w:r w:rsidRPr="00006B06">
              <w:rPr>
                <w:rFonts w:ascii="仿宋_GB2312" w:cs="Times New Roman" w:hint="eastAsia"/>
                <w:color w:val="000000"/>
                <w:kern w:val="0"/>
                <w:sz w:val="24"/>
                <w14:ligatures w14:val="none"/>
              </w:rPr>
              <w:t>份，但签署</w:t>
            </w:r>
            <w:r w:rsidR="007669C5" w:rsidRPr="00006B06">
              <w:rPr>
                <w:rFonts w:ascii="仿宋_GB2312" w:cs="Times New Roman" w:hint="eastAsia"/>
                <w:color w:val="000000"/>
                <w:kern w:val="0"/>
                <w:sz w:val="24"/>
                <w14:ligatures w14:val="none"/>
              </w:rPr>
              <w:t>公司名称</w:t>
            </w:r>
            <w:r w:rsidRPr="00006B06">
              <w:rPr>
                <w:rFonts w:ascii="仿宋_GB2312" w:cs="Times New Roman" w:hint="eastAsia"/>
                <w:color w:val="000000"/>
                <w:kern w:val="0"/>
                <w:sz w:val="24"/>
                <w14:ligatures w14:val="none"/>
              </w:rPr>
              <w:t>为简称</w:t>
            </w:r>
            <w:r w:rsidR="00BD7BFD" w:rsidRPr="00006B06">
              <w:rPr>
                <w:rFonts w:ascii="仿宋_GB2312" w:cs="Times New Roman" w:hint="eastAsia"/>
                <w:color w:val="000000"/>
                <w:kern w:val="0"/>
                <w:sz w:val="24"/>
                <w14:ligatures w14:val="none"/>
              </w:rPr>
              <w:t>，</w:t>
            </w:r>
            <w:r w:rsidR="00FA4DB4" w:rsidRPr="00006B06">
              <w:rPr>
                <w:rFonts w:ascii="仿宋_GB2312" w:cs="Times New Roman" w:hint="eastAsia"/>
                <w:color w:val="000000"/>
                <w:kern w:val="0"/>
                <w:sz w:val="24"/>
                <w14:ligatures w14:val="none"/>
              </w:rPr>
              <w:t>材料</w:t>
            </w:r>
            <w:r w:rsidR="00BD7BFD" w:rsidRPr="00006B06">
              <w:rPr>
                <w:rFonts w:ascii="仿宋_GB2312" w:cs="Times New Roman" w:hint="eastAsia"/>
                <w:color w:val="000000"/>
                <w:kern w:val="0"/>
                <w:sz w:val="24"/>
                <w14:ligatures w14:val="none"/>
              </w:rPr>
              <w:t>内容简略，登记信息不规范</w:t>
            </w:r>
            <w:r w:rsidRPr="00006B06">
              <w:rPr>
                <w:rFonts w:ascii="仿宋_GB2312" w:cs="Times New Roman" w:hint="eastAsia"/>
                <w:color w:val="000000"/>
                <w:kern w:val="0"/>
                <w:sz w:val="24"/>
                <w14:ligatures w14:val="none"/>
              </w:rPr>
              <w:t>，本指标扣</w:t>
            </w: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5</w:t>
            </w:r>
            <w:r w:rsidRPr="00006B06">
              <w:rPr>
                <w:rFonts w:ascii="仿宋_GB2312" w:cs="Times New Roman" w:hint="eastAsia"/>
                <w:color w:val="000000"/>
                <w:kern w:val="0"/>
                <w:sz w:val="24"/>
                <w14:ligatures w14:val="none"/>
              </w:rPr>
              <w:t>分。</w:t>
            </w:r>
          </w:p>
        </w:tc>
        <w:tc>
          <w:tcPr>
            <w:tcW w:w="853" w:type="dxa"/>
            <w:vAlign w:val="center"/>
          </w:tcPr>
          <w:p w14:paraId="56934DF5"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5</w:t>
            </w:r>
          </w:p>
        </w:tc>
      </w:tr>
      <w:tr w:rsidR="004A308C" w:rsidRPr="004A308C" w14:paraId="0CEC5677" w14:textId="77777777" w:rsidTr="009D1B52">
        <w:trPr>
          <w:trHeight w:val="567"/>
          <w:jc w:val="center"/>
        </w:trPr>
        <w:tc>
          <w:tcPr>
            <w:tcW w:w="860" w:type="dxa"/>
            <w:shd w:val="clear" w:color="auto" w:fill="auto"/>
            <w:vAlign w:val="center"/>
            <w:hideMark/>
          </w:tcPr>
          <w:p w14:paraId="0525C89A"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支持商贸服务</w:t>
            </w:r>
            <w:r w:rsidRPr="00006B06">
              <w:rPr>
                <w:rFonts w:ascii="仿宋_GB2312" w:cs="Times New Roman" w:hint="eastAsia"/>
                <w:color w:val="000000"/>
                <w:kern w:val="0"/>
                <w:sz w:val="24"/>
                <w14:ligatures w14:val="none"/>
              </w:rPr>
              <w:lastRenderedPageBreak/>
              <w:t>业企业数量</w:t>
            </w:r>
          </w:p>
        </w:tc>
        <w:tc>
          <w:tcPr>
            <w:tcW w:w="606" w:type="dxa"/>
            <w:shd w:val="clear" w:color="auto" w:fill="auto"/>
            <w:vAlign w:val="center"/>
            <w:hideMark/>
          </w:tcPr>
          <w:p w14:paraId="158D5EF1"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1</w:t>
            </w:r>
          </w:p>
        </w:tc>
        <w:tc>
          <w:tcPr>
            <w:tcW w:w="999" w:type="dxa"/>
            <w:shd w:val="clear" w:color="auto" w:fill="auto"/>
            <w:vAlign w:val="center"/>
            <w:hideMark/>
          </w:tcPr>
          <w:p w14:paraId="6B7FF05B"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大于</w:t>
            </w:r>
            <w:r w:rsidRPr="00E61B31">
              <w:rPr>
                <w:rFonts w:cs="Times New Roman"/>
                <w:color w:val="000000"/>
                <w:kern w:val="0"/>
                <w:sz w:val="24"/>
                <w14:ligatures w14:val="none"/>
              </w:rPr>
              <w:t>500</w:t>
            </w:r>
            <w:r w:rsidRPr="00006B06">
              <w:rPr>
                <w:rFonts w:ascii="仿宋_GB2312" w:cs="Times New Roman" w:hint="eastAsia"/>
                <w:color w:val="000000"/>
                <w:kern w:val="0"/>
                <w:sz w:val="24"/>
                <w14:ligatures w14:val="none"/>
              </w:rPr>
              <w:t>家</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w:t>
            </w:r>
          </w:p>
        </w:tc>
        <w:tc>
          <w:tcPr>
            <w:tcW w:w="1641" w:type="dxa"/>
            <w:shd w:val="clear" w:color="auto" w:fill="auto"/>
            <w:vAlign w:val="center"/>
            <w:hideMark/>
          </w:tcPr>
          <w:p w14:paraId="2634C4BA"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w:t>
            </w:r>
            <w:r w:rsidRPr="00006B06">
              <w:rPr>
                <w:rFonts w:ascii="仿宋_GB2312" w:cs="Times New Roman" w:hint="eastAsia"/>
                <w:color w:val="000000"/>
                <w:kern w:val="0"/>
                <w:sz w:val="24"/>
                <w14:ligatures w14:val="none"/>
              </w:rPr>
              <w:lastRenderedPageBreak/>
              <w:t>满分，否则指标得分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516BDC2D" w14:textId="1659BC63"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根据《关于拨付</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年增城区促进高端专业服务业发展事项奖励资金（第一批次）的通知》（增科工商信</w:t>
            </w:r>
            <w:r w:rsidRPr="00006B06">
              <w:rPr>
                <w:rFonts w:ascii="仿宋_GB2312" w:cs="Times New Roman" w:hint="eastAsia"/>
                <w:color w:val="000000"/>
                <w:kern w:val="0"/>
                <w:sz w:val="24"/>
                <w14:ligatures w14:val="none"/>
              </w:rPr>
              <w:lastRenderedPageBreak/>
              <w:t>字〔</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36</w:t>
            </w:r>
            <w:r w:rsidRPr="00006B06">
              <w:rPr>
                <w:rFonts w:ascii="仿宋_GB2312" w:cs="Times New Roman" w:hint="eastAsia"/>
                <w:color w:val="000000"/>
                <w:kern w:val="0"/>
                <w:sz w:val="24"/>
                <w14:ligatures w14:val="none"/>
              </w:rPr>
              <w:t>号）、《关于拨付</w:t>
            </w:r>
            <w:r w:rsidRPr="00E61B31">
              <w:rPr>
                <w:rFonts w:cs="Times New Roman"/>
                <w:color w:val="000000"/>
                <w:kern w:val="0"/>
                <w:sz w:val="24"/>
                <w14:ligatures w14:val="none"/>
              </w:rPr>
              <w:t>2022</w:t>
            </w:r>
            <w:r w:rsidRPr="00006B06">
              <w:rPr>
                <w:rFonts w:ascii="仿宋_GB2312" w:cs="Times New Roman" w:hint="eastAsia"/>
                <w:color w:val="000000"/>
                <w:kern w:val="0"/>
                <w:sz w:val="24"/>
                <w14:ligatures w14:val="none"/>
              </w:rPr>
              <w:t>年第四季度增城区商务发展专项资金供应链平台（现货交易）事项奖励资金（第一批）的通知》（增科工商信字〔</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31</w:t>
            </w:r>
            <w:r w:rsidRPr="00006B06">
              <w:rPr>
                <w:rFonts w:ascii="仿宋_GB2312" w:cs="Times New Roman" w:hint="eastAsia"/>
                <w:color w:val="000000"/>
                <w:kern w:val="0"/>
                <w:sz w:val="24"/>
                <w14:ligatures w14:val="none"/>
              </w:rPr>
              <w:t>号）、《关于拨付</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年第一季度增城区商务发展专项资金供应链平台（现货交易）事项奖励资金（第一批）的通知》（增科工商信字〔</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34</w:t>
            </w:r>
            <w:r w:rsidRPr="00006B06">
              <w:rPr>
                <w:rFonts w:ascii="仿宋_GB2312" w:cs="Times New Roman" w:hint="eastAsia"/>
                <w:color w:val="000000"/>
                <w:kern w:val="0"/>
                <w:sz w:val="24"/>
                <w14:ligatures w14:val="none"/>
              </w:rPr>
              <w:t>号）、《关于拨付</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年第一季度增城区商务发展专项资金供应链平台（现货交易）事项奖励资金（第二批）的通知》（增科工商信字〔</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65</w:t>
            </w:r>
            <w:r w:rsidRPr="00006B06">
              <w:rPr>
                <w:rFonts w:ascii="仿宋_GB2312" w:cs="Times New Roman" w:hint="eastAsia"/>
                <w:color w:val="000000"/>
                <w:kern w:val="0"/>
                <w:sz w:val="24"/>
                <w14:ligatures w14:val="none"/>
              </w:rPr>
              <w:t>号）、《关于拨付</w:t>
            </w:r>
            <w:r w:rsidRPr="00E61B31">
              <w:rPr>
                <w:rFonts w:cs="Times New Roman"/>
                <w:color w:val="000000"/>
                <w:kern w:val="0"/>
                <w:sz w:val="24"/>
                <w14:ligatures w14:val="none"/>
              </w:rPr>
              <w:t>2022</w:t>
            </w:r>
            <w:r w:rsidRPr="00006B06">
              <w:rPr>
                <w:rFonts w:ascii="仿宋_GB2312" w:cs="Times New Roman" w:hint="eastAsia"/>
                <w:color w:val="000000"/>
                <w:kern w:val="0"/>
                <w:sz w:val="24"/>
                <w14:ligatures w14:val="none"/>
              </w:rPr>
              <w:t>年第四季度增城区商务发展专项资金供应链平台（现货交易）事项奖励资金（第二批）的通知》（增科工商信字〔</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67</w:t>
            </w:r>
            <w:r w:rsidRPr="00006B06">
              <w:rPr>
                <w:rFonts w:ascii="仿宋_GB2312" w:cs="Times New Roman" w:hint="eastAsia"/>
                <w:color w:val="000000"/>
                <w:kern w:val="0"/>
                <w:sz w:val="24"/>
                <w14:ligatures w14:val="none"/>
              </w:rPr>
              <w:t>号），</w:t>
            </w:r>
            <w:r w:rsidR="00DB46A3">
              <w:rPr>
                <w:rFonts w:ascii="仿宋_GB2312" w:cs="Times New Roman" w:hint="eastAsia"/>
                <w:color w:val="000000"/>
                <w:kern w:val="0"/>
                <w:sz w:val="24"/>
                <w14:ligatures w14:val="none"/>
              </w:rPr>
              <w:t>结合《</w:t>
            </w:r>
            <w:r w:rsidR="00DB46A3" w:rsidRPr="00DB46A3">
              <w:rPr>
                <w:rFonts w:ascii="仿宋_GB2312" w:cs="Times New Roman" w:hint="eastAsia"/>
                <w:color w:val="000000"/>
                <w:kern w:val="0"/>
                <w:sz w:val="24"/>
                <w14:ligatures w14:val="none"/>
              </w:rPr>
              <w:t>增城区商务发展专项资金</w:t>
            </w:r>
            <w:r w:rsidR="00DB46A3" w:rsidRPr="00E61B31">
              <w:rPr>
                <w:rFonts w:cs="Times New Roman"/>
                <w:color w:val="000000"/>
                <w:kern w:val="0"/>
                <w:sz w:val="24"/>
                <w14:ligatures w14:val="none"/>
              </w:rPr>
              <w:t>2022</w:t>
            </w:r>
            <w:r w:rsidR="00DB46A3" w:rsidRPr="00DB46A3">
              <w:rPr>
                <w:rFonts w:ascii="仿宋_GB2312" w:cs="Times New Roman" w:hint="eastAsia"/>
                <w:color w:val="000000"/>
                <w:kern w:val="0"/>
                <w:sz w:val="24"/>
                <w14:ligatures w14:val="none"/>
              </w:rPr>
              <w:t>年第四季度、</w:t>
            </w:r>
            <w:r w:rsidR="00DB46A3" w:rsidRPr="00E61B31">
              <w:rPr>
                <w:rFonts w:cs="Times New Roman"/>
                <w:color w:val="000000"/>
                <w:kern w:val="0"/>
                <w:sz w:val="24"/>
                <w14:ligatures w14:val="none"/>
              </w:rPr>
              <w:t>2023</w:t>
            </w:r>
            <w:r w:rsidR="00DB46A3" w:rsidRPr="00DB46A3">
              <w:rPr>
                <w:rFonts w:ascii="仿宋_GB2312" w:cs="Times New Roman" w:hint="eastAsia"/>
                <w:color w:val="000000"/>
                <w:kern w:val="0"/>
                <w:sz w:val="24"/>
                <w14:ligatures w14:val="none"/>
              </w:rPr>
              <w:t>年第一季度奖励清单</w:t>
            </w:r>
            <w:r w:rsidR="00DB46A3">
              <w:rPr>
                <w:rFonts w:ascii="仿宋_GB2312" w:cs="Times New Roman" w:hint="eastAsia"/>
                <w:color w:val="000000"/>
                <w:kern w:val="0"/>
                <w:sz w:val="24"/>
                <w14:ligatures w14:val="none"/>
              </w:rPr>
              <w:t>》及《</w:t>
            </w:r>
            <w:r w:rsidR="00DB46A3" w:rsidRPr="00E61B31">
              <w:rPr>
                <w:rFonts w:cs="Times New Roman"/>
                <w:color w:val="000000"/>
                <w:kern w:val="0"/>
                <w:sz w:val="24"/>
                <w14:ligatures w14:val="none"/>
              </w:rPr>
              <w:t>2023</w:t>
            </w:r>
            <w:r w:rsidR="00DB46A3" w:rsidRPr="00DB46A3">
              <w:rPr>
                <w:rFonts w:ascii="仿宋_GB2312" w:cs="Times New Roman" w:hint="eastAsia"/>
                <w:color w:val="000000"/>
                <w:kern w:val="0"/>
                <w:sz w:val="24"/>
                <w14:ligatures w14:val="none"/>
              </w:rPr>
              <w:t>年高端专业服务业奖励明细</w:t>
            </w:r>
            <w:r w:rsidR="00DB46A3">
              <w:rPr>
                <w:rFonts w:ascii="仿宋_GB2312" w:cs="Times New Roman" w:hint="eastAsia"/>
                <w:color w:val="000000"/>
                <w:kern w:val="0"/>
                <w:sz w:val="24"/>
                <w14:ligatures w14:val="none"/>
              </w:rPr>
              <w:t>》，</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年度区科技工业商务和信息化局支持商贸服务业企业</w:t>
            </w:r>
            <w:r w:rsidR="00DB46A3" w:rsidRPr="00E61B31">
              <w:rPr>
                <w:rFonts w:cs="Times New Roman"/>
                <w:color w:val="000000"/>
                <w:kern w:val="0"/>
                <w:sz w:val="24"/>
                <w14:ligatures w14:val="none"/>
              </w:rPr>
              <w:t>527</w:t>
            </w:r>
            <w:r w:rsidRPr="00006B06">
              <w:rPr>
                <w:rFonts w:ascii="仿宋_GB2312" w:cs="Times New Roman" w:hint="eastAsia"/>
                <w:color w:val="000000"/>
                <w:kern w:val="0"/>
                <w:sz w:val="24"/>
                <w14:ligatures w14:val="none"/>
              </w:rPr>
              <w:t>家</w:t>
            </w:r>
            <w:r w:rsidR="00CE002A" w:rsidRPr="00006B06">
              <w:rPr>
                <w:rFonts w:ascii="仿宋_GB2312" w:cs="Times New Roman" w:hint="eastAsia"/>
                <w:color w:val="000000"/>
                <w:kern w:val="0"/>
                <w:sz w:val="24"/>
                <w14:ligatures w14:val="none"/>
              </w:rPr>
              <w:t>。</w:t>
            </w:r>
          </w:p>
        </w:tc>
        <w:tc>
          <w:tcPr>
            <w:tcW w:w="853" w:type="dxa"/>
            <w:vAlign w:val="center"/>
          </w:tcPr>
          <w:p w14:paraId="31EA8490" w14:textId="5386F4DB" w:rsidR="00A06EA4" w:rsidRPr="00E61B31" w:rsidRDefault="00DB46A3"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1</w:t>
            </w:r>
          </w:p>
        </w:tc>
      </w:tr>
      <w:tr w:rsidR="004A308C" w:rsidRPr="004A308C" w14:paraId="5ED74DA4" w14:textId="77777777" w:rsidTr="009D1B52">
        <w:trPr>
          <w:trHeight w:val="567"/>
          <w:jc w:val="center"/>
        </w:trPr>
        <w:tc>
          <w:tcPr>
            <w:tcW w:w="860" w:type="dxa"/>
            <w:shd w:val="clear" w:color="auto" w:fill="auto"/>
            <w:vAlign w:val="center"/>
            <w:hideMark/>
          </w:tcPr>
          <w:p w14:paraId="61BDD803"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工业投资额</w:t>
            </w:r>
          </w:p>
        </w:tc>
        <w:tc>
          <w:tcPr>
            <w:tcW w:w="606" w:type="dxa"/>
            <w:shd w:val="clear" w:color="auto" w:fill="auto"/>
            <w:vAlign w:val="center"/>
            <w:hideMark/>
          </w:tcPr>
          <w:p w14:paraId="4B14E18D"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999" w:type="dxa"/>
            <w:shd w:val="clear" w:color="auto" w:fill="auto"/>
            <w:vAlign w:val="center"/>
            <w:hideMark/>
          </w:tcPr>
          <w:p w14:paraId="7B1DBEBA"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450</w:t>
            </w:r>
            <w:r w:rsidRPr="00006B06">
              <w:rPr>
                <w:rFonts w:ascii="仿宋_GB2312" w:cs="Times New Roman" w:hint="eastAsia"/>
                <w:color w:val="000000"/>
                <w:kern w:val="0"/>
                <w:sz w:val="24"/>
                <w14:ligatures w14:val="none"/>
              </w:rPr>
              <w:t>亿元</w:t>
            </w:r>
          </w:p>
        </w:tc>
        <w:tc>
          <w:tcPr>
            <w:tcW w:w="1641" w:type="dxa"/>
            <w:shd w:val="clear" w:color="auto" w:fill="auto"/>
            <w:vAlign w:val="center"/>
            <w:hideMark/>
          </w:tcPr>
          <w:p w14:paraId="3F2AE3FA"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6B78B1C7" w14:textId="77777777"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w:t>
            </w:r>
            <w:r w:rsidRPr="00E61B31">
              <w:rPr>
                <w:rFonts w:cs="Times New Roman"/>
                <w:color w:val="000000"/>
                <w:kern w:val="0"/>
                <w:sz w:val="24"/>
                <w14:ligatures w14:val="none"/>
              </w:rPr>
              <w:t>2024</w:t>
            </w:r>
            <w:r w:rsidRPr="00006B06">
              <w:rPr>
                <w:rFonts w:ascii="仿宋_GB2312" w:cs="Times New Roman" w:hint="eastAsia"/>
                <w:color w:val="000000"/>
                <w:kern w:val="0"/>
                <w:sz w:val="24"/>
                <w14:ligatures w14:val="none"/>
              </w:rPr>
              <w:t>年政府工作报告</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2024</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4</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11</w:t>
            </w:r>
            <w:r w:rsidRPr="00006B06">
              <w:rPr>
                <w:rFonts w:ascii="仿宋_GB2312" w:cs="Times New Roman" w:hint="eastAsia"/>
                <w:color w:val="000000"/>
                <w:kern w:val="0"/>
                <w:sz w:val="24"/>
                <w14:ligatures w14:val="none"/>
              </w:rPr>
              <w:t>日在广州市增城区第三届人民代表大会第四次会议上》，</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年度增城区工业投资额</w:t>
            </w:r>
            <w:r w:rsidRPr="00E61B31">
              <w:rPr>
                <w:rFonts w:cs="Times New Roman"/>
                <w:color w:val="000000"/>
                <w:kern w:val="0"/>
                <w:sz w:val="24"/>
                <w14:ligatures w14:val="none"/>
              </w:rPr>
              <w:t>256</w:t>
            </w:r>
            <w:r w:rsidRPr="00006B06">
              <w:rPr>
                <w:rFonts w:ascii="仿宋_GB2312" w:cs="Times New Roman" w:hint="eastAsia"/>
                <w:color w:val="000000"/>
                <w:kern w:val="0"/>
                <w:sz w:val="24"/>
                <w14:ligatures w14:val="none"/>
              </w:rPr>
              <w:t>亿元，预期目标完成率</w:t>
            </w:r>
            <w:r w:rsidRPr="00E61B31">
              <w:rPr>
                <w:rFonts w:cs="Times New Roman"/>
                <w:color w:val="000000"/>
                <w:kern w:val="0"/>
                <w:sz w:val="24"/>
                <w14:ligatures w14:val="none"/>
              </w:rPr>
              <w:t>56</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89</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，本指标扣</w:t>
            </w: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43</w:t>
            </w:r>
            <w:r w:rsidRPr="00006B06">
              <w:rPr>
                <w:rFonts w:ascii="仿宋_GB2312" w:cs="Times New Roman" w:hint="eastAsia"/>
                <w:color w:val="000000"/>
                <w:kern w:val="0"/>
                <w:sz w:val="24"/>
                <w14:ligatures w14:val="none"/>
              </w:rPr>
              <w:t>分。</w:t>
            </w:r>
          </w:p>
        </w:tc>
        <w:tc>
          <w:tcPr>
            <w:tcW w:w="853" w:type="dxa"/>
            <w:vAlign w:val="center"/>
          </w:tcPr>
          <w:p w14:paraId="104915D5"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57</w:t>
            </w:r>
          </w:p>
        </w:tc>
      </w:tr>
      <w:tr w:rsidR="004A308C" w:rsidRPr="004A308C" w14:paraId="76C68216" w14:textId="77777777" w:rsidTr="009D1B52">
        <w:trPr>
          <w:trHeight w:val="567"/>
          <w:jc w:val="center"/>
        </w:trPr>
        <w:tc>
          <w:tcPr>
            <w:tcW w:w="860" w:type="dxa"/>
            <w:shd w:val="clear" w:color="auto" w:fill="auto"/>
            <w:vAlign w:val="center"/>
            <w:hideMark/>
          </w:tcPr>
          <w:p w14:paraId="04CA6E70"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对口帮扶任务完成率</w:t>
            </w:r>
          </w:p>
        </w:tc>
        <w:tc>
          <w:tcPr>
            <w:tcW w:w="606" w:type="dxa"/>
            <w:shd w:val="clear" w:color="auto" w:fill="auto"/>
            <w:vAlign w:val="center"/>
            <w:hideMark/>
          </w:tcPr>
          <w:p w14:paraId="64FB7AB4"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2</w:t>
            </w:r>
          </w:p>
        </w:tc>
        <w:tc>
          <w:tcPr>
            <w:tcW w:w="999" w:type="dxa"/>
            <w:shd w:val="clear" w:color="auto" w:fill="auto"/>
            <w:noWrap/>
            <w:vAlign w:val="center"/>
            <w:hideMark/>
          </w:tcPr>
          <w:p w14:paraId="1E9F3830"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100</w:t>
            </w:r>
            <w:r w:rsidRPr="00006B06">
              <w:rPr>
                <w:rFonts w:ascii="仿宋_GB2312" w:cs="Times New Roman"/>
                <w:color w:val="000000"/>
                <w:kern w:val="0"/>
                <w:sz w:val="24"/>
                <w14:ligatures w14:val="none"/>
              </w:rPr>
              <w:t>%</w:t>
            </w:r>
          </w:p>
        </w:tc>
        <w:tc>
          <w:tcPr>
            <w:tcW w:w="1641" w:type="dxa"/>
            <w:shd w:val="clear" w:color="auto" w:fill="auto"/>
            <w:vAlign w:val="center"/>
            <w:hideMark/>
          </w:tcPr>
          <w:p w14:paraId="5D3B5962"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48E0FD89" w14:textId="7B6C69EB"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根据《广州市增城区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东西部协作工作要点》，与区科技工业商务和信息化局直接相关的工作为“助理培育乡村新产业新业态”“深化产业协作”“强化消费协作”“立足协作地资源，协作打造现代化产业集群”“巩固拓展工作创新成果”，根据《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年对口帮扶工作总结》及</w:t>
            </w:r>
            <w:r w:rsidRPr="00006B06">
              <w:rPr>
                <w:rFonts w:ascii="仿宋_GB2312" w:cs="Times New Roman" w:hint="eastAsia"/>
                <w:color w:val="000000"/>
                <w:kern w:val="0"/>
                <w:sz w:val="24"/>
                <w14:ligatures w14:val="none"/>
              </w:rPr>
              <w:lastRenderedPageBreak/>
              <w:t>相关材料，</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年度区科技工业商务和信息化局按时足额划拨</w:t>
            </w:r>
            <w:r w:rsidRPr="00E61B31">
              <w:rPr>
                <w:rFonts w:cs="Times New Roman"/>
                <w:color w:val="000000"/>
                <w:kern w:val="0"/>
                <w:sz w:val="24"/>
                <w14:ligatures w14:val="none"/>
              </w:rPr>
              <w:t>8948</w:t>
            </w:r>
            <w:r w:rsidRPr="00006B06">
              <w:rPr>
                <w:rFonts w:ascii="仿宋_GB2312" w:cs="Times New Roman" w:hint="eastAsia"/>
                <w:color w:val="000000"/>
                <w:kern w:val="0"/>
                <w:sz w:val="24"/>
                <w14:ligatures w14:val="none"/>
              </w:rPr>
              <w:t>万元东西部协作资金到市协作办帮扶资金专户，由市协作办统筹用于东西部协作地区乡村振兴建设；</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31</w:t>
            </w:r>
            <w:r w:rsidRPr="00006B06">
              <w:rPr>
                <w:rFonts w:ascii="仿宋_GB2312" w:cs="Times New Roman" w:hint="eastAsia"/>
                <w:color w:val="000000"/>
                <w:kern w:val="0"/>
                <w:sz w:val="24"/>
                <w14:ligatures w14:val="none"/>
              </w:rPr>
              <w:t>日至</w:t>
            </w:r>
            <w:r w:rsidRPr="00E61B31">
              <w:rPr>
                <w:rFonts w:cs="Times New Roman"/>
                <w:color w:val="000000"/>
                <w:kern w:val="0"/>
                <w:sz w:val="24"/>
                <w14:ligatures w14:val="none"/>
              </w:rPr>
              <w:t>2</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2</w:t>
            </w:r>
            <w:r w:rsidRPr="00006B06">
              <w:rPr>
                <w:rFonts w:ascii="仿宋_GB2312" w:cs="Times New Roman" w:hint="eastAsia"/>
                <w:color w:val="000000"/>
                <w:kern w:val="0"/>
                <w:sz w:val="24"/>
                <w14:ligatures w14:val="none"/>
              </w:rPr>
              <w:t>日，增城区主要领导带队到连城县开展对口合作工作对接，期间召开增城区</w:t>
            </w:r>
            <w:r w:rsidR="00EA57F3"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连城县对口合作党政联席会议；增城区主要领导于</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6</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27</w:t>
            </w:r>
            <w:r w:rsidRPr="00006B06">
              <w:rPr>
                <w:rFonts w:ascii="仿宋_GB2312" w:cs="Times New Roman" w:hint="eastAsia"/>
                <w:color w:val="000000"/>
                <w:kern w:val="0"/>
                <w:sz w:val="24"/>
                <w14:ligatures w14:val="none"/>
              </w:rPr>
              <w:t>日至</w:t>
            </w:r>
            <w:r w:rsidRPr="00E61B31">
              <w:rPr>
                <w:rFonts w:cs="Times New Roman"/>
                <w:color w:val="000000"/>
                <w:kern w:val="0"/>
                <w:sz w:val="24"/>
                <w14:ligatures w14:val="none"/>
              </w:rPr>
              <w:t>28</w:t>
            </w:r>
            <w:r w:rsidRPr="00006B06">
              <w:rPr>
                <w:rFonts w:ascii="仿宋_GB2312" w:cs="Times New Roman" w:hint="eastAsia"/>
                <w:color w:val="000000"/>
                <w:kern w:val="0"/>
                <w:sz w:val="24"/>
                <w14:ligatures w14:val="none"/>
              </w:rPr>
              <w:t>日带队到贵州省毕节市织金县、黔西市、毕节高新区、百里杜鹃管理区，分别与上述四个地区召开党政联席会议（座谈会）并举行捐赠仪式；积极推动协作地区农特产品进入粤港澳大湾区，并完善消费帮扶长效机制，通过线上线下等销售渠道，协助结对帮扶地区销售</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06</w:t>
            </w:r>
            <w:r w:rsidRPr="00006B06">
              <w:rPr>
                <w:rFonts w:ascii="仿宋_GB2312" w:cs="Times New Roman" w:hint="eastAsia"/>
                <w:color w:val="000000"/>
                <w:kern w:val="0"/>
                <w:sz w:val="24"/>
                <w14:ligatures w14:val="none"/>
              </w:rPr>
              <w:t>亿元农特产品；协助协作地区新增引导落地企业</w:t>
            </w:r>
            <w:r w:rsidRPr="00E61B31">
              <w:rPr>
                <w:rFonts w:cs="Times New Roman"/>
                <w:color w:val="000000"/>
                <w:kern w:val="0"/>
                <w:sz w:val="24"/>
                <w14:ligatures w14:val="none"/>
              </w:rPr>
              <w:t>34</w:t>
            </w:r>
            <w:r w:rsidRPr="00006B06">
              <w:rPr>
                <w:rFonts w:ascii="仿宋_GB2312" w:cs="Times New Roman" w:hint="eastAsia"/>
                <w:color w:val="000000"/>
                <w:kern w:val="0"/>
                <w:sz w:val="24"/>
                <w14:ligatures w14:val="none"/>
              </w:rPr>
              <w:t>家；</w:t>
            </w:r>
            <w:r w:rsidR="00922BC1" w:rsidRPr="00922BC1">
              <w:rPr>
                <w:rFonts w:ascii="仿宋_GB2312" w:cs="Times New Roman" w:hint="eastAsia"/>
                <w:color w:val="000000"/>
                <w:kern w:val="0"/>
                <w:sz w:val="24"/>
                <w14:ligatures w14:val="none"/>
              </w:rPr>
              <w:t>选派</w:t>
            </w:r>
            <w:r w:rsidR="00922BC1" w:rsidRPr="00E61B31">
              <w:rPr>
                <w:rFonts w:cs="Times New Roman"/>
                <w:color w:val="000000"/>
                <w:kern w:val="0"/>
                <w:sz w:val="24"/>
                <w14:ligatures w14:val="none"/>
              </w:rPr>
              <w:t>7</w:t>
            </w:r>
            <w:r w:rsidR="00922BC1" w:rsidRPr="00922BC1">
              <w:rPr>
                <w:rFonts w:ascii="仿宋_GB2312" w:cs="Times New Roman" w:hint="eastAsia"/>
                <w:color w:val="000000"/>
                <w:kern w:val="0"/>
                <w:sz w:val="24"/>
                <w14:ligatures w14:val="none"/>
              </w:rPr>
              <w:t>名同志参与东西部协作工作，驻点毕节市黔西市、织金县、广州毕节产业园开展工作</w:t>
            </w:r>
            <w:r w:rsidRPr="00006B06">
              <w:rPr>
                <w:rFonts w:ascii="仿宋_GB2312" w:cs="Times New Roman" w:hint="eastAsia"/>
                <w:color w:val="000000"/>
                <w:kern w:val="0"/>
                <w:sz w:val="24"/>
                <w14:ligatures w14:val="none"/>
              </w:rPr>
              <w:t>。</w:t>
            </w:r>
          </w:p>
          <w:p w14:paraId="7A6B510D" w14:textId="7569B0D5"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根据《广州市协作办公室关于我市各区开展对口帮扶协作区县结对安排的函》，</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3</w:t>
            </w:r>
            <w:r w:rsidRPr="00006B06">
              <w:rPr>
                <w:rFonts w:ascii="仿宋_GB2312" w:cs="Times New Roman" w:hint="eastAsia"/>
                <w:color w:val="000000"/>
                <w:kern w:val="0"/>
                <w:sz w:val="24"/>
                <w14:ligatures w14:val="none"/>
              </w:rPr>
              <w:t>月起，增城区与清远市英德市、阳山县；肇庆市四会市成为对口帮扶区县结对关系</w:t>
            </w:r>
            <w:r w:rsidR="001E2EB7" w:rsidRPr="00006B06">
              <w:rPr>
                <w:rFonts w:ascii="仿宋_GB2312" w:cs="Times New Roman" w:hint="eastAsia"/>
                <w:color w:val="000000"/>
                <w:kern w:val="0"/>
                <w:sz w:val="24"/>
                <w14:ligatures w14:val="none"/>
              </w:rPr>
              <w:t>。</w:t>
            </w:r>
            <w:r w:rsidRPr="00006B06">
              <w:rPr>
                <w:rFonts w:ascii="仿宋_GB2312" w:cs="Times New Roman" w:hint="eastAsia"/>
                <w:color w:val="000000"/>
                <w:kern w:val="0"/>
                <w:sz w:val="24"/>
                <w14:ligatures w14:val="none"/>
              </w:rPr>
              <w:t>根据《增城区科技工业商务和信息化局请款呈批表》，</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11</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1</w:t>
            </w:r>
            <w:r w:rsidRPr="00006B06">
              <w:rPr>
                <w:rFonts w:ascii="仿宋_GB2312" w:cs="Times New Roman" w:hint="eastAsia"/>
                <w:color w:val="000000"/>
                <w:kern w:val="0"/>
                <w:sz w:val="24"/>
                <w14:ligatures w14:val="none"/>
              </w:rPr>
              <w:t>日区科技工业商务和信息化局按《广州市对口支援协作和帮扶合作工作领导小组办公室广州市财政局关于落实对口帮扶（产业）协作资金的函》（穗援〔</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49</w:t>
            </w:r>
            <w:r w:rsidRPr="00006B06">
              <w:rPr>
                <w:rFonts w:ascii="仿宋_GB2312" w:cs="Times New Roman" w:hint="eastAsia"/>
                <w:color w:val="000000"/>
                <w:kern w:val="0"/>
                <w:sz w:val="24"/>
                <w14:ligatures w14:val="none"/>
              </w:rPr>
              <w:t>号）精神，分别向对口帮扶（产业）协作县英德市、阳山县、四会市划拨对口帮扶（产业）协作资金；增城区主要领导于</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7</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7</w:t>
            </w:r>
            <w:r w:rsidRPr="00006B06">
              <w:rPr>
                <w:rFonts w:ascii="仿宋_GB2312" w:cs="Times New Roman" w:hint="eastAsia"/>
                <w:color w:val="000000"/>
                <w:kern w:val="0"/>
                <w:sz w:val="24"/>
                <w14:ligatures w14:val="none"/>
              </w:rPr>
              <w:t>日前往四会市开展对口产业协作</w:t>
            </w:r>
            <w:r w:rsidRPr="00006B06">
              <w:rPr>
                <w:rFonts w:ascii="仿宋_GB2312" w:cs="Times New Roman" w:hint="eastAsia"/>
                <w:color w:val="000000"/>
                <w:kern w:val="0"/>
                <w:sz w:val="24"/>
                <w14:ligatures w14:val="none"/>
              </w:rPr>
              <w:lastRenderedPageBreak/>
              <w:t>调研座谈，于</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11</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13</w:t>
            </w:r>
            <w:r w:rsidRPr="00006B06">
              <w:rPr>
                <w:rFonts w:ascii="仿宋_GB2312" w:cs="Times New Roman" w:hint="eastAsia"/>
                <w:color w:val="000000"/>
                <w:kern w:val="0"/>
                <w:sz w:val="24"/>
                <w14:ligatures w14:val="none"/>
              </w:rPr>
              <w:t>日带队赴清远市英德市、阳山县开展对口帮扶工作。</w:t>
            </w:r>
          </w:p>
          <w:p w14:paraId="0211493A" w14:textId="77777777"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同时落实增城区对口支援新疆疏附县、西藏波密县专项资金的拨付。综合以上情况，</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年区科技工业商务和信息化局基本按要求完成对口帮扶任务。</w:t>
            </w:r>
          </w:p>
        </w:tc>
        <w:tc>
          <w:tcPr>
            <w:tcW w:w="853" w:type="dxa"/>
            <w:vAlign w:val="center"/>
          </w:tcPr>
          <w:p w14:paraId="6C32DFF4"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2</w:t>
            </w:r>
          </w:p>
        </w:tc>
      </w:tr>
      <w:tr w:rsidR="004A308C" w:rsidRPr="004A308C" w14:paraId="43B451E7" w14:textId="77777777" w:rsidTr="009D1B52">
        <w:trPr>
          <w:trHeight w:val="567"/>
          <w:jc w:val="center"/>
        </w:trPr>
        <w:tc>
          <w:tcPr>
            <w:tcW w:w="860" w:type="dxa"/>
            <w:shd w:val="clear" w:color="auto" w:fill="auto"/>
            <w:vAlign w:val="center"/>
            <w:hideMark/>
          </w:tcPr>
          <w:p w14:paraId="38796CDF"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每月民爆、成品油、充电设施等行业安全检查完成率</w:t>
            </w:r>
          </w:p>
        </w:tc>
        <w:tc>
          <w:tcPr>
            <w:tcW w:w="606" w:type="dxa"/>
            <w:shd w:val="clear" w:color="auto" w:fill="auto"/>
            <w:vAlign w:val="center"/>
            <w:hideMark/>
          </w:tcPr>
          <w:p w14:paraId="255269A0"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999" w:type="dxa"/>
            <w:shd w:val="clear" w:color="auto" w:fill="auto"/>
            <w:noWrap/>
            <w:vAlign w:val="center"/>
            <w:hideMark/>
          </w:tcPr>
          <w:p w14:paraId="65AAE4F5"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100</w:t>
            </w:r>
            <w:r w:rsidRPr="00006B06">
              <w:rPr>
                <w:rFonts w:ascii="仿宋_GB2312" w:cs="Times New Roman"/>
                <w:color w:val="000000"/>
                <w:kern w:val="0"/>
                <w:sz w:val="24"/>
                <w14:ligatures w14:val="none"/>
              </w:rPr>
              <w:t>%</w:t>
            </w:r>
          </w:p>
        </w:tc>
        <w:tc>
          <w:tcPr>
            <w:tcW w:w="1641" w:type="dxa"/>
            <w:shd w:val="clear" w:color="auto" w:fill="auto"/>
            <w:vAlign w:val="center"/>
            <w:hideMark/>
          </w:tcPr>
          <w:p w14:paraId="681E6FEE"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72B8F0FF" w14:textId="409B72CC"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Pr="00E61B31">
              <w:rPr>
                <w:rFonts w:cs="Times New Roman"/>
                <w:color w:val="000000"/>
                <w:kern w:val="0"/>
                <w:sz w:val="24"/>
                <w14:ligatures w14:val="none"/>
              </w:rPr>
              <w:t>2022</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年度广州市增城区电动汽车充电设施安全检查项目总结报告》</w:t>
            </w:r>
            <w:r w:rsidR="000A1CE7" w:rsidRPr="000A1CE7">
              <w:rPr>
                <w:rFonts w:ascii="仿宋_GB2312" w:cs="Times New Roman" w:hint="eastAsia"/>
                <w:color w:val="000000"/>
                <w:kern w:val="0"/>
                <w:sz w:val="24"/>
                <w14:ligatures w14:val="none"/>
              </w:rPr>
              <w:t>《</w:t>
            </w:r>
            <w:r w:rsidR="000A1CE7" w:rsidRPr="00E61B31">
              <w:rPr>
                <w:rFonts w:cs="Times New Roman"/>
                <w:color w:val="000000"/>
                <w:kern w:val="0"/>
                <w:sz w:val="24"/>
                <w14:ligatures w14:val="none"/>
              </w:rPr>
              <w:t>2023</w:t>
            </w:r>
            <w:r w:rsidR="000A1CE7" w:rsidRPr="000A1CE7">
              <w:rPr>
                <w:rFonts w:ascii="仿宋_GB2312" w:cs="Times New Roman" w:hint="eastAsia"/>
                <w:color w:val="000000"/>
                <w:kern w:val="0"/>
                <w:sz w:val="24"/>
                <w14:ligatures w14:val="none"/>
              </w:rPr>
              <w:t>年</w:t>
            </w:r>
            <w:r w:rsidR="000A1CE7" w:rsidRPr="00E61B31">
              <w:rPr>
                <w:rFonts w:cs="Times New Roman"/>
                <w:color w:val="000000"/>
                <w:kern w:val="0"/>
                <w:sz w:val="24"/>
                <w14:ligatures w14:val="none"/>
              </w:rPr>
              <w:t>11</w:t>
            </w:r>
            <w:r w:rsidR="000A1CE7" w:rsidRPr="000A1CE7">
              <w:rPr>
                <w:rFonts w:ascii="仿宋_GB2312" w:cs="Times New Roman" w:hint="eastAsia"/>
                <w:color w:val="000000"/>
                <w:kern w:val="0"/>
                <w:sz w:val="24"/>
                <w14:ligatures w14:val="none"/>
              </w:rPr>
              <w:t>月广州市增城区电动汽车充电基础设施监督检查项目工作报告》《</w:t>
            </w:r>
            <w:r w:rsidR="000A1CE7" w:rsidRPr="00E61B31">
              <w:rPr>
                <w:rFonts w:cs="Times New Roman"/>
                <w:color w:val="000000"/>
                <w:kern w:val="0"/>
                <w:sz w:val="24"/>
                <w14:ligatures w14:val="none"/>
              </w:rPr>
              <w:t>2023</w:t>
            </w:r>
            <w:r w:rsidR="000A1CE7" w:rsidRPr="000A1CE7">
              <w:rPr>
                <w:rFonts w:ascii="仿宋_GB2312" w:cs="Times New Roman" w:hint="eastAsia"/>
                <w:color w:val="000000"/>
                <w:kern w:val="0"/>
                <w:sz w:val="24"/>
                <w14:ligatures w14:val="none"/>
              </w:rPr>
              <w:t>年</w:t>
            </w:r>
            <w:r w:rsidR="000A1CE7" w:rsidRPr="00E61B31">
              <w:rPr>
                <w:rFonts w:cs="Times New Roman"/>
                <w:color w:val="000000"/>
                <w:kern w:val="0"/>
                <w:sz w:val="24"/>
                <w14:ligatures w14:val="none"/>
              </w:rPr>
              <w:t>12</w:t>
            </w:r>
            <w:r w:rsidR="000A1CE7" w:rsidRPr="000A1CE7">
              <w:rPr>
                <w:rFonts w:ascii="仿宋_GB2312" w:cs="Times New Roman" w:hint="eastAsia"/>
                <w:color w:val="000000"/>
                <w:kern w:val="0"/>
                <w:sz w:val="24"/>
                <w14:ligatures w14:val="none"/>
              </w:rPr>
              <w:t>月广州市增城区电动汽车充电基础设施监督检查项目工作报告》</w:t>
            </w:r>
            <w:r w:rsidRPr="00006B06">
              <w:rPr>
                <w:rFonts w:ascii="仿宋_GB2312" w:cs="Times New Roman" w:hint="eastAsia"/>
                <w:color w:val="000000"/>
                <w:kern w:val="0"/>
                <w:sz w:val="24"/>
                <w14:ligatures w14:val="none"/>
              </w:rPr>
              <w:t>《成品油经营企业检查方案》《加油站（油库）现场检查表》、广州市石油燃气行业协会出具的月度检查</w:t>
            </w:r>
            <w:r w:rsidR="000A1CE7">
              <w:rPr>
                <w:rFonts w:ascii="仿宋_GB2312" w:cs="Times New Roman" w:hint="eastAsia"/>
                <w:color w:val="000000"/>
                <w:kern w:val="0"/>
                <w:sz w:val="24"/>
                <w14:ligatures w14:val="none"/>
              </w:rPr>
              <w:t>及</w:t>
            </w:r>
            <w:r w:rsidRPr="00006B06">
              <w:rPr>
                <w:rFonts w:ascii="仿宋_GB2312" w:cs="Times New Roman" w:hint="eastAsia"/>
                <w:color w:val="000000"/>
                <w:kern w:val="0"/>
                <w:sz w:val="24"/>
                <w14:ligatures w14:val="none"/>
              </w:rPr>
              <w:t>整改报告、民用爆炸物品行业月度检查报告，</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000A1CE7">
              <w:rPr>
                <w:rFonts w:cs="Times New Roman" w:hint="eastAsia"/>
                <w:color w:val="000000"/>
                <w:kern w:val="0"/>
                <w:sz w:val="24"/>
                <w14:ligatures w14:val="none"/>
              </w:rPr>
              <w:t>每</w:t>
            </w:r>
            <w:r w:rsidRPr="00006B06">
              <w:rPr>
                <w:rFonts w:ascii="仿宋_GB2312" w:cs="Times New Roman" w:hint="eastAsia"/>
                <w:color w:val="000000"/>
                <w:kern w:val="0"/>
                <w:sz w:val="24"/>
                <w14:ligatures w14:val="none"/>
              </w:rPr>
              <w:t>月区科技工业商务和信息化对两家民爆企业广东宏大民爆集团有限公司及广东联合民爆有限公司增城分公司进行安全检查，</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000A1CE7">
              <w:rPr>
                <w:rFonts w:cs="Times New Roman" w:hint="eastAsia"/>
                <w:color w:val="000000"/>
                <w:kern w:val="0"/>
                <w:sz w:val="24"/>
                <w14:ligatures w14:val="none"/>
              </w:rPr>
              <w:t>每</w:t>
            </w:r>
            <w:r w:rsidRPr="00006B06">
              <w:rPr>
                <w:rFonts w:ascii="仿宋_GB2312" w:cs="Times New Roman" w:hint="eastAsia"/>
                <w:color w:val="000000"/>
                <w:kern w:val="0"/>
                <w:sz w:val="24"/>
                <w14:ligatures w14:val="none"/>
              </w:rPr>
              <w:t>月对辖内加油站进行抽查，</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000A1CE7">
              <w:rPr>
                <w:rFonts w:cs="Times New Roman" w:hint="eastAsia"/>
                <w:color w:val="000000"/>
                <w:kern w:val="0"/>
                <w:sz w:val="24"/>
                <w14:ligatures w14:val="none"/>
              </w:rPr>
              <w:t>每</w:t>
            </w:r>
            <w:r w:rsidRPr="00006B06">
              <w:rPr>
                <w:rFonts w:ascii="仿宋_GB2312" w:cs="Times New Roman" w:hint="eastAsia"/>
                <w:color w:val="000000"/>
                <w:kern w:val="0"/>
                <w:sz w:val="24"/>
                <w14:ligatures w14:val="none"/>
              </w:rPr>
              <w:t>月对辖内充电桩进行月度安全检查，</w:t>
            </w:r>
            <w:r w:rsidR="000A1CE7" w:rsidRPr="00E61B31">
              <w:rPr>
                <w:rFonts w:cs="Times New Roman"/>
                <w:color w:val="000000"/>
                <w:kern w:val="0"/>
                <w:sz w:val="24"/>
                <w14:ligatures w14:val="none"/>
              </w:rPr>
              <w:t>100</w:t>
            </w:r>
            <w:r w:rsidR="000A1CE7">
              <w:rPr>
                <w:rFonts w:ascii="仿宋_GB2312" w:cs="Times New Roman" w:hint="eastAsia"/>
                <w:color w:val="000000"/>
                <w:kern w:val="0"/>
                <w:sz w:val="24"/>
                <w14:ligatures w14:val="none"/>
              </w:rPr>
              <w:t>%完成安全检查</w:t>
            </w:r>
            <w:r w:rsidRPr="00006B06">
              <w:rPr>
                <w:rFonts w:ascii="仿宋_GB2312" w:cs="Times New Roman" w:hint="eastAsia"/>
                <w:color w:val="000000"/>
                <w:kern w:val="0"/>
                <w:sz w:val="24"/>
                <w14:ligatures w14:val="none"/>
              </w:rPr>
              <w:t>。</w:t>
            </w:r>
          </w:p>
        </w:tc>
        <w:tc>
          <w:tcPr>
            <w:tcW w:w="853" w:type="dxa"/>
            <w:vAlign w:val="center"/>
          </w:tcPr>
          <w:p w14:paraId="3C026A49" w14:textId="71E546EE" w:rsidR="00A06EA4" w:rsidRPr="00E61B31" w:rsidRDefault="000A1CE7"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4A308C" w:rsidRPr="004A308C" w14:paraId="2E73A8A2" w14:textId="77777777" w:rsidTr="009D1B52">
        <w:trPr>
          <w:trHeight w:val="567"/>
          <w:jc w:val="center"/>
        </w:trPr>
        <w:tc>
          <w:tcPr>
            <w:tcW w:w="860" w:type="dxa"/>
            <w:shd w:val="clear" w:color="auto" w:fill="auto"/>
            <w:vAlign w:val="center"/>
            <w:hideMark/>
          </w:tcPr>
          <w:p w14:paraId="77B6ED85"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清洁生产培训覆盖率</w:t>
            </w:r>
          </w:p>
        </w:tc>
        <w:tc>
          <w:tcPr>
            <w:tcW w:w="606" w:type="dxa"/>
            <w:shd w:val="clear" w:color="auto" w:fill="auto"/>
            <w:vAlign w:val="center"/>
            <w:hideMark/>
          </w:tcPr>
          <w:p w14:paraId="3FC30905" w14:textId="77777777"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999" w:type="dxa"/>
            <w:shd w:val="clear" w:color="auto" w:fill="auto"/>
            <w:noWrap/>
            <w:vAlign w:val="center"/>
            <w:hideMark/>
          </w:tcPr>
          <w:p w14:paraId="383DC87A"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100</w:t>
            </w:r>
            <w:r w:rsidRPr="00006B06">
              <w:rPr>
                <w:rFonts w:ascii="仿宋_GB2312" w:cs="Times New Roman"/>
                <w:color w:val="000000"/>
                <w:kern w:val="0"/>
                <w:sz w:val="24"/>
                <w14:ligatures w14:val="none"/>
              </w:rPr>
              <w:t>%</w:t>
            </w:r>
          </w:p>
        </w:tc>
        <w:tc>
          <w:tcPr>
            <w:tcW w:w="1641" w:type="dxa"/>
            <w:shd w:val="clear" w:color="auto" w:fill="auto"/>
            <w:vAlign w:val="center"/>
            <w:hideMark/>
          </w:tcPr>
          <w:p w14:paraId="3540CAFC"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11B7F726" w14:textId="77777777"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根据《关于举办增城区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年清洁生产审核动员暨工业节水与绿色发展专题培训会的通知》，区科技工业商务和信息化局</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6</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6</w:t>
            </w:r>
            <w:r w:rsidRPr="00006B06">
              <w:rPr>
                <w:rFonts w:ascii="仿宋_GB2312" w:cs="Times New Roman" w:hint="eastAsia"/>
                <w:color w:val="000000"/>
                <w:kern w:val="0"/>
                <w:sz w:val="24"/>
                <w14:ligatures w14:val="none"/>
              </w:rPr>
              <w:t>日针对被列入</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年度绿色清洁生产及碳审核的企业、工业节水企业等</w:t>
            </w:r>
            <w:r w:rsidRPr="00E61B31">
              <w:rPr>
                <w:rFonts w:cs="Times New Roman"/>
                <w:color w:val="000000"/>
                <w:kern w:val="0"/>
                <w:sz w:val="24"/>
                <w14:ligatures w14:val="none"/>
              </w:rPr>
              <w:t>54</w:t>
            </w:r>
            <w:r w:rsidRPr="00006B06">
              <w:rPr>
                <w:rFonts w:ascii="仿宋_GB2312" w:cs="Times New Roman" w:hint="eastAsia"/>
                <w:color w:val="000000"/>
                <w:kern w:val="0"/>
                <w:sz w:val="24"/>
                <w14:ligatures w14:val="none"/>
              </w:rPr>
              <w:t>家企业开展培训。根据区科技工业商务和信息化局提供的会议签到表，实际对应名单参与的清洁生产企业共</w:t>
            </w:r>
            <w:r w:rsidRPr="00E61B31">
              <w:rPr>
                <w:rFonts w:cs="Times New Roman"/>
                <w:color w:val="000000"/>
                <w:kern w:val="0"/>
                <w:sz w:val="24"/>
                <w14:ligatures w14:val="none"/>
              </w:rPr>
              <w:t>45</w:t>
            </w:r>
            <w:r w:rsidRPr="00006B06">
              <w:rPr>
                <w:rFonts w:ascii="仿宋_GB2312" w:cs="Times New Roman" w:hint="eastAsia"/>
                <w:color w:val="000000"/>
                <w:kern w:val="0"/>
                <w:sz w:val="24"/>
                <w14:ligatures w14:val="none"/>
              </w:rPr>
              <w:t>家，清洁生产培训覆盖率为</w:t>
            </w:r>
            <w:r w:rsidRPr="00E61B31">
              <w:rPr>
                <w:rFonts w:cs="Times New Roman"/>
                <w:color w:val="000000"/>
                <w:kern w:val="0"/>
                <w:sz w:val="24"/>
                <w14:ligatures w14:val="none"/>
              </w:rPr>
              <w:t>83</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33</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w:t>
            </w:r>
          </w:p>
        </w:tc>
        <w:tc>
          <w:tcPr>
            <w:tcW w:w="853" w:type="dxa"/>
            <w:vAlign w:val="center"/>
          </w:tcPr>
          <w:p w14:paraId="599118DC" w14:textId="77777777"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83</w:t>
            </w:r>
          </w:p>
        </w:tc>
      </w:tr>
      <w:tr w:rsidR="004A308C" w:rsidRPr="004A308C" w14:paraId="20E836EF" w14:textId="77777777" w:rsidTr="009D1B52">
        <w:trPr>
          <w:trHeight w:val="567"/>
          <w:jc w:val="center"/>
        </w:trPr>
        <w:tc>
          <w:tcPr>
            <w:tcW w:w="860" w:type="dxa"/>
            <w:shd w:val="clear" w:color="auto" w:fill="auto"/>
            <w:vAlign w:val="center"/>
          </w:tcPr>
          <w:p w14:paraId="25756BCF" w14:textId="53599289"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原产地证审核发证及时率</w:t>
            </w:r>
          </w:p>
        </w:tc>
        <w:tc>
          <w:tcPr>
            <w:tcW w:w="606" w:type="dxa"/>
            <w:shd w:val="clear" w:color="auto" w:fill="auto"/>
            <w:vAlign w:val="center"/>
          </w:tcPr>
          <w:p w14:paraId="24B5AC95" w14:textId="2E577CD8"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999" w:type="dxa"/>
            <w:shd w:val="clear" w:color="auto" w:fill="auto"/>
            <w:noWrap/>
            <w:vAlign w:val="center"/>
          </w:tcPr>
          <w:p w14:paraId="68AA956F" w14:textId="6D5D3399"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kern w:val="0"/>
                <w:sz w:val="24"/>
                <w14:ligatures w14:val="none"/>
              </w:rPr>
              <w:t>100</w:t>
            </w:r>
            <w:r w:rsidRPr="00006B06">
              <w:rPr>
                <w:rFonts w:ascii="仿宋_GB2312" w:cs="Times New Roman"/>
                <w:kern w:val="0"/>
                <w:sz w:val="24"/>
                <w14:ligatures w14:val="none"/>
              </w:rPr>
              <w:t>%</w:t>
            </w:r>
          </w:p>
        </w:tc>
        <w:tc>
          <w:tcPr>
            <w:tcW w:w="1641" w:type="dxa"/>
            <w:shd w:val="clear" w:color="auto" w:fill="auto"/>
            <w:vAlign w:val="center"/>
          </w:tcPr>
          <w:p w14:paraId="7333C433" w14:textId="2B915936" w:rsidR="00A06EA4" w:rsidRPr="00006B06" w:rsidRDefault="00A06EA4" w:rsidP="00006B06">
            <w:pPr>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875" w:type="dxa"/>
            <w:vAlign w:val="center"/>
          </w:tcPr>
          <w:p w14:paraId="23FAC28E" w14:textId="1C6C85C5" w:rsidR="00A06EA4" w:rsidRPr="00006B06" w:rsidRDefault="00A06EA4" w:rsidP="00006B06">
            <w:pPr>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根据区科技工业商务和信息化局提供的截图及说明，原产地证审核发证由下属单位实施，</w:t>
            </w:r>
            <w:r w:rsidR="00351EA8" w:rsidRPr="00006B06">
              <w:rPr>
                <w:rFonts w:ascii="仿宋_GB2312" w:cs="Times New Roman" w:hint="eastAsia"/>
                <w:color w:val="000000"/>
                <w:kern w:val="0"/>
                <w:sz w:val="24"/>
                <w14:ligatures w14:val="none"/>
              </w:rPr>
              <w:t>由</w:t>
            </w:r>
            <w:r w:rsidRPr="00006B06">
              <w:rPr>
                <w:rFonts w:ascii="仿宋_GB2312" w:cs="Times New Roman" w:hint="eastAsia"/>
                <w:color w:val="000000"/>
                <w:kern w:val="0"/>
                <w:sz w:val="24"/>
                <w14:ligatures w14:val="none"/>
              </w:rPr>
              <w:t>各企业提出打印寄出</w:t>
            </w:r>
            <w:r w:rsidR="00351EA8" w:rsidRPr="00006B06">
              <w:rPr>
                <w:rFonts w:ascii="仿宋_GB2312" w:cs="Times New Roman" w:hint="eastAsia"/>
                <w:color w:val="000000"/>
                <w:kern w:val="0"/>
                <w:sz w:val="24"/>
                <w14:ligatures w14:val="none"/>
              </w:rPr>
              <w:t>申请</w:t>
            </w:r>
            <w:r w:rsidRPr="00006B06">
              <w:rPr>
                <w:rFonts w:ascii="仿宋_GB2312" w:cs="Times New Roman" w:hint="eastAsia"/>
                <w:color w:val="000000"/>
                <w:kern w:val="0"/>
                <w:sz w:val="24"/>
                <w14:ligatures w14:val="none"/>
              </w:rPr>
              <w:t>，中国国际贸易促进委员会广州市增城区委员会</w:t>
            </w:r>
            <w:r w:rsidR="00351EA8" w:rsidRPr="00006B06">
              <w:rPr>
                <w:rFonts w:ascii="仿宋_GB2312" w:cs="Times New Roman" w:hint="eastAsia"/>
                <w:color w:val="000000"/>
                <w:kern w:val="0"/>
                <w:sz w:val="24"/>
                <w14:ligatures w14:val="none"/>
              </w:rPr>
              <w:t>安排</w:t>
            </w:r>
            <w:r w:rsidRPr="00006B06">
              <w:rPr>
                <w:rFonts w:ascii="仿宋_GB2312" w:cs="Times New Roman" w:hint="eastAsia"/>
                <w:color w:val="000000"/>
                <w:kern w:val="0"/>
                <w:sz w:val="24"/>
                <w14:ligatures w14:val="none"/>
              </w:rPr>
              <w:t>寄出，基本</w:t>
            </w:r>
            <w:r w:rsidR="00351EA8" w:rsidRPr="00006B06">
              <w:rPr>
                <w:rFonts w:ascii="仿宋_GB2312" w:cs="Times New Roman" w:hint="eastAsia"/>
                <w:color w:val="000000"/>
                <w:kern w:val="0"/>
                <w:sz w:val="24"/>
                <w14:ligatures w14:val="none"/>
              </w:rPr>
              <w:t>及时</w:t>
            </w:r>
            <w:r w:rsidRPr="00006B06">
              <w:rPr>
                <w:rFonts w:ascii="仿宋_GB2312" w:cs="Times New Roman" w:hint="eastAsia"/>
                <w:color w:val="000000"/>
                <w:kern w:val="0"/>
                <w:sz w:val="24"/>
                <w14:ligatures w14:val="none"/>
              </w:rPr>
              <w:t>寄出。</w:t>
            </w:r>
          </w:p>
        </w:tc>
        <w:tc>
          <w:tcPr>
            <w:tcW w:w="853" w:type="dxa"/>
            <w:vAlign w:val="center"/>
          </w:tcPr>
          <w:p w14:paraId="660675F5" w14:textId="78034BCB" w:rsidR="00A06EA4" w:rsidRPr="00E61B31" w:rsidRDefault="00A06EA4" w:rsidP="00006B06">
            <w:pPr>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bl>
    <w:p w14:paraId="131457E4" w14:textId="77777777" w:rsidR="00C94262" w:rsidRDefault="00C94262" w:rsidP="003A448F">
      <w:pPr>
        <w:ind w:firstLine="632"/>
      </w:pPr>
    </w:p>
    <w:p w14:paraId="71137F35" w14:textId="77777777" w:rsidR="00DD2C97" w:rsidRDefault="00DD2C97" w:rsidP="00C94262">
      <w:pPr>
        <w:pStyle w:val="4"/>
        <w:ind w:firstLine="632"/>
      </w:pPr>
      <w:r>
        <w:rPr>
          <w:rFonts w:hint="eastAsia"/>
        </w:rPr>
        <w:t>②整体绩效目标效益指标完成情况。</w:t>
      </w:r>
    </w:p>
    <w:p w14:paraId="1404067C" w14:textId="20FFC4C3" w:rsidR="00DD2C97" w:rsidRDefault="00DD2C97" w:rsidP="00DD2C97">
      <w:pPr>
        <w:ind w:firstLine="632"/>
      </w:pPr>
      <w:r>
        <w:rPr>
          <w:rFonts w:hint="eastAsia"/>
        </w:rPr>
        <w:t>指标分值</w:t>
      </w:r>
      <w:r w:rsidRPr="00E61B31">
        <w:rPr>
          <w:rFonts w:cs="Times New Roman"/>
        </w:rPr>
        <w:t>20</w:t>
      </w:r>
      <w:r>
        <w:rPr>
          <w:rFonts w:hint="eastAsia"/>
        </w:rPr>
        <w:t>分，评价得分</w:t>
      </w:r>
      <w:r w:rsidR="00487975" w:rsidRPr="00E61B31">
        <w:rPr>
          <w:rFonts w:cs="Times New Roman"/>
        </w:rPr>
        <w:t>19</w:t>
      </w:r>
      <w:r w:rsidR="00487975">
        <w:rPr>
          <w:rFonts w:cs="Times New Roman" w:hint="eastAsia"/>
        </w:rPr>
        <w:t>.</w:t>
      </w:r>
      <w:r w:rsidR="00487975" w:rsidRPr="00E61B31">
        <w:rPr>
          <w:rFonts w:cs="Times New Roman"/>
        </w:rPr>
        <w:t>03</w:t>
      </w:r>
      <w:r>
        <w:rPr>
          <w:rFonts w:hint="eastAsia"/>
        </w:rPr>
        <w:t>分，评价得分率</w:t>
      </w:r>
      <w:r w:rsidR="00487975" w:rsidRPr="00E61B31">
        <w:rPr>
          <w:rFonts w:cs="Times New Roman"/>
        </w:rPr>
        <w:t>95</w:t>
      </w:r>
      <w:r w:rsidR="00487975">
        <w:rPr>
          <w:rFonts w:cs="Times New Roman" w:hint="eastAsia"/>
        </w:rPr>
        <w:t>.</w:t>
      </w:r>
      <w:r w:rsidR="00487975" w:rsidRPr="00E61B31">
        <w:rPr>
          <w:rFonts w:cs="Times New Roman"/>
        </w:rPr>
        <w:t>15</w:t>
      </w:r>
      <w:r>
        <w:rPr>
          <w:rFonts w:hint="eastAsia"/>
        </w:rPr>
        <w:t>%</w:t>
      </w:r>
      <w:r>
        <w:rPr>
          <w:rFonts w:hint="eastAsia"/>
        </w:rPr>
        <w:t>。</w:t>
      </w:r>
    </w:p>
    <w:p w14:paraId="7BAF9DC2" w14:textId="4A08D966" w:rsidR="003A448F" w:rsidRDefault="00DD2C97" w:rsidP="00DD2C97">
      <w:pPr>
        <w:ind w:firstLine="632"/>
      </w:pPr>
      <w:r>
        <w:rPr>
          <w:rFonts w:hint="eastAsia"/>
        </w:rPr>
        <w:t>本次针对</w:t>
      </w:r>
      <w:r w:rsidR="00A06EA4" w:rsidRPr="00A06EA4">
        <w:rPr>
          <w:rFonts w:hint="eastAsia"/>
        </w:rPr>
        <w:t>区科技工业商务和信息化局</w:t>
      </w:r>
      <w:r w:rsidRPr="00E61B31">
        <w:rPr>
          <w:rFonts w:cs="Times New Roman"/>
        </w:rPr>
        <w:t>2023</w:t>
      </w:r>
      <w:r>
        <w:rPr>
          <w:rFonts w:hint="eastAsia"/>
        </w:rPr>
        <w:t>年部门整体履职工作情况设置部门整体效益指标</w:t>
      </w:r>
      <w:r w:rsidRPr="00E61B31">
        <w:rPr>
          <w:rFonts w:cs="Times New Roman"/>
        </w:rPr>
        <w:t>1</w:t>
      </w:r>
      <w:r w:rsidR="00A06EA4" w:rsidRPr="00E61B31">
        <w:rPr>
          <w:rFonts w:cs="Times New Roman"/>
        </w:rPr>
        <w:t>6</w:t>
      </w:r>
      <w:r>
        <w:rPr>
          <w:rFonts w:hint="eastAsia"/>
        </w:rPr>
        <w:t>个，整体效益绩效指标完成情况详见《部门整体绩效目标效益指标完成情况表》。</w:t>
      </w:r>
    </w:p>
    <w:p w14:paraId="7CB4D215" w14:textId="301F6EF0" w:rsidR="00C94262" w:rsidRPr="00B72C8E" w:rsidRDefault="00C94262" w:rsidP="00C94262">
      <w:pPr>
        <w:pStyle w:val="af2"/>
        <w:keepNext/>
        <w:rPr>
          <w:rFonts w:ascii="Times New Roman" w:hAnsi="Times New Roman" w:cs="Times New Roman"/>
          <w:snapToGrid w:val="0"/>
          <w:kern w:val="0"/>
          <w:szCs w:val="32"/>
        </w:rPr>
      </w:pPr>
      <w:r w:rsidRPr="00B72C8E">
        <w:rPr>
          <w:rFonts w:ascii="Times New Roman" w:hAnsi="Times New Roman" w:cs="Times New Roman"/>
          <w:snapToGrid w:val="0"/>
          <w:kern w:val="0"/>
          <w:szCs w:val="32"/>
        </w:rPr>
        <w:t>表</w:t>
      </w:r>
      <w:r w:rsidR="00A06EA4" w:rsidRPr="00E61B31">
        <w:rPr>
          <w:rFonts w:ascii="Times New Roman" w:hAnsi="Times New Roman" w:cs="Times New Roman"/>
          <w:snapToGrid w:val="0"/>
          <w:kern w:val="0"/>
          <w:szCs w:val="32"/>
        </w:rPr>
        <w:t>7</w:t>
      </w:r>
      <w:r w:rsidRPr="00B72C8E">
        <w:rPr>
          <w:rFonts w:ascii="Times New Roman" w:hAnsi="Times New Roman" w:cs="Times New Roman"/>
          <w:snapToGrid w:val="0"/>
          <w:kern w:val="0"/>
          <w:szCs w:val="32"/>
        </w:rPr>
        <w:t xml:space="preserve">  </w:t>
      </w:r>
      <w:r w:rsidRPr="00B72C8E">
        <w:rPr>
          <w:rFonts w:ascii="Times New Roman" w:hAnsi="Times New Roman" w:cs="Times New Roman"/>
          <w:snapToGrid w:val="0"/>
          <w:kern w:val="0"/>
          <w:szCs w:val="32"/>
        </w:rPr>
        <w:t>部门整体绩效目标效益指标完成情况表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666"/>
        <w:gridCol w:w="1221"/>
        <w:gridCol w:w="1701"/>
        <w:gridCol w:w="3484"/>
        <w:gridCol w:w="819"/>
      </w:tblGrid>
      <w:tr w:rsidR="00A06EA4" w:rsidRPr="00C23911" w14:paraId="5FA90BA1" w14:textId="77777777" w:rsidTr="009D1B52">
        <w:trPr>
          <w:trHeight w:val="567"/>
          <w:tblHeader/>
          <w:jc w:val="center"/>
        </w:trPr>
        <w:tc>
          <w:tcPr>
            <w:tcW w:w="943" w:type="dxa"/>
            <w:shd w:val="clear" w:color="auto" w:fill="auto"/>
            <w:vAlign w:val="center"/>
          </w:tcPr>
          <w:p w14:paraId="54ADF83C" w14:textId="77777777" w:rsidR="00A06EA4" w:rsidRPr="00006B06" w:rsidRDefault="00A06EA4" w:rsidP="00A06EA4">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四级</w:t>
            </w:r>
          </w:p>
          <w:p w14:paraId="7612DAF0" w14:textId="3119001F" w:rsidR="00A06EA4" w:rsidRPr="00006B06" w:rsidRDefault="00A06EA4" w:rsidP="00A06EA4">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b/>
                <w:bCs/>
                <w:color w:val="000000"/>
                <w:kern w:val="0"/>
                <w:sz w:val="24"/>
                <w14:ligatures w14:val="none"/>
              </w:rPr>
              <w:t>指标</w:t>
            </w:r>
          </w:p>
        </w:tc>
        <w:tc>
          <w:tcPr>
            <w:tcW w:w="666" w:type="dxa"/>
            <w:shd w:val="clear" w:color="auto" w:fill="auto"/>
            <w:vAlign w:val="center"/>
          </w:tcPr>
          <w:p w14:paraId="4C661B87" w14:textId="27267570" w:rsidR="00A06EA4" w:rsidRPr="00006B06" w:rsidRDefault="00A06EA4" w:rsidP="00A06EA4">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b/>
                <w:bCs/>
                <w:color w:val="000000"/>
                <w:kern w:val="0"/>
                <w:sz w:val="24"/>
                <w14:ligatures w14:val="none"/>
              </w:rPr>
              <w:t>分值</w:t>
            </w:r>
          </w:p>
        </w:tc>
        <w:tc>
          <w:tcPr>
            <w:tcW w:w="1221" w:type="dxa"/>
            <w:shd w:val="clear" w:color="auto" w:fill="auto"/>
            <w:noWrap/>
            <w:vAlign w:val="center"/>
          </w:tcPr>
          <w:p w14:paraId="09740ACE" w14:textId="77777777" w:rsidR="00A06EA4" w:rsidRPr="00006B06" w:rsidRDefault="00A06EA4" w:rsidP="00A06EA4">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年度</w:t>
            </w:r>
          </w:p>
          <w:p w14:paraId="043AEB14" w14:textId="43CF2E64" w:rsidR="00A06EA4" w:rsidRPr="00006B06" w:rsidRDefault="00A06EA4" w:rsidP="00A06EA4">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b/>
                <w:bCs/>
                <w:color w:val="000000"/>
                <w:kern w:val="0"/>
                <w:sz w:val="24"/>
                <w14:ligatures w14:val="none"/>
              </w:rPr>
              <w:t>指标值</w:t>
            </w:r>
          </w:p>
        </w:tc>
        <w:tc>
          <w:tcPr>
            <w:tcW w:w="1701" w:type="dxa"/>
            <w:shd w:val="clear" w:color="auto" w:fill="auto"/>
            <w:vAlign w:val="center"/>
          </w:tcPr>
          <w:p w14:paraId="63591A5B" w14:textId="7E339CF3" w:rsidR="00A06EA4" w:rsidRPr="00006B06" w:rsidRDefault="00A06EA4" w:rsidP="00A06EA4">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b/>
                <w:bCs/>
                <w:color w:val="000000"/>
                <w:kern w:val="0"/>
                <w:sz w:val="24"/>
                <w14:ligatures w14:val="none"/>
              </w:rPr>
              <w:t>评分标准</w:t>
            </w:r>
          </w:p>
        </w:tc>
        <w:tc>
          <w:tcPr>
            <w:tcW w:w="3484" w:type="dxa"/>
            <w:vAlign w:val="center"/>
          </w:tcPr>
          <w:p w14:paraId="6C5508D2" w14:textId="1D190254" w:rsidR="00A06EA4" w:rsidRPr="00006B06" w:rsidRDefault="00A06EA4" w:rsidP="00A06EA4">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b/>
                <w:bCs/>
                <w:color w:val="000000"/>
                <w:kern w:val="0"/>
                <w:sz w:val="24"/>
                <w14:ligatures w14:val="none"/>
              </w:rPr>
              <w:t>评分说明</w:t>
            </w:r>
          </w:p>
        </w:tc>
        <w:tc>
          <w:tcPr>
            <w:tcW w:w="819" w:type="dxa"/>
            <w:vAlign w:val="center"/>
          </w:tcPr>
          <w:p w14:paraId="466521B0" w14:textId="77777777" w:rsidR="006B52A0" w:rsidRDefault="00A06EA4" w:rsidP="00A06EA4">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评价</w:t>
            </w:r>
          </w:p>
          <w:p w14:paraId="1540527C" w14:textId="7CB8536B" w:rsidR="00A06EA4" w:rsidRPr="00006B06" w:rsidRDefault="00A06EA4" w:rsidP="00A06EA4">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b/>
                <w:bCs/>
                <w:color w:val="000000"/>
                <w:kern w:val="0"/>
                <w:sz w:val="24"/>
                <w14:ligatures w14:val="none"/>
              </w:rPr>
              <w:t>得分</w:t>
            </w:r>
          </w:p>
        </w:tc>
      </w:tr>
      <w:tr w:rsidR="00A06EA4" w:rsidRPr="00C23911" w14:paraId="4D57D921" w14:textId="77777777" w:rsidTr="009D1B52">
        <w:trPr>
          <w:trHeight w:val="567"/>
          <w:jc w:val="center"/>
        </w:trPr>
        <w:tc>
          <w:tcPr>
            <w:tcW w:w="943" w:type="dxa"/>
            <w:shd w:val="clear" w:color="auto" w:fill="auto"/>
            <w:vAlign w:val="center"/>
            <w:hideMark/>
          </w:tcPr>
          <w:p w14:paraId="7C6369EE"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社会消费品零售总额增长率</w:t>
            </w:r>
          </w:p>
        </w:tc>
        <w:tc>
          <w:tcPr>
            <w:tcW w:w="666" w:type="dxa"/>
            <w:shd w:val="clear" w:color="auto" w:fill="auto"/>
            <w:vAlign w:val="center"/>
            <w:hideMark/>
          </w:tcPr>
          <w:p w14:paraId="0CE3CF5E"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221" w:type="dxa"/>
            <w:shd w:val="clear" w:color="auto" w:fill="auto"/>
            <w:noWrap/>
            <w:vAlign w:val="center"/>
            <w:hideMark/>
          </w:tcPr>
          <w:p w14:paraId="1A96FF06"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3</w:t>
            </w:r>
            <w:r w:rsidRPr="00006B06">
              <w:rPr>
                <w:rFonts w:ascii="仿宋_GB2312" w:cs="Times New Roman"/>
                <w:color w:val="000000"/>
                <w:kern w:val="0"/>
                <w:sz w:val="24"/>
                <w14:ligatures w14:val="none"/>
              </w:rPr>
              <w:t>%</w:t>
            </w:r>
          </w:p>
        </w:tc>
        <w:tc>
          <w:tcPr>
            <w:tcW w:w="1701" w:type="dxa"/>
            <w:shd w:val="clear" w:color="auto" w:fill="auto"/>
            <w:vAlign w:val="center"/>
            <w:hideMark/>
          </w:tcPr>
          <w:p w14:paraId="2DC253A9"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484" w:type="dxa"/>
            <w:vAlign w:val="center"/>
          </w:tcPr>
          <w:p w14:paraId="13104301" w14:textId="77777777"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月增城区消费市场运行情况分析的广州市增城区人民政府官网截图，</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年度社会消费品零售总额增长率为</w:t>
            </w: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，本指标扣</w:t>
            </w: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97</w:t>
            </w:r>
            <w:r w:rsidRPr="00006B06">
              <w:rPr>
                <w:rFonts w:ascii="仿宋_GB2312" w:cs="Times New Roman" w:hint="eastAsia"/>
                <w:color w:val="000000"/>
                <w:kern w:val="0"/>
                <w:sz w:val="24"/>
                <w14:ligatures w14:val="none"/>
              </w:rPr>
              <w:t>分。</w:t>
            </w:r>
          </w:p>
        </w:tc>
        <w:tc>
          <w:tcPr>
            <w:tcW w:w="819" w:type="dxa"/>
            <w:vAlign w:val="center"/>
          </w:tcPr>
          <w:p w14:paraId="71E73136"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03</w:t>
            </w:r>
          </w:p>
        </w:tc>
      </w:tr>
      <w:tr w:rsidR="00A06EA4" w:rsidRPr="00C23911" w14:paraId="1A4A20C9" w14:textId="77777777" w:rsidTr="009D1B52">
        <w:trPr>
          <w:trHeight w:val="567"/>
          <w:jc w:val="center"/>
        </w:trPr>
        <w:tc>
          <w:tcPr>
            <w:tcW w:w="943" w:type="dxa"/>
            <w:shd w:val="clear" w:color="auto" w:fill="auto"/>
            <w:vAlign w:val="center"/>
            <w:hideMark/>
          </w:tcPr>
          <w:p w14:paraId="3E31B236"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批发业销售额同比增长率</w:t>
            </w:r>
          </w:p>
        </w:tc>
        <w:tc>
          <w:tcPr>
            <w:tcW w:w="666" w:type="dxa"/>
            <w:shd w:val="clear" w:color="auto" w:fill="auto"/>
            <w:vAlign w:val="center"/>
            <w:hideMark/>
          </w:tcPr>
          <w:p w14:paraId="138E98B0"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221" w:type="dxa"/>
            <w:shd w:val="clear" w:color="auto" w:fill="auto"/>
            <w:vAlign w:val="center"/>
            <w:hideMark/>
          </w:tcPr>
          <w:p w14:paraId="60844DF6"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30</w:t>
            </w:r>
            <w:r w:rsidRPr="00006B06">
              <w:rPr>
                <w:rFonts w:ascii="仿宋_GB2312" w:cs="Times New Roman"/>
                <w:color w:val="000000"/>
                <w:kern w:val="0"/>
                <w:sz w:val="24"/>
                <w14:ligatures w14:val="none"/>
              </w:rPr>
              <w:t>%</w:t>
            </w:r>
          </w:p>
        </w:tc>
        <w:tc>
          <w:tcPr>
            <w:tcW w:w="1701" w:type="dxa"/>
            <w:shd w:val="clear" w:color="auto" w:fill="auto"/>
            <w:vAlign w:val="center"/>
            <w:hideMark/>
          </w:tcPr>
          <w:p w14:paraId="4EAFAEC8"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484" w:type="dxa"/>
            <w:vAlign w:val="center"/>
          </w:tcPr>
          <w:p w14:paraId="44D11562" w14:textId="77777777"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根据《区科工商信局</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年工作总结及</w:t>
            </w:r>
            <w:r w:rsidRPr="00E61B31">
              <w:rPr>
                <w:rFonts w:cs="Times New Roman"/>
                <w:color w:val="000000"/>
                <w:kern w:val="0"/>
                <w:sz w:val="24"/>
                <w14:ligatures w14:val="none"/>
              </w:rPr>
              <w:t>2024</w:t>
            </w:r>
            <w:r w:rsidRPr="00006B06">
              <w:rPr>
                <w:rFonts w:ascii="仿宋_GB2312" w:cs="Times New Roman" w:hint="eastAsia"/>
                <w:color w:val="000000"/>
                <w:kern w:val="0"/>
                <w:sz w:val="24"/>
                <w14:ligatures w14:val="none"/>
              </w:rPr>
              <w:t>年重点工作》，</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年增城区全区批发业销售额</w:t>
            </w:r>
            <w:r w:rsidRPr="00E61B31">
              <w:rPr>
                <w:rFonts w:cs="Times New Roman"/>
                <w:color w:val="000000"/>
                <w:kern w:val="0"/>
                <w:sz w:val="24"/>
                <w14:ligatures w14:val="none"/>
              </w:rPr>
              <w:t>14873</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49</w:t>
            </w:r>
            <w:r w:rsidRPr="00006B06">
              <w:rPr>
                <w:rFonts w:ascii="仿宋_GB2312" w:cs="Times New Roman" w:hint="eastAsia"/>
                <w:color w:val="000000"/>
                <w:kern w:val="0"/>
                <w:sz w:val="24"/>
                <w14:ligatures w14:val="none"/>
              </w:rPr>
              <w:t>亿元，同比增长</w:t>
            </w:r>
            <w:r w:rsidRPr="00E61B31">
              <w:rPr>
                <w:rFonts w:cs="Times New Roman"/>
                <w:color w:val="000000"/>
                <w:kern w:val="0"/>
                <w:sz w:val="24"/>
                <w14:ligatures w14:val="none"/>
              </w:rPr>
              <w:t>52</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3</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，结合反馈情况，批发销售额同比增长指标为统计局报数，该数据未公示，无相关佐证材料，综合以上情况，本指标不扣分。</w:t>
            </w:r>
          </w:p>
        </w:tc>
        <w:tc>
          <w:tcPr>
            <w:tcW w:w="819" w:type="dxa"/>
            <w:vAlign w:val="center"/>
          </w:tcPr>
          <w:p w14:paraId="242E2B91"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A06EA4" w:rsidRPr="00C23911" w14:paraId="009D4476" w14:textId="77777777" w:rsidTr="009D1B52">
        <w:trPr>
          <w:trHeight w:val="567"/>
          <w:jc w:val="center"/>
        </w:trPr>
        <w:tc>
          <w:tcPr>
            <w:tcW w:w="943" w:type="dxa"/>
            <w:shd w:val="clear" w:color="auto" w:fill="auto"/>
            <w:vAlign w:val="center"/>
            <w:hideMark/>
          </w:tcPr>
          <w:p w14:paraId="28D880F5"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主管行业领域监管覆盖率</w:t>
            </w:r>
          </w:p>
        </w:tc>
        <w:tc>
          <w:tcPr>
            <w:tcW w:w="666" w:type="dxa"/>
            <w:shd w:val="clear" w:color="auto" w:fill="auto"/>
            <w:vAlign w:val="center"/>
            <w:hideMark/>
          </w:tcPr>
          <w:p w14:paraId="14D80ADA"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221" w:type="dxa"/>
            <w:shd w:val="clear" w:color="auto" w:fill="auto"/>
            <w:noWrap/>
            <w:vAlign w:val="center"/>
            <w:hideMark/>
          </w:tcPr>
          <w:p w14:paraId="3F250A7D"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100</w:t>
            </w:r>
            <w:r w:rsidRPr="00006B06">
              <w:rPr>
                <w:rFonts w:ascii="仿宋_GB2312" w:cs="Times New Roman"/>
                <w:color w:val="000000"/>
                <w:kern w:val="0"/>
                <w:sz w:val="24"/>
                <w14:ligatures w14:val="none"/>
              </w:rPr>
              <w:t>%</w:t>
            </w:r>
          </w:p>
        </w:tc>
        <w:tc>
          <w:tcPr>
            <w:tcW w:w="1701" w:type="dxa"/>
            <w:shd w:val="clear" w:color="auto" w:fill="auto"/>
            <w:vAlign w:val="center"/>
            <w:hideMark/>
          </w:tcPr>
          <w:p w14:paraId="0B102738"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484" w:type="dxa"/>
            <w:vAlign w:val="center"/>
          </w:tcPr>
          <w:p w14:paraId="05BD3F9A" w14:textId="5526F1B7"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w:t>
            </w:r>
            <w:r w:rsidR="009D5777">
              <w:rPr>
                <w:rFonts w:ascii="仿宋_GB2312" w:cs="Times New Roman" w:hint="eastAsia"/>
                <w:color w:val="000000"/>
                <w:kern w:val="0"/>
                <w:sz w:val="24"/>
                <w14:ligatures w14:val="none"/>
              </w:rPr>
              <w:t>相关安全检查报告</w:t>
            </w:r>
            <w:r w:rsidRPr="00006B06">
              <w:rPr>
                <w:rFonts w:ascii="仿宋_GB2312" w:cs="Times New Roman" w:hint="eastAsia"/>
                <w:color w:val="000000"/>
                <w:kern w:val="0"/>
                <w:sz w:val="24"/>
                <w14:ligatures w14:val="none"/>
              </w:rPr>
              <w:t>，区科技工业商务和信息化局委托广东省民用爆破器材行业协会，作为区科技工业商务和信息化局的合作伙伴和技术支撑单位，配合对辖区的广东宏大民爆集团有限公司、广东联合民爆有限公司增城分公司进行安全检查，在区科技工业商务和信息化局的组织领导并带队下，</w:t>
            </w:r>
            <w:r w:rsidR="009D5777" w:rsidRPr="00C23911" w:rsidDel="009D5777">
              <w:rPr>
                <w:rFonts w:cs="Times New Roman"/>
                <w:color w:val="000000"/>
                <w:kern w:val="0"/>
                <w:sz w:val="24"/>
                <w14:ligatures w14:val="none"/>
              </w:rPr>
              <w:t xml:space="preserve"> </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年每月组织</w:t>
            </w:r>
            <w:r w:rsidRPr="00E61B31">
              <w:rPr>
                <w:rFonts w:cs="Times New Roman"/>
                <w:color w:val="000000"/>
                <w:kern w:val="0"/>
                <w:sz w:val="24"/>
                <w14:ligatures w14:val="none"/>
              </w:rPr>
              <w:t>2</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3</w:t>
            </w:r>
            <w:r w:rsidRPr="00006B06">
              <w:rPr>
                <w:rFonts w:ascii="仿宋_GB2312" w:cs="Times New Roman" w:hint="eastAsia"/>
                <w:color w:val="000000"/>
                <w:kern w:val="0"/>
                <w:sz w:val="24"/>
                <w14:ligatures w14:val="none"/>
              </w:rPr>
              <w:t>名民爆专家配合参与安全检查，</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年度开展安全检查</w:t>
            </w:r>
            <w:r w:rsidR="009D5777"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次。根据区科技工业商务和信息化局提供的</w:t>
            </w:r>
            <w:r w:rsidR="009D5777">
              <w:rPr>
                <w:rFonts w:ascii="仿宋_GB2312" w:cs="Times New Roman" w:hint="eastAsia"/>
                <w:color w:val="000000"/>
                <w:kern w:val="0"/>
                <w:sz w:val="24"/>
                <w14:ligatures w14:val="none"/>
              </w:rPr>
              <w:t>《区科工商信局</w:t>
            </w:r>
            <w:r w:rsidR="009D5777" w:rsidRPr="00E61B31">
              <w:rPr>
                <w:rFonts w:cs="Times New Roman"/>
                <w:color w:val="000000"/>
                <w:kern w:val="0"/>
                <w:sz w:val="24"/>
                <w14:ligatures w14:val="none"/>
              </w:rPr>
              <w:t>2023</w:t>
            </w:r>
            <w:r w:rsidR="009D5777">
              <w:rPr>
                <w:rFonts w:ascii="仿宋_GB2312" w:cs="Times New Roman" w:hint="eastAsia"/>
                <w:color w:val="000000"/>
                <w:kern w:val="0"/>
                <w:sz w:val="24"/>
                <w14:ligatures w14:val="none"/>
              </w:rPr>
              <w:t>年消防安全工作总结》及</w:t>
            </w:r>
            <w:r w:rsidRPr="00006B06">
              <w:rPr>
                <w:rFonts w:ascii="仿宋_GB2312" w:cs="Times New Roman" w:hint="eastAsia"/>
                <w:color w:val="000000"/>
                <w:kern w:val="0"/>
                <w:sz w:val="24"/>
                <w14:ligatures w14:val="none"/>
              </w:rPr>
              <w:t>相关材料，</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年区科技工业商务和信息化局运行监测完成工业企业采集数量为</w:t>
            </w:r>
            <w:r w:rsidRPr="00E61B31">
              <w:rPr>
                <w:rFonts w:cs="Times New Roman"/>
                <w:color w:val="000000"/>
                <w:kern w:val="0"/>
                <w:sz w:val="24"/>
                <w14:ligatures w14:val="none"/>
              </w:rPr>
              <w:t>3447</w:t>
            </w:r>
            <w:r w:rsidRPr="00006B06">
              <w:rPr>
                <w:rFonts w:ascii="仿宋_GB2312" w:cs="Times New Roman" w:hint="eastAsia"/>
                <w:color w:val="000000"/>
                <w:kern w:val="0"/>
                <w:sz w:val="24"/>
                <w14:ligatures w14:val="none"/>
              </w:rPr>
              <w:t>家次，</w:t>
            </w:r>
            <w:r w:rsidR="009D5777">
              <w:rPr>
                <w:rFonts w:ascii="仿宋_GB2312" w:cs="Times New Roman" w:hint="eastAsia"/>
                <w:color w:val="000000"/>
                <w:kern w:val="0"/>
                <w:sz w:val="24"/>
                <w14:ligatures w14:val="none"/>
              </w:rPr>
              <w:t>对</w:t>
            </w:r>
            <w:r w:rsidR="009D5777" w:rsidRPr="00E61B31">
              <w:rPr>
                <w:rFonts w:cs="Times New Roman"/>
                <w:color w:val="000000"/>
                <w:kern w:val="0"/>
                <w:sz w:val="24"/>
                <w14:ligatures w14:val="none"/>
              </w:rPr>
              <w:t>224</w:t>
            </w:r>
            <w:r w:rsidR="009D5777">
              <w:rPr>
                <w:rFonts w:ascii="仿宋_GB2312" w:cs="Times New Roman" w:hint="eastAsia"/>
                <w:color w:val="000000"/>
                <w:kern w:val="0"/>
                <w:sz w:val="24"/>
                <w14:ligatures w14:val="none"/>
              </w:rPr>
              <w:t>家次商贸企业开展常态化消防安全检查</w:t>
            </w:r>
            <w:r w:rsidRPr="00006B06">
              <w:rPr>
                <w:rFonts w:ascii="仿宋_GB2312" w:cs="Times New Roman" w:hint="eastAsia"/>
                <w:color w:val="000000"/>
                <w:kern w:val="0"/>
                <w:sz w:val="24"/>
                <w14:ligatures w14:val="none"/>
              </w:rPr>
              <w:t>，</w:t>
            </w:r>
            <w:r w:rsidR="009D5777">
              <w:rPr>
                <w:rFonts w:ascii="仿宋_GB2312" w:cs="Times New Roman" w:hint="eastAsia"/>
                <w:color w:val="000000"/>
                <w:kern w:val="0"/>
                <w:sz w:val="24"/>
                <w14:ligatures w14:val="none"/>
              </w:rPr>
              <w:t>监管工作基本覆盖</w:t>
            </w:r>
            <w:r w:rsidRPr="00006B06">
              <w:rPr>
                <w:rFonts w:ascii="仿宋_GB2312" w:cs="Times New Roman" w:hint="eastAsia"/>
                <w:color w:val="000000"/>
                <w:kern w:val="0"/>
                <w:sz w:val="24"/>
                <w14:ligatures w14:val="none"/>
              </w:rPr>
              <w:t>主管行业领域。</w:t>
            </w:r>
          </w:p>
        </w:tc>
        <w:tc>
          <w:tcPr>
            <w:tcW w:w="819" w:type="dxa"/>
            <w:vAlign w:val="center"/>
          </w:tcPr>
          <w:p w14:paraId="483DA986" w14:textId="2272FB3C" w:rsidR="00A06EA4" w:rsidRPr="00E61B31" w:rsidRDefault="009D5777"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A06EA4" w:rsidRPr="00C23911" w14:paraId="4EE69804" w14:textId="77777777" w:rsidTr="009D1B52">
        <w:trPr>
          <w:trHeight w:val="567"/>
          <w:jc w:val="center"/>
        </w:trPr>
        <w:tc>
          <w:tcPr>
            <w:tcW w:w="943" w:type="dxa"/>
            <w:shd w:val="clear" w:color="auto" w:fill="auto"/>
            <w:vAlign w:val="center"/>
            <w:hideMark/>
          </w:tcPr>
          <w:p w14:paraId="2C5820FC"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全区外贸进出口总额</w:t>
            </w:r>
          </w:p>
        </w:tc>
        <w:tc>
          <w:tcPr>
            <w:tcW w:w="666" w:type="dxa"/>
            <w:shd w:val="clear" w:color="auto" w:fill="auto"/>
            <w:vAlign w:val="center"/>
            <w:hideMark/>
          </w:tcPr>
          <w:p w14:paraId="4BF62D47"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221" w:type="dxa"/>
            <w:shd w:val="clear" w:color="auto" w:fill="auto"/>
            <w:noWrap/>
            <w:vAlign w:val="center"/>
            <w:hideMark/>
          </w:tcPr>
          <w:p w14:paraId="3E33D7F2"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600</w:t>
            </w:r>
            <w:r w:rsidRPr="00006B06">
              <w:rPr>
                <w:rFonts w:ascii="仿宋_GB2312" w:cs="Times New Roman" w:hint="eastAsia"/>
                <w:color w:val="000000"/>
                <w:kern w:val="0"/>
                <w:sz w:val="24"/>
                <w14:ligatures w14:val="none"/>
              </w:rPr>
              <w:t>亿元</w:t>
            </w:r>
          </w:p>
        </w:tc>
        <w:tc>
          <w:tcPr>
            <w:tcW w:w="1701" w:type="dxa"/>
            <w:shd w:val="clear" w:color="auto" w:fill="auto"/>
            <w:vAlign w:val="center"/>
            <w:hideMark/>
          </w:tcPr>
          <w:p w14:paraId="65F0244C"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484" w:type="dxa"/>
            <w:vAlign w:val="center"/>
          </w:tcPr>
          <w:p w14:paraId="48AD5917" w14:textId="77777777"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月广州市各区外贸进出口统计表》，增城区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年进出口总额为</w:t>
            </w:r>
            <w:r w:rsidRPr="00E61B31">
              <w:rPr>
                <w:rFonts w:cs="Times New Roman"/>
                <w:color w:val="000000"/>
                <w:kern w:val="0"/>
                <w:sz w:val="24"/>
                <w14:ligatures w14:val="none"/>
              </w:rPr>
              <w:t>1052</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6</w:t>
            </w:r>
            <w:r w:rsidRPr="00006B06">
              <w:rPr>
                <w:rFonts w:ascii="仿宋_GB2312" w:cs="Times New Roman" w:hint="eastAsia"/>
                <w:color w:val="000000"/>
                <w:kern w:val="0"/>
                <w:sz w:val="24"/>
                <w14:ligatures w14:val="none"/>
              </w:rPr>
              <w:t>亿元。</w:t>
            </w:r>
          </w:p>
        </w:tc>
        <w:tc>
          <w:tcPr>
            <w:tcW w:w="819" w:type="dxa"/>
            <w:vAlign w:val="center"/>
          </w:tcPr>
          <w:p w14:paraId="3D3FAD42"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A06EA4" w:rsidRPr="00C23911" w14:paraId="1480B1B1" w14:textId="77777777" w:rsidTr="009D1B52">
        <w:trPr>
          <w:trHeight w:val="567"/>
          <w:jc w:val="center"/>
        </w:trPr>
        <w:tc>
          <w:tcPr>
            <w:tcW w:w="943" w:type="dxa"/>
            <w:shd w:val="clear" w:color="auto" w:fill="auto"/>
            <w:vAlign w:val="center"/>
            <w:hideMark/>
          </w:tcPr>
          <w:p w14:paraId="7F629F86"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引进项目达产后总产值</w:t>
            </w:r>
          </w:p>
        </w:tc>
        <w:tc>
          <w:tcPr>
            <w:tcW w:w="666" w:type="dxa"/>
            <w:shd w:val="clear" w:color="auto" w:fill="auto"/>
            <w:vAlign w:val="center"/>
            <w:hideMark/>
          </w:tcPr>
          <w:p w14:paraId="058EE23A"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221" w:type="dxa"/>
            <w:shd w:val="clear" w:color="auto" w:fill="auto"/>
            <w:noWrap/>
            <w:vAlign w:val="center"/>
            <w:hideMark/>
          </w:tcPr>
          <w:p w14:paraId="55897900"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300</w:t>
            </w:r>
            <w:r w:rsidRPr="00006B06">
              <w:rPr>
                <w:rFonts w:ascii="仿宋_GB2312" w:cs="Times New Roman" w:hint="eastAsia"/>
                <w:color w:val="000000"/>
                <w:kern w:val="0"/>
                <w:sz w:val="24"/>
                <w14:ligatures w14:val="none"/>
              </w:rPr>
              <w:t>亿元</w:t>
            </w:r>
          </w:p>
        </w:tc>
        <w:tc>
          <w:tcPr>
            <w:tcW w:w="1701" w:type="dxa"/>
            <w:shd w:val="clear" w:color="auto" w:fill="auto"/>
            <w:vAlign w:val="center"/>
            <w:hideMark/>
          </w:tcPr>
          <w:p w14:paraId="15F3DC1B"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484" w:type="dxa"/>
            <w:vAlign w:val="center"/>
          </w:tcPr>
          <w:p w14:paraId="474FA8E3" w14:textId="3DA7BCB5"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年全区招商引资工作情况》内的《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月增城区各单位招商工作目标完成情况表》显示，区科技工业商务和信息化局</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年度注册项目协议达产年产值或</w:t>
            </w:r>
            <w:r w:rsidR="00750976" w:rsidRPr="00006B06">
              <w:rPr>
                <w:rFonts w:ascii="仿宋_GB2312" w:cs="Times New Roman" w:hint="eastAsia"/>
                <w:color w:val="000000"/>
                <w:kern w:val="0"/>
                <w:sz w:val="24"/>
                <w14:ligatures w14:val="none"/>
              </w:rPr>
              <w:t>营收</w:t>
            </w:r>
            <w:r w:rsidRPr="00006B06">
              <w:rPr>
                <w:rFonts w:ascii="仿宋_GB2312" w:cs="Times New Roman" w:hint="eastAsia"/>
                <w:color w:val="000000"/>
                <w:kern w:val="0"/>
                <w:sz w:val="24"/>
                <w14:ligatures w14:val="none"/>
              </w:rPr>
              <w:t>为</w:t>
            </w:r>
            <w:r w:rsidRPr="00E61B31">
              <w:rPr>
                <w:rFonts w:cs="Times New Roman"/>
                <w:color w:val="000000"/>
                <w:kern w:val="0"/>
                <w:sz w:val="24"/>
                <w14:ligatures w14:val="none"/>
              </w:rPr>
              <w:t>1222</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57</w:t>
            </w:r>
            <w:r w:rsidRPr="00006B06">
              <w:rPr>
                <w:rFonts w:ascii="仿宋_GB2312" w:cs="Times New Roman" w:hint="eastAsia"/>
                <w:color w:val="000000"/>
                <w:kern w:val="0"/>
                <w:sz w:val="24"/>
                <w14:ligatures w14:val="none"/>
              </w:rPr>
              <w:t>亿元。</w:t>
            </w:r>
          </w:p>
        </w:tc>
        <w:tc>
          <w:tcPr>
            <w:tcW w:w="819" w:type="dxa"/>
            <w:vAlign w:val="center"/>
          </w:tcPr>
          <w:p w14:paraId="560EE554"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A06EA4" w:rsidRPr="00C23911" w14:paraId="6CBA6083" w14:textId="77777777" w:rsidTr="009D1B52">
        <w:trPr>
          <w:trHeight w:val="567"/>
          <w:jc w:val="center"/>
        </w:trPr>
        <w:tc>
          <w:tcPr>
            <w:tcW w:w="943" w:type="dxa"/>
            <w:shd w:val="clear" w:color="auto" w:fill="auto"/>
            <w:vAlign w:val="center"/>
            <w:hideMark/>
          </w:tcPr>
          <w:p w14:paraId="282D958A"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全区规上工业</w:t>
            </w:r>
            <w:r w:rsidRPr="00006B06">
              <w:rPr>
                <w:rFonts w:ascii="仿宋_GB2312" w:cs="Times New Roman" w:hint="eastAsia"/>
                <w:color w:val="000000"/>
                <w:kern w:val="0"/>
                <w:sz w:val="24"/>
                <w14:ligatures w14:val="none"/>
              </w:rPr>
              <w:lastRenderedPageBreak/>
              <w:t>增加值增长率</w:t>
            </w:r>
          </w:p>
        </w:tc>
        <w:tc>
          <w:tcPr>
            <w:tcW w:w="666" w:type="dxa"/>
            <w:shd w:val="clear" w:color="auto" w:fill="auto"/>
            <w:vAlign w:val="center"/>
            <w:hideMark/>
          </w:tcPr>
          <w:p w14:paraId="77CE987C"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1</w:t>
            </w:r>
          </w:p>
        </w:tc>
        <w:tc>
          <w:tcPr>
            <w:tcW w:w="1221" w:type="dxa"/>
            <w:shd w:val="clear" w:color="auto" w:fill="auto"/>
            <w:noWrap/>
            <w:vAlign w:val="center"/>
            <w:hideMark/>
          </w:tcPr>
          <w:p w14:paraId="4BBCC695"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6</w:t>
            </w:r>
            <w:r w:rsidRPr="00006B06">
              <w:rPr>
                <w:rFonts w:ascii="仿宋_GB2312" w:cs="Times New Roman"/>
                <w:color w:val="000000"/>
                <w:kern w:val="0"/>
                <w:sz w:val="24"/>
                <w14:ligatures w14:val="none"/>
              </w:rPr>
              <w:t>%</w:t>
            </w:r>
          </w:p>
        </w:tc>
        <w:tc>
          <w:tcPr>
            <w:tcW w:w="1701" w:type="dxa"/>
            <w:shd w:val="clear" w:color="auto" w:fill="auto"/>
            <w:vAlign w:val="center"/>
            <w:hideMark/>
          </w:tcPr>
          <w:p w14:paraId="241B0D95"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w:t>
            </w:r>
            <w:r w:rsidRPr="00006B06">
              <w:rPr>
                <w:rFonts w:ascii="仿宋_GB2312" w:cs="Times New Roman" w:hint="eastAsia"/>
                <w:color w:val="000000"/>
                <w:kern w:val="0"/>
                <w:sz w:val="24"/>
                <w14:ligatures w14:val="none"/>
              </w:rPr>
              <w:lastRenderedPageBreak/>
              <w:t>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484" w:type="dxa"/>
            <w:vAlign w:val="center"/>
          </w:tcPr>
          <w:p w14:paraId="3CE4E399" w14:textId="77777777"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根据区科技工业商务和信息化局提供的《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年全市分区规模以上工业产值、增加值完成情</w:t>
            </w:r>
            <w:r w:rsidRPr="00006B06">
              <w:rPr>
                <w:rFonts w:ascii="仿宋_GB2312" w:cs="Times New Roman" w:hint="eastAsia"/>
                <w:color w:val="000000"/>
                <w:kern w:val="0"/>
                <w:sz w:val="24"/>
                <w14:ligatures w14:val="none"/>
              </w:rPr>
              <w:lastRenderedPageBreak/>
              <w:t>况》，</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年增城区全区规上工业增加值增长率为</w:t>
            </w:r>
            <w:r w:rsidRPr="00E61B31">
              <w:rPr>
                <w:rFonts w:cs="Times New Roman"/>
                <w:color w:val="000000"/>
                <w:kern w:val="0"/>
                <w:sz w:val="24"/>
                <w14:ligatures w14:val="none"/>
              </w:rPr>
              <w:t>10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9</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w:t>
            </w:r>
          </w:p>
        </w:tc>
        <w:tc>
          <w:tcPr>
            <w:tcW w:w="819" w:type="dxa"/>
            <w:vAlign w:val="center"/>
          </w:tcPr>
          <w:p w14:paraId="33FC2F96"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1</w:t>
            </w:r>
          </w:p>
        </w:tc>
      </w:tr>
      <w:tr w:rsidR="00A06EA4" w:rsidRPr="00C23911" w14:paraId="2C71AD49" w14:textId="77777777" w:rsidTr="009D1B52">
        <w:trPr>
          <w:trHeight w:val="567"/>
          <w:jc w:val="center"/>
        </w:trPr>
        <w:tc>
          <w:tcPr>
            <w:tcW w:w="943" w:type="dxa"/>
            <w:shd w:val="clear" w:color="auto" w:fill="auto"/>
            <w:vAlign w:val="center"/>
            <w:hideMark/>
          </w:tcPr>
          <w:p w14:paraId="45156552"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促进外商在增城区投资设立企业</w:t>
            </w:r>
          </w:p>
        </w:tc>
        <w:tc>
          <w:tcPr>
            <w:tcW w:w="666" w:type="dxa"/>
            <w:shd w:val="clear" w:color="auto" w:fill="auto"/>
            <w:vAlign w:val="center"/>
            <w:hideMark/>
          </w:tcPr>
          <w:p w14:paraId="60DCCBA3"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221" w:type="dxa"/>
            <w:shd w:val="clear" w:color="auto" w:fill="auto"/>
            <w:vAlign w:val="center"/>
            <w:hideMark/>
          </w:tcPr>
          <w:p w14:paraId="117D05AF"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新设外商投资企业</w:t>
            </w:r>
            <w:r w:rsidRPr="00E61B31">
              <w:rPr>
                <w:rFonts w:cs="Times New Roman"/>
                <w:color w:val="000000"/>
                <w:kern w:val="0"/>
                <w:sz w:val="24"/>
                <w14:ligatures w14:val="none"/>
              </w:rPr>
              <w:t>50</w:t>
            </w:r>
            <w:r w:rsidRPr="00006B06">
              <w:rPr>
                <w:rFonts w:ascii="仿宋_GB2312" w:cs="Times New Roman" w:hint="eastAsia"/>
                <w:color w:val="000000"/>
                <w:kern w:val="0"/>
                <w:sz w:val="24"/>
                <w14:ligatures w14:val="none"/>
              </w:rPr>
              <w:t>家。</w:t>
            </w:r>
          </w:p>
        </w:tc>
        <w:tc>
          <w:tcPr>
            <w:tcW w:w="1701" w:type="dxa"/>
            <w:shd w:val="clear" w:color="auto" w:fill="auto"/>
            <w:vAlign w:val="center"/>
            <w:hideMark/>
          </w:tcPr>
          <w:p w14:paraId="044FB969"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484" w:type="dxa"/>
            <w:vAlign w:val="center"/>
          </w:tcPr>
          <w:p w14:paraId="0188926B" w14:textId="77777777"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月外商投资企业新批情况表》，新设外商投资企业</w:t>
            </w:r>
            <w:r w:rsidRPr="00E61B31">
              <w:rPr>
                <w:rFonts w:cs="Times New Roman"/>
                <w:color w:val="000000"/>
                <w:kern w:val="0"/>
                <w:sz w:val="24"/>
                <w14:ligatures w14:val="none"/>
              </w:rPr>
              <w:t>104</w:t>
            </w:r>
            <w:r w:rsidRPr="00006B06">
              <w:rPr>
                <w:rFonts w:ascii="仿宋_GB2312" w:cs="Times New Roman" w:hint="eastAsia"/>
                <w:color w:val="000000"/>
                <w:kern w:val="0"/>
                <w:sz w:val="24"/>
                <w14:ligatures w14:val="none"/>
              </w:rPr>
              <w:t>家。</w:t>
            </w:r>
          </w:p>
        </w:tc>
        <w:tc>
          <w:tcPr>
            <w:tcW w:w="819" w:type="dxa"/>
            <w:vAlign w:val="center"/>
          </w:tcPr>
          <w:p w14:paraId="6F65B8DB"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A06EA4" w:rsidRPr="00C23911" w14:paraId="04F516E0" w14:textId="77777777" w:rsidTr="009D1B52">
        <w:trPr>
          <w:trHeight w:val="567"/>
          <w:jc w:val="center"/>
        </w:trPr>
        <w:tc>
          <w:tcPr>
            <w:tcW w:w="943" w:type="dxa"/>
            <w:shd w:val="clear" w:color="auto" w:fill="auto"/>
            <w:vAlign w:val="center"/>
            <w:hideMark/>
          </w:tcPr>
          <w:p w14:paraId="201194F9"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展会促成经济交易金额</w:t>
            </w:r>
          </w:p>
        </w:tc>
        <w:tc>
          <w:tcPr>
            <w:tcW w:w="666" w:type="dxa"/>
            <w:shd w:val="clear" w:color="auto" w:fill="auto"/>
            <w:vAlign w:val="center"/>
            <w:hideMark/>
          </w:tcPr>
          <w:p w14:paraId="5D8CEAEC"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221" w:type="dxa"/>
            <w:shd w:val="clear" w:color="auto" w:fill="auto"/>
            <w:noWrap/>
            <w:vAlign w:val="center"/>
            <w:hideMark/>
          </w:tcPr>
          <w:p w14:paraId="021D511B"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1500</w:t>
            </w:r>
            <w:r w:rsidRPr="00006B06">
              <w:rPr>
                <w:rFonts w:ascii="仿宋_GB2312" w:cs="Times New Roman" w:hint="eastAsia"/>
                <w:color w:val="000000"/>
                <w:kern w:val="0"/>
                <w:sz w:val="24"/>
                <w14:ligatures w14:val="none"/>
              </w:rPr>
              <w:t>万</w:t>
            </w:r>
          </w:p>
        </w:tc>
        <w:tc>
          <w:tcPr>
            <w:tcW w:w="1701" w:type="dxa"/>
            <w:shd w:val="clear" w:color="auto" w:fill="auto"/>
            <w:vAlign w:val="center"/>
            <w:hideMark/>
          </w:tcPr>
          <w:p w14:paraId="39BD2577"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484" w:type="dxa"/>
            <w:vAlign w:val="center"/>
          </w:tcPr>
          <w:p w14:paraId="285329F7" w14:textId="611C34D9"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年广州名品全国行项目验收调查表》《</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广州名品</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全国行</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（上海站）项目验收调查表》《</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中食展</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广州暨广州国际食品食材展</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参展调查表》及《</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新塘牛仔</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项目验收调查表》，截至</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31</w:t>
            </w:r>
            <w:r w:rsidRPr="00006B06">
              <w:rPr>
                <w:rFonts w:ascii="仿宋_GB2312" w:cs="Times New Roman" w:hint="eastAsia"/>
                <w:color w:val="000000"/>
                <w:kern w:val="0"/>
                <w:sz w:val="24"/>
                <w14:ligatures w14:val="none"/>
              </w:rPr>
              <w:t>日，区科技工业商务和信息化局组织</w:t>
            </w:r>
            <w:r w:rsidR="00D03996">
              <w:rPr>
                <w:rFonts w:ascii="仿宋_GB2312" w:cs="Times New Roman" w:hint="eastAsia"/>
                <w:color w:val="000000"/>
                <w:kern w:val="0"/>
                <w:sz w:val="24"/>
                <w14:ligatures w14:val="none"/>
              </w:rPr>
              <w:t>扶持区</w:t>
            </w:r>
            <w:r w:rsidRPr="00006B06">
              <w:rPr>
                <w:rFonts w:ascii="仿宋_GB2312" w:cs="Times New Roman" w:hint="eastAsia"/>
                <w:color w:val="000000"/>
                <w:kern w:val="0"/>
                <w:sz w:val="24"/>
                <w14:ligatures w14:val="none"/>
              </w:rPr>
              <w:t>内企业参加展会</w:t>
            </w:r>
            <w:r w:rsidRPr="00E61B31">
              <w:rPr>
                <w:rFonts w:cs="Times New Roman"/>
                <w:color w:val="000000"/>
                <w:kern w:val="0"/>
                <w:sz w:val="24"/>
                <w14:ligatures w14:val="none"/>
              </w:rPr>
              <w:t>4</w:t>
            </w:r>
            <w:r w:rsidRPr="00006B06">
              <w:rPr>
                <w:rFonts w:ascii="仿宋_GB2312" w:cs="Times New Roman" w:hint="eastAsia"/>
                <w:color w:val="000000"/>
                <w:kern w:val="0"/>
                <w:sz w:val="24"/>
                <w14:ligatures w14:val="none"/>
              </w:rPr>
              <w:t>场，相关参展企业达</w:t>
            </w:r>
            <w:r w:rsidRPr="00E61B31">
              <w:rPr>
                <w:rFonts w:cs="Times New Roman"/>
                <w:color w:val="000000"/>
                <w:kern w:val="0"/>
                <w:sz w:val="24"/>
                <w14:ligatures w14:val="none"/>
              </w:rPr>
              <w:t>34</w:t>
            </w:r>
            <w:r w:rsidRPr="00006B06">
              <w:rPr>
                <w:rFonts w:ascii="仿宋_GB2312" w:cs="Times New Roman" w:hint="eastAsia"/>
                <w:color w:val="000000"/>
                <w:kern w:val="0"/>
                <w:sz w:val="24"/>
                <w14:ligatures w14:val="none"/>
              </w:rPr>
              <w:t>家次，相关企业参展后</w:t>
            </w:r>
            <w:r w:rsidR="00D03996">
              <w:rPr>
                <w:rFonts w:ascii="仿宋_GB2312" w:cs="Times New Roman" w:hint="eastAsia"/>
                <w:color w:val="000000"/>
                <w:kern w:val="0"/>
                <w:sz w:val="24"/>
                <w14:ligatures w14:val="none"/>
              </w:rPr>
              <w:t>意向</w:t>
            </w:r>
            <w:r w:rsidRPr="00006B06">
              <w:rPr>
                <w:rFonts w:ascii="仿宋_GB2312" w:cs="Times New Roman" w:hint="eastAsia"/>
                <w:color w:val="000000"/>
                <w:kern w:val="0"/>
                <w:sz w:val="24"/>
                <w14:ligatures w14:val="none"/>
              </w:rPr>
              <w:t>成交额为</w:t>
            </w:r>
            <w:r w:rsidRPr="00E61B31">
              <w:rPr>
                <w:rFonts w:cs="Times New Roman"/>
                <w:color w:val="000000"/>
                <w:kern w:val="0"/>
                <w:sz w:val="24"/>
                <w14:ligatures w14:val="none"/>
              </w:rPr>
              <w:t>114</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7</w:t>
            </w:r>
            <w:r w:rsidRPr="00006B06">
              <w:rPr>
                <w:rFonts w:ascii="仿宋_GB2312" w:cs="Times New Roman" w:hint="eastAsia"/>
                <w:color w:val="000000"/>
                <w:kern w:val="0"/>
                <w:sz w:val="24"/>
                <w14:ligatures w14:val="none"/>
              </w:rPr>
              <w:t>万元人民币、</w:t>
            </w:r>
            <w:r w:rsidRPr="00E61B31">
              <w:rPr>
                <w:rFonts w:cs="Times New Roman"/>
                <w:color w:val="000000"/>
                <w:kern w:val="0"/>
                <w:sz w:val="24"/>
                <w14:ligatures w14:val="none"/>
              </w:rPr>
              <w:t>359</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84</w:t>
            </w:r>
            <w:r w:rsidRPr="00006B06">
              <w:rPr>
                <w:rFonts w:ascii="仿宋_GB2312" w:cs="Times New Roman" w:hint="eastAsia"/>
                <w:color w:val="000000"/>
                <w:kern w:val="0"/>
                <w:sz w:val="24"/>
                <w14:ligatures w14:val="none"/>
              </w:rPr>
              <w:t>万美元，折合</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29</w:t>
            </w:r>
            <w:r w:rsidRPr="00006B06">
              <w:rPr>
                <w:rFonts w:ascii="仿宋_GB2312" w:cs="Times New Roman" w:hint="eastAsia"/>
                <w:color w:val="000000"/>
                <w:kern w:val="0"/>
                <w:sz w:val="24"/>
                <w14:ligatures w14:val="none"/>
              </w:rPr>
              <w:t>日中国人民银行外汇中间价核算，展会促成</w:t>
            </w:r>
            <w:r w:rsidR="00D03996">
              <w:rPr>
                <w:rFonts w:ascii="仿宋_GB2312" w:cs="Times New Roman" w:hint="eastAsia"/>
                <w:color w:val="000000"/>
                <w:kern w:val="0"/>
                <w:sz w:val="24"/>
                <w14:ligatures w14:val="none"/>
              </w:rPr>
              <w:t>意向</w:t>
            </w:r>
            <w:r w:rsidRPr="00006B06">
              <w:rPr>
                <w:rFonts w:ascii="仿宋_GB2312" w:cs="Times New Roman" w:hint="eastAsia"/>
                <w:color w:val="000000"/>
                <w:kern w:val="0"/>
                <w:sz w:val="24"/>
                <w14:ligatures w14:val="none"/>
              </w:rPr>
              <w:t>经济交易金额为</w:t>
            </w:r>
            <w:r w:rsidRPr="00E61B31">
              <w:rPr>
                <w:rFonts w:cs="Times New Roman"/>
                <w:color w:val="000000"/>
                <w:kern w:val="0"/>
                <w:sz w:val="24"/>
                <w14:ligatures w14:val="none"/>
              </w:rPr>
              <w:t>2663</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31</w:t>
            </w:r>
            <w:r w:rsidRPr="00006B06">
              <w:rPr>
                <w:rFonts w:ascii="仿宋_GB2312" w:cs="Times New Roman" w:hint="eastAsia"/>
                <w:color w:val="000000"/>
                <w:kern w:val="0"/>
                <w:sz w:val="24"/>
                <w14:ligatures w14:val="none"/>
              </w:rPr>
              <w:t>万元。</w:t>
            </w:r>
          </w:p>
        </w:tc>
        <w:tc>
          <w:tcPr>
            <w:tcW w:w="819" w:type="dxa"/>
            <w:vAlign w:val="center"/>
          </w:tcPr>
          <w:p w14:paraId="197DAA25"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A06EA4" w:rsidRPr="00C23911" w14:paraId="5EC59006" w14:textId="77777777" w:rsidTr="009D1B52">
        <w:trPr>
          <w:trHeight w:val="567"/>
          <w:jc w:val="center"/>
        </w:trPr>
        <w:tc>
          <w:tcPr>
            <w:tcW w:w="943" w:type="dxa"/>
            <w:shd w:val="clear" w:color="auto" w:fill="auto"/>
            <w:vAlign w:val="center"/>
            <w:hideMark/>
          </w:tcPr>
          <w:p w14:paraId="497B4326"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国家级专精特新</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小巨人</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企业数</w:t>
            </w:r>
          </w:p>
        </w:tc>
        <w:tc>
          <w:tcPr>
            <w:tcW w:w="666" w:type="dxa"/>
            <w:shd w:val="clear" w:color="auto" w:fill="auto"/>
            <w:vAlign w:val="center"/>
            <w:hideMark/>
          </w:tcPr>
          <w:p w14:paraId="18CBF65A"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221" w:type="dxa"/>
            <w:shd w:val="clear" w:color="auto" w:fill="auto"/>
            <w:noWrap/>
            <w:vAlign w:val="center"/>
            <w:hideMark/>
          </w:tcPr>
          <w:p w14:paraId="63B6A399"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w:t>
            </w:r>
            <w:r w:rsidRPr="00006B06">
              <w:rPr>
                <w:rFonts w:ascii="仿宋_GB2312" w:cs="Times New Roman" w:hint="eastAsia"/>
                <w:color w:val="000000"/>
                <w:kern w:val="0"/>
                <w:sz w:val="24"/>
                <w14:ligatures w14:val="none"/>
              </w:rPr>
              <w:t>家</w:t>
            </w:r>
          </w:p>
        </w:tc>
        <w:tc>
          <w:tcPr>
            <w:tcW w:w="1701" w:type="dxa"/>
            <w:shd w:val="clear" w:color="auto" w:fill="auto"/>
            <w:vAlign w:val="center"/>
            <w:hideMark/>
          </w:tcPr>
          <w:p w14:paraId="70AF1AAB"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484" w:type="dxa"/>
            <w:vAlign w:val="center"/>
          </w:tcPr>
          <w:p w14:paraId="089EF627" w14:textId="66FF4032"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年专精特新</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小巨人</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企业名单》，</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年度增城区获评国家级第五批专精特新“</w:t>
            </w:r>
            <w:r w:rsidR="00F949B9" w:rsidRPr="00C23911">
              <w:rPr>
                <w:rFonts w:ascii="仿宋_GB2312" w:cs="Times New Roman" w:hint="eastAsia"/>
                <w:color w:val="000000"/>
                <w:kern w:val="0"/>
                <w:sz w:val="24"/>
                <w14:ligatures w14:val="none"/>
              </w:rPr>
              <w:t>小巨人”</w:t>
            </w:r>
            <w:r w:rsidRPr="00006B06">
              <w:rPr>
                <w:rFonts w:ascii="仿宋_GB2312" w:cs="Times New Roman" w:hint="eastAsia"/>
                <w:color w:val="000000"/>
                <w:kern w:val="0"/>
                <w:sz w:val="24"/>
                <w14:ligatures w14:val="none"/>
              </w:rPr>
              <w:t>的企业数为</w:t>
            </w:r>
            <w:r w:rsidRPr="00E61B31">
              <w:rPr>
                <w:rFonts w:cs="Times New Roman"/>
                <w:color w:val="000000"/>
                <w:kern w:val="0"/>
                <w:sz w:val="24"/>
                <w14:ligatures w14:val="none"/>
              </w:rPr>
              <w:t>7</w:t>
            </w:r>
            <w:r w:rsidRPr="00006B06">
              <w:rPr>
                <w:rFonts w:ascii="仿宋_GB2312" w:cs="Times New Roman" w:hint="eastAsia"/>
                <w:color w:val="000000"/>
                <w:kern w:val="0"/>
                <w:sz w:val="24"/>
                <w14:ligatures w14:val="none"/>
              </w:rPr>
              <w:t>家。</w:t>
            </w:r>
          </w:p>
        </w:tc>
        <w:tc>
          <w:tcPr>
            <w:tcW w:w="819" w:type="dxa"/>
            <w:vAlign w:val="center"/>
          </w:tcPr>
          <w:p w14:paraId="5555FC86"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A06EA4" w:rsidRPr="00C23911" w14:paraId="4708021E" w14:textId="77777777" w:rsidTr="009D1B52">
        <w:trPr>
          <w:trHeight w:val="567"/>
          <w:jc w:val="center"/>
        </w:trPr>
        <w:tc>
          <w:tcPr>
            <w:tcW w:w="943" w:type="dxa"/>
            <w:shd w:val="clear" w:color="auto" w:fill="auto"/>
            <w:vAlign w:val="center"/>
            <w:hideMark/>
          </w:tcPr>
          <w:p w14:paraId="5C330CDF"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省级专精特新企业数</w:t>
            </w:r>
          </w:p>
        </w:tc>
        <w:tc>
          <w:tcPr>
            <w:tcW w:w="666" w:type="dxa"/>
            <w:shd w:val="clear" w:color="auto" w:fill="auto"/>
            <w:vAlign w:val="center"/>
            <w:hideMark/>
          </w:tcPr>
          <w:p w14:paraId="2D81A6EC"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221" w:type="dxa"/>
            <w:shd w:val="clear" w:color="auto" w:fill="auto"/>
            <w:noWrap/>
            <w:vAlign w:val="center"/>
            <w:hideMark/>
          </w:tcPr>
          <w:p w14:paraId="61ED7264"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8</w:t>
            </w:r>
            <w:r w:rsidRPr="00006B06">
              <w:rPr>
                <w:rFonts w:ascii="仿宋_GB2312" w:cs="Times New Roman" w:hint="eastAsia"/>
                <w:color w:val="000000"/>
                <w:kern w:val="0"/>
                <w:sz w:val="24"/>
                <w14:ligatures w14:val="none"/>
              </w:rPr>
              <w:t>家</w:t>
            </w:r>
          </w:p>
        </w:tc>
        <w:tc>
          <w:tcPr>
            <w:tcW w:w="1701" w:type="dxa"/>
            <w:shd w:val="clear" w:color="auto" w:fill="auto"/>
            <w:vAlign w:val="center"/>
            <w:hideMark/>
          </w:tcPr>
          <w:p w14:paraId="6D4A4B2E"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w:t>
            </w:r>
            <w:r w:rsidRPr="00006B06">
              <w:rPr>
                <w:rFonts w:ascii="仿宋_GB2312" w:cs="Times New Roman" w:hint="eastAsia"/>
                <w:color w:val="000000"/>
                <w:kern w:val="0"/>
                <w:sz w:val="24"/>
                <w14:ligatures w14:val="none"/>
              </w:rPr>
              <w:lastRenderedPageBreak/>
              <w:t>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484" w:type="dxa"/>
            <w:vAlign w:val="center"/>
          </w:tcPr>
          <w:p w14:paraId="56331048" w14:textId="5659C8F8"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根据区科技工业商务和信息化局提供的《增城区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00F949B9" w:rsidRPr="00006B06">
              <w:rPr>
                <w:rFonts w:ascii="仿宋_GB2312" w:cs="Times New Roman" w:hint="eastAsia"/>
                <w:color w:val="000000"/>
                <w:kern w:val="0"/>
                <w:sz w:val="24"/>
                <w14:ligatures w14:val="none"/>
              </w:rPr>
              <w:t>专精特新</w:t>
            </w:r>
            <w:r w:rsidR="00F949B9" w:rsidRPr="00C23911">
              <w:rPr>
                <w:rFonts w:ascii="仿宋_GB2312" w:cs="Times New Roman" w:hint="eastAsia"/>
                <w:color w:val="000000"/>
                <w:kern w:val="0"/>
                <w:sz w:val="24"/>
                <w14:ligatures w14:val="none"/>
              </w:rPr>
              <w:t>”</w:t>
            </w:r>
            <w:r w:rsidRPr="00006B06">
              <w:rPr>
                <w:rFonts w:ascii="仿宋_GB2312" w:cs="Times New Roman" w:hint="eastAsia"/>
                <w:color w:val="000000"/>
                <w:kern w:val="0"/>
                <w:sz w:val="24"/>
                <w14:ligatures w14:val="none"/>
              </w:rPr>
              <w:t>工中小企业名单》，</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lastRenderedPageBreak/>
              <w:t>年度增城区获评“</w:t>
            </w:r>
            <w:r w:rsidR="00F949B9" w:rsidRPr="00006B06">
              <w:rPr>
                <w:rFonts w:ascii="仿宋_GB2312" w:cs="Times New Roman" w:hint="eastAsia"/>
                <w:color w:val="000000"/>
                <w:kern w:val="0"/>
                <w:sz w:val="24"/>
                <w14:ligatures w14:val="none"/>
              </w:rPr>
              <w:t>专精特新</w:t>
            </w:r>
            <w:r w:rsidR="00F949B9" w:rsidRPr="00C23911">
              <w:rPr>
                <w:rFonts w:ascii="仿宋_GB2312" w:cs="Times New Roman" w:hint="eastAsia"/>
                <w:color w:val="000000"/>
                <w:kern w:val="0"/>
                <w:sz w:val="24"/>
                <w14:ligatures w14:val="none"/>
              </w:rPr>
              <w:t>”</w:t>
            </w:r>
            <w:r w:rsidRPr="00006B06">
              <w:rPr>
                <w:rFonts w:ascii="仿宋_GB2312" w:cs="Times New Roman" w:hint="eastAsia"/>
                <w:color w:val="000000"/>
                <w:kern w:val="0"/>
                <w:sz w:val="24"/>
                <w14:ligatures w14:val="none"/>
              </w:rPr>
              <w:t>中小企业的企业数为</w:t>
            </w:r>
            <w:r w:rsidRPr="00E61B31">
              <w:rPr>
                <w:rFonts w:cs="Times New Roman"/>
                <w:color w:val="000000"/>
                <w:kern w:val="0"/>
                <w:sz w:val="24"/>
                <w14:ligatures w14:val="none"/>
              </w:rPr>
              <w:t>176</w:t>
            </w:r>
            <w:r w:rsidRPr="00006B06">
              <w:rPr>
                <w:rFonts w:ascii="仿宋_GB2312" w:cs="Times New Roman" w:hint="eastAsia"/>
                <w:color w:val="000000"/>
                <w:kern w:val="0"/>
                <w:sz w:val="24"/>
                <w14:ligatures w14:val="none"/>
              </w:rPr>
              <w:t>家。</w:t>
            </w:r>
          </w:p>
        </w:tc>
        <w:tc>
          <w:tcPr>
            <w:tcW w:w="819" w:type="dxa"/>
            <w:vAlign w:val="center"/>
          </w:tcPr>
          <w:p w14:paraId="00047BA4"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1</w:t>
            </w:r>
          </w:p>
        </w:tc>
      </w:tr>
      <w:tr w:rsidR="00A06EA4" w:rsidRPr="00C23911" w14:paraId="5C8E32C1" w14:textId="77777777" w:rsidTr="009D1B52">
        <w:trPr>
          <w:trHeight w:val="567"/>
          <w:jc w:val="center"/>
        </w:trPr>
        <w:tc>
          <w:tcPr>
            <w:tcW w:w="943" w:type="dxa"/>
            <w:shd w:val="clear" w:color="auto" w:fill="auto"/>
            <w:vAlign w:val="center"/>
            <w:hideMark/>
          </w:tcPr>
          <w:p w14:paraId="194613F1"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促进增城区外贸进出口发展</w:t>
            </w:r>
          </w:p>
        </w:tc>
        <w:tc>
          <w:tcPr>
            <w:tcW w:w="666" w:type="dxa"/>
            <w:shd w:val="clear" w:color="auto" w:fill="auto"/>
            <w:vAlign w:val="center"/>
            <w:hideMark/>
          </w:tcPr>
          <w:p w14:paraId="3077BA20"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221" w:type="dxa"/>
            <w:shd w:val="clear" w:color="auto" w:fill="auto"/>
            <w:vAlign w:val="center"/>
            <w:hideMark/>
          </w:tcPr>
          <w:p w14:paraId="7C2C3297"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年度增城区外贸进出口呈正增长</w:t>
            </w:r>
          </w:p>
        </w:tc>
        <w:tc>
          <w:tcPr>
            <w:tcW w:w="1701" w:type="dxa"/>
            <w:shd w:val="clear" w:color="auto" w:fill="auto"/>
            <w:vAlign w:val="center"/>
            <w:hideMark/>
          </w:tcPr>
          <w:p w14:paraId="469DCA4F"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484" w:type="dxa"/>
            <w:vAlign w:val="center"/>
          </w:tcPr>
          <w:p w14:paraId="2E67117E" w14:textId="3B760BD1"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月广州市各区外贸进出口统计表》，增城区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年外贸进出口总额增长</w:t>
            </w:r>
            <w:r w:rsidR="00D33A2E" w:rsidRPr="00E61B31">
              <w:rPr>
                <w:rFonts w:cs="Times New Roman"/>
                <w:color w:val="000000"/>
                <w:kern w:val="0"/>
                <w:sz w:val="24"/>
                <w14:ligatures w14:val="none"/>
              </w:rPr>
              <w:t>1052</w:t>
            </w:r>
            <w:r w:rsidR="00D33A2E">
              <w:rPr>
                <w:rFonts w:cs="Times New Roman" w:hint="eastAsia"/>
                <w:color w:val="000000"/>
                <w:kern w:val="0"/>
                <w:sz w:val="24"/>
                <w14:ligatures w14:val="none"/>
              </w:rPr>
              <w:t>.</w:t>
            </w:r>
            <w:r w:rsidR="00D33A2E" w:rsidRPr="00E61B31">
              <w:rPr>
                <w:rFonts w:cs="Times New Roman"/>
                <w:color w:val="000000"/>
                <w:kern w:val="0"/>
                <w:sz w:val="24"/>
                <w14:ligatures w14:val="none"/>
              </w:rPr>
              <w:t>6</w:t>
            </w:r>
            <w:r w:rsidRPr="00006B06">
              <w:rPr>
                <w:rFonts w:ascii="仿宋_GB2312" w:cs="Times New Roman" w:hint="eastAsia"/>
                <w:color w:val="000000"/>
                <w:kern w:val="0"/>
                <w:sz w:val="24"/>
                <w14:ligatures w14:val="none"/>
              </w:rPr>
              <w:t>亿元</w:t>
            </w:r>
            <w:r w:rsidR="00D33A2E">
              <w:rPr>
                <w:rFonts w:ascii="仿宋_GB2312" w:cs="Times New Roman" w:hint="eastAsia"/>
                <w:color w:val="000000"/>
                <w:kern w:val="0"/>
                <w:sz w:val="24"/>
                <w14:ligatures w14:val="none"/>
              </w:rPr>
              <w:t>，同比增速为</w:t>
            </w:r>
            <w:r w:rsidR="00D33A2E" w:rsidRPr="00E61B31">
              <w:rPr>
                <w:rFonts w:cs="Times New Roman"/>
                <w:color w:val="000000"/>
                <w:kern w:val="0"/>
                <w:sz w:val="24"/>
                <w14:ligatures w14:val="none"/>
              </w:rPr>
              <w:t>110</w:t>
            </w:r>
            <w:r w:rsidR="00D33A2E">
              <w:rPr>
                <w:rFonts w:ascii="仿宋_GB2312" w:cs="Times New Roman" w:hint="eastAsia"/>
                <w:color w:val="000000"/>
                <w:kern w:val="0"/>
                <w:sz w:val="24"/>
                <w14:ligatures w14:val="none"/>
              </w:rPr>
              <w:t>.</w:t>
            </w:r>
            <w:r w:rsidR="00D33A2E" w:rsidRPr="00E61B31">
              <w:rPr>
                <w:rFonts w:cs="Times New Roman"/>
                <w:color w:val="000000"/>
                <w:kern w:val="0"/>
                <w:sz w:val="24"/>
                <w14:ligatures w14:val="none"/>
              </w:rPr>
              <w:t>1</w:t>
            </w:r>
            <w:r w:rsidR="00D33A2E">
              <w:rPr>
                <w:rFonts w:ascii="仿宋_GB2312" w:cs="Times New Roman" w:hint="eastAsia"/>
                <w:color w:val="000000"/>
                <w:kern w:val="0"/>
                <w:sz w:val="24"/>
                <w14:ligatures w14:val="none"/>
              </w:rPr>
              <w:t>%</w:t>
            </w:r>
            <w:r w:rsidRPr="00006B06">
              <w:rPr>
                <w:rFonts w:ascii="仿宋_GB2312" w:cs="Times New Roman" w:hint="eastAsia"/>
                <w:color w:val="000000"/>
                <w:kern w:val="0"/>
                <w:sz w:val="24"/>
                <w14:ligatures w14:val="none"/>
              </w:rPr>
              <w:t>。</w:t>
            </w:r>
          </w:p>
        </w:tc>
        <w:tc>
          <w:tcPr>
            <w:tcW w:w="819" w:type="dxa"/>
            <w:vAlign w:val="center"/>
          </w:tcPr>
          <w:p w14:paraId="4316CB9E"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A06EA4" w:rsidRPr="00C23911" w14:paraId="356E2CDB" w14:textId="77777777" w:rsidTr="009D1B52">
        <w:trPr>
          <w:trHeight w:val="567"/>
          <w:jc w:val="center"/>
        </w:trPr>
        <w:tc>
          <w:tcPr>
            <w:tcW w:w="943" w:type="dxa"/>
            <w:shd w:val="clear" w:color="auto" w:fill="auto"/>
            <w:vAlign w:val="center"/>
            <w:hideMark/>
          </w:tcPr>
          <w:p w14:paraId="563E0575"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加强企业服务</w:t>
            </w:r>
          </w:p>
        </w:tc>
        <w:tc>
          <w:tcPr>
            <w:tcW w:w="666" w:type="dxa"/>
            <w:shd w:val="clear" w:color="auto" w:fill="auto"/>
            <w:vAlign w:val="center"/>
            <w:hideMark/>
          </w:tcPr>
          <w:p w14:paraId="24643033"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221" w:type="dxa"/>
            <w:shd w:val="clear" w:color="auto" w:fill="auto"/>
            <w:vAlign w:val="center"/>
            <w:hideMark/>
          </w:tcPr>
          <w:p w14:paraId="3299CE13" w14:textId="5EFCBCDF"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通过搭建区内规上规下企业产品对接平台，帮助规下小微企业提升订单</w:t>
            </w:r>
            <w:r w:rsidR="004F7425" w:rsidRPr="00006B06">
              <w:rPr>
                <w:rFonts w:ascii="仿宋_GB2312" w:cs="Times New Roman" w:hint="eastAsia"/>
                <w:color w:val="000000"/>
                <w:kern w:val="0"/>
                <w:sz w:val="24"/>
                <w14:ligatures w14:val="none"/>
              </w:rPr>
              <w:t>。</w:t>
            </w:r>
          </w:p>
        </w:tc>
        <w:tc>
          <w:tcPr>
            <w:tcW w:w="1701" w:type="dxa"/>
            <w:shd w:val="clear" w:color="auto" w:fill="auto"/>
            <w:vAlign w:val="center"/>
            <w:hideMark/>
          </w:tcPr>
          <w:p w14:paraId="5183758F"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根据规上规下企业产品对接平台建设入驻情况及规下小微企业入驻后订单增长情况综合评分。</w:t>
            </w:r>
          </w:p>
        </w:tc>
        <w:tc>
          <w:tcPr>
            <w:tcW w:w="3484" w:type="dxa"/>
            <w:vAlign w:val="center"/>
          </w:tcPr>
          <w:p w14:paraId="3B41D3CE" w14:textId="77777777"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根据区科技工业商务和信息化局提供的倡议书，区科技工业商务和信息化局</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10</w:t>
            </w:r>
            <w:r w:rsidRPr="00006B06">
              <w:rPr>
                <w:rFonts w:ascii="仿宋_GB2312" w:cs="Times New Roman" w:hint="eastAsia"/>
                <w:color w:val="000000"/>
                <w:kern w:val="0"/>
                <w:sz w:val="24"/>
                <w14:ligatures w14:val="none"/>
              </w:rPr>
              <w:t>月倡议各单位主动为增城区内企业牵线搭桥，搭建供需对接平台，鼓励增城区内企业就近采购，并拟定《增城区工业企业产品推进名录（第一批）》。</w:t>
            </w:r>
          </w:p>
          <w:p w14:paraId="67674C0B" w14:textId="4D6E48F8"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根据《关于举办区内电缆产品供需对接会的通知》，</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7</w:t>
            </w:r>
            <w:r w:rsidRPr="00006B06">
              <w:rPr>
                <w:rFonts w:ascii="仿宋_GB2312" w:cs="Times New Roman" w:hint="eastAsia"/>
                <w:color w:val="000000"/>
                <w:kern w:val="0"/>
                <w:sz w:val="24"/>
                <w14:ligatures w14:val="none"/>
              </w:rPr>
              <w:t>月举办“</w:t>
            </w:r>
            <w:r w:rsidR="00F949B9" w:rsidRPr="00006B06">
              <w:rPr>
                <w:rFonts w:ascii="仿宋_GB2312" w:cs="Times New Roman" w:hint="eastAsia"/>
                <w:color w:val="000000"/>
                <w:kern w:val="0"/>
                <w:sz w:val="24"/>
                <w14:ligatures w14:val="none"/>
              </w:rPr>
              <w:t>增城区电缆产品供需对接会</w:t>
            </w:r>
            <w:r w:rsidR="00F949B9" w:rsidRPr="00C23911">
              <w:rPr>
                <w:rFonts w:ascii="仿宋_GB2312" w:cs="Times New Roman" w:hint="eastAsia"/>
                <w:color w:val="000000"/>
                <w:kern w:val="0"/>
                <w:sz w:val="24"/>
                <w14:ligatures w14:val="none"/>
              </w:rPr>
              <w:t>”，</w:t>
            </w:r>
            <w:r w:rsidRPr="00006B06">
              <w:rPr>
                <w:rFonts w:ascii="仿宋_GB2312" w:cs="Times New Roman" w:hint="eastAsia"/>
                <w:color w:val="000000"/>
                <w:kern w:val="0"/>
                <w:sz w:val="24"/>
                <w14:ligatures w14:val="none"/>
              </w:rPr>
              <w:t>共</w:t>
            </w:r>
            <w:r w:rsidRPr="00E61B31">
              <w:rPr>
                <w:rFonts w:cs="Times New Roman"/>
                <w:color w:val="000000"/>
                <w:kern w:val="0"/>
                <w:sz w:val="24"/>
                <w14:ligatures w14:val="none"/>
              </w:rPr>
              <w:t>18</w:t>
            </w:r>
            <w:r w:rsidRPr="00006B06">
              <w:rPr>
                <w:rFonts w:ascii="仿宋_GB2312" w:cs="Times New Roman" w:hint="eastAsia"/>
                <w:color w:val="000000"/>
                <w:kern w:val="0"/>
                <w:sz w:val="24"/>
                <w14:ligatures w14:val="none"/>
              </w:rPr>
              <w:t>家电缆产业企业参与。</w:t>
            </w:r>
          </w:p>
          <w:p w14:paraId="00DD2368" w14:textId="4AA54DCB"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根据《增城区举办内循环专题对接会统计表》，</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年针对汽车产业、纺织服装业、铜材产业、家具产业、电缆产业举办</w:t>
            </w:r>
            <w:r w:rsidRPr="00E61B31">
              <w:rPr>
                <w:rFonts w:cs="Times New Roman"/>
                <w:color w:val="000000"/>
                <w:kern w:val="0"/>
                <w:sz w:val="24"/>
                <w14:ligatures w14:val="none"/>
              </w:rPr>
              <w:t>5</w:t>
            </w:r>
            <w:r w:rsidRPr="00006B06">
              <w:rPr>
                <w:rFonts w:ascii="仿宋_GB2312" w:cs="Times New Roman" w:hint="eastAsia"/>
                <w:color w:val="000000"/>
                <w:kern w:val="0"/>
                <w:sz w:val="24"/>
                <w14:ligatures w14:val="none"/>
              </w:rPr>
              <w:t>次内循环专题对接会，促成</w:t>
            </w:r>
            <w:r w:rsidRPr="00E61B31">
              <w:rPr>
                <w:rFonts w:cs="Times New Roman"/>
                <w:color w:val="000000"/>
                <w:kern w:val="0"/>
                <w:sz w:val="24"/>
                <w14:ligatures w14:val="none"/>
              </w:rPr>
              <w:t>119</w:t>
            </w:r>
            <w:r w:rsidRPr="00006B06">
              <w:rPr>
                <w:rFonts w:ascii="仿宋_GB2312" w:cs="Times New Roman" w:hint="eastAsia"/>
                <w:color w:val="000000"/>
                <w:kern w:val="0"/>
                <w:sz w:val="24"/>
                <w14:ligatures w14:val="none"/>
              </w:rPr>
              <w:t>家企业参与，促成订单金额</w:t>
            </w:r>
            <w:r w:rsidRPr="00E61B31">
              <w:rPr>
                <w:rFonts w:cs="Times New Roman"/>
                <w:color w:val="000000"/>
                <w:kern w:val="0"/>
                <w:sz w:val="24"/>
                <w14:ligatures w14:val="none"/>
              </w:rPr>
              <w:t>11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亿元。</w:t>
            </w:r>
          </w:p>
        </w:tc>
        <w:tc>
          <w:tcPr>
            <w:tcW w:w="819" w:type="dxa"/>
            <w:vAlign w:val="center"/>
          </w:tcPr>
          <w:p w14:paraId="3EA4055A" w14:textId="2B9644B8" w:rsidR="00A06EA4" w:rsidRPr="00E61B31" w:rsidRDefault="00184552"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A06EA4" w:rsidRPr="00C23911" w14:paraId="50723FA2" w14:textId="77777777" w:rsidTr="009D1B52">
        <w:trPr>
          <w:trHeight w:val="567"/>
          <w:jc w:val="center"/>
        </w:trPr>
        <w:tc>
          <w:tcPr>
            <w:tcW w:w="943" w:type="dxa"/>
            <w:shd w:val="clear" w:color="auto" w:fill="auto"/>
            <w:vAlign w:val="center"/>
            <w:hideMark/>
          </w:tcPr>
          <w:p w14:paraId="5EBBA6B9"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助力协作地区守住规模性返贫底线</w:t>
            </w:r>
          </w:p>
        </w:tc>
        <w:tc>
          <w:tcPr>
            <w:tcW w:w="666" w:type="dxa"/>
            <w:shd w:val="clear" w:color="auto" w:fill="auto"/>
            <w:vAlign w:val="center"/>
            <w:hideMark/>
          </w:tcPr>
          <w:p w14:paraId="5FF7E6E4"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221" w:type="dxa"/>
            <w:shd w:val="clear" w:color="auto" w:fill="auto"/>
            <w:vAlign w:val="center"/>
            <w:hideMark/>
          </w:tcPr>
          <w:p w14:paraId="446190F2" w14:textId="711F75F2"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100</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按计划完成年度东西部协作、粤东粤西粤北地区对口帮扶协</w:t>
            </w:r>
            <w:r w:rsidRPr="00006B06">
              <w:rPr>
                <w:rFonts w:ascii="仿宋_GB2312" w:cs="Times New Roman" w:hint="eastAsia"/>
                <w:color w:val="000000"/>
                <w:kern w:val="0"/>
                <w:sz w:val="24"/>
                <w14:ligatures w14:val="none"/>
              </w:rPr>
              <w:lastRenderedPageBreak/>
              <w:t>作、对口合作连城县及对口支援工作等帮扶任务</w:t>
            </w:r>
            <w:r w:rsidR="004F7425" w:rsidRPr="00006B06">
              <w:rPr>
                <w:rFonts w:ascii="仿宋_GB2312" w:cs="Times New Roman" w:hint="eastAsia"/>
                <w:color w:val="000000"/>
                <w:kern w:val="0"/>
                <w:sz w:val="24"/>
                <w14:ligatures w14:val="none"/>
              </w:rPr>
              <w:t>。</w:t>
            </w:r>
          </w:p>
        </w:tc>
        <w:tc>
          <w:tcPr>
            <w:tcW w:w="1701" w:type="dxa"/>
            <w:shd w:val="clear" w:color="auto" w:fill="auto"/>
            <w:vAlign w:val="center"/>
            <w:hideMark/>
          </w:tcPr>
          <w:p w14:paraId="6E025EC4"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根据</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年东西部协作、粤东粤西粤北地区对口帮扶协作、对口合作连城县及对口支援工作等</w:t>
            </w:r>
            <w:r w:rsidRPr="00006B06">
              <w:rPr>
                <w:rFonts w:ascii="仿宋_GB2312" w:cs="Times New Roman" w:hint="eastAsia"/>
                <w:color w:val="000000"/>
                <w:kern w:val="0"/>
                <w:sz w:val="24"/>
                <w14:ligatures w14:val="none"/>
              </w:rPr>
              <w:lastRenderedPageBreak/>
              <w:t>帮扶任务完成情况综合评分。</w:t>
            </w:r>
          </w:p>
        </w:tc>
        <w:tc>
          <w:tcPr>
            <w:tcW w:w="3484" w:type="dxa"/>
            <w:vAlign w:val="center"/>
          </w:tcPr>
          <w:p w14:paraId="6BFA70A6" w14:textId="510C7D40" w:rsidR="00A06EA4" w:rsidRPr="00006B06" w:rsidRDefault="0077516C"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77516C">
              <w:rPr>
                <w:rFonts w:ascii="仿宋_GB2312" w:cs="Times New Roman" w:hint="eastAsia"/>
                <w:color w:val="000000"/>
                <w:kern w:val="0"/>
                <w:sz w:val="24"/>
                <w14:ligatures w14:val="none"/>
              </w:rPr>
              <w:lastRenderedPageBreak/>
              <w:t>根据区科技工业商务和信息化局提供的相关材料，截至</w:t>
            </w:r>
            <w:r w:rsidRPr="00E61B31">
              <w:rPr>
                <w:rFonts w:cs="Times New Roman"/>
                <w:color w:val="000000"/>
                <w:kern w:val="0"/>
                <w:sz w:val="24"/>
                <w14:ligatures w14:val="none"/>
              </w:rPr>
              <w:t>2023</w:t>
            </w:r>
            <w:r w:rsidRPr="0077516C">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77516C">
              <w:rPr>
                <w:rFonts w:ascii="仿宋_GB2312" w:cs="Times New Roman" w:hint="eastAsia"/>
                <w:color w:val="000000"/>
                <w:kern w:val="0"/>
                <w:sz w:val="24"/>
                <w14:ligatures w14:val="none"/>
              </w:rPr>
              <w:t>月</w:t>
            </w:r>
            <w:r w:rsidRPr="00E61B31">
              <w:rPr>
                <w:rFonts w:cs="Times New Roman"/>
                <w:color w:val="000000"/>
                <w:kern w:val="0"/>
                <w:sz w:val="24"/>
                <w14:ligatures w14:val="none"/>
              </w:rPr>
              <w:t>31</w:t>
            </w:r>
            <w:r w:rsidRPr="0077516C">
              <w:rPr>
                <w:rFonts w:ascii="仿宋_GB2312" w:cs="Times New Roman" w:hint="eastAsia"/>
                <w:color w:val="000000"/>
                <w:kern w:val="0"/>
                <w:sz w:val="24"/>
                <w14:ligatures w14:val="none"/>
              </w:rPr>
              <w:t>日，区科技工业商务和信息化局通过划拨帮扶资金、开展座谈调研、开展对口合作工作对接、选派干部驻点等方式，协助东西部结对帮扶地区销售</w:t>
            </w:r>
            <w:r w:rsidRPr="00E61B31">
              <w:rPr>
                <w:rFonts w:cs="Times New Roman"/>
                <w:color w:val="000000"/>
                <w:kern w:val="0"/>
                <w:sz w:val="24"/>
                <w14:ligatures w14:val="none"/>
              </w:rPr>
              <w:lastRenderedPageBreak/>
              <w:t>5</w:t>
            </w:r>
            <w:r w:rsidRPr="0077516C">
              <w:rPr>
                <w:rFonts w:ascii="仿宋_GB2312" w:cs="Times New Roman" w:hint="eastAsia"/>
                <w:color w:val="000000"/>
                <w:kern w:val="0"/>
                <w:sz w:val="24"/>
                <w14:ligatures w14:val="none"/>
              </w:rPr>
              <w:t>.</w:t>
            </w:r>
            <w:r w:rsidRPr="00E61B31">
              <w:rPr>
                <w:rFonts w:cs="Times New Roman"/>
                <w:color w:val="000000"/>
                <w:kern w:val="0"/>
                <w:sz w:val="24"/>
                <w14:ligatures w14:val="none"/>
              </w:rPr>
              <w:t>06</w:t>
            </w:r>
            <w:r w:rsidRPr="0077516C">
              <w:rPr>
                <w:rFonts w:ascii="仿宋_GB2312" w:cs="Times New Roman" w:hint="eastAsia"/>
                <w:color w:val="000000"/>
                <w:kern w:val="0"/>
                <w:sz w:val="24"/>
                <w14:ligatures w14:val="none"/>
              </w:rPr>
              <w:t>亿元农特产品；协助英德市</w:t>
            </w:r>
            <w:r w:rsidRPr="00E61B31">
              <w:rPr>
                <w:rFonts w:cs="Times New Roman"/>
                <w:color w:val="000000"/>
                <w:kern w:val="0"/>
                <w:sz w:val="24"/>
                <w14:ligatures w14:val="none"/>
              </w:rPr>
              <w:t>5</w:t>
            </w:r>
            <w:r w:rsidRPr="0077516C">
              <w:rPr>
                <w:rFonts w:ascii="仿宋_GB2312" w:cs="Times New Roman" w:hint="eastAsia"/>
                <w:color w:val="000000"/>
                <w:kern w:val="0"/>
                <w:sz w:val="24"/>
                <w14:ligatures w14:val="none"/>
              </w:rPr>
              <w:t>个定地帮扶镇销售约</w:t>
            </w:r>
            <w:r w:rsidRPr="00E61B31">
              <w:rPr>
                <w:rFonts w:cs="Times New Roman"/>
                <w:color w:val="000000"/>
                <w:kern w:val="0"/>
                <w:sz w:val="24"/>
                <w14:ligatures w14:val="none"/>
              </w:rPr>
              <w:t>2169</w:t>
            </w:r>
            <w:r w:rsidRPr="0077516C">
              <w:rPr>
                <w:rFonts w:ascii="仿宋_GB2312" w:cs="Times New Roman" w:hint="eastAsia"/>
                <w:color w:val="000000"/>
                <w:kern w:val="0"/>
                <w:sz w:val="24"/>
                <w14:ligatures w14:val="none"/>
              </w:rPr>
              <w:t>.</w:t>
            </w:r>
            <w:r w:rsidRPr="00E61B31">
              <w:rPr>
                <w:rFonts w:cs="Times New Roman"/>
                <w:color w:val="000000"/>
                <w:kern w:val="0"/>
                <w:sz w:val="24"/>
                <w14:ligatures w14:val="none"/>
              </w:rPr>
              <w:t>34</w:t>
            </w:r>
            <w:r w:rsidRPr="0077516C">
              <w:rPr>
                <w:rFonts w:ascii="仿宋_GB2312" w:cs="Times New Roman" w:hint="eastAsia"/>
                <w:color w:val="000000"/>
                <w:kern w:val="0"/>
                <w:sz w:val="24"/>
                <w14:ligatures w14:val="none"/>
              </w:rPr>
              <w:t>万元农特产品；协助东西部协作地区新增引导落地企业</w:t>
            </w:r>
            <w:r w:rsidRPr="00E61B31">
              <w:rPr>
                <w:rFonts w:cs="Times New Roman"/>
                <w:color w:val="000000"/>
                <w:kern w:val="0"/>
                <w:sz w:val="24"/>
                <w14:ligatures w14:val="none"/>
              </w:rPr>
              <w:t>34</w:t>
            </w:r>
            <w:r w:rsidRPr="0077516C">
              <w:rPr>
                <w:rFonts w:ascii="仿宋_GB2312" w:cs="Times New Roman" w:hint="eastAsia"/>
                <w:color w:val="000000"/>
                <w:kern w:val="0"/>
                <w:sz w:val="24"/>
                <w14:ligatures w14:val="none"/>
              </w:rPr>
              <w:t>家；助力英德市打造乡村特色产业；建立网格化防返贫监测机制，协助协作地区举办粤菜师傅等技能培训班及专场招聘会，协助农村劳动力实现就业超</w:t>
            </w:r>
            <w:r w:rsidRPr="00E61B31">
              <w:rPr>
                <w:rFonts w:cs="Times New Roman"/>
                <w:color w:val="000000"/>
                <w:kern w:val="0"/>
                <w:sz w:val="24"/>
                <w14:ligatures w14:val="none"/>
              </w:rPr>
              <w:t>1</w:t>
            </w:r>
            <w:r w:rsidRPr="0077516C">
              <w:rPr>
                <w:rFonts w:ascii="仿宋_GB2312" w:cs="Times New Roman" w:hint="eastAsia"/>
                <w:color w:val="000000"/>
                <w:kern w:val="0"/>
                <w:sz w:val="24"/>
                <w14:ligatures w14:val="none"/>
              </w:rPr>
              <w:t>.</w:t>
            </w:r>
            <w:r w:rsidRPr="00E61B31">
              <w:rPr>
                <w:rFonts w:cs="Times New Roman"/>
                <w:color w:val="000000"/>
                <w:kern w:val="0"/>
                <w:sz w:val="24"/>
                <w14:ligatures w14:val="none"/>
              </w:rPr>
              <w:t>6</w:t>
            </w:r>
            <w:r w:rsidRPr="0077516C">
              <w:rPr>
                <w:rFonts w:ascii="仿宋_GB2312" w:cs="Times New Roman" w:hint="eastAsia"/>
                <w:color w:val="000000"/>
                <w:kern w:val="0"/>
                <w:sz w:val="24"/>
                <w14:ligatures w14:val="none"/>
              </w:rPr>
              <w:t>万人，对助力协作地区守住规模性返贫底线、巩固脱贫成果发挥积极作用。</w:t>
            </w:r>
          </w:p>
        </w:tc>
        <w:tc>
          <w:tcPr>
            <w:tcW w:w="819" w:type="dxa"/>
            <w:vAlign w:val="center"/>
          </w:tcPr>
          <w:p w14:paraId="01C07C6E"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1</w:t>
            </w:r>
          </w:p>
        </w:tc>
      </w:tr>
      <w:tr w:rsidR="00A06EA4" w:rsidRPr="00C23911" w14:paraId="1D02FDC5" w14:textId="77777777" w:rsidTr="009D1B52">
        <w:trPr>
          <w:trHeight w:val="567"/>
          <w:jc w:val="center"/>
        </w:trPr>
        <w:tc>
          <w:tcPr>
            <w:tcW w:w="943" w:type="dxa"/>
            <w:shd w:val="clear" w:color="auto" w:fill="auto"/>
            <w:vAlign w:val="center"/>
            <w:hideMark/>
          </w:tcPr>
          <w:p w14:paraId="4A00021F"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保障主管行业领域安全生产工作持续稳定</w:t>
            </w:r>
          </w:p>
        </w:tc>
        <w:tc>
          <w:tcPr>
            <w:tcW w:w="666" w:type="dxa"/>
            <w:shd w:val="clear" w:color="auto" w:fill="auto"/>
            <w:vAlign w:val="center"/>
            <w:hideMark/>
          </w:tcPr>
          <w:p w14:paraId="7D5E28B0"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221" w:type="dxa"/>
            <w:shd w:val="clear" w:color="auto" w:fill="auto"/>
            <w:vAlign w:val="center"/>
            <w:hideMark/>
          </w:tcPr>
          <w:p w14:paraId="204BE871" w14:textId="72DBB0ED"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完成每月民爆、成品油、充电设施等行业安全检查，开展行业应急演练、宣传培训，确保相关安全生产企业得到监管</w:t>
            </w:r>
            <w:r w:rsidR="004F7425" w:rsidRPr="00006B06">
              <w:rPr>
                <w:rFonts w:ascii="仿宋_GB2312" w:cs="Times New Roman" w:hint="eastAsia"/>
                <w:color w:val="000000"/>
                <w:kern w:val="0"/>
                <w:sz w:val="24"/>
                <w14:ligatures w14:val="none"/>
              </w:rPr>
              <w:t>。</w:t>
            </w:r>
          </w:p>
        </w:tc>
        <w:tc>
          <w:tcPr>
            <w:tcW w:w="1701" w:type="dxa"/>
            <w:shd w:val="clear" w:color="auto" w:fill="auto"/>
            <w:vAlign w:val="center"/>
            <w:hideMark/>
          </w:tcPr>
          <w:p w14:paraId="1B20FE4F"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年民爆、成品油、充电设施等行业月度安全检查、应急演练、宣传培训等监管工作开展情况及相关开展成果综合评分。</w:t>
            </w:r>
          </w:p>
        </w:tc>
        <w:tc>
          <w:tcPr>
            <w:tcW w:w="3484" w:type="dxa"/>
            <w:vAlign w:val="center"/>
          </w:tcPr>
          <w:p w14:paraId="5BC8EC92" w14:textId="74328DA9"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Pr="00E61B31">
              <w:rPr>
                <w:rFonts w:cs="Times New Roman"/>
                <w:color w:val="000000"/>
                <w:kern w:val="0"/>
                <w:sz w:val="24"/>
                <w14:ligatures w14:val="none"/>
              </w:rPr>
              <w:t>2022</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年度广州市增城区电动汽车充电设施安全检查项目总结报告》</w:t>
            </w:r>
            <w:r w:rsidR="00540E6A" w:rsidRPr="00540E6A">
              <w:rPr>
                <w:rFonts w:ascii="仿宋_GB2312" w:cs="Times New Roman" w:hint="eastAsia"/>
                <w:color w:val="000000"/>
                <w:kern w:val="0"/>
                <w:sz w:val="24"/>
                <w14:ligatures w14:val="none"/>
              </w:rPr>
              <w:t>《</w:t>
            </w:r>
            <w:r w:rsidR="00540E6A" w:rsidRPr="00E61B31">
              <w:rPr>
                <w:rFonts w:cs="Times New Roman"/>
                <w:color w:val="000000"/>
                <w:kern w:val="0"/>
                <w:sz w:val="24"/>
                <w14:ligatures w14:val="none"/>
              </w:rPr>
              <w:t>2023</w:t>
            </w:r>
            <w:r w:rsidR="00540E6A" w:rsidRPr="00540E6A">
              <w:rPr>
                <w:rFonts w:ascii="仿宋_GB2312" w:cs="Times New Roman" w:hint="eastAsia"/>
                <w:color w:val="000000"/>
                <w:kern w:val="0"/>
                <w:sz w:val="24"/>
                <w14:ligatures w14:val="none"/>
              </w:rPr>
              <w:t>年</w:t>
            </w:r>
            <w:r w:rsidR="00540E6A" w:rsidRPr="00E61B31">
              <w:rPr>
                <w:rFonts w:cs="Times New Roman"/>
                <w:color w:val="000000"/>
                <w:kern w:val="0"/>
                <w:sz w:val="24"/>
                <w14:ligatures w14:val="none"/>
              </w:rPr>
              <w:t>11</w:t>
            </w:r>
            <w:r w:rsidR="00540E6A" w:rsidRPr="00540E6A">
              <w:rPr>
                <w:rFonts w:ascii="仿宋_GB2312" w:cs="Times New Roman" w:hint="eastAsia"/>
                <w:color w:val="000000"/>
                <w:kern w:val="0"/>
                <w:sz w:val="24"/>
                <w14:ligatures w14:val="none"/>
              </w:rPr>
              <w:t>月广州市增城区电动汽车充电基础设施监督检查项目工作报告》《</w:t>
            </w:r>
            <w:r w:rsidR="00540E6A" w:rsidRPr="00E61B31">
              <w:rPr>
                <w:rFonts w:cs="Times New Roman"/>
                <w:color w:val="000000"/>
                <w:kern w:val="0"/>
                <w:sz w:val="24"/>
                <w14:ligatures w14:val="none"/>
              </w:rPr>
              <w:t>2023</w:t>
            </w:r>
            <w:r w:rsidR="00540E6A" w:rsidRPr="00540E6A">
              <w:rPr>
                <w:rFonts w:ascii="仿宋_GB2312" w:cs="Times New Roman" w:hint="eastAsia"/>
                <w:color w:val="000000"/>
                <w:kern w:val="0"/>
                <w:sz w:val="24"/>
                <w14:ligatures w14:val="none"/>
              </w:rPr>
              <w:t>年</w:t>
            </w:r>
            <w:r w:rsidR="00540E6A" w:rsidRPr="00E61B31">
              <w:rPr>
                <w:rFonts w:cs="Times New Roman"/>
                <w:color w:val="000000"/>
                <w:kern w:val="0"/>
                <w:sz w:val="24"/>
                <w14:ligatures w14:val="none"/>
              </w:rPr>
              <w:t>12</w:t>
            </w:r>
            <w:r w:rsidR="00540E6A" w:rsidRPr="00540E6A">
              <w:rPr>
                <w:rFonts w:ascii="仿宋_GB2312" w:cs="Times New Roman" w:hint="eastAsia"/>
                <w:color w:val="000000"/>
                <w:kern w:val="0"/>
                <w:sz w:val="24"/>
                <w14:ligatures w14:val="none"/>
              </w:rPr>
              <w:t>月广州市增城区电动汽车充电基础设施监督检查项目工作报告》</w:t>
            </w:r>
            <w:r w:rsidRPr="00006B06">
              <w:rPr>
                <w:rFonts w:ascii="仿宋_GB2312" w:cs="Times New Roman" w:hint="eastAsia"/>
                <w:color w:val="000000"/>
                <w:kern w:val="0"/>
                <w:sz w:val="24"/>
                <w14:ligatures w14:val="none"/>
              </w:rPr>
              <w:t>《成品油经营企业检查方案》《加油站（油库）现场检查表》、广州市石油燃气行业协会出具的月度检查整改报告、民用爆炸物品行业月度检查报告，</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00540E6A">
              <w:rPr>
                <w:rFonts w:cs="Times New Roman" w:hint="eastAsia"/>
                <w:color w:val="000000"/>
                <w:kern w:val="0"/>
                <w:sz w:val="24"/>
                <w14:ligatures w14:val="none"/>
              </w:rPr>
              <w:t>每</w:t>
            </w:r>
            <w:r w:rsidRPr="00006B06">
              <w:rPr>
                <w:rFonts w:ascii="仿宋_GB2312" w:cs="Times New Roman" w:hint="eastAsia"/>
                <w:color w:val="000000"/>
                <w:kern w:val="0"/>
                <w:sz w:val="24"/>
                <w14:ligatures w14:val="none"/>
              </w:rPr>
              <w:t>月区科技工业商务和信息化对两家民爆企业广东宏大民爆集团有限公司及广东联合民爆有限公司增城分公司进行安全检查，</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00540E6A">
              <w:rPr>
                <w:rFonts w:cs="Times New Roman" w:hint="eastAsia"/>
                <w:color w:val="000000"/>
                <w:kern w:val="0"/>
                <w:sz w:val="24"/>
                <w14:ligatures w14:val="none"/>
              </w:rPr>
              <w:t>每</w:t>
            </w:r>
            <w:r w:rsidRPr="00006B06">
              <w:rPr>
                <w:rFonts w:ascii="仿宋_GB2312" w:cs="Times New Roman" w:hint="eastAsia"/>
                <w:color w:val="000000"/>
                <w:kern w:val="0"/>
                <w:sz w:val="24"/>
                <w14:ligatures w14:val="none"/>
              </w:rPr>
              <w:t>月对辖内加油站进行抽查，</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00540E6A">
              <w:rPr>
                <w:rFonts w:cs="Times New Roman" w:hint="eastAsia"/>
                <w:color w:val="000000"/>
                <w:kern w:val="0"/>
                <w:sz w:val="24"/>
                <w14:ligatures w14:val="none"/>
              </w:rPr>
              <w:t>每</w:t>
            </w:r>
            <w:r w:rsidRPr="00006B06">
              <w:rPr>
                <w:rFonts w:ascii="仿宋_GB2312" w:cs="Times New Roman" w:hint="eastAsia"/>
                <w:color w:val="000000"/>
                <w:kern w:val="0"/>
                <w:sz w:val="24"/>
                <w14:ligatures w14:val="none"/>
              </w:rPr>
              <w:t>月对辖内充电桩进行月度安全检查，</w:t>
            </w:r>
            <w:r w:rsidR="00540E6A" w:rsidRPr="00540E6A">
              <w:rPr>
                <w:rFonts w:ascii="仿宋_GB2312" w:cs="Times New Roman" w:hint="eastAsia"/>
                <w:color w:val="000000"/>
                <w:kern w:val="0"/>
                <w:sz w:val="24"/>
                <w14:ligatures w14:val="none"/>
              </w:rPr>
              <w:t>对安全检查发现的问题督促整改，一定程度上有助于保障辖区内安全生产企业稳定运营</w:t>
            </w:r>
            <w:r w:rsidRPr="00006B06">
              <w:rPr>
                <w:rFonts w:ascii="仿宋_GB2312" w:cs="Times New Roman" w:hint="eastAsia"/>
                <w:color w:val="000000"/>
                <w:kern w:val="0"/>
                <w:sz w:val="24"/>
                <w14:ligatures w14:val="none"/>
              </w:rPr>
              <w:t>。</w:t>
            </w:r>
          </w:p>
        </w:tc>
        <w:tc>
          <w:tcPr>
            <w:tcW w:w="819" w:type="dxa"/>
            <w:vAlign w:val="center"/>
          </w:tcPr>
          <w:p w14:paraId="46288F01" w14:textId="7C95FB74" w:rsidR="00A06EA4" w:rsidRPr="00E61B31" w:rsidRDefault="00540E6A"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A06EA4" w:rsidRPr="00C23911" w14:paraId="74F900FD" w14:textId="77777777" w:rsidTr="009D1B52">
        <w:trPr>
          <w:trHeight w:val="567"/>
          <w:jc w:val="center"/>
        </w:trPr>
        <w:tc>
          <w:tcPr>
            <w:tcW w:w="943" w:type="dxa"/>
            <w:shd w:val="clear" w:color="auto" w:fill="auto"/>
            <w:vAlign w:val="center"/>
            <w:hideMark/>
          </w:tcPr>
          <w:p w14:paraId="16CE3155"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推动信息化基础建设</w:t>
            </w:r>
          </w:p>
        </w:tc>
        <w:tc>
          <w:tcPr>
            <w:tcW w:w="666" w:type="dxa"/>
            <w:shd w:val="clear" w:color="auto" w:fill="auto"/>
            <w:vAlign w:val="center"/>
            <w:hideMark/>
          </w:tcPr>
          <w:p w14:paraId="7F473748"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221" w:type="dxa"/>
            <w:shd w:val="clear" w:color="auto" w:fill="auto"/>
            <w:vAlign w:val="center"/>
            <w:hideMark/>
          </w:tcPr>
          <w:p w14:paraId="6A20C834" w14:textId="64C1587D"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100</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按时完成</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建设任务和自然村通光网任务，提高区域信息基础设施建设水平</w:t>
            </w:r>
            <w:r w:rsidR="00F949B9" w:rsidRPr="00006B06">
              <w:rPr>
                <w:rFonts w:ascii="仿宋_GB2312" w:cs="Times New Roman" w:hint="eastAsia"/>
                <w:color w:val="000000"/>
                <w:kern w:val="0"/>
                <w:sz w:val="24"/>
                <w14:ligatures w14:val="none"/>
              </w:rPr>
              <w:t>。</w:t>
            </w:r>
          </w:p>
        </w:tc>
        <w:tc>
          <w:tcPr>
            <w:tcW w:w="1701" w:type="dxa"/>
            <w:shd w:val="clear" w:color="auto" w:fill="auto"/>
            <w:vAlign w:val="center"/>
            <w:hideMark/>
          </w:tcPr>
          <w:p w14:paraId="06AD6742"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建设任务和自然村通光网任务完成情况综合评分。</w:t>
            </w:r>
          </w:p>
        </w:tc>
        <w:tc>
          <w:tcPr>
            <w:tcW w:w="3484" w:type="dxa"/>
            <w:vAlign w:val="center"/>
          </w:tcPr>
          <w:p w14:paraId="455F05D3" w14:textId="77777777"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根据《广州市推进信息基础设施发展工作领导小组办公室关于</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年全市</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基站及智慧灯杆建设情况的通报》，截至</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月，增城区新增</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基站</w:t>
            </w:r>
            <w:r w:rsidRPr="00E61B31">
              <w:rPr>
                <w:rFonts w:cs="Times New Roman"/>
                <w:color w:val="000000"/>
                <w:kern w:val="0"/>
                <w:sz w:val="24"/>
                <w14:ligatures w14:val="none"/>
              </w:rPr>
              <w:t>1209</w:t>
            </w:r>
            <w:r w:rsidRPr="00006B06">
              <w:rPr>
                <w:rFonts w:ascii="仿宋_GB2312" w:cs="Times New Roman" w:hint="eastAsia"/>
                <w:color w:val="000000"/>
                <w:kern w:val="0"/>
                <w:sz w:val="24"/>
                <w14:ligatures w14:val="none"/>
              </w:rPr>
              <w:t>个，完成年度</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基站建设任务。</w:t>
            </w:r>
          </w:p>
          <w:p w14:paraId="696F47FE" w14:textId="24303024"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w:t>
            </w:r>
            <w:r w:rsidR="00020075">
              <w:rPr>
                <w:rFonts w:ascii="仿宋_GB2312" w:cs="Times New Roman" w:hint="eastAsia"/>
                <w:color w:val="000000"/>
                <w:kern w:val="0"/>
                <w:sz w:val="24"/>
                <w14:ligatures w14:val="none"/>
              </w:rPr>
              <w:t>《</w:t>
            </w:r>
            <w:r w:rsidR="00020075" w:rsidRPr="00020075">
              <w:rPr>
                <w:rFonts w:ascii="仿宋_GB2312" w:cs="Times New Roman" w:hint="eastAsia"/>
                <w:color w:val="000000"/>
                <w:kern w:val="0"/>
                <w:sz w:val="24"/>
                <w14:ligatures w14:val="none"/>
              </w:rPr>
              <w:t>关于印发</w:t>
            </w:r>
            <w:r w:rsidR="00020075">
              <w:rPr>
                <w:rFonts w:ascii="仿宋_GB2312" w:cs="Times New Roman" w:hint="eastAsia"/>
                <w:color w:val="000000"/>
                <w:kern w:val="0"/>
                <w:sz w:val="24"/>
                <w14:ligatures w14:val="none"/>
              </w:rPr>
              <w:t>〈</w:t>
            </w:r>
            <w:r w:rsidR="00020075" w:rsidRPr="00020075">
              <w:rPr>
                <w:rFonts w:ascii="仿宋_GB2312" w:cs="Times New Roman" w:hint="eastAsia"/>
                <w:color w:val="000000"/>
                <w:kern w:val="0"/>
                <w:sz w:val="24"/>
                <w14:ligatures w14:val="none"/>
              </w:rPr>
              <w:t>广州市增城区信息基础设施建设三年行动方案</w:t>
            </w:r>
            <w:r w:rsidR="00020075">
              <w:rPr>
                <w:rFonts w:ascii="仿宋_GB2312" w:cs="Times New Roman" w:hint="eastAsia"/>
                <w:color w:val="000000"/>
                <w:kern w:val="0"/>
                <w:sz w:val="24"/>
                <w14:ligatures w14:val="none"/>
              </w:rPr>
              <w:t>（</w:t>
            </w:r>
            <w:r w:rsidR="00020075" w:rsidRPr="00E61B31">
              <w:rPr>
                <w:rFonts w:cs="Times New Roman"/>
                <w:color w:val="000000"/>
                <w:kern w:val="0"/>
                <w:sz w:val="24"/>
                <w14:ligatures w14:val="none"/>
              </w:rPr>
              <w:t>2018</w:t>
            </w:r>
            <w:r w:rsidR="00020075" w:rsidRPr="00020075">
              <w:rPr>
                <w:rFonts w:ascii="仿宋_GB2312" w:cs="Times New Roman" w:hint="eastAsia"/>
                <w:color w:val="000000"/>
                <w:kern w:val="0"/>
                <w:sz w:val="24"/>
                <w14:ligatures w14:val="none"/>
              </w:rPr>
              <w:t>-</w:t>
            </w:r>
            <w:r w:rsidR="00020075" w:rsidRPr="00E61B31">
              <w:rPr>
                <w:rFonts w:cs="Times New Roman"/>
                <w:color w:val="000000"/>
                <w:kern w:val="0"/>
                <w:sz w:val="24"/>
                <w14:ligatures w14:val="none"/>
              </w:rPr>
              <w:t>2020</w:t>
            </w:r>
            <w:r w:rsidR="00020075" w:rsidRPr="00020075">
              <w:rPr>
                <w:rFonts w:ascii="仿宋_GB2312" w:cs="Times New Roman" w:hint="eastAsia"/>
                <w:color w:val="000000"/>
                <w:kern w:val="0"/>
                <w:sz w:val="24"/>
                <w14:ligatures w14:val="none"/>
              </w:rPr>
              <w:t>年</w:t>
            </w:r>
            <w:r w:rsidR="00020075">
              <w:rPr>
                <w:rFonts w:ascii="仿宋_GB2312" w:cs="Times New Roman" w:hint="eastAsia"/>
                <w:color w:val="000000"/>
                <w:kern w:val="0"/>
                <w:sz w:val="24"/>
                <w14:ligatures w14:val="none"/>
              </w:rPr>
              <w:t>）〉</w:t>
            </w:r>
            <w:r w:rsidR="00020075" w:rsidRPr="00020075">
              <w:rPr>
                <w:rFonts w:ascii="仿宋_GB2312" w:cs="Times New Roman" w:hint="eastAsia"/>
                <w:color w:val="000000"/>
                <w:kern w:val="0"/>
                <w:sz w:val="24"/>
                <w14:ligatures w14:val="none"/>
              </w:rPr>
              <w:t>的通知</w:t>
            </w:r>
            <w:r w:rsidR="00020075">
              <w:rPr>
                <w:rFonts w:ascii="仿宋_GB2312" w:cs="Times New Roman" w:hint="eastAsia"/>
                <w:color w:val="000000"/>
                <w:kern w:val="0"/>
                <w:sz w:val="24"/>
                <w14:ligatures w14:val="none"/>
              </w:rPr>
              <w:t>》（</w:t>
            </w:r>
            <w:r w:rsidR="00020075" w:rsidRPr="00020075">
              <w:rPr>
                <w:rFonts w:ascii="仿宋_GB2312" w:cs="Times New Roman" w:hint="eastAsia"/>
                <w:color w:val="000000"/>
                <w:kern w:val="0"/>
                <w:sz w:val="24"/>
                <w14:ligatures w14:val="none"/>
              </w:rPr>
              <w:t>增科工信字〔</w:t>
            </w:r>
            <w:r w:rsidR="00020075" w:rsidRPr="00E61B31">
              <w:rPr>
                <w:rFonts w:cs="Times New Roman"/>
                <w:color w:val="000000"/>
                <w:kern w:val="0"/>
                <w:sz w:val="24"/>
                <w14:ligatures w14:val="none"/>
              </w:rPr>
              <w:t>2019</w:t>
            </w:r>
            <w:r w:rsidR="00020075">
              <w:rPr>
                <w:rFonts w:ascii="仿宋_GB2312" w:cs="Times New Roman" w:hint="eastAsia"/>
                <w:color w:val="000000"/>
                <w:kern w:val="0"/>
                <w:sz w:val="24"/>
                <w14:ligatures w14:val="none"/>
              </w:rPr>
              <w:t>〕</w:t>
            </w:r>
            <w:r w:rsidR="00020075" w:rsidRPr="00E61B31">
              <w:rPr>
                <w:rFonts w:cs="Times New Roman"/>
                <w:color w:val="000000"/>
                <w:kern w:val="0"/>
                <w:sz w:val="24"/>
                <w14:ligatures w14:val="none"/>
              </w:rPr>
              <w:t>2</w:t>
            </w:r>
            <w:r w:rsidR="00020075" w:rsidRPr="00020075">
              <w:rPr>
                <w:rFonts w:ascii="仿宋_GB2312" w:cs="Times New Roman" w:hint="eastAsia"/>
                <w:color w:val="000000"/>
                <w:kern w:val="0"/>
                <w:sz w:val="24"/>
                <w14:ligatures w14:val="none"/>
              </w:rPr>
              <w:t>号</w:t>
            </w:r>
            <w:r w:rsidR="00020075">
              <w:rPr>
                <w:rFonts w:ascii="仿宋_GB2312" w:cs="Times New Roman" w:hint="eastAsia"/>
                <w:color w:val="000000"/>
                <w:kern w:val="0"/>
                <w:sz w:val="24"/>
                <w14:ligatures w14:val="none"/>
              </w:rPr>
              <w:t>），要求到</w:t>
            </w:r>
            <w:r w:rsidR="00020075" w:rsidRPr="00E61B31">
              <w:rPr>
                <w:rFonts w:cs="Times New Roman"/>
                <w:color w:val="000000"/>
                <w:kern w:val="0"/>
                <w:sz w:val="24"/>
                <w14:ligatures w14:val="none"/>
              </w:rPr>
              <w:t>2020</w:t>
            </w:r>
            <w:r w:rsidR="00020075">
              <w:rPr>
                <w:rFonts w:ascii="仿宋_GB2312" w:cs="Times New Roman" w:hint="eastAsia"/>
                <w:color w:val="000000"/>
                <w:kern w:val="0"/>
                <w:sz w:val="24"/>
                <w14:ligatures w14:val="none"/>
              </w:rPr>
              <w:t>年底，</w:t>
            </w:r>
            <w:r w:rsidR="00020075" w:rsidRPr="00E61B31">
              <w:rPr>
                <w:rFonts w:cs="Times New Roman"/>
                <w:color w:val="000000"/>
                <w:kern w:val="0"/>
                <w:sz w:val="24"/>
                <w14:ligatures w14:val="none"/>
              </w:rPr>
              <w:t>20</w:t>
            </w:r>
            <w:r w:rsidR="00020075" w:rsidRPr="00020075">
              <w:rPr>
                <w:rFonts w:ascii="仿宋_GB2312" w:cs="Times New Roman" w:hint="eastAsia"/>
                <w:color w:val="000000"/>
                <w:kern w:val="0"/>
                <w:sz w:val="24"/>
                <w14:ligatures w14:val="none"/>
              </w:rPr>
              <w:t>户以上自然村光纤覆盖率</w:t>
            </w:r>
            <w:r w:rsidR="00020075">
              <w:rPr>
                <w:rFonts w:ascii="仿宋_GB2312" w:cs="Times New Roman" w:hint="eastAsia"/>
                <w:color w:val="000000"/>
                <w:kern w:val="0"/>
                <w:sz w:val="24"/>
                <w14:ligatures w14:val="none"/>
              </w:rPr>
              <w:t>为</w:t>
            </w:r>
            <w:r w:rsidR="00020075" w:rsidRPr="00E61B31">
              <w:rPr>
                <w:rFonts w:cs="Times New Roman"/>
                <w:color w:val="000000"/>
                <w:kern w:val="0"/>
                <w:sz w:val="24"/>
                <w14:ligatures w14:val="none"/>
              </w:rPr>
              <w:t>100</w:t>
            </w:r>
            <w:r w:rsidR="00020075">
              <w:rPr>
                <w:rFonts w:ascii="仿宋_GB2312" w:cs="Times New Roman" w:hint="eastAsia"/>
                <w:color w:val="000000"/>
                <w:kern w:val="0"/>
                <w:sz w:val="24"/>
                <w14:ligatures w14:val="none"/>
              </w:rPr>
              <w:t>%，根据《增城区自然村千兆光纤网络覆盖台账》，截至</w:t>
            </w:r>
            <w:r w:rsidR="00020075" w:rsidRPr="00E61B31">
              <w:rPr>
                <w:rFonts w:cs="Times New Roman"/>
                <w:color w:val="000000"/>
                <w:kern w:val="0"/>
                <w:sz w:val="24"/>
                <w14:ligatures w14:val="none"/>
              </w:rPr>
              <w:t>2023</w:t>
            </w:r>
            <w:r w:rsidR="00020075">
              <w:rPr>
                <w:rFonts w:ascii="仿宋_GB2312" w:cs="Times New Roman" w:hint="eastAsia"/>
                <w:color w:val="000000"/>
                <w:kern w:val="0"/>
                <w:sz w:val="24"/>
                <w14:ligatures w14:val="none"/>
              </w:rPr>
              <w:t>年</w:t>
            </w:r>
            <w:r w:rsidR="00020075" w:rsidRPr="00E61B31">
              <w:rPr>
                <w:rFonts w:cs="Times New Roman"/>
                <w:color w:val="000000"/>
                <w:kern w:val="0"/>
                <w:sz w:val="24"/>
                <w14:ligatures w14:val="none"/>
              </w:rPr>
              <w:t>12</w:t>
            </w:r>
            <w:r w:rsidR="00020075">
              <w:rPr>
                <w:rFonts w:ascii="仿宋_GB2312" w:cs="Times New Roman" w:hint="eastAsia"/>
                <w:color w:val="000000"/>
                <w:kern w:val="0"/>
                <w:sz w:val="24"/>
                <w14:ligatures w14:val="none"/>
              </w:rPr>
              <w:t>月</w:t>
            </w:r>
            <w:r w:rsidR="00020075" w:rsidRPr="00E61B31">
              <w:rPr>
                <w:rFonts w:cs="Times New Roman"/>
                <w:color w:val="000000"/>
                <w:kern w:val="0"/>
                <w:sz w:val="24"/>
                <w14:ligatures w14:val="none"/>
              </w:rPr>
              <w:t>31</w:t>
            </w:r>
            <w:r w:rsidR="00020075">
              <w:rPr>
                <w:rFonts w:ascii="仿宋_GB2312" w:cs="Times New Roman" w:hint="eastAsia"/>
                <w:color w:val="000000"/>
                <w:kern w:val="0"/>
                <w:sz w:val="24"/>
                <w14:ligatures w14:val="none"/>
              </w:rPr>
              <w:t>日，</w:t>
            </w:r>
            <w:r w:rsidR="00020075" w:rsidRPr="00E61B31">
              <w:rPr>
                <w:rFonts w:cs="Times New Roman"/>
                <w:color w:val="000000"/>
                <w:kern w:val="0"/>
                <w:sz w:val="24"/>
                <w14:ligatures w14:val="none"/>
              </w:rPr>
              <w:t>3214</w:t>
            </w:r>
            <w:r w:rsidR="00020075">
              <w:rPr>
                <w:rFonts w:ascii="仿宋_GB2312" w:cs="Times New Roman" w:hint="eastAsia"/>
                <w:color w:val="000000"/>
                <w:kern w:val="0"/>
                <w:sz w:val="24"/>
                <w14:ligatures w14:val="none"/>
              </w:rPr>
              <w:t>条自然村</w:t>
            </w:r>
            <w:r w:rsidR="00020075" w:rsidRPr="00020075">
              <w:rPr>
                <w:rFonts w:ascii="仿宋_GB2312" w:cs="Times New Roman" w:hint="eastAsia"/>
                <w:color w:val="000000"/>
                <w:kern w:val="0"/>
                <w:sz w:val="24"/>
                <w14:ligatures w14:val="none"/>
              </w:rPr>
              <w:t>已接入千兆光纤网络</w:t>
            </w:r>
            <w:r w:rsidRPr="00006B06">
              <w:rPr>
                <w:rFonts w:ascii="仿宋_GB2312" w:cs="Times New Roman" w:hint="eastAsia"/>
                <w:color w:val="000000"/>
                <w:kern w:val="0"/>
                <w:sz w:val="24"/>
                <w14:ligatures w14:val="none"/>
              </w:rPr>
              <w:t>。</w:t>
            </w:r>
          </w:p>
        </w:tc>
        <w:tc>
          <w:tcPr>
            <w:tcW w:w="819" w:type="dxa"/>
            <w:vAlign w:val="center"/>
          </w:tcPr>
          <w:p w14:paraId="6D29BB08" w14:textId="67B39E6E" w:rsidR="00A06EA4" w:rsidRPr="00E61B31" w:rsidRDefault="00D474DA"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A06EA4" w:rsidRPr="00C23911" w14:paraId="76977ACA" w14:textId="77777777" w:rsidTr="009D1B52">
        <w:trPr>
          <w:trHeight w:val="567"/>
          <w:jc w:val="center"/>
        </w:trPr>
        <w:tc>
          <w:tcPr>
            <w:tcW w:w="943" w:type="dxa"/>
            <w:shd w:val="clear" w:color="auto" w:fill="auto"/>
            <w:vAlign w:val="center"/>
            <w:hideMark/>
          </w:tcPr>
          <w:p w14:paraId="0FA7D715"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服务企业满意度</w:t>
            </w:r>
          </w:p>
        </w:tc>
        <w:tc>
          <w:tcPr>
            <w:tcW w:w="666" w:type="dxa"/>
            <w:shd w:val="clear" w:color="auto" w:fill="auto"/>
            <w:vAlign w:val="center"/>
            <w:hideMark/>
          </w:tcPr>
          <w:p w14:paraId="34F30D22"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5</w:t>
            </w:r>
          </w:p>
        </w:tc>
        <w:tc>
          <w:tcPr>
            <w:tcW w:w="1221" w:type="dxa"/>
            <w:shd w:val="clear" w:color="auto" w:fill="auto"/>
            <w:noWrap/>
            <w:vAlign w:val="center"/>
            <w:hideMark/>
          </w:tcPr>
          <w:p w14:paraId="6B4B9649"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90</w:t>
            </w:r>
            <w:r w:rsidRPr="00006B06">
              <w:rPr>
                <w:rFonts w:ascii="仿宋_GB2312" w:cs="Times New Roman"/>
                <w:color w:val="000000"/>
                <w:kern w:val="0"/>
                <w:sz w:val="24"/>
                <w14:ligatures w14:val="none"/>
              </w:rPr>
              <w:t>%</w:t>
            </w:r>
          </w:p>
        </w:tc>
        <w:tc>
          <w:tcPr>
            <w:tcW w:w="1701" w:type="dxa"/>
            <w:shd w:val="clear" w:color="auto" w:fill="auto"/>
            <w:vAlign w:val="center"/>
            <w:hideMark/>
          </w:tcPr>
          <w:p w14:paraId="4DD14C8E" w14:textId="77777777" w:rsidR="00A06EA4" w:rsidRPr="00006B06" w:rsidRDefault="00A06EA4" w:rsidP="0016539A">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表示满意的服务对象数</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部门履职与服务覆盖范围内接受调查的对象总数</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指标分值。根据回收满意度调查问卷数据进行评分，实现预期目标值得满分，否则实际满意度相较于目标值减少</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扣</w:t>
            </w:r>
            <w:r w:rsidRPr="00E61B31">
              <w:rPr>
                <w:rFonts w:cs="Times New Roman"/>
                <w:color w:val="000000"/>
                <w:kern w:val="0"/>
                <w:sz w:val="24"/>
                <w14:ligatures w14:val="none"/>
              </w:rPr>
              <w:t>1</w:t>
            </w:r>
            <w:r w:rsidRPr="00006B06">
              <w:rPr>
                <w:rFonts w:ascii="仿宋_GB2312" w:cs="Times New Roman" w:hint="eastAsia"/>
                <w:color w:val="000000"/>
                <w:kern w:val="0"/>
                <w:sz w:val="24"/>
                <w14:ligatures w14:val="none"/>
              </w:rPr>
              <w:t>分，扣完为止。</w:t>
            </w:r>
          </w:p>
        </w:tc>
        <w:tc>
          <w:tcPr>
            <w:tcW w:w="3484" w:type="dxa"/>
            <w:vAlign w:val="center"/>
          </w:tcPr>
          <w:p w14:paraId="7172BBEC" w14:textId="77777777" w:rsidR="00A06EA4" w:rsidRPr="00006B06" w:rsidRDefault="00A06EA4" w:rsidP="0016539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本次项目满意度调查工作主要针对区科技工业商务和信息化局服务企业进行，主要综合企业对区科技工业商务和信息化局</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履职工作效率、宣传产业政策及帮扶企业方面工作、稳外资促外贸方面工作、优化产业结构方面工作、信息基础设施建设及通信管线整治方面工作、安全生产监管方面工作、招商引资方面工作、对口帮扶方面工作、贸易促进方面工作等</w:t>
            </w:r>
            <w:r w:rsidRPr="00E61B31">
              <w:rPr>
                <w:rFonts w:cs="Times New Roman"/>
                <w:color w:val="000000"/>
                <w:kern w:val="0"/>
                <w:sz w:val="24"/>
                <w14:ligatures w14:val="none"/>
              </w:rPr>
              <w:t>9</w:t>
            </w:r>
            <w:r w:rsidRPr="00006B06">
              <w:rPr>
                <w:rFonts w:ascii="仿宋_GB2312" w:cs="Times New Roman" w:hint="eastAsia"/>
                <w:color w:val="000000"/>
                <w:kern w:val="0"/>
                <w:sz w:val="24"/>
                <w14:ligatures w14:val="none"/>
              </w:rPr>
              <w:t>个方面工作开展情况设置了满意度测评。根据满意度调查问卷回收数据，收集调查问卷</w:t>
            </w:r>
            <w:r w:rsidRPr="00E61B31">
              <w:rPr>
                <w:rFonts w:cs="Times New Roman"/>
                <w:color w:val="000000"/>
                <w:kern w:val="0"/>
                <w:sz w:val="24"/>
                <w14:ligatures w14:val="none"/>
              </w:rPr>
              <w:t>151</w:t>
            </w:r>
            <w:r w:rsidRPr="00006B06">
              <w:rPr>
                <w:rFonts w:ascii="仿宋_GB2312" w:cs="Times New Roman" w:hint="eastAsia"/>
                <w:color w:val="000000"/>
                <w:kern w:val="0"/>
                <w:sz w:val="24"/>
                <w14:ligatures w14:val="none"/>
              </w:rPr>
              <w:t>份，有效问卷</w:t>
            </w:r>
            <w:r w:rsidRPr="00E61B31">
              <w:rPr>
                <w:rFonts w:cs="Times New Roman"/>
                <w:color w:val="000000"/>
                <w:kern w:val="0"/>
                <w:sz w:val="24"/>
                <w14:ligatures w14:val="none"/>
              </w:rPr>
              <w:t>127</w:t>
            </w:r>
            <w:r w:rsidRPr="00006B06">
              <w:rPr>
                <w:rFonts w:ascii="仿宋_GB2312" w:cs="Times New Roman" w:hint="eastAsia"/>
                <w:color w:val="000000"/>
                <w:kern w:val="0"/>
                <w:sz w:val="24"/>
                <w14:ligatures w14:val="none"/>
              </w:rPr>
              <w:t>份，问卷有效率</w:t>
            </w:r>
            <w:r w:rsidRPr="00E61B31">
              <w:rPr>
                <w:rFonts w:cs="Times New Roman"/>
                <w:color w:val="000000"/>
                <w:kern w:val="0"/>
                <w:sz w:val="24"/>
                <w14:ligatures w14:val="none"/>
              </w:rPr>
              <w:t>84</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11</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，调查结果显示，服务对象满意度为</w:t>
            </w:r>
            <w:r w:rsidRPr="00E61B31">
              <w:rPr>
                <w:rFonts w:cs="Times New Roman"/>
                <w:color w:val="000000"/>
                <w:kern w:val="0"/>
                <w:sz w:val="24"/>
                <w14:ligatures w14:val="none"/>
              </w:rPr>
              <w:t>96</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24</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w:t>
            </w:r>
          </w:p>
        </w:tc>
        <w:tc>
          <w:tcPr>
            <w:tcW w:w="819" w:type="dxa"/>
            <w:vAlign w:val="center"/>
          </w:tcPr>
          <w:p w14:paraId="59A052DB" w14:textId="77777777" w:rsidR="00A06EA4" w:rsidRPr="00E61B31" w:rsidRDefault="00A06EA4" w:rsidP="0016539A">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5</w:t>
            </w:r>
          </w:p>
        </w:tc>
      </w:tr>
    </w:tbl>
    <w:p w14:paraId="1F203160" w14:textId="77777777" w:rsidR="003A448F" w:rsidRDefault="003A448F" w:rsidP="003A448F">
      <w:pPr>
        <w:ind w:firstLine="632"/>
      </w:pPr>
    </w:p>
    <w:p w14:paraId="2A603567" w14:textId="77777777" w:rsidR="00210C5E" w:rsidRDefault="00210C5E" w:rsidP="009344C2">
      <w:pPr>
        <w:pStyle w:val="4"/>
        <w:ind w:firstLine="632"/>
      </w:pPr>
      <w:r>
        <w:rPr>
          <w:rFonts w:hint="eastAsia"/>
        </w:rPr>
        <w:lastRenderedPageBreak/>
        <w:t>③部门预算资金支出率。</w:t>
      </w:r>
    </w:p>
    <w:p w14:paraId="47ED7AAC" w14:textId="457A812A" w:rsidR="00210C5E" w:rsidRDefault="00210C5E" w:rsidP="00210C5E">
      <w:pPr>
        <w:ind w:firstLine="632"/>
      </w:pPr>
      <w:r>
        <w:rPr>
          <w:rFonts w:hint="eastAsia"/>
        </w:rPr>
        <w:t>指标分值</w:t>
      </w:r>
      <w:r w:rsidRPr="00E61B31">
        <w:rPr>
          <w:rFonts w:cs="Times New Roman"/>
        </w:rPr>
        <w:t>10</w:t>
      </w:r>
      <w:r>
        <w:rPr>
          <w:rFonts w:hint="eastAsia"/>
        </w:rPr>
        <w:t>分，评价得分</w:t>
      </w:r>
      <w:r w:rsidRPr="00E61B31">
        <w:rPr>
          <w:rFonts w:cs="Times New Roman"/>
        </w:rPr>
        <w:t>9</w:t>
      </w:r>
      <w:r>
        <w:rPr>
          <w:rFonts w:hint="eastAsia"/>
        </w:rPr>
        <w:t>.</w:t>
      </w:r>
      <w:r w:rsidRPr="00E61B31">
        <w:rPr>
          <w:rFonts w:cs="Times New Roman"/>
        </w:rPr>
        <w:t>7</w:t>
      </w:r>
      <w:r w:rsidR="00771673" w:rsidRPr="00E61B31">
        <w:rPr>
          <w:rFonts w:cs="Times New Roman"/>
        </w:rPr>
        <w:t>4</w:t>
      </w:r>
      <w:r>
        <w:rPr>
          <w:rFonts w:hint="eastAsia"/>
        </w:rPr>
        <w:t>分，评价得分率</w:t>
      </w:r>
      <w:r w:rsidRPr="00E61B31">
        <w:rPr>
          <w:rFonts w:cs="Times New Roman"/>
        </w:rPr>
        <w:t>97</w:t>
      </w:r>
      <w:r>
        <w:rPr>
          <w:rFonts w:hint="eastAsia"/>
        </w:rPr>
        <w:t>.</w:t>
      </w:r>
      <w:r w:rsidR="00771673" w:rsidRPr="00E61B31">
        <w:rPr>
          <w:rFonts w:cs="Times New Roman"/>
        </w:rPr>
        <w:t>40</w:t>
      </w:r>
      <w:r>
        <w:rPr>
          <w:rFonts w:hint="eastAsia"/>
        </w:rPr>
        <w:t>%</w:t>
      </w:r>
      <w:r>
        <w:rPr>
          <w:rFonts w:hint="eastAsia"/>
        </w:rPr>
        <w:t>。</w:t>
      </w:r>
    </w:p>
    <w:p w14:paraId="7C87F28B" w14:textId="7BDCA137" w:rsidR="00210C5E" w:rsidRDefault="00771673" w:rsidP="00210C5E">
      <w:pPr>
        <w:ind w:firstLine="632"/>
      </w:pPr>
      <w:r w:rsidRPr="00B72C8E">
        <w:t>根据</w:t>
      </w:r>
      <w:r w:rsidRPr="00083EC5">
        <w:rPr>
          <w:rFonts w:hint="eastAsia"/>
        </w:rPr>
        <w:t>区科技工业商务和信息化局</w:t>
      </w:r>
      <w:r w:rsidRPr="00E61B31">
        <w:rPr>
          <w:rFonts w:cs="Times New Roman"/>
        </w:rPr>
        <w:t>2023</w:t>
      </w:r>
      <w:r w:rsidRPr="00B72C8E">
        <w:t>年度部门决算报表《收入支出决算总表》（财决</w:t>
      </w:r>
      <w:r w:rsidRPr="00E61B31">
        <w:rPr>
          <w:rFonts w:cs="Times New Roman"/>
        </w:rPr>
        <w:t>01</w:t>
      </w:r>
      <w:r w:rsidRPr="00B72C8E">
        <w:t>表），</w:t>
      </w:r>
      <w:r w:rsidRPr="00083EC5">
        <w:rPr>
          <w:rFonts w:hint="eastAsia"/>
        </w:rPr>
        <w:t>区科技工业商务和信息化局</w:t>
      </w:r>
      <w:r w:rsidRPr="00E61B31">
        <w:rPr>
          <w:rFonts w:cs="Times New Roman"/>
        </w:rPr>
        <w:t>2023</w:t>
      </w:r>
      <w:r w:rsidRPr="00B72C8E">
        <w:t>年年初预算</w:t>
      </w:r>
      <w:r w:rsidRPr="00E61B31">
        <w:rPr>
          <w:rFonts w:cs="Times New Roman"/>
        </w:rPr>
        <w:t>80379</w:t>
      </w:r>
      <w:r>
        <w:rPr>
          <w:rFonts w:hint="eastAsia"/>
        </w:rPr>
        <w:t>.</w:t>
      </w:r>
      <w:r w:rsidRPr="00E61B31">
        <w:rPr>
          <w:rFonts w:cs="Times New Roman"/>
        </w:rPr>
        <w:t>59</w:t>
      </w:r>
      <w:r w:rsidRPr="00B72C8E">
        <w:t>万元，调整后全年预算数为</w:t>
      </w:r>
      <w:r w:rsidRPr="00E61B31">
        <w:rPr>
          <w:rFonts w:cs="Times New Roman"/>
        </w:rPr>
        <w:t>56776</w:t>
      </w:r>
      <w:r>
        <w:rPr>
          <w:rFonts w:hint="eastAsia"/>
        </w:rPr>
        <w:t>.</w:t>
      </w:r>
      <w:r w:rsidRPr="00E61B31">
        <w:rPr>
          <w:rFonts w:cs="Times New Roman"/>
        </w:rPr>
        <w:t>91</w:t>
      </w:r>
      <w:r w:rsidRPr="00B72C8E">
        <w:t>万元，</w:t>
      </w:r>
      <w:r>
        <w:rPr>
          <w:rFonts w:hint="eastAsia"/>
        </w:rPr>
        <w:t>其中</w:t>
      </w:r>
      <w:r w:rsidRPr="00E61B31">
        <w:rPr>
          <w:rFonts w:cs="Times New Roman"/>
        </w:rPr>
        <w:t>2023</w:t>
      </w:r>
      <w:r>
        <w:rPr>
          <w:rFonts w:hint="eastAsia"/>
        </w:rPr>
        <w:t>年本年收入</w:t>
      </w:r>
      <w:r w:rsidRPr="00E61B31">
        <w:rPr>
          <w:rFonts w:cs="Times New Roman"/>
        </w:rPr>
        <w:t>56776</w:t>
      </w:r>
      <w:r>
        <w:rPr>
          <w:rFonts w:hint="eastAsia"/>
        </w:rPr>
        <w:t>.</w:t>
      </w:r>
      <w:r w:rsidRPr="00E61B31">
        <w:rPr>
          <w:rFonts w:cs="Times New Roman"/>
        </w:rPr>
        <w:t>91</w:t>
      </w:r>
      <w:r>
        <w:rPr>
          <w:rFonts w:hint="eastAsia"/>
        </w:rPr>
        <w:t>万元，无年初结转和结余资金；</w:t>
      </w:r>
      <w:r w:rsidRPr="00B72C8E">
        <w:t>部门整体支出决算数为</w:t>
      </w:r>
      <w:r w:rsidRPr="00E61B31">
        <w:rPr>
          <w:rFonts w:cs="Times New Roman"/>
        </w:rPr>
        <w:t>55280</w:t>
      </w:r>
      <w:r>
        <w:rPr>
          <w:rFonts w:hint="eastAsia"/>
        </w:rPr>
        <w:t>.</w:t>
      </w:r>
      <w:r w:rsidRPr="00E61B31">
        <w:rPr>
          <w:rFonts w:cs="Times New Roman"/>
        </w:rPr>
        <w:t>87</w:t>
      </w:r>
      <w:r w:rsidRPr="00B72C8E">
        <w:t>万元，</w:t>
      </w:r>
      <w:r>
        <w:rPr>
          <w:rFonts w:hint="eastAsia"/>
        </w:rPr>
        <w:t>其中</w:t>
      </w:r>
      <w:r w:rsidRPr="00E61B31">
        <w:rPr>
          <w:rFonts w:cs="Times New Roman"/>
        </w:rPr>
        <w:t>2023</w:t>
      </w:r>
      <w:r>
        <w:rPr>
          <w:rFonts w:hint="eastAsia"/>
        </w:rPr>
        <w:t>年本年支出</w:t>
      </w:r>
      <w:r w:rsidRPr="00E61B31">
        <w:rPr>
          <w:rFonts w:cs="Times New Roman"/>
        </w:rPr>
        <w:t>55280</w:t>
      </w:r>
      <w:r>
        <w:rPr>
          <w:rFonts w:hint="eastAsia"/>
        </w:rPr>
        <w:t>.</w:t>
      </w:r>
      <w:r w:rsidRPr="00E61B31">
        <w:rPr>
          <w:rFonts w:cs="Times New Roman"/>
        </w:rPr>
        <w:t>87</w:t>
      </w:r>
      <w:r>
        <w:rPr>
          <w:rFonts w:hint="eastAsia"/>
        </w:rPr>
        <w:t>万元，无年末结转和结余资金，</w:t>
      </w:r>
      <w:r w:rsidRPr="00B72C8E">
        <w:t>预算执行率为</w:t>
      </w:r>
      <w:r w:rsidRPr="00E61B31">
        <w:rPr>
          <w:rFonts w:cs="Times New Roman"/>
        </w:rPr>
        <w:t>97</w:t>
      </w:r>
      <w:r w:rsidRPr="00B72C8E">
        <w:t>.</w:t>
      </w:r>
      <w:r w:rsidRPr="00E61B31">
        <w:rPr>
          <w:rFonts w:cs="Times New Roman"/>
        </w:rPr>
        <w:t>37</w:t>
      </w:r>
      <w:r w:rsidRPr="00B72C8E">
        <w:t>%</w:t>
      </w:r>
      <w:r w:rsidR="00210C5E">
        <w:rPr>
          <w:rFonts w:hint="eastAsia"/>
        </w:rPr>
        <w:t>。</w:t>
      </w:r>
    </w:p>
    <w:p w14:paraId="0670CB71" w14:textId="77777777" w:rsidR="00210C5E" w:rsidRDefault="00210C5E" w:rsidP="007A2781">
      <w:pPr>
        <w:pStyle w:val="3"/>
        <w:ind w:firstLine="632"/>
      </w:pPr>
      <w:r w:rsidRPr="00E61B31">
        <w:rPr>
          <w:rFonts w:cs="Times New Roman"/>
        </w:rPr>
        <w:t>2</w:t>
      </w:r>
      <w:r>
        <w:rPr>
          <w:rFonts w:hint="eastAsia"/>
        </w:rPr>
        <w:t>.</w:t>
      </w:r>
      <w:r>
        <w:rPr>
          <w:rFonts w:hint="eastAsia"/>
        </w:rPr>
        <w:t>管理效率情况分析。</w:t>
      </w:r>
    </w:p>
    <w:p w14:paraId="303954CA" w14:textId="77777777" w:rsidR="00210C5E" w:rsidRDefault="00210C5E" w:rsidP="00210C5E">
      <w:pPr>
        <w:ind w:firstLine="632"/>
      </w:pPr>
      <w:r>
        <w:rPr>
          <w:rFonts w:hint="eastAsia"/>
        </w:rPr>
        <w:t>指标下设“预算编制”“预算执行”“信息公开”“绩效管理”“采购管理”“资产管理”“运行成本”</w:t>
      </w:r>
      <w:r w:rsidRPr="00E61B31">
        <w:rPr>
          <w:rFonts w:cs="Times New Roman"/>
        </w:rPr>
        <w:t>7</w:t>
      </w:r>
      <w:r>
        <w:rPr>
          <w:rFonts w:hint="eastAsia"/>
        </w:rPr>
        <w:t>个二级指标，主要考核</w:t>
      </w:r>
      <w:r w:rsidRPr="00E61B31">
        <w:rPr>
          <w:rFonts w:cs="Times New Roman"/>
        </w:rPr>
        <w:t>2023</w:t>
      </w:r>
      <w:r>
        <w:rPr>
          <w:rFonts w:hint="eastAsia"/>
        </w:rPr>
        <w:t>年部门年度整体预算资金与绩效管理情况。</w:t>
      </w:r>
    </w:p>
    <w:p w14:paraId="22769FB4" w14:textId="77777777" w:rsidR="00210C5E" w:rsidRDefault="00210C5E" w:rsidP="007A2781">
      <w:pPr>
        <w:pStyle w:val="3"/>
        <w:ind w:firstLine="632"/>
      </w:pPr>
      <w:r>
        <w:rPr>
          <w:rFonts w:hint="eastAsia"/>
        </w:rPr>
        <w:t>（</w:t>
      </w:r>
      <w:r w:rsidRPr="00E61B31">
        <w:rPr>
          <w:rFonts w:cs="Times New Roman"/>
        </w:rPr>
        <w:t>1</w:t>
      </w:r>
      <w:r>
        <w:rPr>
          <w:rFonts w:hint="eastAsia"/>
        </w:rPr>
        <w:t>）预算编制。</w:t>
      </w:r>
    </w:p>
    <w:p w14:paraId="3BD97975" w14:textId="479E20F0" w:rsidR="00210C5E" w:rsidRDefault="00210C5E" w:rsidP="00210C5E">
      <w:pPr>
        <w:ind w:firstLine="632"/>
      </w:pPr>
      <w:r>
        <w:rPr>
          <w:rFonts w:hint="eastAsia"/>
        </w:rPr>
        <w:t>该指标包括新增预算项目事前绩效评估</w:t>
      </w:r>
      <w:r w:rsidRPr="00E61B31">
        <w:rPr>
          <w:rFonts w:cs="Times New Roman"/>
        </w:rPr>
        <w:t>1</w:t>
      </w:r>
      <w:r>
        <w:rPr>
          <w:rFonts w:hint="eastAsia"/>
        </w:rPr>
        <w:t>个方面，指标分值</w:t>
      </w:r>
      <w:r w:rsidRPr="00E61B31">
        <w:rPr>
          <w:rFonts w:cs="Times New Roman"/>
        </w:rPr>
        <w:t>3</w:t>
      </w:r>
      <w:r>
        <w:rPr>
          <w:rFonts w:hint="eastAsia"/>
        </w:rPr>
        <w:t>分，评价得分</w:t>
      </w:r>
      <w:r w:rsidR="00FA0179" w:rsidRPr="00E61B31">
        <w:rPr>
          <w:rFonts w:cs="Times New Roman"/>
        </w:rPr>
        <w:t>3</w:t>
      </w:r>
      <w:r>
        <w:rPr>
          <w:rFonts w:hint="eastAsia"/>
        </w:rPr>
        <w:t>分，评价得分率为</w:t>
      </w:r>
      <w:r w:rsidR="00FA0179" w:rsidRPr="00E61B31">
        <w:rPr>
          <w:rFonts w:cs="Times New Roman"/>
        </w:rPr>
        <w:t>100</w:t>
      </w:r>
      <w:r>
        <w:rPr>
          <w:rFonts w:hint="eastAsia"/>
        </w:rPr>
        <w:t>%</w:t>
      </w:r>
      <w:r>
        <w:rPr>
          <w:rFonts w:hint="eastAsia"/>
        </w:rPr>
        <w:t>。</w:t>
      </w:r>
    </w:p>
    <w:p w14:paraId="211558C5" w14:textId="77777777" w:rsidR="00210C5E" w:rsidRDefault="00210C5E" w:rsidP="00181DD6">
      <w:pPr>
        <w:pStyle w:val="4"/>
        <w:ind w:firstLine="632"/>
      </w:pPr>
      <w:r>
        <w:rPr>
          <w:rFonts w:hint="eastAsia"/>
        </w:rPr>
        <w:t>①新增预算项目事前绩效评估。</w:t>
      </w:r>
    </w:p>
    <w:p w14:paraId="4AFB3A2F" w14:textId="11A5A197" w:rsidR="00210C5E" w:rsidRDefault="00210C5E" w:rsidP="00210C5E">
      <w:pPr>
        <w:ind w:firstLine="632"/>
      </w:pPr>
      <w:r>
        <w:rPr>
          <w:rFonts w:hint="eastAsia"/>
        </w:rPr>
        <w:t>指标分值</w:t>
      </w:r>
      <w:r w:rsidRPr="00E61B31">
        <w:rPr>
          <w:rFonts w:cs="Times New Roman"/>
        </w:rPr>
        <w:t>3</w:t>
      </w:r>
      <w:r>
        <w:rPr>
          <w:rFonts w:hint="eastAsia"/>
        </w:rPr>
        <w:t>分，评价得分</w:t>
      </w:r>
      <w:r w:rsidR="00FA0179" w:rsidRPr="00E61B31">
        <w:rPr>
          <w:rFonts w:cs="Times New Roman"/>
        </w:rPr>
        <w:t>3</w:t>
      </w:r>
      <w:r>
        <w:rPr>
          <w:rFonts w:hint="eastAsia"/>
        </w:rPr>
        <w:t>分，评价得分率</w:t>
      </w:r>
      <w:r w:rsidR="00FA0179" w:rsidRPr="00E61B31">
        <w:rPr>
          <w:rFonts w:cs="Times New Roman"/>
        </w:rPr>
        <w:t>100</w:t>
      </w:r>
      <w:r>
        <w:rPr>
          <w:rFonts w:hint="eastAsia"/>
        </w:rPr>
        <w:t>%</w:t>
      </w:r>
      <w:r>
        <w:rPr>
          <w:rFonts w:hint="eastAsia"/>
        </w:rPr>
        <w:t>。</w:t>
      </w:r>
    </w:p>
    <w:p w14:paraId="22F3F4E4" w14:textId="0E5278C7" w:rsidR="00210C5E" w:rsidRDefault="00C06B57" w:rsidP="00210C5E">
      <w:pPr>
        <w:ind w:firstLine="632"/>
      </w:pPr>
      <w:r>
        <w:rPr>
          <w:rFonts w:hint="eastAsia"/>
        </w:rPr>
        <w:t>根据</w:t>
      </w:r>
      <w:r w:rsidR="003A2A9E" w:rsidRPr="00083EC5">
        <w:rPr>
          <w:rFonts w:hint="eastAsia"/>
        </w:rPr>
        <w:t>区科技工业商务和信息化局</w:t>
      </w:r>
      <w:r w:rsidR="007A7D24">
        <w:rPr>
          <w:rFonts w:hint="eastAsia"/>
        </w:rPr>
        <w:t>提供的《</w:t>
      </w:r>
      <w:r w:rsidR="007A7D24" w:rsidRPr="00E61B31">
        <w:rPr>
          <w:rFonts w:cs="Times New Roman"/>
        </w:rPr>
        <w:t>2023</w:t>
      </w:r>
      <w:r w:rsidR="007A7D24" w:rsidRPr="007A7D24">
        <w:rPr>
          <w:rFonts w:hint="eastAsia"/>
        </w:rPr>
        <w:t>年度广州市增城区科技工业商务和信息化局部门整体支出绩效评分表</w:t>
      </w:r>
      <w:r w:rsidR="007A7D24">
        <w:rPr>
          <w:rFonts w:hint="eastAsia"/>
        </w:rPr>
        <w:t>》</w:t>
      </w:r>
      <w:r>
        <w:rPr>
          <w:rFonts w:hint="eastAsia"/>
        </w:rPr>
        <w:t>，</w:t>
      </w:r>
      <w:r w:rsidR="00210C5E" w:rsidRPr="00E61B31">
        <w:rPr>
          <w:rFonts w:cs="Times New Roman"/>
        </w:rPr>
        <w:t>2023</w:t>
      </w:r>
      <w:r w:rsidR="00210C5E">
        <w:rPr>
          <w:rFonts w:hint="eastAsia"/>
        </w:rPr>
        <w:t>年</w:t>
      </w:r>
      <w:r w:rsidR="003A2A9E" w:rsidRPr="00083EC5">
        <w:rPr>
          <w:rFonts w:hint="eastAsia"/>
        </w:rPr>
        <w:t>区科技工业商务和信息化局</w:t>
      </w:r>
      <w:r w:rsidR="007A7D24">
        <w:rPr>
          <w:rFonts w:hint="eastAsia"/>
        </w:rPr>
        <w:t>有</w:t>
      </w:r>
      <w:r w:rsidR="007A7D24" w:rsidRPr="00E61B31">
        <w:rPr>
          <w:rFonts w:cs="Times New Roman"/>
        </w:rPr>
        <w:t>1</w:t>
      </w:r>
      <w:r w:rsidR="004F7425">
        <w:rPr>
          <w:rFonts w:cs="Times New Roman"/>
        </w:rPr>
        <w:t>个</w:t>
      </w:r>
      <w:r w:rsidR="00210C5E">
        <w:rPr>
          <w:rFonts w:hint="eastAsia"/>
        </w:rPr>
        <w:t>新增项目预算金额超过</w:t>
      </w:r>
      <w:r w:rsidR="00210C5E" w:rsidRPr="00E61B31">
        <w:rPr>
          <w:rFonts w:cs="Times New Roman"/>
        </w:rPr>
        <w:t>1000</w:t>
      </w:r>
      <w:r w:rsidR="00210C5E">
        <w:rPr>
          <w:rFonts w:hint="eastAsia"/>
        </w:rPr>
        <w:t>万元（含）的新增经常性二级项目</w:t>
      </w:r>
      <w:r w:rsidR="007A7D24">
        <w:rPr>
          <w:rFonts w:hint="eastAsia"/>
        </w:rPr>
        <w:t>（</w:t>
      </w:r>
      <w:r w:rsidR="007A7D24" w:rsidRPr="007A7D24">
        <w:rPr>
          <w:rFonts w:hint="eastAsia"/>
        </w:rPr>
        <w:t>增城区对口帮扶协作粤东粤西粤北地区专项资金，预算金额</w:t>
      </w:r>
      <w:r w:rsidR="007A7D24" w:rsidRPr="00E61B31">
        <w:rPr>
          <w:rFonts w:cs="Times New Roman"/>
        </w:rPr>
        <w:t>6200</w:t>
      </w:r>
      <w:r w:rsidR="007A7D24" w:rsidRPr="007A7D24">
        <w:rPr>
          <w:rFonts w:hint="eastAsia"/>
        </w:rPr>
        <w:t>万元</w:t>
      </w:r>
      <w:r w:rsidR="007A7D24">
        <w:rPr>
          <w:rFonts w:hint="eastAsia"/>
        </w:rPr>
        <w:t>）</w:t>
      </w:r>
      <w:r w:rsidR="00210C5E">
        <w:rPr>
          <w:rFonts w:hint="eastAsia"/>
        </w:rPr>
        <w:t>、</w:t>
      </w:r>
      <w:r w:rsidR="007A7D24" w:rsidRPr="00E61B31">
        <w:rPr>
          <w:rFonts w:cs="Times New Roman"/>
        </w:rPr>
        <w:t>1</w:t>
      </w:r>
      <w:r w:rsidR="007A7D24">
        <w:rPr>
          <w:rFonts w:hint="eastAsia"/>
        </w:rPr>
        <w:t>个</w:t>
      </w:r>
      <w:r w:rsidR="00210C5E">
        <w:rPr>
          <w:rFonts w:hint="eastAsia"/>
        </w:rPr>
        <w:t>预算金额超过</w:t>
      </w:r>
      <w:r w:rsidR="00210C5E" w:rsidRPr="00E61B31">
        <w:rPr>
          <w:rFonts w:cs="Times New Roman"/>
        </w:rPr>
        <w:lastRenderedPageBreak/>
        <w:t>3000</w:t>
      </w:r>
      <w:r w:rsidR="00210C5E">
        <w:rPr>
          <w:rFonts w:hint="eastAsia"/>
        </w:rPr>
        <w:t>万元（含）的新增一次性二级项目</w:t>
      </w:r>
      <w:r w:rsidR="007A7D24">
        <w:rPr>
          <w:rFonts w:hint="eastAsia"/>
        </w:rPr>
        <w:t>（</w:t>
      </w:r>
      <w:r w:rsidR="007A7D24" w:rsidRPr="007A7D24">
        <w:rPr>
          <w:rFonts w:hint="eastAsia"/>
        </w:rPr>
        <w:t>增城区工业经济安商稳企二十条专项资金，预算金额</w:t>
      </w:r>
      <w:r w:rsidR="007A7D24" w:rsidRPr="00E61B31">
        <w:rPr>
          <w:rFonts w:cs="Times New Roman"/>
        </w:rPr>
        <w:t>3430</w:t>
      </w:r>
      <w:r w:rsidR="007A7D24" w:rsidRPr="007A7D24">
        <w:rPr>
          <w:rFonts w:hint="eastAsia"/>
        </w:rPr>
        <w:t>.</w:t>
      </w:r>
      <w:r w:rsidR="007A7D24" w:rsidRPr="00E61B31">
        <w:rPr>
          <w:rFonts w:cs="Times New Roman"/>
        </w:rPr>
        <w:t>22</w:t>
      </w:r>
      <w:r w:rsidR="007A7D24" w:rsidRPr="007A7D24">
        <w:rPr>
          <w:rFonts w:hint="eastAsia"/>
        </w:rPr>
        <w:t>万元</w:t>
      </w:r>
      <w:r w:rsidR="007A7D24">
        <w:rPr>
          <w:rFonts w:hint="eastAsia"/>
        </w:rPr>
        <w:t>）</w:t>
      </w:r>
      <w:r w:rsidR="00210C5E">
        <w:rPr>
          <w:rFonts w:hint="eastAsia"/>
        </w:rPr>
        <w:t>。</w:t>
      </w:r>
    </w:p>
    <w:p w14:paraId="245CE76B" w14:textId="0DDD7DCB" w:rsidR="007A7D24" w:rsidRDefault="007A7D24" w:rsidP="00210C5E">
      <w:pPr>
        <w:ind w:firstLine="632"/>
      </w:pPr>
      <w:r>
        <w:rPr>
          <w:rFonts w:hint="eastAsia"/>
        </w:rPr>
        <w:t>根据提供的《</w:t>
      </w:r>
      <w:r w:rsidRPr="007A7D24">
        <w:rPr>
          <w:rFonts w:hint="eastAsia"/>
        </w:rPr>
        <w:t>重大项目事前绩效评估报告</w:t>
      </w:r>
      <w:r>
        <w:rPr>
          <w:rFonts w:hint="eastAsia"/>
        </w:rPr>
        <w:t>（</w:t>
      </w:r>
      <w:r w:rsidRPr="007A7D24">
        <w:rPr>
          <w:rFonts w:hint="eastAsia"/>
        </w:rPr>
        <w:t>增城区工业经济安商稳企二十条专项资金</w:t>
      </w:r>
      <w:r>
        <w:rPr>
          <w:rFonts w:hint="eastAsia"/>
        </w:rPr>
        <w:t>）》</w:t>
      </w:r>
      <w:r w:rsidR="00B0048D">
        <w:rPr>
          <w:rFonts w:hint="eastAsia"/>
        </w:rPr>
        <w:t>《</w:t>
      </w:r>
      <w:r w:rsidR="00B0048D" w:rsidRPr="00B0048D">
        <w:rPr>
          <w:rFonts w:hint="eastAsia"/>
        </w:rPr>
        <w:t>重大项目事前绩效评估报告</w:t>
      </w:r>
      <w:r w:rsidR="00B0048D">
        <w:rPr>
          <w:rFonts w:hint="eastAsia"/>
        </w:rPr>
        <w:t>（</w:t>
      </w:r>
      <w:r w:rsidR="00B0048D" w:rsidRPr="00F60E48">
        <w:rPr>
          <w:rFonts w:ascii="宋体" w:hAnsi="宋体" w:hint="eastAsia"/>
          <w:szCs w:val="32"/>
        </w:rPr>
        <w:t>增城区对口帮扶粤东粤西粤北地区专项资金</w:t>
      </w:r>
      <w:r w:rsidR="00B0048D">
        <w:rPr>
          <w:rFonts w:hint="eastAsia"/>
        </w:rPr>
        <w:t>）》</w:t>
      </w:r>
      <w:r>
        <w:rPr>
          <w:rFonts w:hint="eastAsia"/>
        </w:rPr>
        <w:t>，</w:t>
      </w:r>
      <w:r w:rsidRPr="007A7D24">
        <w:rPr>
          <w:rFonts w:hint="eastAsia"/>
        </w:rPr>
        <w:t>增城区工业经济安商稳企二十条专项资金</w:t>
      </w:r>
      <w:r>
        <w:rPr>
          <w:rFonts w:hint="eastAsia"/>
        </w:rPr>
        <w:t>于</w:t>
      </w:r>
      <w:r w:rsidRPr="00E61B31">
        <w:rPr>
          <w:rFonts w:cs="Times New Roman"/>
        </w:rPr>
        <w:t>2022</w:t>
      </w:r>
      <w:r>
        <w:rPr>
          <w:rFonts w:hint="eastAsia"/>
        </w:rPr>
        <w:t>年</w:t>
      </w:r>
      <w:r w:rsidRPr="00E61B31">
        <w:rPr>
          <w:rFonts w:cs="Times New Roman"/>
        </w:rPr>
        <w:t>8</w:t>
      </w:r>
      <w:r>
        <w:rPr>
          <w:rFonts w:hint="eastAsia"/>
        </w:rPr>
        <w:t>月</w:t>
      </w:r>
      <w:r w:rsidRPr="00E61B31">
        <w:rPr>
          <w:rFonts w:cs="Times New Roman"/>
        </w:rPr>
        <w:t>15</w:t>
      </w:r>
      <w:r>
        <w:rPr>
          <w:rFonts w:hint="eastAsia"/>
        </w:rPr>
        <w:t>日开展事前绩效评估工作，</w:t>
      </w:r>
      <w:r w:rsidRPr="007A7D24">
        <w:rPr>
          <w:rFonts w:hint="eastAsia"/>
        </w:rPr>
        <w:t>增城区对口帮扶协作粤东粤西粤北地区专项资金</w:t>
      </w:r>
      <w:r w:rsidR="00B0048D">
        <w:rPr>
          <w:rFonts w:hint="eastAsia"/>
        </w:rPr>
        <w:t>于</w:t>
      </w:r>
      <w:r w:rsidR="00B0048D" w:rsidRPr="00E61B31">
        <w:rPr>
          <w:rFonts w:cs="Times New Roman"/>
        </w:rPr>
        <w:t>2023</w:t>
      </w:r>
      <w:r w:rsidR="00B0048D">
        <w:rPr>
          <w:rFonts w:hint="eastAsia"/>
        </w:rPr>
        <w:t>年</w:t>
      </w:r>
      <w:r w:rsidR="00B0048D" w:rsidRPr="00E61B31">
        <w:rPr>
          <w:rFonts w:cs="Times New Roman"/>
        </w:rPr>
        <w:t>2</w:t>
      </w:r>
      <w:r w:rsidR="00B0048D">
        <w:rPr>
          <w:rFonts w:hint="eastAsia"/>
        </w:rPr>
        <w:t>月</w:t>
      </w:r>
      <w:r w:rsidR="00B0048D" w:rsidRPr="00E61B31">
        <w:rPr>
          <w:rFonts w:cs="Times New Roman"/>
        </w:rPr>
        <w:t>8</w:t>
      </w:r>
      <w:r w:rsidR="00B0048D">
        <w:rPr>
          <w:rFonts w:hint="eastAsia"/>
        </w:rPr>
        <w:t>日开展事前绩效评估工作</w:t>
      </w:r>
      <w:r>
        <w:rPr>
          <w:rFonts w:hint="eastAsia"/>
        </w:rPr>
        <w:t>。</w:t>
      </w:r>
    </w:p>
    <w:p w14:paraId="0406A42D" w14:textId="77777777" w:rsidR="00210C5E" w:rsidRDefault="00210C5E" w:rsidP="00C06B57">
      <w:pPr>
        <w:pStyle w:val="3"/>
        <w:ind w:firstLine="632"/>
      </w:pPr>
      <w:r>
        <w:rPr>
          <w:rFonts w:hint="eastAsia"/>
        </w:rPr>
        <w:t>（</w:t>
      </w:r>
      <w:r w:rsidRPr="00E61B31">
        <w:rPr>
          <w:rFonts w:cs="Times New Roman"/>
        </w:rPr>
        <w:t>2</w:t>
      </w:r>
      <w:r>
        <w:rPr>
          <w:rFonts w:hint="eastAsia"/>
        </w:rPr>
        <w:t>）预算执行。</w:t>
      </w:r>
    </w:p>
    <w:p w14:paraId="0DD5018E" w14:textId="42E8E774" w:rsidR="00210C5E" w:rsidRDefault="00210C5E" w:rsidP="00210C5E">
      <w:pPr>
        <w:ind w:firstLine="632"/>
      </w:pPr>
      <w:r>
        <w:rPr>
          <w:rFonts w:hint="eastAsia"/>
        </w:rPr>
        <w:t>该指标包括结转结余率、财务管理合规性</w:t>
      </w:r>
      <w:r w:rsidRPr="00E61B31">
        <w:rPr>
          <w:rFonts w:cs="Times New Roman"/>
        </w:rPr>
        <w:t>2</w:t>
      </w:r>
      <w:r>
        <w:rPr>
          <w:rFonts w:hint="eastAsia"/>
        </w:rPr>
        <w:t>个方面，指标分值</w:t>
      </w:r>
      <w:r w:rsidRPr="00E61B31">
        <w:rPr>
          <w:rFonts w:cs="Times New Roman"/>
        </w:rPr>
        <w:t>4</w:t>
      </w:r>
      <w:r>
        <w:rPr>
          <w:rFonts w:hint="eastAsia"/>
        </w:rPr>
        <w:t>分，评价得分</w:t>
      </w:r>
      <w:r w:rsidR="00E50521" w:rsidRPr="00E61B31">
        <w:rPr>
          <w:rFonts w:cs="Times New Roman"/>
        </w:rPr>
        <w:t>3</w:t>
      </w:r>
      <w:r w:rsidR="00507518">
        <w:rPr>
          <w:rFonts w:hint="eastAsia"/>
        </w:rPr>
        <w:t>.</w:t>
      </w:r>
      <w:r w:rsidR="00507518" w:rsidRPr="00E61B31">
        <w:rPr>
          <w:rFonts w:cs="Times New Roman"/>
        </w:rPr>
        <w:t>5</w:t>
      </w:r>
      <w:r>
        <w:rPr>
          <w:rFonts w:hint="eastAsia"/>
        </w:rPr>
        <w:t>分，评价得分率为</w:t>
      </w:r>
      <w:r w:rsidR="00507518" w:rsidRPr="00E61B31">
        <w:rPr>
          <w:rFonts w:cs="Times New Roman"/>
        </w:rPr>
        <w:t>87</w:t>
      </w:r>
      <w:r w:rsidR="00507518">
        <w:rPr>
          <w:rFonts w:hint="eastAsia"/>
        </w:rPr>
        <w:t>.</w:t>
      </w:r>
      <w:r w:rsidR="00E50521" w:rsidRPr="00E61B31">
        <w:rPr>
          <w:rFonts w:cs="Times New Roman"/>
        </w:rPr>
        <w:t>5</w:t>
      </w:r>
      <w:r>
        <w:rPr>
          <w:rFonts w:hint="eastAsia"/>
        </w:rPr>
        <w:t>%</w:t>
      </w:r>
      <w:r>
        <w:rPr>
          <w:rFonts w:hint="eastAsia"/>
        </w:rPr>
        <w:t>。</w:t>
      </w:r>
    </w:p>
    <w:p w14:paraId="3FA968B2" w14:textId="77777777" w:rsidR="00210C5E" w:rsidRDefault="00210C5E" w:rsidP="00181DD6">
      <w:pPr>
        <w:pStyle w:val="4"/>
        <w:ind w:firstLine="632"/>
      </w:pPr>
      <w:r>
        <w:rPr>
          <w:rFonts w:hint="eastAsia"/>
        </w:rPr>
        <w:t>①结转结余率。</w:t>
      </w:r>
    </w:p>
    <w:p w14:paraId="612252C6" w14:textId="77777777" w:rsidR="00210C5E" w:rsidRDefault="00210C5E" w:rsidP="00210C5E">
      <w:pPr>
        <w:ind w:firstLine="632"/>
      </w:pPr>
      <w:r>
        <w:rPr>
          <w:rFonts w:hint="eastAsia"/>
        </w:rPr>
        <w:t>指标分值</w:t>
      </w:r>
      <w:r w:rsidRPr="00E61B31">
        <w:rPr>
          <w:rFonts w:cs="Times New Roman"/>
        </w:rPr>
        <w:t>2</w:t>
      </w:r>
      <w:r>
        <w:rPr>
          <w:rFonts w:hint="eastAsia"/>
        </w:rPr>
        <w:t>分，评价得分</w:t>
      </w:r>
      <w:r w:rsidRPr="00E61B31">
        <w:rPr>
          <w:rFonts w:cs="Times New Roman"/>
        </w:rPr>
        <w:t>2</w:t>
      </w:r>
      <w:r>
        <w:rPr>
          <w:rFonts w:hint="eastAsia"/>
        </w:rPr>
        <w:t>分，评价得分率</w:t>
      </w:r>
      <w:r w:rsidRPr="00E61B31">
        <w:rPr>
          <w:rFonts w:cs="Times New Roman"/>
        </w:rPr>
        <w:t>100</w:t>
      </w:r>
      <w:r>
        <w:rPr>
          <w:rFonts w:hint="eastAsia"/>
        </w:rPr>
        <w:t>%</w:t>
      </w:r>
      <w:r>
        <w:rPr>
          <w:rFonts w:hint="eastAsia"/>
        </w:rPr>
        <w:t>。</w:t>
      </w:r>
    </w:p>
    <w:p w14:paraId="7CCE5529" w14:textId="7080D3CD" w:rsidR="00210C5E" w:rsidRDefault="00210C5E" w:rsidP="00210C5E">
      <w:pPr>
        <w:ind w:firstLine="632"/>
      </w:pPr>
      <w:r>
        <w:rPr>
          <w:rFonts w:hint="eastAsia"/>
        </w:rPr>
        <w:t>根据</w:t>
      </w:r>
      <w:r w:rsidR="00A65CFB" w:rsidRPr="00083EC5">
        <w:rPr>
          <w:rFonts w:hint="eastAsia"/>
        </w:rPr>
        <w:t>区科技工业商务和信息化局</w:t>
      </w:r>
      <w:r w:rsidRPr="00E61B31">
        <w:rPr>
          <w:rFonts w:cs="Times New Roman"/>
        </w:rPr>
        <w:t>2023</w:t>
      </w:r>
      <w:r>
        <w:rPr>
          <w:rFonts w:hint="eastAsia"/>
        </w:rPr>
        <w:t>年度部门决算报表《</w:t>
      </w:r>
      <w:r w:rsidR="00CD0501" w:rsidRPr="00CD0501">
        <w:rPr>
          <w:rFonts w:hint="eastAsia"/>
        </w:rPr>
        <w:t>财政拨款收入支出决算总表</w:t>
      </w:r>
      <w:r>
        <w:rPr>
          <w:rFonts w:hint="eastAsia"/>
        </w:rPr>
        <w:t>》（财决</w:t>
      </w:r>
      <w:r w:rsidR="00CD0501" w:rsidRPr="00CD0501">
        <w:rPr>
          <w:rFonts w:hint="eastAsia"/>
        </w:rPr>
        <w:t>Z</w:t>
      </w:r>
      <w:r w:rsidR="00CD0501" w:rsidRPr="00E61B31">
        <w:rPr>
          <w:rFonts w:cs="Times New Roman"/>
        </w:rPr>
        <w:t>01</w:t>
      </w:r>
      <w:r w:rsidR="00CD0501" w:rsidRPr="00CD0501">
        <w:rPr>
          <w:rFonts w:hint="eastAsia"/>
        </w:rPr>
        <w:t>_</w:t>
      </w:r>
      <w:r w:rsidR="00CD0501" w:rsidRPr="00E61B31">
        <w:rPr>
          <w:rFonts w:cs="Times New Roman"/>
        </w:rPr>
        <w:t>1</w:t>
      </w:r>
      <w:r>
        <w:rPr>
          <w:rFonts w:hint="eastAsia"/>
        </w:rPr>
        <w:t>表），</w:t>
      </w:r>
      <w:r w:rsidR="00A65CFB" w:rsidRPr="00083EC5">
        <w:rPr>
          <w:rFonts w:hint="eastAsia"/>
        </w:rPr>
        <w:t>区科技工业商务和信息化局</w:t>
      </w:r>
      <w:r w:rsidRPr="00E61B31">
        <w:rPr>
          <w:rFonts w:cs="Times New Roman"/>
        </w:rPr>
        <w:t>2023</w:t>
      </w:r>
      <w:r>
        <w:rPr>
          <w:rFonts w:hint="eastAsia"/>
        </w:rPr>
        <w:t>年</w:t>
      </w:r>
      <w:r w:rsidR="00A65CFB">
        <w:rPr>
          <w:rFonts w:hint="eastAsia"/>
        </w:rPr>
        <w:t>无</w:t>
      </w:r>
      <w:r w:rsidR="00A65CFB" w:rsidRPr="00CD0501">
        <w:rPr>
          <w:rFonts w:hint="eastAsia"/>
        </w:rPr>
        <w:t>年初财政拨款结转和结余决算数</w:t>
      </w:r>
      <w:r w:rsidR="00A65CFB">
        <w:rPr>
          <w:rFonts w:hint="eastAsia"/>
        </w:rPr>
        <w:t>及</w:t>
      </w:r>
      <w:r w:rsidR="00CD0501" w:rsidRPr="00CD0501">
        <w:rPr>
          <w:rFonts w:hint="eastAsia"/>
        </w:rPr>
        <w:t>年末财政拨款结转和结余决算数</w:t>
      </w:r>
      <w:r w:rsidR="00CD0501">
        <w:rPr>
          <w:rFonts w:hint="eastAsia"/>
        </w:rPr>
        <w:t>，结余结转率为</w:t>
      </w:r>
      <w:r w:rsidR="00CD0501" w:rsidRPr="00E61B31">
        <w:rPr>
          <w:rFonts w:cs="Times New Roman"/>
        </w:rPr>
        <w:t>0</w:t>
      </w:r>
      <w:r w:rsidR="00CD0501">
        <w:rPr>
          <w:rFonts w:hint="eastAsia"/>
        </w:rPr>
        <w:t>%</w:t>
      </w:r>
      <w:r>
        <w:rPr>
          <w:rFonts w:hint="eastAsia"/>
        </w:rPr>
        <w:t>。根据既定的评价指标体系和评分标准，结余结转率≤</w:t>
      </w:r>
      <w:r w:rsidRPr="00E61B31">
        <w:rPr>
          <w:rFonts w:cs="Times New Roman"/>
        </w:rPr>
        <w:t>10</w:t>
      </w:r>
      <w:r>
        <w:rPr>
          <w:rFonts w:hint="eastAsia"/>
        </w:rPr>
        <w:t>%</w:t>
      </w:r>
      <w:r>
        <w:rPr>
          <w:rFonts w:hint="eastAsia"/>
        </w:rPr>
        <w:t>的</w:t>
      </w:r>
      <w:r w:rsidR="00E35E0B">
        <w:rPr>
          <w:rFonts w:hint="eastAsia"/>
        </w:rPr>
        <w:t>得满分</w:t>
      </w:r>
      <w:r>
        <w:rPr>
          <w:rFonts w:hint="eastAsia"/>
        </w:rPr>
        <w:t>，本项指标得</w:t>
      </w:r>
      <w:r w:rsidRPr="00E61B31">
        <w:rPr>
          <w:rFonts w:cs="Times New Roman"/>
        </w:rPr>
        <w:t>2</w:t>
      </w:r>
      <w:r>
        <w:rPr>
          <w:rFonts w:hint="eastAsia"/>
        </w:rPr>
        <w:t>分。</w:t>
      </w:r>
    </w:p>
    <w:p w14:paraId="12A600EE" w14:textId="77777777" w:rsidR="00210C5E" w:rsidRDefault="00210C5E" w:rsidP="00181DD6">
      <w:pPr>
        <w:pStyle w:val="4"/>
        <w:ind w:firstLine="632"/>
      </w:pPr>
      <w:r>
        <w:rPr>
          <w:rFonts w:hint="eastAsia"/>
        </w:rPr>
        <w:t>②财务管理合规性。</w:t>
      </w:r>
    </w:p>
    <w:p w14:paraId="057E67D5" w14:textId="72B872C0" w:rsidR="00210C5E" w:rsidRDefault="00210C5E" w:rsidP="00210C5E">
      <w:pPr>
        <w:ind w:firstLine="632"/>
      </w:pPr>
      <w:r>
        <w:rPr>
          <w:rFonts w:hint="eastAsia"/>
        </w:rPr>
        <w:t>指标分值</w:t>
      </w:r>
      <w:r w:rsidRPr="00E61B31">
        <w:rPr>
          <w:rFonts w:cs="Times New Roman"/>
        </w:rPr>
        <w:t>2</w:t>
      </w:r>
      <w:r>
        <w:rPr>
          <w:rFonts w:hint="eastAsia"/>
        </w:rPr>
        <w:t>分，评价得分</w:t>
      </w:r>
      <w:r w:rsidR="004A1D44" w:rsidRPr="00E61B31">
        <w:rPr>
          <w:rFonts w:cs="Times New Roman"/>
        </w:rPr>
        <w:t>1</w:t>
      </w:r>
      <w:r w:rsidR="001C471D">
        <w:rPr>
          <w:rFonts w:hint="eastAsia"/>
        </w:rPr>
        <w:t>.</w:t>
      </w:r>
      <w:r w:rsidR="001C471D" w:rsidRPr="00E61B31">
        <w:rPr>
          <w:rFonts w:cs="Times New Roman"/>
        </w:rPr>
        <w:t>5</w:t>
      </w:r>
      <w:r>
        <w:rPr>
          <w:rFonts w:hint="eastAsia"/>
        </w:rPr>
        <w:t>分，评价得分率</w:t>
      </w:r>
      <w:r w:rsidR="001C471D" w:rsidRPr="00E61B31">
        <w:rPr>
          <w:rFonts w:cs="Times New Roman"/>
        </w:rPr>
        <w:t>75</w:t>
      </w:r>
      <w:r>
        <w:rPr>
          <w:rFonts w:hint="eastAsia"/>
        </w:rPr>
        <w:t>%</w:t>
      </w:r>
      <w:r>
        <w:rPr>
          <w:rFonts w:hint="eastAsia"/>
        </w:rPr>
        <w:t>。</w:t>
      </w:r>
    </w:p>
    <w:p w14:paraId="5D6200C9" w14:textId="5823DFCA" w:rsidR="00210C5E" w:rsidRDefault="008807E4" w:rsidP="00B86A48">
      <w:pPr>
        <w:ind w:firstLine="632"/>
      </w:pPr>
      <w:r>
        <w:rPr>
          <w:rFonts w:hint="eastAsia"/>
        </w:rPr>
        <w:t>根据《</w:t>
      </w:r>
      <w:r w:rsidR="00A240DC" w:rsidRPr="00A240DC">
        <w:rPr>
          <w:rFonts w:hint="eastAsia"/>
        </w:rPr>
        <w:t>关于印发</w:t>
      </w:r>
      <w:r w:rsidR="00A240DC">
        <w:rPr>
          <w:rFonts w:hint="eastAsia"/>
        </w:rPr>
        <w:t>〈</w:t>
      </w:r>
      <w:r w:rsidR="00A240DC" w:rsidRPr="00A240DC">
        <w:rPr>
          <w:rFonts w:hint="eastAsia"/>
        </w:rPr>
        <w:t>增城区科技工业商务和信息化局</w:t>
      </w:r>
      <w:r w:rsidR="00A240DC">
        <w:rPr>
          <w:rFonts w:hint="eastAsia"/>
        </w:rPr>
        <w:t>（</w:t>
      </w:r>
      <w:r w:rsidR="00A240DC" w:rsidRPr="00A240DC">
        <w:rPr>
          <w:rFonts w:hint="eastAsia"/>
        </w:rPr>
        <w:t>增城区贸促会</w:t>
      </w:r>
      <w:r w:rsidR="00A240DC">
        <w:rPr>
          <w:rFonts w:hint="eastAsia"/>
        </w:rPr>
        <w:t>）</w:t>
      </w:r>
      <w:r w:rsidR="00A240DC" w:rsidRPr="00A240DC">
        <w:rPr>
          <w:rFonts w:hint="eastAsia"/>
        </w:rPr>
        <w:t>财务管理制度</w:t>
      </w:r>
      <w:r w:rsidR="00A240DC">
        <w:rPr>
          <w:rFonts w:hint="eastAsia"/>
        </w:rPr>
        <w:t>（</w:t>
      </w:r>
      <w:r w:rsidR="00A240DC" w:rsidRPr="00A240DC">
        <w:rPr>
          <w:rFonts w:hint="eastAsia"/>
        </w:rPr>
        <w:t>试行</w:t>
      </w:r>
      <w:r w:rsidR="00A240DC">
        <w:rPr>
          <w:rFonts w:hint="eastAsia"/>
        </w:rPr>
        <w:t>）</w:t>
      </w:r>
      <w:r w:rsidR="00A240DC" w:rsidRPr="00A240DC">
        <w:rPr>
          <w:rFonts w:hint="eastAsia"/>
        </w:rPr>
        <w:t>的通知</w:t>
      </w:r>
      <w:r>
        <w:rPr>
          <w:rFonts w:hint="eastAsia"/>
        </w:rPr>
        <w:t>》（</w:t>
      </w:r>
      <w:r w:rsidR="00A240DC" w:rsidRPr="00A240DC">
        <w:rPr>
          <w:rFonts w:hint="eastAsia"/>
        </w:rPr>
        <w:t>增科工商信字〔</w:t>
      </w:r>
      <w:r w:rsidR="00A240DC" w:rsidRPr="00E61B31">
        <w:rPr>
          <w:rFonts w:cs="Times New Roman"/>
        </w:rPr>
        <w:t>2019</w:t>
      </w:r>
      <w:r w:rsidR="00A240DC">
        <w:rPr>
          <w:rFonts w:ascii="仿宋_GB2312" w:hint="eastAsia"/>
        </w:rPr>
        <w:t>〕</w:t>
      </w:r>
      <w:r w:rsidR="00A240DC" w:rsidRPr="00E61B31">
        <w:rPr>
          <w:rFonts w:cs="Times New Roman"/>
        </w:rPr>
        <w:lastRenderedPageBreak/>
        <w:t>69</w:t>
      </w:r>
      <w:r w:rsidR="00A240DC" w:rsidRPr="00A240DC">
        <w:rPr>
          <w:rFonts w:hint="eastAsia"/>
        </w:rPr>
        <w:t>号</w:t>
      </w:r>
      <w:r>
        <w:rPr>
          <w:rFonts w:hint="eastAsia"/>
        </w:rPr>
        <w:t>）及</w:t>
      </w:r>
      <w:r w:rsidR="00787DFF" w:rsidRPr="00083EC5">
        <w:rPr>
          <w:rFonts w:hint="eastAsia"/>
        </w:rPr>
        <w:t>区科技工业商务和信息化局</w:t>
      </w:r>
      <w:r>
        <w:rPr>
          <w:rFonts w:hint="eastAsia"/>
        </w:rPr>
        <w:t>提供的相关材料，</w:t>
      </w:r>
      <w:r w:rsidR="00787DFF" w:rsidRPr="00083EC5">
        <w:rPr>
          <w:rFonts w:hint="eastAsia"/>
        </w:rPr>
        <w:t>区科技工业商务和信息化局</w:t>
      </w:r>
      <w:r w:rsidR="00210C5E">
        <w:rPr>
          <w:rFonts w:hint="eastAsia"/>
        </w:rPr>
        <w:t>制定了《</w:t>
      </w:r>
      <w:r w:rsidR="00B86A48" w:rsidRPr="00B86A48">
        <w:rPr>
          <w:rFonts w:hint="eastAsia"/>
        </w:rPr>
        <w:t>增城区科技工业商务和信息化局（增城区贸促会）财务管理制度（试行）</w:t>
      </w:r>
      <w:r>
        <w:rPr>
          <w:rFonts w:hint="eastAsia"/>
        </w:rPr>
        <w:t>》</w:t>
      </w:r>
      <w:r w:rsidR="00210C5E">
        <w:rPr>
          <w:rFonts w:hint="eastAsia"/>
        </w:rPr>
        <w:t>，</w:t>
      </w:r>
      <w:r w:rsidR="00B86A48">
        <w:rPr>
          <w:rFonts w:hint="eastAsia"/>
        </w:rPr>
        <w:t>对</w:t>
      </w:r>
      <w:r w:rsidR="00B86A48" w:rsidRPr="00B86A48">
        <w:rPr>
          <w:rFonts w:hint="eastAsia"/>
        </w:rPr>
        <w:t>支出范围、程序、用途、核算</w:t>
      </w:r>
      <w:r w:rsidR="00B86A48">
        <w:rPr>
          <w:rFonts w:hint="eastAsia"/>
        </w:rPr>
        <w:t>、固定资产管理等内容进行规范，</w:t>
      </w:r>
      <w:r w:rsidR="00210C5E">
        <w:rPr>
          <w:rFonts w:hint="eastAsia"/>
        </w:rPr>
        <w:t>财务管理制度</w:t>
      </w:r>
      <w:r>
        <w:rPr>
          <w:rFonts w:hint="eastAsia"/>
        </w:rPr>
        <w:t>建设</w:t>
      </w:r>
      <w:r w:rsidR="00210C5E">
        <w:rPr>
          <w:rFonts w:hint="eastAsia"/>
        </w:rPr>
        <w:t>基本健全</w:t>
      </w:r>
      <w:r w:rsidR="004C5477">
        <w:rPr>
          <w:rFonts w:hint="eastAsia"/>
        </w:rPr>
        <w:t>。</w:t>
      </w:r>
      <w:r w:rsidR="00B308AA">
        <w:rPr>
          <w:rFonts w:hint="eastAsia"/>
        </w:rPr>
        <w:t>根据</w:t>
      </w:r>
      <w:r w:rsidR="004C5477">
        <w:rPr>
          <w:rFonts w:hint="eastAsia"/>
        </w:rPr>
        <w:t>现场核查</w:t>
      </w:r>
      <w:r w:rsidR="00C06905">
        <w:rPr>
          <w:rFonts w:hint="eastAsia"/>
        </w:rPr>
        <w:t>反馈</w:t>
      </w:r>
      <w:r w:rsidR="004C5477">
        <w:rPr>
          <w:rFonts w:hint="eastAsia"/>
        </w:rPr>
        <w:t>，</w:t>
      </w:r>
      <w:r w:rsidR="00B308AA" w:rsidRPr="00E61B31">
        <w:rPr>
          <w:rFonts w:cs="Times New Roman"/>
        </w:rPr>
        <w:t>2023</w:t>
      </w:r>
      <w:r w:rsidR="00B308AA">
        <w:rPr>
          <w:rFonts w:hint="eastAsia"/>
        </w:rPr>
        <w:t>年度</w:t>
      </w:r>
      <w:r w:rsidR="004C5477">
        <w:rPr>
          <w:rFonts w:hint="eastAsia"/>
        </w:rPr>
        <w:t>未开展部门预算审计相关工作。</w:t>
      </w:r>
    </w:p>
    <w:p w14:paraId="734DDE39" w14:textId="776B346D" w:rsidR="004A1D44" w:rsidRPr="004A1D44" w:rsidRDefault="00210C5E" w:rsidP="004A1D44">
      <w:pPr>
        <w:ind w:firstLine="632"/>
      </w:pPr>
      <w:r>
        <w:rPr>
          <w:rFonts w:hint="eastAsia"/>
        </w:rPr>
        <w:t>结合现场核查对部门整体资金支出财务记账凭证的抽查情况，资金支付审批流程、手续较完整，部分</w:t>
      </w:r>
      <w:r w:rsidR="00B308AA">
        <w:rPr>
          <w:rFonts w:hint="eastAsia"/>
        </w:rPr>
        <w:t>财务信息质量尚有提升空间</w:t>
      </w:r>
      <w:r w:rsidR="004A1D44">
        <w:rPr>
          <w:rFonts w:hint="eastAsia"/>
        </w:rPr>
        <w:t>。</w:t>
      </w:r>
      <w:r>
        <w:rPr>
          <w:rFonts w:hint="eastAsia"/>
        </w:rPr>
        <w:t>如</w:t>
      </w:r>
      <w:r w:rsidR="004A1D44">
        <w:rPr>
          <w:rFonts w:hint="eastAsia"/>
        </w:rPr>
        <w:t>现场抽查</w:t>
      </w:r>
      <w:r w:rsidR="00A77615">
        <w:rPr>
          <w:rFonts w:hint="eastAsia"/>
        </w:rPr>
        <w:t>局本级</w:t>
      </w:r>
      <w:r w:rsidR="00937B65" w:rsidRPr="00937B65">
        <w:rPr>
          <w:rFonts w:hint="eastAsia"/>
        </w:rPr>
        <w:t>记账</w:t>
      </w:r>
      <w:r w:rsidR="00937B65" w:rsidRPr="00937B65">
        <w:rPr>
          <w:rFonts w:hint="eastAsia"/>
        </w:rPr>
        <w:t>-</w:t>
      </w:r>
      <w:r w:rsidR="00937B65" w:rsidRPr="00E61B31">
        <w:rPr>
          <w:rFonts w:cs="Times New Roman"/>
        </w:rPr>
        <w:t>04</w:t>
      </w:r>
      <w:r w:rsidR="00937B65" w:rsidRPr="00937B65">
        <w:rPr>
          <w:rFonts w:hint="eastAsia"/>
        </w:rPr>
        <w:t>-</w:t>
      </w:r>
      <w:r w:rsidR="00937B65" w:rsidRPr="00E61B31">
        <w:rPr>
          <w:rFonts w:cs="Times New Roman"/>
        </w:rPr>
        <w:t>0008</w:t>
      </w:r>
      <w:r w:rsidR="004A1D44" w:rsidRPr="004A1D44">
        <w:rPr>
          <w:rFonts w:hint="eastAsia"/>
        </w:rPr>
        <w:t>号凭证，付</w:t>
      </w:r>
      <w:r w:rsidR="00937B65" w:rsidRPr="00E61B31">
        <w:rPr>
          <w:rFonts w:cs="Times New Roman"/>
        </w:rPr>
        <w:t>2022</w:t>
      </w:r>
      <w:r w:rsidR="00937B65" w:rsidRPr="00937B65">
        <w:rPr>
          <w:rFonts w:hint="eastAsia"/>
        </w:rPr>
        <w:t>年清洁生产及碳审核技术服务项目服务合同款尾款</w:t>
      </w:r>
      <w:r w:rsidR="00937B65" w:rsidRPr="00E61B31">
        <w:rPr>
          <w:rFonts w:cs="Times New Roman"/>
        </w:rPr>
        <w:t>40</w:t>
      </w:r>
      <w:r w:rsidR="00937B65" w:rsidRPr="00937B65">
        <w:rPr>
          <w:rFonts w:hint="eastAsia"/>
        </w:rPr>
        <w:t>％（广东广信）</w:t>
      </w:r>
      <w:r w:rsidR="004A1D44" w:rsidRPr="004A1D44">
        <w:rPr>
          <w:rFonts w:hint="eastAsia"/>
        </w:rPr>
        <w:t>，</w:t>
      </w:r>
      <w:r w:rsidR="00937B65">
        <w:rPr>
          <w:rFonts w:hint="eastAsia"/>
        </w:rPr>
        <w:t>原始凭证中的《项目验收合同报告》无验收时间</w:t>
      </w:r>
      <w:r w:rsidR="00960175">
        <w:rPr>
          <w:rFonts w:hint="eastAsia"/>
        </w:rPr>
        <w:t>；如现场抽查</w:t>
      </w:r>
      <w:r w:rsidR="00A77615">
        <w:rPr>
          <w:rFonts w:hint="eastAsia"/>
        </w:rPr>
        <w:t>局本级</w:t>
      </w:r>
      <w:r w:rsidR="00A77615" w:rsidRPr="00A77615">
        <w:rPr>
          <w:rFonts w:hint="eastAsia"/>
        </w:rPr>
        <w:t>记账</w:t>
      </w:r>
      <w:r w:rsidR="00A77615" w:rsidRPr="00A77615">
        <w:rPr>
          <w:rFonts w:hint="eastAsia"/>
        </w:rPr>
        <w:t>-</w:t>
      </w:r>
      <w:r w:rsidR="00A77615" w:rsidRPr="00E61B31">
        <w:rPr>
          <w:rFonts w:cs="Times New Roman"/>
        </w:rPr>
        <w:t>08</w:t>
      </w:r>
      <w:r w:rsidR="00A77615" w:rsidRPr="00A77615">
        <w:rPr>
          <w:rFonts w:hint="eastAsia"/>
        </w:rPr>
        <w:t>-</w:t>
      </w:r>
      <w:r w:rsidR="00A77615" w:rsidRPr="00E61B31">
        <w:rPr>
          <w:rFonts w:cs="Times New Roman"/>
        </w:rPr>
        <w:t>0052</w:t>
      </w:r>
      <w:r w:rsidR="00960175" w:rsidRPr="00960175">
        <w:rPr>
          <w:rFonts w:hint="eastAsia"/>
        </w:rPr>
        <w:t>号</w:t>
      </w:r>
      <w:r w:rsidR="00960175">
        <w:rPr>
          <w:rFonts w:hint="eastAsia"/>
        </w:rPr>
        <w:t>、</w:t>
      </w:r>
      <w:r w:rsidR="00A77615" w:rsidRPr="00A77615">
        <w:rPr>
          <w:rFonts w:hint="eastAsia"/>
        </w:rPr>
        <w:t>记账</w:t>
      </w:r>
      <w:r w:rsidR="00A77615" w:rsidRPr="00A77615">
        <w:rPr>
          <w:rFonts w:hint="eastAsia"/>
        </w:rPr>
        <w:t>-</w:t>
      </w:r>
      <w:r w:rsidR="00A77615" w:rsidRPr="00E61B31">
        <w:rPr>
          <w:rFonts w:cs="Times New Roman"/>
        </w:rPr>
        <w:t>09</w:t>
      </w:r>
      <w:r w:rsidR="00A77615" w:rsidRPr="00A77615">
        <w:rPr>
          <w:rFonts w:hint="eastAsia"/>
        </w:rPr>
        <w:t>-</w:t>
      </w:r>
      <w:r w:rsidR="00A77615" w:rsidRPr="00E61B31">
        <w:rPr>
          <w:rFonts w:cs="Times New Roman"/>
        </w:rPr>
        <w:t>0013</w:t>
      </w:r>
      <w:r w:rsidR="00960175">
        <w:rPr>
          <w:rFonts w:hint="eastAsia"/>
        </w:rPr>
        <w:t>号</w:t>
      </w:r>
      <w:r w:rsidR="00960175" w:rsidRPr="00960175">
        <w:rPr>
          <w:rFonts w:hint="eastAsia"/>
        </w:rPr>
        <w:t>凭证，</w:t>
      </w:r>
      <w:r w:rsidR="00A77615">
        <w:rPr>
          <w:rFonts w:hint="eastAsia"/>
        </w:rPr>
        <w:t>相关请款呈批表中审批意见未签署审批日期</w:t>
      </w:r>
      <w:r w:rsidR="00960175">
        <w:rPr>
          <w:rFonts w:hint="eastAsia"/>
        </w:rPr>
        <w:t>；如现场抽查</w:t>
      </w:r>
      <w:r w:rsidR="00A77615" w:rsidRPr="00B07273">
        <w:rPr>
          <w:rFonts w:hint="eastAsia"/>
        </w:rPr>
        <w:t>中国国际贸易促进委员会广州市增城区委员会</w:t>
      </w:r>
      <w:r w:rsidR="00960175" w:rsidRPr="00960175">
        <w:rPr>
          <w:rFonts w:hint="eastAsia"/>
        </w:rPr>
        <w:t>记账</w:t>
      </w:r>
      <w:r w:rsidR="00960175" w:rsidRPr="00960175">
        <w:rPr>
          <w:rFonts w:hint="eastAsia"/>
        </w:rPr>
        <w:t>-</w:t>
      </w:r>
      <w:r w:rsidR="00A77615" w:rsidRPr="00E61B31">
        <w:rPr>
          <w:rFonts w:cs="Times New Roman"/>
        </w:rPr>
        <w:t>06</w:t>
      </w:r>
      <w:r w:rsidR="00960175" w:rsidRPr="00960175">
        <w:rPr>
          <w:rFonts w:hint="eastAsia"/>
        </w:rPr>
        <w:t>-</w:t>
      </w:r>
      <w:r w:rsidR="00A77615" w:rsidRPr="00E61B31">
        <w:rPr>
          <w:rFonts w:cs="Times New Roman"/>
        </w:rPr>
        <w:t>0015</w:t>
      </w:r>
      <w:r w:rsidR="00960175" w:rsidRPr="00960175">
        <w:rPr>
          <w:rFonts w:hint="eastAsia"/>
        </w:rPr>
        <w:t>号凭证</w:t>
      </w:r>
      <w:r w:rsidR="00960175">
        <w:rPr>
          <w:rFonts w:hint="eastAsia"/>
        </w:rPr>
        <w:t>，</w:t>
      </w:r>
      <w:r w:rsidR="00A77615" w:rsidRPr="00A77615">
        <w:rPr>
          <w:rFonts w:hint="eastAsia"/>
        </w:rPr>
        <w:t>付第二十七届中国纺织品服装贸易展览会（巴黎）暨巴黎国际服装服饰采购展展览服务协议款</w:t>
      </w:r>
      <w:r w:rsidR="00960175">
        <w:rPr>
          <w:rFonts w:hint="eastAsia"/>
        </w:rPr>
        <w:t>，但</w:t>
      </w:r>
      <w:r w:rsidR="00A77615">
        <w:rPr>
          <w:rFonts w:hint="eastAsia"/>
        </w:rPr>
        <w:t>相关合同无签订日期</w:t>
      </w:r>
      <w:r w:rsidR="00204CBE" w:rsidRPr="00204CBE">
        <w:rPr>
          <w:rFonts w:hint="eastAsia"/>
        </w:rPr>
        <w:t>。</w:t>
      </w:r>
      <w:r w:rsidR="00C85452">
        <w:rPr>
          <w:rFonts w:hint="eastAsia"/>
        </w:rPr>
        <w:t>综合以上情况，本指标扣</w:t>
      </w:r>
      <w:r w:rsidR="00C85452" w:rsidRPr="00E61B31">
        <w:rPr>
          <w:rFonts w:cs="Times New Roman"/>
        </w:rPr>
        <w:t>0</w:t>
      </w:r>
      <w:r w:rsidR="00C85452">
        <w:rPr>
          <w:rFonts w:hint="eastAsia"/>
        </w:rPr>
        <w:t>.</w:t>
      </w:r>
      <w:r w:rsidR="00C85452" w:rsidRPr="00E61B31">
        <w:rPr>
          <w:rFonts w:cs="Times New Roman"/>
        </w:rPr>
        <w:t>5</w:t>
      </w:r>
      <w:r w:rsidR="00C85452">
        <w:rPr>
          <w:rFonts w:hint="eastAsia"/>
        </w:rPr>
        <w:t>分。</w:t>
      </w:r>
    </w:p>
    <w:p w14:paraId="0B31EC0E" w14:textId="77777777" w:rsidR="00210C5E" w:rsidRDefault="00210C5E" w:rsidP="00E50521">
      <w:pPr>
        <w:pStyle w:val="3"/>
        <w:ind w:firstLine="632"/>
      </w:pPr>
      <w:r>
        <w:rPr>
          <w:rFonts w:hint="eastAsia"/>
        </w:rPr>
        <w:t>（</w:t>
      </w:r>
      <w:r w:rsidRPr="00E61B31">
        <w:rPr>
          <w:rFonts w:cs="Times New Roman"/>
        </w:rPr>
        <w:t>3</w:t>
      </w:r>
      <w:r>
        <w:rPr>
          <w:rFonts w:hint="eastAsia"/>
        </w:rPr>
        <w:t>）信息公开。</w:t>
      </w:r>
    </w:p>
    <w:p w14:paraId="15399C58" w14:textId="77777777" w:rsidR="00210C5E" w:rsidRDefault="00210C5E" w:rsidP="00210C5E">
      <w:pPr>
        <w:ind w:firstLine="632"/>
      </w:pPr>
      <w:r>
        <w:rPr>
          <w:rFonts w:hint="eastAsia"/>
        </w:rPr>
        <w:t>该指标包括预决算公开合规性、绩效信息公开情况</w:t>
      </w:r>
      <w:r w:rsidRPr="00E61B31">
        <w:rPr>
          <w:rFonts w:cs="Times New Roman"/>
        </w:rPr>
        <w:t>2</w:t>
      </w:r>
      <w:r>
        <w:rPr>
          <w:rFonts w:hint="eastAsia"/>
        </w:rPr>
        <w:t>个方面，指标分值</w:t>
      </w:r>
      <w:r w:rsidRPr="00E61B31">
        <w:rPr>
          <w:rFonts w:cs="Times New Roman"/>
        </w:rPr>
        <w:t>4</w:t>
      </w:r>
      <w:r>
        <w:rPr>
          <w:rFonts w:hint="eastAsia"/>
        </w:rPr>
        <w:t>分，评价得分</w:t>
      </w:r>
      <w:r w:rsidRPr="00E61B31">
        <w:rPr>
          <w:rFonts w:cs="Times New Roman"/>
        </w:rPr>
        <w:t>4</w:t>
      </w:r>
      <w:r>
        <w:rPr>
          <w:rFonts w:hint="eastAsia"/>
        </w:rPr>
        <w:t>分，评价得分率为</w:t>
      </w:r>
      <w:r w:rsidRPr="00E61B31">
        <w:rPr>
          <w:rFonts w:cs="Times New Roman"/>
        </w:rPr>
        <w:t>100</w:t>
      </w:r>
      <w:r>
        <w:rPr>
          <w:rFonts w:hint="eastAsia"/>
        </w:rPr>
        <w:t>%</w:t>
      </w:r>
      <w:r>
        <w:rPr>
          <w:rFonts w:hint="eastAsia"/>
        </w:rPr>
        <w:t>。</w:t>
      </w:r>
    </w:p>
    <w:p w14:paraId="5E2FABD7" w14:textId="77777777" w:rsidR="00210C5E" w:rsidRDefault="00210C5E" w:rsidP="00181DD6">
      <w:pPr>
        <w:pStyle w:val="4"/>
        <w:ind w:firstLine="632"/>
      </w:pPr>
      <w:r>
        <w:rPr>
          <w:rFonts w:hint="eastAsia"/>
        </w:rPr>
        <w:t>①预决算公开合规性。</w:t>
      </w:r>
    </w:p>
    <w:p w14:paraId="65E04912" w14:textId="77777777" w:rsidR="00210C5E" w:rsidRDefault="00210C5E" w:rsidP="00210C5E">
      <w:pPr>
        <w:ind w:firstLine="632"/>
      </w:pPr>
      <w:r>
        <w:rPr>
          <w:rFonts w:hint="eastAsia"/>
        </w:rPr>
        <w:t>指标分值</w:t>
      </w:r>
      <w:r w:rsidRPr="00E61B31">
        <w:rPr>
          <w:rFonts w:cs="Times New Roman"/>
        </w:rPr>
        <w:t>2</w:t>
      </w:r>
      <w:r>
        <w:rPr>
          <w:rFonts w:hint="eastAsia"/>
        </w:rPr>
        <w:t>分，评价得分</w:t>
      </w:r>
      <w:r w:rsidRPr="00E61B31">
        <w:rPr>
          <w:rFonts w:cs="Times New Roman"/>
        </w:rPr>
        <w:t>2</w:t>
      </w:r>
      <w:r>
        <w:rPr>
          <w:rFonts w:hint="eastAsia"/>
        </w:rPr>
        <w:t>分，评价得分率</w:t>
      </w:r>
      <w:r w:rsidRPr="00E61B31">
        <w:rPr>
          <w:rFonts w:cs="Times New Roman"/>
        </w:rPr>
        <w:t>100</w:t>
      </w:r>
      <w:r>
        <w:rPr>
          <w:rFonts w:hint="eastAsia"/>
        </w:rPr>
        <w:t>%</w:t>
      </w:r>
      <w:r>
        <w:rPr>
          <w:rFonts w:hint="eastAsia"/>
        </w:rPr>
        <w:t>。</w:t>
      </w:r>
    </w:p>
    <w:p w14:paraId="68601BF1" w14:textId="59DE5BB5" w:rsidR="00210C5E" w:rsidRDefault="00210C5E" w:rsidP="00210C5E">
      <w:pPr>
        <w:ind w:firstLine="632"/>
      </w:pPr>
      <w:r>
        <w:rPr>
          <w:rFonts w:hint="eastAsia"/>
        </w:rPr>
        <w:t>根据《</w:t>
      </w:r>
      <w:r w:rsidR="00611BC3" w:rsidRPr="00611BC3">
        <w:rPr>
          <w:rFonts w:hint="eastAsia"/>
        </w:rPr>
        <w:t>关于批复广州市增城区科技工业商务和信息化局</w:t>
      </w:r>
      <w:r w:rsidR="00611BC3">
        <w:rPr>
          <w:rFonts w:hint="eastAsia"/>
        </w:rPr>
        <w:t>（</w:t>
      </w:r>
      <w:r w:rsidR="00611BC3" w:rsidRPr="00611BC3">
        <w:rPr>
          <w:rFonts w:hint="eastAsia"/>
        </w:rPr>
        <w:t>增</w:t>
      </w:r>
      <w:r w:rsidR="00611BC3" w:rsidRPr="00611BC3">
        <w:rPr>
          <w:rFonts w:hint="eastAsia"/>
        </w:rPr>
        <w:lastRenderedPageBreak/>
        <w:t>城开发区工业商务和信息化局</w:t>
      </w:r>
      <w:r w:rsidR="00611BC3">
        <w:rPr>
          <w:rFonts w:hint="eastAsia"/>
        </w:rPr>
        <w:t>）</w:t>
      </w:r>
      <w:r w:rsidR="00611BC3" w:rsidRPr="00E61B31">
        <w:rPr>
          <w:rFonts w:cs="Times New Roman"/>
        </w:rPr>
        <w:t>2023</w:t>
      </w:r>
      <w:r w:rsidR="00611BC3" w:rsidRPr="00611BC3">
        <w:rPr>
          <w:rFonts w:hint="eastAsia"/>
        </w:rPr>
        <w:t>年预算的通知</w:t>
      </w:r>
      <w:r>
        <w:rPr>
          <w:rFonts w:hint="eastAsia"/>
        </w:rPr>
        <w:t>》（增财〔</w:t>
      </w:r>
      <w:r w:rsidRPr="00E61B31">
        <w:rPr>
          <w:rFonts w:cs="Times New Roman"/>
        </w:rPr>
        <w:t>2023</w:t>
      </w:r>
      <w:r>
        <w:rPr>
          <w:rFonts w:hint="eastAsia"/>
        </w:rPr>
        <w:t>〕</w:t>
      </w:r>
      <w:r w:rsidR="00611BC3" w:rsidRPr="00E61B31">
        <w:rPr>
          <w:rFonts w:cs="Times New Roman"/>
        </w:rPr>
        <w:t>170</w:t>
      </w:r>
      <w:r>
        <w:rPr>
          <w:rFonts w:hint="eastAsia"/>
        </w:rPr>
        <w:t>号）及</w:t>
      </w:r>
      <w:r w:rsidR="00611BC3" w:rsidRPr="00611BC3">
        <w:rPr>
          <w:rFonts w:hint="eastAsia"/>
        </w:rPr>
        <w:t>区科技工业商务和信息化局</w:t>
      </w:r>
      <w:r w:rsidR="005F3A25">
        <w:rPr>
          <w:rFonts w:hint="eastAsia"/>
        </w:rPr>
        <w:t>提供的部门预决算</w:t>
      </w:r>
      <w:r>
        <w:rPr>
          <w:rFonts w:hint="eastAsia"/>
        </w:rPr>
        <w:t>公开截图，区财政局</w:t>
      </w:r>
      <w:r w:rsidRPr="00E61B31">
        <w:rPr>
          <w:rFonts w:cs="Times New Roman"/>
        </w:rPr>
        <w:t>2023</w:t>
      </w:r>
      <w:r>
        <w:rPr>
          <w:rFonts w:hint="eastAsia"/>
        </w:rPr>
        <w:t>年</w:t>
      </w:r>
      <w:r w:rsidRPr="00E61B31">
        <w:rPr>
          <w:rFonts w:cs="Times New Roman"/>
        </w:rPr>
        <w:t>3</w:t>
      </w:r>
      <w:r>
        <w:rPr>
          <w:rFonts w:hint="eastAsia"/>
        </w:rPr>
        <w:t>月</w:t>
      </w:r>
      <w:r w:rsidRPr="00E61B31">
        <w:rPr>
          <w:rFonts w:cs="Times New Roman"/>
        </w:rPr>
        <w:t>24</w:t>
      </w:r>
      <w:r>
        <w:rPr>
          <w:rFonts w:hint="eastAsia"/>
        </w:rPr>
        <w:t>日批复</w:t>
      </w:r>
      <w:r w:rsidR="00611BC3" w:rsidRPr="00611BC3">
        <w:rPr>
          <w:rFonts w:hint="eastAsia"/>
        </w:rPr>
        <w:t>区科技工业商务和信息化局</w:t>
      </w:r>
      <w:r>
        <w:rPr>
          <w:rFonts w:hint="eastAsia"/>
        </w:rPr>
        <w:t>部门预算，</w:t>
      </w:r>
      <w:r w:rsidRPr="00E61B31">
        <w:rPr>
          <w:rFonts w:cs="Times New Roman"/>
        </w:rPr>
        <w:t>2023</w:t>
      </w:r>
      <w:r>
        <w:rPr>
          <w:rFonts w:hint="eastAsia"/>
        </w:rPr>
        <w:t>年</w:t>
      </w:r>
      <w:r w:rsidRPr="00E61B31">
        <w:rPr>
          <w:rFonts w:cs="Times New Roman"/>
        </w:rPr>
        <w:t>4</w:t>
      </w:r>
      <w:r>
        <w:rPr>
          <w:rFonts w:hint="eastAsia"/>
        </w:rPr>
        <w:t>月</w:t>
      </w:r>
      <w:r w:rsidRPr="00E61B31">
        <w:rPr>
          <w:rFonts w:cs="Times New Roman"/>
        </w:rPr>
        <w:t>10</w:t>
      </w:r>
      <w:r>
        <w:rPr>
          <w:rFonts w:hint="eastAsia"/>
        </w:rPr>
        <w:t>日</w:t>
      </w:r>
      <w:r w:rsidR="00611BC3" w:rsidRPr="00611BC3">
        <w:rPr>
          <w:rFonts w:hint="eastAsia"/>
        </w:rPr>
        <w:t>区科技工业商务和信息化局</w:t>
      </w:r>
      <w:r>
        <w:rPr>
          <w:rFonts w:hint="eastAsia"/>
        </w:rPr>
        <w:t>在官方门户网站公开部门预算</w:t>
      </w:r>
      <w:r w:rsidR="00611BC3">
        <w:rPr>
          <w:rFonts w:hint="eastAsia"/>
        </w:rPr>
        <w:t>；</w:t>
      </w:r>
      <w:r w:rsidRPr="00E61B31">
        <w:rPr>
          <w:rFonts w:cs="Times New Roman"/>
        </w:rPr>
        <w:t>2023</w:t>
      </w:r>
      <w:r>
        <w:rPr>
          <w:rFonts w:hint="eastAsia"/>
        </w:rPr>
        <w:t>年</w:t>
      </w:r>
      <w:r w:rsidRPr="00E61B31">
        <w:rPr>
          <w:rFonts w:cs="Times New Roman"/>
        </w:rPr>
        <w:t>10</w:t>
      </w:r>
      <w:r>
        <w:rPr>
          <w:rFonts w:hint="eastAsia"/>
        </w:rPr>
        <w:t>月</w:t>
      </w:r>
      <w:r w:rsidRPr="00E61B31">
        <w:rPr>
          <w:rFonts w:cs="Times New Roman"/>
        </w:rPr>
        <w:t>24</w:t>
      </w:r>
      <w:r>
        <w:rPr>
          <w:rFonts w:hint="eastAsia"/>
        </w:rPr>
        <w:t>日</w:t>
      </w:r>
      <w:r w:rsidR="00611BC3" w:rsidRPr="00611BC3">
        <w:rPr>
          <w:rFonts w:hint="eastAsia"/>
        </w:rPr>
        <w:t>区科技工业商务和信息化局</w:t>
      </w:r>
      <w:r>
        <w:rPr>
          <w:rFonts w:hint="eastAsia"/>
        </w:rPr>
        <w:t>按要求公开了《</w:t>
      </w:r>
      <w:r w:rsidR="00611BC3" w:rsidRPr="00E61B31">
        <w:rPr>
          <w:rFonts w:cs="Times New Roman"/>
        </w:rPr>
        <w:t>2022</w:t>
      </w:r>
      <w:r w:rsidR="00611BC3" w:rsidRPr="00611BC3">
        <w:rPr>
          <w:rFonts w:hint="eastAsia"/>
        </w:rPr>
        <w:t>年度广州市增城区科技工业商务和信息化局（增城开发区工业商务和信息化局）部门决算</w:t>
      </w:r>
      <w:r>
        <w:rPr>
          <w:rFonts w:hint="eastAsia"/>
        </w:rPr>
        <w:t>》，部门预决算公开基本合规，暂未</w:t>
      </w:r>
      <w:r w:rsidR="00611BC3">
        <w:rPr>
          <w:rFonts w:hint="eastAsia"/>
        </w:rPr>
        <w:t>发现</w:t>
      </w:r>
      <w:r>
        <w:rPr>
          <w:rFonts w:hint="eastAsia"/>
        </w:rPr>
        <w:t>财政部门或上级财政部门开展预决算公开专项检查中发现问题的情况，部门预决算公开基本合规。</w:t>
      </w:r>
    </w:p>
    <w:p w14:paraId="4A1CD5AD" w14:textId="77777777" w:rsidR="00210C5E" w:rsidRDefault="00210C5E" w:rsidP="00181DD6">
      <w:pPr>
        <w:pStyle w:val="4"/>
        <w:ind w:firstLine="632"/>
      </w:pPr>
      <w:r>
        <w:rPr>
          <w:rFonts w:hint="eastAsia"/>
        </w:rPr>
        <w:t>②绩效信息公开情况。</w:t>
      </w:r>
    </w:p>
    <w:p w14:paraId="4F3E219E" w14:textId="77777777" w:rsidR="00210C5E" w:rsidRDefault="00210C5E" w:rsidP="00210C5E">
      <w:pPr>
        <w:ind w:firstLine="632"/>
      </w:pPr>
      <w:r>
        <w:rPr>
          <w:rFonts w:hint="eastAsia"/>
        </w:rPr>
        <w:t>指标分值</w:t>
      </w:r>
      <w:r w:rsidRPr="00E61B31">
        <w:rPr>
          <w:rFonts w:cs="Times New Roman"/>
        </w:rPr>
        <w:t>2</w:t>
      </w:r>
      <w:r>
        <w:rPr>
          <w:rFonts w:hint="eastAsia"/>
        </w:rPr>
        <w:t>分，评价得分</w:t>
      </w:r>
      <w:r w:rsidRPr="00E61B31">
        <w:rPr>
          <w:rFonts w:cs="Times New Roman"/>
        </w:rPr>
        <w:t>2</w:t>
      </w:r>
      <w:r>
        <w:rPr>
          <w:rFonts w:hint="eastAsia"/>
        </w:rPr>
        <w:t>分，评价得分率</w:t>
      </w:r>
      <w:r w:rsidRPr="00E61B31">
        <w:rPr>
          <w:rFonts w:cs="Times New Roman"/>
        </w:rPr>
        <w:t>100</w:t>
      </w:r>
      <w:r>
        <w:rPr>
          <w:rFonts w:hint="eastAsia"/>
        </w:rPr>
        <w:t>%</w:t>
      </w:r>
      <w:r>
        <w:rPr>
          <w:rFonts w:hint="eastAsia"/>
        </w:rPr>
        <w:t>。</w:t>
      </w:r>
    </w:p>
    <w:p w14:paraId="1D9C8716" w14:textId="637A8EDA" w:rsidR="00210C5E" w:rsidRDefault="00210C5E" w:rsidP="00210C5E">
      <w:pPr>
        <w:ind w:firstLine="632"/>
      </w:pPr>
      <w:r>
        <w:rPr>
          <w:rFonts w:hint="eastAsia"/>
        </w:rPr>
        <w:t>根据</w:t>
      </w:r>
      <w:r w:rsidR="00E346B6">
        <w:rPr>
          <w:rFonts w:hint="eastAsia"/>
        </w:rPr>
        <w:t>《</w:t>
      </w:r>
      <w:r w:rsidR="00E346B6" w:rsidRPr="00E61B31">
        <w:rPr>
          <w:rFonts w:cs="Times New Roman"/>
        </w:rPr>
        <w:t>2023</w:t>
      </w:r>
      <w:r w:rsidR="00E346B6">
        <w:rPr>
          <w:rFonts w:hint="eastAsia"/>
        </w:rPr>
        <w:t>年</w:t>
      </w:r>
      <w:r w:rsidR="009A429F" w:rsidRPr="009A429F">
        <w:rPr>
          <w:rFonts w:hint="eastAsia"/>
        </w:rPr>
        <w:t>广州市增城区科技工业商务和信息化局</w:t>
      </w:r>
      <w:r w:rsidR="009A429F">
        <w:rPr>
          <w:rFonts w:hint="eastAsia"/>
        </w:rPr>
        <w:t>（</w:t>
      </w:r>
      <w:r w:rsidR="009A429F" w:rsidRPr="009A429F">
        <w:rPr>
          <w:rFonts w:hint="eastAsia"/>
        </w:rPr>
        <w:t>增城开发区工业商务和信息化局</w:t>
      </w:r>
      <w:r w:rsidR="009A429F">
        <w:rPr>
          <w:rFonts w:hint="eastAsia"/>
        </w:rPr>
        <w:t>）</w:t>
      </w:r>
      <w:r w:rsidR="009A429F" w:rsidRPr="009A429F">
        <w:rPr>
          <w:rFonts w:hint="eastAsia"/>
        </w:rPr>
        <w:t>部门预算</w:t>
      </w:r>
      <w:r w:rsidR="00E346B6">
        <w:rPr>
          <w:rFonts w:hint="eastAsia"/>
        </w:rPr>
        <w:t>》及</w:t>
      </w:r>
      <w:r w:rsidR="009A429F" w:rsidRPr="009A429F">
        <w:rPr>
          <w:rFonts w:hint="eastAsia"/>
        </w:rPr>
        <w:t>区科技工业商务和信息化局</w:t>
      </w:r>
      <w:r w:rsidR="00E346B6">
        <w:rPr>
          <w:rFonts w:hint="eastAsia"/>
        </w:rPr>
        <w:t>提供的部门预决算</w:t>
      </w:r>
      <w:r>
        <w:rPr>
          <w:rFonts w:hint="eastAsia"/>
        </w:rPr>
        <w:t>公开截图，</w:t>
      </w:r>
      <w:r w:rsidR="009A429F" w:rsidRPr="009A429F">
        <w:rPr>
          <w:rFonts w:hint="eastAsia"/>
        </w:rPr>
        <w:t>区科技工业商务和信息化局</w:t>
      </w:r>
      <w:r w:rsidRPr="00E61B31">
        <w:rPr>
          <w:rFonts w:cs="Times New Roman"/>
        </w:rPr>
        <w:t>2023</w:t>
      </w:r>
      <w:r>
        <w:rPr>
          <w:rFonts w:hint="eastAsia"/>
        </w:rPr>
        <w:t>年</w:t>
      </w:r>
      <w:r w:rsidRPr="00E61B31">
        <w:rPr>
          <w:rFonts w:cs="Times New Roman"/>
        </w:rPr>
        <w:t>4</w:t>
      </w:r>
      <w:r>
        <w:rPr>
          <w:rFonts w:hint="eastAsia"/>
        </w:rPr>
        <w:t>月</w:t>
      </w:r>
      <w:r w:rsidRPr="00E61B31">
        <w:rPr>
          <w:rFonts w:cs="Times New Roman"/>
        </w:rPr>
        <w:t>10</w:t>
      </w:r>
      <w:r>
        <w:rPr>
          <w:rFonts w:hint="eastAsia"/>
        </w:rPr>
        <w:t>日在官方门户网站公开部门预算，同步公开了</w:t>
      </w:r>
      <w:r w:rsidRPr="00E61B31">
        <w:rPr>
          <w:rFonts w:cs="Times New Roman"/>
        </w:rPr>
        <w:t>2023</w:t>
      </w:r>
      <w:r>
        <w:rPr>
          <w:rFonts w:hint="eastAsia"/>
        </w:rPr>
        <w:t>年部门整体预算绩效目标申报表、</w:t>
      </w:r>
      <w:r w:rsidRPr="00E61B31">
        <w:rPr>
          <w:rFonts w:cs="Times New Roman"/>
        </w:rPr>
        <w:t>2023</w:t>
      </w:r>
      <w:r>
        <w:rPr>
          <w:rFonts w:hint="eastAsia"/>
        </w:rPr>
        <w:t>年项目支出绩效目标表</w:t>
      </w:r>
      <w:r w:rsidR="00E346B6">
        <w:rPr>
          <w:rFonts w:hint="eastAsia"/>
        </w:rPr>
        <w:t>（含转移支付项目）</w:t>
      </w:r>
      <w:r>
        <w:rPr>
          <w:rFonts w:hint="eastAsia"/>
        </w:rPr>
        <w:t>等相关</w:t>
      </w:r>
      <w:r w:rsidR="00E346B6">
        <w:rPr>
          <w:rFonts w:hint="eastAsia"/>
        </w:rPr>
        <w:t>绩效</w:t>
      </w:r>
      <w:r>
        <w:rPr>
          <w:rFonts w:hint="eastAsia"/>
        </w:rPr>
        <w:t>信息；</w:t>
      </w:r>
      <w:r w:rsidRPr="00E61B31">
        <w:rPr>
          <w:rFonts w:cs="Times New Roman"/>
        </w:rPr>
        <w:t>2023</w:t>
      </w:r>
      <w:r>
        <w:rPr>
          <w:rFonts w:hint="eastAsia"/>
        </w:rPr>
        <w:t>年</w:t>
      </w:r>
      <w:r w:rsidRPr="00E61B31">
        <w:rPr>
          <w:rFonts w:cs="Times New Roman"/>
        </w:rPr>
        <w:t>10</w:t>
      </w:r>
      <w:r>
        <w:rPr>
          <w:rFonts w:hint="eastAsia"/>
        </w:rPr>
        <w:t>月</w:t>
      </w:r>
      <w:r w:rsidRPr="00E61B31">
        <w:rPr>
          <w:rFonts w:cs="Times New Roman"/>
        </w:rPr>
        <w:t>24</w:t>
      </w:r>
      <w:r>
        <w:rPr>
          <w:rFonts w:hint="eastAsia"/>
        </w:rPr>
        <w:t>日按要求公开了《</w:t>
      </w:r>
      <w:r w:rsidR="009A429F" w:rsidRPr="00E61B31">
        <w:rPr>
          <w:rFonts w:cs="Times New Roman"/>
        </w:rPr>
        <w:t>2022</w:t>
      </w:r>
      <w:r w:rsidR="009A429F" w:rsidRPr="009A429F">
        <w:rPr>
          <w:rFonts w:hint="eastAsia"/>
        </w:rPr>
        <w:t>年度广州市增城区科技工业商务和信息化局（增城开发区工业商务和信息化局）部门决算</w:t>
      </w:r>
      <w:r>
        <w:rPr>
          <w:rFonts w:hint="eastAsia"/>
        </w:rPr>
        <w:t>》，并同步公开了</w:t>
      </w:r>
      <w:r w:rsidRPr="00E61B31">
        <w:rPr>
          <w:rFonts w:cs="Times New Roman"/>
        </w:rPr>
        <w:t>2022</w:t>
      </w:r>
      <w:r>
        <w:rPr>
          <w:rFonts w:hint="eastAsia"/>
        </w:rPr>
        <w:t>年度部门整体</w:t>
      </w:r>
      <w:r w:rsidR="00E346B6">
        <w:rPr>
          <w:rFonts w:hint="eastAsia"/>
        </w:rPr>
        <w:t>支出</w:t>
      </w:r>
      <w:r>
        <w:rPr>
          <w:rFonts w:hint="eastAsia"/>
        </w:rPr>
        <w:t>绩效自评报告、</w:t>
      </w:r>
      <w:r w:rsidR="00E346B6">
        <w:rPr>
          <w:rFonts w:hint="eastAsia"/>
        </w:rPr>
        <w:t>部门整体支出绩效自评表、</w:t>
      </w:r>
      <w:r>
        <w:rPr>
          <w:rFonts w:hint="eastAsia"/>
        </w:rPr>
        <w:t>重点项目绩效评价报告等绩效自评材料。</w:t>
      </w:r>
    </w:p>
    <w:p w14:paraId="18F724EC" w14:textId="77777777" w:rsidR="00210C5E" w:rsidRDefault="00210C5E" w:rsidP="00195333">
      <w:pPr>
        <w:pStyle w:val="3"/>
        <w:ind w:firstLine="632"/>
      </w:pPr>
      <w:r>
        <w:rPr>
          <w:rFonts w:hint="eastAsia"/>
        </w:rPr>
        <w:lastRenderedPageBreak/>
        <w:t>（</w:t>
      </w:r>
      <w:r w:rsidRPr="00E61B31">
        <w:rPr>
          <w:rFonts w:cs="Times New Roman"/>
        </w:rPr>
        <w:t>4</w:t>
      </w:r>
      <w:r>
        <w:rPr>
          <w:rFonts w:hint="eastAsia"/>
        </w:rPr>
        <w:t>）绩效管理。</w:t>
      </w:r>
    </w:p>
    <w:p w14:paraId="5C50219D" w14:textId="5AFDD152" w:rsidR="00210C5E" w:rsidRDefault="00210C5E" w:rsidP="00210C5E">
      <w:pPr>
        <w:ind w:firstLine="632"/>
      </w:pPr>
      <w:r>
        <w:rPr>
          <w:rFonts w:hint="eastAsia"/>
        </w:rPr>
        <w:t>该指标包括绩效管理制度建设、绩效结果应用、绩效管理制度执行</w:t>
      </w:r>
      <w:r w:rsidRPr="00E61B31">
        <w:rPr>
          <w:rFonts w:cs="Times New Roman"/>
        </w:rPr>
        <w:t>3</w:t>
      </w:r>
      <w:r>
        <w:rPr>
          <w:rFonts w:hint="eastAsia"/>
        </w:rPr>
        <w:t>个方面，指标分值</w:t>
      </w:r>
      <w:r w:rsidRPr="00E61B31">
        <w:rPr>
          <w:rFonts w:cs="Times New Roman"/>
        </w:rPr>
        <w:t>15</w:t>
      </w:r>
      <w:r>
        <w:rPr>
          <w:rFonts w:hint="eastAsia"/>
        </w:rPr>
        <w:t>分，评价得分</w:t>
      </w:r>
      <w:r w:rsidR="00740005" w:rsidRPr="00E61B31">
        <w:rPr>
          <w:rFonts w:cs="Times New Roman"/>
        </w:rPr>
        <w:t>11</w:t>
      </w:r>
      <w:r w:rsidR="00740005">
        <w:rPr>
          <w:rFonts w:cs="Times New Roman" w:hint="eastAsia"/>
        </w:rPr>
        <w:t>.</w:t>
      </w:r>
      <w:r w:rsidR="00740005" w:rsidRPr="00E61B31">
        <w:rPr>
          <w:rFonts w:cs="Times New Roman"/>
        </w:rPr>
        <w:t>5</w:t>
      </w:r>
      <w:r>
        <w:rPr>
          <w:rFonts w:hint="eastAsia"/>
        </w:rPr>
        <w:t>分，评价得分率为</w:t>
      </w:r>
      <w:r w:rsidR="00740005" w:rsidRPr="00E61B31">
        <w:rPr>
          <w:rFonts w:cs="Times New Roman"/>
        </w:rPr>
        <w:t>76</w:t>
      </w:r>
      <w:r w:rsidR="00740005">
        <w:rPr>
          <w:rFonts w:cs="Times New Roman" w:hint="eastAsia"/>
        </w:rPr>
        <w:t>.</w:t>
      </w:r>
      <w:r w:rsidR="00740005" w:rsidRPr="00E61B31">
        <w:rPr>
          <w:rFonts w:cs="Times New Roman"/>
        </w:rPr>
        <w:t>67</w:t>
      </w:r>
      <w:r>
        <w:rPr>
          <w:rFonts w:hint="eastAsia"/>
        </w:rPr>
        <w:t>%</w:t>
      </w:r>
      <w:r>
        <w:rPr>
          <w:rFonts w:hint="eastAsia"/>
        </w:rPr>
        <w:t>。</w:t>
      </w:r>
    </w:p>
    <w:p w14:paraId="09266080" w14:textId="77777777" w:rsidR="00210C5E" w:rsidRDefault="00210C5E" w:rsidP="00AB765C">
      <w:pPr>
        <w:pStyle w:val="4"/>
        <w:ind w:firstLine="632"/>
      </w:pPr>
      <w:r>
        <w:rPr>
          <w:rFonts w:hint="eastAsia"/>
        </w:rPr>
        <w:t>①绩效管理制度建设。</w:t>
      </w:r>
    </w:p>
    <w:p w14:paraId="2050C786" w14:textId="2BA980B3" w:rsidR="00210C5E" w:rsidRDefault="00210C5E" w:rsidP="00210C5E">
      <w:pPr>
        <w:ind w:firstLine="632"/>
      </w:pPr>
      <w:r>
        <w:rPr>
          <w:rFonts w:hint="eastAsia"/>
        </w:rPr>
        <w:t>指标分值</w:t>
      </w:r>
      <w:r w:rsidRPr="00E61B31">
        <w:rPr>
          <w:rFonts w:cs="Times New Roman"/>
        </w:rPr>
        <w:t>5</w:t>
      </w:r>
      <w:r>
        <w:rPr>
          <w:rFonts w:hint="eastAsia"/>
        </w:rPr>
        <w:t>分，评价得分</w:t>
      </w:r>
      <w:r w:rsidR="00B15774" w:rsidRPr="00E61B31">
        <w:rPr>
          <w:rFonts w:cs="Times New Roman"/>
        </w:rPr>
        <w:t>2</w:t>
      </w:r>
      <w:r w:rsidR="00B15774">
        <w:rPr>
          <w:rFonts w:hint="eastAsia"/>
        </w:rPr>
        <w:t>.</w:t>
      </w:r>
      <w:r w:rsidR="00B15774" w:rsidRPr="00E61B31">
        <w:rPr>
          <w:rFonts w:cs="Times New Roman"/>
        </w:rPr>
        <w:t>5</w:t>
      </w:r>
      <w:r>
        <w:rPr>
          <w:rFonts w:hint="eastAsia"/>
        </w:rPr>
        <w:t>分，评价得分率</w:t>
      </w:r>
      <w:r w:rsidR="00B15774" w:rsidRPr="00E61B31">
        <w:rPr>
          <w:rFonts w:cs="Times New Roman"/>
        </w:rPr>
        <w:t>50</w:t>
      </w:r>
      <w:r>
        <w:rPr>
          <w:rFonts w:hint="eastAsia"/>
        </w:rPr>
        <w:t>%</w:t>
      </w:r>
      <w:r>
        <w:rPr>
          <w:rFonts w:hint="eastAsia"/>
        </w:rPr>
        <w:t>。</w:t>
      </w:r>
    </w:p>
    <w:p w14:paraId="56031BEC" w14:textId="078A292E" w:rsidR="00210C5E" w:rsidRDefault="00B15774" w:rsidP="00113F89">
      <w:pPr>
        <w:ind w:firstLine="632"/>
      </w:pPr>
      <w:r>
        <w:rPr>
          <w:rFonts w:hint="eastAsia"/>
        </w:rPr>
        <w:t>根据《广州市增城区人民政府办公室关于印发增城区商务发展专项资金管理办法（修订）的通知》（增府办规〔</w:t>
      </w:r>
      <w:r w:rsidRPr="00E61B31">
        <w:rPr>
          <w:rFonts w:cs="Times New Roman"/>
        </w:rPr>
        <w:t>2023</w:t>
      </w:r>
      <w:r>
        <w:rPr>
          <w:rFonts w:hint="eastAsia"/>
        </w:rPr>
        <w:t>〕</w:t>
      </w:r>
      <w:r w:rsidRPr="00E61B31">
        <w:rPr>
          <w:rFonts w:cs="Times New Roman"/>
        </w:rPr>
        <w:t>2</w:t>
      </w:r>
      <w:r>
        <w:rPr>
          <w:rFonts w:hint="eastAsia"/>
        </w:rPr>
        <w:t>号），</w:t>
      </w:r>
      <w:r w:rsidRPr="009A429F">
        <w:rPr>
          <w:rFonts w:hint="eastAsia"/>
        </w:rPr>
        <w:t>区科技工业商务和信息化局</w:t>
      </w:r>
      <w:r>
        <w:rPr>
          <w:rFonts w:hint="eastAsia"/>
        </w:rPr>
        <w:t>针对增城区商务发展专项资金制定了专项资金管理办法，并设置了相关绩效目标，建立了商务发展专项资金绩效评价制度，</w:t>
      </w:r>
      <w:r w:rsidR="00CA2925">
        <w:rPr>
          <w:rFonts w:hint="eastAsia"/>
        </w:rPr>
        <w:t>明确了</w:t>
      </w:r>
      <w:r w:rsidRPr="009A429F">
        <w:rPr>
          <w:rFonts w:hint="eastAsia"/>
        </w:rPr>
        <w:t>区科技工业商务和信息化局</w:t>
      </w:r>
      <w:r>
        <w:rPr>
          <w:rFonts w:hint="eastAsia"/>
        </w:rPr>
        <w:t>及用款单位相关</w:t>
      </w:r>
      <w:r w:rsidR="00CA2925">
        <w:rPr>
          <w:rFonts w:hint="eastAsia"/>
        </w:rPr>
        <w:t>绩效评价</w:t>
      </w:r>
      <w:r>
        <w:rPr>
          <w:rFonts w:hint="eastAsia"/>
        </w:rPr>
        <w:t>职责，但未见针对除商务发展专项资金外的</w:t>
      </w:r>
      <w:r w:rsidRPr="00B15774">
        <w:rPr>
          <w:rFonts w:hint="eastAsia"/>
        </w:rPr>
        <w:t>本级使用资金</w:t>
      </w:r>
      <w:r>
        <w:rPr>
          <w:rFonts w:hint="eastAsia"/>
        </w:rPr>
        <w:t>制定相关绩效</w:t>
      </w:r>
      <w:r w:rsidRPr="00B15774">
        <w:rPr>
          <w:rFonts w:hint="eastAsia"/>
        </w:rPr>
        <w:t>管理制度</w:t>
      </w:r>
      <w:r>
        <w:rPr>
          <w:rFonts w:hint="eastAsia"/>
        </w:rPr>
        <w:t>，且增城区商务发展专项资金管理办法未完整</w:t>
      </w:r>
      <w:r w:rsidRPr="00B15774">
        <w:rPr>
          <w:rFonts w:hint="eastAsia"/>
        </w:rPr>
        <w:t>明确机关各处室、机关与下属单位的绩效职责分工要求</w:t>
      </w:r>
      <w:r>
        <w:rPr>
          <w:rFonts w:hint="eastAsia"/>
        </w:rPr>
        <w:t>。根据既定的评分标准，本指标扣</w:t>
      </w:r>
      <w:r w:rsidRPr="00E61B31">
        <w:rPr>
          <w:rFonts w:cs="Times New Roman"/>
        </w:rPr>
        <w:t>2</w:t>
      </w:r>
      <w:r>
        <w:rPr>
          <w:rFonts w:hint="eastAsia"/>
        </w:rPr>
        <w:t>.</w:t>
      </w:r>
      <w:r w:rsidRPr="00E61B31">
        <w:rPr>
          <w:rFonts w:cs="Times New Roman"/>
        </w:rPr>
        <w:t>5</w:t>
      </w:r>
      <w:r>
        <w:rPr>
          <w:rFonts w:hint="eastAsia"/>
        </w:rPr>
        <w:t>分。</w:t>
      </w:r>
    </w:p>
    <w:p w14:paraId="50530812" w14:textId="77777777" w:rsidR="00210C5E" w:rsidRDefault="00210C5E" w:rsidP="002E5ECA">
      <w:pPr>
        <w:pStyle w:val="4"/>
        <w:ind w:firstLine="632"/>
      </w:pPr>
      <w:r>
        <w:rPr>
          <w:rFonts w:hint="eastAsia"/>
        </w:rPr>
        <w:t>②绩效结果应用。</w:t>
      </w:r>
    </w:p>
    <w:p w14:paraId="1C69847D" w14:textId="42A1532F" w:rsidR="00210C5E" w:rsidRDefault="00210C5E" w:rsidP="00210C5E">
      <w:pPr>
        <w:ind w:firstLine="632"/>
      </w:pPr>
      <w:r>
        <w:rPr>
          <w:rFonts w:hint="eastAsia"/>
        </w:rPr>
        <w:t>指标分值</w:t>
      </w:r>
      <w:r w:rsidRPr="00E61B31">
        <w:rPr>
          <w:rFonts w:cs="Times New Roman"/>
        </w:rPr>
        <w:t>3</w:t>
      </w:r>
      <w:r>
        <w:rPr>
          <w:rFonts w:hint="eastAsia"/>
        </w:rPr>
        <w:t>分，评价得分</w:t>
      </w:r>
      <w:r w:rsidR="00740005" w:rsidRPr="00E61B31">
        <w:rPr>
          <w:rFonts w:cs="Times New Roman"/>
        </w:rPr>
        <w:t>2</w:t>
      </w:r>
      <w:r>
        <w:rPr>
          <w:rFonts w:hint="eastAsia"/>
        </w:rPr>
        <w:t>分，评价得分率</w:t>
      </w:r>
      <w:r w:rsidR="00740005" w:rsidRPr="00E61B31">
        <w:rPr>
          <w:rFonts w:cs="Times New Roman"/>
        </w:rPr>
        <w:t>66</w:t>
      </w:r>
      <w:r w:rsidR="00740005">
        <w:rPr>
          <w:rFonts w:cs="Times New Roman" w:hint="eastAsia"/>
        </w:rPr>
        <w:t>.</w:t>
      </w:r>
      <w:r w:rsidR="00740005" w:rsidRPr="00E61B31">
        <w:rPr>
          <w:rFonts w:cs="Times New Roman"/>
        </w:rPr>
        <w:t>67</w:t>
      </w:r>
      <w:r>
        <w:rPr>
          <w:rFonts w:hint="eastAsia"/>
        </w:rPr>
        <w:t>%</w:t>
      </w:r>
      <w:r>
        <w:rPr>
          <w:rFonts w:hint="eastAsia"/>
        </w:rPr>
        <w:t>。</w:t>
      </w:r>
    </w:p>
    <w:p w14:paraId="170C831C" w14:textId="3FBD957B" w:rsidR="00210C5E" w:rsidRDefault="00E554B2" w:rsidP="00113F89">
      <w:pPr>
        <w:ind w:firstLine="632"/>
      </w:pPr>
      <w:r>
        <w:rPr>
          <w:rFonts w:hint="eastAsia"/>
        </w:rPr>
        <w:t>根据</w:t>
      </w:r>
      <w:r w:rsidR="00512760" w:rsidRPr="009A429F">
        <w:rPr>
          <w:rFonts w:hint="eastAsia"/>
        </w:rPr>
        <w:t>区科技工业商务和信息化局</w:t>
      </w:r>
      <w:r>
        <w:rPr>
          <w:rFonts w:hint="eastAsia"/>
        </w:rPr>
        <w:t>提供的</w:t>
      </w:r>
      <w:r w:rsidR="00210C5E">
        <w:rPr>
          <w:rFonts w:hint="eastAsia"/>
        </w:rPr>
        <w:t>绩效自行监控表等相关材料，</w:t>
      </w:r>
      <w:r w:rsidR="00512760" w:rsidRPr="009A429F">
        <w:rPr>
          <w:rFonts w:hint="eastAsia"/>
        </w:rPr>
        <w:t>区科技工业商务和信息化局</w:t>
      </w:r>
      <w:r w:rsidR="00210C5E" w:rsidRPr="00E61B31">
        <w:rPr>
          <w:rFonts w:cs="Times New Roman"/>
        </w:rPr>
        <w:t>2023</w:t>
      </w:r>
      <w:r w:rsidR="00210C5E">
        <w:rPr>
          <w:rFonts w:hint="eastAsia"/>
        </w:rPr>
        <w:t>年按要求推进部门整体绩效运行监控工作，按照监控实际情况形成</w:t>
      </w:r>
      <w:r>
        <w:rPr>
          <w:rFonts w:hint="eastAsia"/>
        </w:rPr>
        <w:t>部门绩效自行监控表</w:t>
      </w:r>
      <w:r w:rsidR="00210C5E">
        <w:rPr>
          <w:rFonts w:hint="eastAsia"/>
        </w:rPr>
        <w:t>，对部门预算项目资金使用情况、整体绩效目标与项目绩效执行情况进行跟踪监控。</w:t>
      </w:r>
      <w:r w:rsidR="00512760">
        <w:rPr>
          <w:rFonts w:hint="eastAsia"/>
        </w:rPr>
        <w:t>结合</w:t>
      </w:r>
      <w:r w:rsidR="00512760" w:rsidRPr="009A429F">
        <w:rPr>
          <w:rFonts w:hint="eastAsia"/>
        </w:rPr>
        <w:t>区科技工业商务和信息化局</w:t>
      </w:r>
      <w:r w:rsidR="00512760">
        <w:rPr>
          <w:rFonts w:hint="eastAsia"/>
        </w:rPr>
        <w:t>提供的</w:t>
      </w:r>
      <w:r w:rsidR="00512760">
        <w:rPr>
          <w:rFonts w:hint="eastAsia"/>
        </w:rPr>
        <w:lastRenderedPageBreak/>
        <w:t>《</w:t>
      </w:r>
      <w:r w:rsidR="00512760" w:rsidRPr="00512760">
        <w:rPr>
          <w:rFonts w:hint="eastAsia"/>
        </w:rPr>
        <w:t>部门整体支出绩效自评表（无专项资金）</w:t>
      </w:r>
      <w:r w:rsidR="00512760">
        <w:rPr>
          <w:rFonts w:hint="eastAsia"/>
        </w:rPr>
        <w:t>》，</w:t>
      </w:r>
      <w:r w:rsidR="00512760" w:rsidRPr="00E61B31">
        <w:rPr>
          <w:rFonts w:cs="Times New Roman"/>
        </w:rPr>
        <w:t>2022</w:t>
      </w:r>
      <w:r w:rsidR="00512760">
        <w:rPr>
          <w:rFonts w:hint="eastAsia"/>
        </w:rPr>
        <w:t>年</w:t>
      </w:r>
      <w:r w:rsidR="00512760" w:rsidRPr="00512760">
        <w:rPr>
          <w:rFonts w:hint="eastAsia"/>
        </w:rPr>
        <w:t>未收到区财政部门的监控预警提醒信息，未被抽取开展重点评价。</w:t>
      </w:r>
      <w:r w:rsidR="00740005" w:rsidRPr="00740005">
        <w:rPr>
          <w:rFonts w:hint="eastAsia"/>
        </w:rPr>
        <w:t>但截至</w:t>
      </w:r>
      <w:r w:rsidR="00740005" w:rsidRPr="00E61B31">
        <w:rPr>
          <w:rFonts w:cs="Times New Roman"/>
        </w:rPr>
        <w:t>2023</w:t>
      </w:r>
      <w:r w:rsidR="00740005" w:rsidRPr="00740005">
        <w:rPr>
          <w:rFonts w:hint="eastAsia"/>
        </w:rPr>
        <w:t>年</w:t>
      </w:r>
      <w:r w:rsidR="00740005" w:rsidRPr="00E61B31">
        <w:rPr>
          <w:rFonts w:cs="Times New Roman"/>
        </w:rPr>
        <w:t>12</w:t>
      </w:r>
      <w:r w:rsidR="00740005" w:rsidRPr="00740005">
        <w:rPr>
          <w:rFonts w:hint="eastAsia"/>
        </w:rPr>
        <w:t>月</w:t>
      </w:r>
      <w:r w:rsidR="00740005" w:rsidRPr="00E61B31">
        <w:rPr>
          <w:rFonts w:cs="Times New Roman"/>
        </w:rPr>
        <w:t>31</w:t>
      </w:r>
      <w:r w:rsidR="00740005" w:rsidRPr="00740005">
        <w:rPr>
          <w:rFonts w:hint="eastAsia"/>
        </w:rPr>
        <w:t>日，区科技工业商务和信息化局</w:t>
      </w:r>
      <w:r w:rsidR="00512760" w:rsidRPr="00512760">
        <w:rPr>
          <w:rFonts w:hint="eastAsia"/>
        </w:rPr>
        <w:t>尚未建立评价结果与预算编制挂钩机制，</w:t>
      </w:r>
      <w:r w:rsidR="00512760">
        <w:rPr>
          <w:rFonts w:hint="eastAsia"/>
        </w:rPr>
        <w:t>综合以上情况，本指标扣</w:t>
      </w:r>
      <w:r w:rsidR="00740005" w:rsidRPr="00E61B31">
        <w:rPr>
          <w:rFonts w:cs="Times New Roman"/>
        </w:rPr>
        <w:t>1</w:t>
      </w:r>
      <w:r w:rsidR="00512760">
        <w:rPr>
          <w:rFonts w:hint="eastAsia"/>
        </w:rPr>
        <w:t>分。</w:t>
      </w:r>
    </w:p>
    <w:p w14:paraId="560E7887" w14:textId="77777777" w:rsidR="00210C5E" w:rsidRPr="00881DB5" w:rsidRDefault="00210C5E" w:rsidP="00881DB5">
      <w:pPr>
        <w:pStyle w:val="4"/>
        <w:ind w:firstLine="632"/>
      </w:pPr>
      <w:r w:rsidRPr="00881DB5">
        <w:rPr>
          <w:rFonts w:hint="eastAsia"/>
        </w:rPr>
        <w:t>③绩效管理制度执行。</w:t>
      </w:r>
    </w:p>
    <w:p w14:paraId="0432A518" w14:textId="77777777" w:rsidR="00210C5E" w:rsidRDefault="00210C5E" w:rsidP="00210C5E">
      <w:pPr>
        <w:ind w:firstLine="632"/>
      </w:pPr>
      <w:r>
        <w:rPr>
          <w:rFonts w:hint="eastAsia"/>
        </w:rPr>
        <w:t>指标分值</w:t>
      </w:r>
      <w:r w:rsidRPr="00E61B31">
        <w:rPr>
          <w:rFonts w:cs="Times New Roman"/>
        </w:rPr>
        <w:t>7</w:t>
      </w:r>
      <w:r>
        <w:rPr>
          <w:rFonts w:hint="eastAsia"/>
        </w:rPr>
        <w:t>分，评价得分</w:t>
      </w:r>
      <w:r w:rsidRPr="00E61B31">
        <w:rPr>
          <w:rFonts w:cs="Times New Roman"/>
        </w:rPr>
        <w:t>7</w:t>
      </w:r>
      <w:r>
        <w:rPr>
          <w:rFonts w:hint="eastAsia"/>
        </w:rPr>
        <w:t>分，评价得分率</w:t>
      </w:r>
      <w:r w:rsidRPr="00E61B31">
        <w:rPr>
          <w:rFonts w:cs="Times New Roman"/>
        </w:rPr>
        <w:t>100</w:t>
      </w:r>
      <w:r>
        <w:rPr>
          <w:rFonts w:hint="eastAsia"/>
        </w:rPr>
        <w:t>%</w:t>
      </w:r>
      <w:r>
        <w:rPr>
          <w:rFonts w:hint="eastAsia"/>
        </w:rPr>
        <w:t>。</w:t>
      </w:r>
    </w:p>
    <w:p w14:paraId="25F4393A" w14:textId="2CA7F39F" w:rsidR="00210C5E" w:rsidRDefault="00210C5E" w:rsidP="00210C5E">
      <w:pPr>
        <w:ind w:firstLine="632"/>
      </w:pPr>
      <w:r>
        <w:rPr>
          <w:rFonts w:hint="eastAsia"/>
        </w:rPr>
        <w:t>根据</w:t>
      </w:r>
      <w:r w:rsidR="00BE06F7" w:rsidRPr="009A429F">
        <w:rPr>
          <w:rFonts w:hint="eastAsia"/>
        </w:rPr>
        <w:t>区科技工业商务和信息化局</w:t>
      </w:r>
      <w:r w:rsidR="00881DB5">
        <w:rPr>
          <w:rFonts w:hint="eastAsia"/>
        </w:rPr>
        <w:t>提供的绩效监控及绩效自评材料，结合</w:t>
      </w:r>
      <w:r>
        <w:rPr>
          <w:rFonts w:hint="eastAsia"/>
        </w:rPr>
        <w:t>现场核查情况，</w:t>
      </w:r>
      <w:r w:rsidRPr="00E61B31">
        <w:rPr>
          <w:rFonts w:cs="Times New Roman"/>
        </w:rPr>
        <w:t>2023</w:t>
      </w:r>
      <w:r>
        <w:rPr>
          <w:rFonts w:hint="eastAsia"/>
        </w:rPr>
        <w:t>年度</w:t>
      </w:r>
      <w:r w:rsidR="00BE06F7" w:rsidRPr="009A429F">
        <w:rPr>
          <w:rFonts w:hint="eastAsia"/>
        </w:rPr>
        <w:t>区科技工业商务和信息化局</w:t>
      </w:r>
      <w:r>
        <w:rPr>
          <w:rFonts w:hint="eastAsia"/>
        </w:rPr>
        <w:t>在预算编审阶段部门整体绩效目标申报未发生被财政部门回退的情况；</w:t>
      </w:r>
      <w:r w:rsidRPr="00E61B31">
        <w:rPr>
          <w:rFonts w:cs="Times New Roman"/>
        </w:rPr>
        <w:t>2023</w:t>
      </w:r>
      <w:r>
        <w:rPr>
          <w:rFonts w:hint="eastAsia"/>
        </w:rPr>
        <w:t>年年中按照有关规定开展了部门整体支出绩效监控工作，并及时提交绩效运行自行监控表等相关绩效监控材料；</w:t>
      </w:r>
      <w:r w:rsidRPr="00E61B31">
        <w:rPr>
          <w:rFonts w:cs="Times New Roman"/>
        </w:rPr>
        <w:t>2024</w:t>
      </w:r>
      <w:r>
        <w:rPr>
          <w:rFonts w:hint="eastAsia"/>
        </w:rPr>
        <w:t>年按要求开展</w:t>
      </w:r>
      <w:r w:rsidRPr="00E61B31">
        <w:rPr>
          <w:rFonts w:cs="Times New Roman"/>
        </w:rPr>
        <w:t>2023</w:t>
      </w:r>
      <w:r>
        <w:rPr>
          <w:rFonts w:hint="eastAsia"/>
        </w:rPr>
        <w:t>年度部门整体支出绩效自评工作，及时提交部门整体支出及项目绩效自评表、自评报告及相关佐证材料。</w:t>
      </w:r>
    </w:p>
    <w:p w14:paraId="25441FB1" w14:textId="77777777" w:rsidR="00210C5E" w:rsidRDefault="00210C5E" w:rsidP="00195333">
      <w:pPr>
        <w:pStyle w:val="3"/>
        <w:ind w:firstLine="632"/>
      </w:pPr>
      <w:r>
        <w:rPr>
          <w:rFonts w:hint="eastAsia"/>
        </w:rPr>
        <w:t>（</w:t>
      </w:r>
      <w:r w:rsidRPr="00E61B31">
        <w:rPr>
          <w:rFonts w:cs="Times New Roman"/>
        </w:rPr>
        <w:t>5</w:t>
      </w:r>
      <w:r>
        <w:rPr>
          <w:rFonts w:hint="eastAsia"/>
        </w:rPr>
        <w:t>）采购管理。</w:t>
      </w:r>
    </w:p>
    <w:p w14:paraId="418096ED" w14:textId="0CE2B4DD" w:rsidR="00210C5E" w:rsidRDefault="00210C5E" w:rsidP="00210C5E">
      <w:pPr>
        <w:ind w:firstLine="632"/>
      </w:pPr>
      <w:r>
        <w:rPr>
          <w:rFonts w:hint="eastAsia"/>
        </w:rPr>
        <w:t>该指标包括采购意向公开合规性、采购意向公开时限、采购内控制度建设、采购活动合规性、采购合同签订时效性、合同备案时效性、采购政策效能</w:t>
      </w:r>
      <w:r w:rsidRPr="00E61B31">
        <w:rPr>
          <w:rFonts w:cs="Times New Roman"/>
        </w:rPr>
        <w:t>7</w:t>
      </w:r>
      <w:r>
        <w:rPr>
          <w:rFonts w:hint="eastAsia"/>
        </w:rPr>
        <w:t>个方面，指标分值</w:t>
      </w:r>
      <w:r w:rsidRPr="00E61B31">
        <w:rPr>
          <w:rFonts w:cs="Times New Roman"/>
        </w:rPr>
        <w:t>10</w:t>
      </w:r>
      <w:r>
        <w:rPr>
          <w:rFonts w:hint="eastAsia"/>
        </w:rPr>
        <w:t>分，评价得分</w:t>
      </w:r>
      <w:r w:rsidR="00FA0179" w:rsidRPr="00E61B31">
        <w:rPr>
          <w:rFonts w:cs="Times New Roman"/>
        </w:rPr>
        <w:t>8</w:t>
      </w:r>
      <w:r w:rsidR="008F4ED3">
        <w:rPr>
          <w:rFonts w:hint="eastAsia"/>
        </w:rPr>
        <w:t>.</w:t>
      </w:r>
      <w:r w:rsidR="008F4ED3" w:rsidRPr="00E61B31">
        <w:rPr>
          <w:rFonts w:cs="Times New Roman"/>
        </w:rPr>
        <w:t>98</w:t>
      </w:r>
      <w:r>
        <w:rPr>
          <w:rFonts w:hint="eastAsia"/>
        </w:rPr>
        <w:t>分，评价得分率为</w:t>
      </w:r>
      <w:r w:rsidR="00FA0179" w:rsidRPr="00E61B31">
        <w:rPr>
          <w:rFonts w:cs="Times New Roman"/>
        </w:rPr>
        <w:t>89</w:t>
      </w:r>
      <w:r w:rsidR="00FA5E0B">
        <w:rPr>
          <w:rFonts w:hint="eastAsia"/>
        </w:rPr>
        <w:t>.</w:t>
      </w:r>
      <w:r w:rsidR="00FA5E0B" w:rsidRPr="00E61B31">
        <w:rPr>
          <w:rFonts w:cs="Times New Roman"/>
        </w:rPr>
        <w:t>8</w:t>
      </w:r>
      <w:r>
        <w:rPr>
          <w:rFonts w:hint="eastAsia"/>
        </w:rPr>
        <w:t>%</w:t>
      </w:r>
      <w:r>
        <w:rPr>
          <w:rFonts w:hint="eastAsia"/>
        </w:rPr>
        <w:t>。</w:t>
      </w:r>
    </w:p>
    <w:p w14:paraId="7D2AE2D4" w14:textId="77777777" w:rsidR="00210C5E" w:rsidRPr="001474D5" w:rsidRDefault="00210C5E" w:rsidP="001474D5">
      <w:pPr>
        <w:pStyle w:val="4"/>
        <w:ind w:firstLine="632"/>
      </w:pPr>
      <w:r w:rsidRPr="001474D5">
        <w:rPr>
          <w:rFonts w:hint="eastAsia"/>
        </w:rPr>
        <w:t>①采购意向公开合规性。</w:t>
      </w:r>
    </w:p>
    <w:p w14:paraId="714CCBF5" w14:textId="26A7EB69" w:rsidR="00210C5E" w:rsidRDefault="00210C5E" w:rsidP="00210C5E">
      <w:pPr>
        <w:ind w:firstLine="632"/>
      </w:pPr>
      <w:r>
        <w:rPr>
          <w:rFonts w:hint="eastAsia"/>
        </w:rPr>
        <w:t>指标分值</w:t>
      </w:r>
      <w:r w:rsidRPr="00E61B31">
        <w:rPr>
          <w:rFonts w:cs="Times New Roman"/>
        </w:rPr>
        <w:t>0</w:t>
      </w:r>
      <w:r>
        <w:rPr>
          <w:rFonts w:hint="eastAsia"/>
        </w:rPr>
        <w:t>.</w:t>
      </w:r>
      <w:r w:rsidRPr="00E61B31">
        <w:rPr>
          <w:rFonts w:cs="Times New Roman"/>
        </w:rPr>
        <w:t>5</w:t>
      </w:r>
      <w:r>
        <w:rPr>
          <w:rFonts w:hint="eastAsia"/>
        </w:rPr>
        <w:t>分，评价得分</w:t>
      </w:r>
      <w:r w:rsidR="00EA23AC" w:rsidRPr="00E61B31">
        <w:rPr>
          <w:rFonts w:cs="Times New Roman"/>
        </w:rPr>
        <w:t>0</w:t>
      </w:r>
      <w:r w:rsidR="00921996">
        <w:rPr>
          <w:rFonts w:hint="eastAsia"/>
        </w:rPr>
        <w:t>.</w:t>
      </w:r>
      <w:r w:rsidR="00921996" w:rsidRPr="00E61B31">
        <w:rPr>
          <w:rFonts w:cs="Times New Roman"/>
        </w:rPr>
        <w:t>5</w:t>
      </w:r>
      <w:r>
        <w:rPr>
          <w:rFonts w:hint="eastAsia"/>
        </w:rPr>
        <w:t>分，评价得分率</w:t>
      </w:r>
      <w:r w:rsidR="00921996" w:rsidRPr="00E61B31">
        <w:rPr>
          <w:rFonts w:cs="Times New Roman"/>
        </w:rPr>
        <w:t>10</w:t>
      </w:r>
      <w:r w:rsidR="00EA23AC" w:rsidRPr="00E61B31">
        <w:rPr>
          <w:rFonts w:cs="Times New Roman"/>
        </w:rPr>
        <w:t>0</w:t>
      </w:r>
      <w:r>
        <w:rPr>
          <w:rFonts w:hint="eastAsia"/>
        </w:rPr>
        <w:t>%</w:t>
      </w:r>
      <w:r>
        <w:rPr>
          <w:rFonts w:hint="eastAsia"/>
        </w:rPr>
        <w:t>。</w:t>
      </w:r>
    </w:p>
    <w:p w14:paraId="2A397A67" w14:textId="64BAF210" w:rsidR="00210C5E" w:rsidRDefault="00921996" w:rsidP="00210C5E">
      <w:pPr>
        <w:ind w:firstLine="632"/>
      </w:pPr>
      <w:r>
        <w:rPr>
          <w:rFonts w:hint="eastAsia"/>
        </w:rPr>
        <w:t>根据</w:t>
      </w:r>
      <w:r w:rsidRPr="009A429F">
        <w:rPr>
          <w:rFonts w:hint="eastAsia"/>
        </w:rPr>
        <w:t>区科技工业商务和信息化局</w:t>
      </w:r>
      <w:r>
        <w:rPr>
          <w:rFonts w:hint="eastAsia"/>
        </w:rPr>
        <w:t>提供的采购清单及采购意向公开截图，</w:t>
      </w:r>
      <w:r w:rsidR="00210C5E">
        <w:rPr>
          <w:rFonts w:hint="eastAsia"/>
        </w:rPr>
        <w:t>结合</w:t>
      </w:r>
      <w:r>
        <w:rPr>
          <w:rFonts w:hint="eastAsia"/>
        </w:rPr>
        <w:t>我机构对</w:t>
      </w:r>
      <w:r w:rsidR="00210C5E">
        <w:rPr>
          <w:rFonts w:hint="eastAsia"/>
        </w:rPr>
        <w:t>广东省政府采购网公示信息</w:t>
      </w:r>
      <w:r>
        <w:rPr>
          <w:rFonts w:hint="eastAsia"/>
        </w:rPr>
        <w:t>查询结果</w:t>
      </w:r>
      <w:r w:rsidR="00210C5E">
        <w:rPr>
          <w:rFonts w:hint="eastAsia"/>
        </w:rPr>
        <w:t>，</w:t>
      </w:r>
      <w:r w:rsidR="00210C5E" w:rsidRPr="00E61B31">
        <w:rPr>
          <w:rFonts w:cs="Times New Roman"/>
        </w:rPr>
        <w:lastRenderedPageBreak/>
        <w:t>2023</w:t>
      </w:r>
      <w:r w:rsidR="00210C5E">
        <w:rPr>
          <w:rFonts w:hint="eastAsia"/>
        </w:rPr>
        <w:t>年</w:t>
      </w:r>
      <w:r w:rsidRPr="009A429F">
        <w:rPr>
          <w:rFonts w:hint="eastAsia"/>
        </w:rPr>
        <w:t>区科技工业商务和信息化局</w:t>
      </w:r>
      <w:r w:rsidR="00EA23AC">
        <w:rPr>
          <w:rFonts w:hint="eastAsia"/>
        </w:rPr>
        <w:t>采购意向</w:t>
      </w:r>
      <w:r w:rsidR="00EA23AC" w:rsidRPr="00E61B31">
        <w:rPr>
          <w:rFonts w:cs="Times New Roman"/>
        </w:rPr>
        <w:t>100</w:t>
      </w:r>
      <w:r w:rsidR="00EA23AC">
        <w:rPr>
          <w:rFonts w:hint="eastAsia"/>
        </w:rPr>
        <w:t>%</w:t>
      </w:r>
      <w:r w:rsidR="00EA23AC">
        <w:rPr>
          <w:rFonts w:hint="eastAsia"/>
        </w:rPr>
        <w:t>公开</w:t>
      </w:r>
      <w:r w:rsidR="00210C5E">
        <w:rPr>
          <w:rFonts w:hint="eastAsia"/>
        </w:rPr>
        <w:t>。</w:t>
      </w:r>
    </w:p>
    <w:p w14:paraId="7A1999C1" w14:textId="77777777" w:rsidR="00210C5E" w:rsidRDefault="00210C5E" w:rsidP="00A81BCD">
      <w:pPr>
        <w:pStyle w:val="4"/>
        <w:ind w:firstLine="632"/>
      </w:pPr>
      <w:r>
        <w:rPr>
          <w:rFonts w:hint="eastAsia"/>
        </w:rPr>
        <w:t>②采购意向公开时限。</w:t>
      </w:r>
    </w:p>
    <w:p w14:paraId="432C873C" w14:textId="2E0A9382" w:rsidR="00210C5E" w:rsidRDefault="00210C5E" w:rsidP="00210C5E">
      <w:pPr>
        <w:ind w:firstLine="632"/>
      </w:pPr>
      <w:r>
        <w:rPr>
          <w:rFonts w:hint="eastAsia"/>
        </w:rPr>
        <w:t>指标分值</w:t>
      </w:r>
      <w:r w:rsidRPr="00E61B31">
        <w:rPr>
          <w:rFonts w:cs="Times New Roman"/>
        </w:rPr>
        <w:t>1</w:t>
      </w:r>
      <w:r>
        <w:rPr>
          <w:rFonts w:hint="eastAsia"/>
        </w:rPr>
        <w:t>.</w:t>
      </w:r>
      <w:r w:rsidRPr="00E61B31">
        <w:rPr>
          <w:rFonts w:cs="Times New Roman"/>
        </w:rPr>
        <w:t>5</w:t>
      </w:r>
      <w:r>
        <w:rPr>
          <w:rFonts w:hint="eastAsia"/>
        </w:rPr>
        <w:t>分，评价得分</w:t>
      </w:r>
      <w:r w:rsidR="00B01459" w:rsidRPr="00E61B31">
        <w:rPr>
          <w:rFonts w:cs="Times New Roman"/>
        </w:rPr>
        <w:t>1</w:t>
      </w:r>
      <w:r w:rsidR="00642126">
        <w:rPr>
          <w:rFonts w:hint="eastAsia"/>
        </w:rPr>
        <w:t>.</w:t>
      </w:r>
      <w:r w:rsidR="00642126" w:rsidRPr="00E61B31">
        <w:rPr>
          <w:rFonts w:cs="Times New Roman"/>
        </w:rPr>
        <w:t>5</w:t>
      </w:r>
      <w:r>
        <w:rPr>
          <w:rFonts w:hint="eastAsia"/>
        </w:rPr>
        <w:t>分，评价得分率</w:t>
      </w:r>
      <w:r w:rsidR="00642126" w:rsidRPr="00E61B31">
        <w:rPr>
          <w:rFonts w:cs="Times New Roman"/>
        </w:rPr>
        <w:t>100</w:t>
      </w:r>
      <w:r>
        <w:rPr>
          <w:rFonts w:hint="eastAsia"/>
        </w:rPr>
        <w:t>%</w:t>
      </w:r>
      <w:r>
        <w:rPr>
          <w:rFonts w:hint="eastAsia"/>
        </w:rPr>
        <w:t>。</w:t>
      </w:r>
    </w:p>
    <w:p w14:paraId="1E4CE808" w14:textId="56B75A71" w:rsidR="00210C5E" w:rsidRDefault="00B01459" w:rsidP="00642126">
      <w:pPr>
        <w:ind w:firstLine="632"/>
      </w:pPr>
      <w:r>
        <w:rPr>
          <w:rFonts w:hint="eastAsia"/>
        </w:rPr>
        <w:t>根据</w:t>
      </w:r>
      <w:r w:rsidRPr="009A429F">
        <w:rPr>
          <w:rFonts w:hint="eastAsia"/>
        </w:rPr>
        <w:t>区科技工业商务和信息化局</w:t>
      </w:r>
      <w:r>
        <w:rPr>
          <w:rFonts w:hint="eastAsia"/>
        </w:rPr>
        <w:t>提供的采购清单及采购意向公开截图，</w:t>
      </w:r>
      <w:r w:rsidRPr="00E61B31">
        <w:rPr>
          <w:rFonts w:cs="Times New Roman"/>
        </w:rPr>
        <w:t>2023</w:t>
      </w:r>
      <w:r>
        <w:rPr>
          <w:rFonts w:hint="eastAsia"/>
        </w:rPr>
        <w:t>年</w:t>
      </w:r>
      <w:r w:rsidRPr="00E61B31">
        <w:rPr>
          <w:rFonts w:cs="Times New Roman"/>
        </w:rPr>
        <w:t>6</w:t>
      </w:r>
      <w:r>
        <w:rPr>
          <w:rFonts w:hint="eastAsia"/>
        </w:rPr>
        <w:t>月</w:t>
      </w:r>
      <w:r w:rsidRPr="00E61B31">
        <w:rPr>
          <w:rFonts w:cs="Times New Roman"/>
        </w:rPr>
        <w:t>23</w:t>
      </w:r>
      <w:r>
        <w:rPr>
          <w:rFonts w:hint="eastAsia"/>
        </w:rPr>
        <w:t>日发布</w:t>
      </w:r>
      <w:r w:rsidRPr="00B01459">
        <w:rPr>
          <w:rFonts w:hint="eastAsia"/>
        </w:rPr>
        <w:t>广州市增城区科技工业商务和信息化局</w:t>
      </w:r>
      <w:r w:rsidRPr="00E61B31">
        <w:rPr>
          <w:rFonts w:cs="Times New Roman"/>
        </w:rPr>
        <w:t>2023</w:t>
      </w:r>
      <w:r w:rsidRPr="00B01459">
        <w:rPr>
          <w:rFonts w:hint="eastAsia"/>
        </w:rPr>
        <w:t>年</w:t>
      </w:r>
      <w:r w:rsidRPr="00E61B31">
        <w:rPr>
          <w:rFonts w:cs="Times New Roman"/>
        </w:rPr>
        <w:t>06</w:t>
      </w:r>
      <w:r w:rsidRPr="00B01459">
        <w:rPr>
          <w:rFonts w:hint="eastAsia"/>
        </w:rPr>
        <w:t>月至</w:t>
      </w:r>
      <w:r w:rsidRPr="00E61B31">
        <w:rPr>
          <w:rFonts w:cs="Times New Roman"/>
        </w:rPr>
        <w:t>2023</w:t>
      </w:r>
      <w:r w:rsidRPr="00B01459">
        <w:rPr>
          <w:rFonts w:hint="eastAsia"/>
        </w:rPr>
        <w:t>年</w:t>
      </w:r>
      <w:r w:rsidRPr="00E61B31">
        <w:rPr>
          <w:rFonts w:cs="Times New Roman"/>
        </w:rPr>
        <w:t>07</w:t>
      </w:r>
      <w:r w:rsidRPr="00B01459">
        <w:rPr>
          <w:rFonts w:hint="eastAsia"/>
        </w:rPr>
        <w:t>月政府采购意向</w:t>
      </w:r>
      <w:r>
        <w:rPr>
          <w:rFonts w:hint="eastAsia"/>
        </w:rPr>
        <w:t>，</w:t>
      </w:r>
      <w:r w:rsidRPr="00E61B31">
        <w:rPr>
          <w:rFonts w:cs="Times New Roman"/>
        </w:rPr>
        <w:t>2023</w:t>
      </w:r>
      <w:r>
        <w:rPr>
          <w:rFonts w:hint="eastAsia"/>
        </w:rPr>
        <w:t>年</w:t>
      </w:r>
      <w:r w:rsidR="006220AE" w:rsidRPr="00E61B31">
        <w:rPr>
          <w:rFonts w:cs="Times New Roman"/>
        </w:rPr>
        <w:t>8</w:t>
      </w:r>
      <w:r w:rsidR="006220AE">
        <w:rPr>
          <w:rFonts w:hint="eastAsia"/>
        </w:rPr>
        <w:t>月</w:t>
      </w:r>
      <w:r w:rsidR="006220AE" w:rsidRPr="00E61B31">
        <w:rPr>
          <w:rFonts w:cs="Times New Roman"/>
        </w:rPr>
        <w:t>2</w:t>
      </w:r>
      <w:r w:rsidR="006220AE">
        <w:rPr>
          <w:rFonts w:hint="eastAsia"/>
        </w:rPr>
        <w:t>日发布《</w:t>
      </w:r>
      <w:r w:rsidR="006220AE" w:rsidRPr="006220AE">
        <w:rPr>
          <w:rFonts w:hint="eastAsia"/>
        </w:rPr>
        <w:t>增城区科技工业商务和信息化局综合辅助事务（技术性）服务外包项目招标公告</w:t>
      </w:r>
      <w:r w:rsidR="006220AE">
        <w:rPr>
          <w:rFonts w:hint="eastAsia"/>
        </w:rPr>
        <w:t>》，</w:t>
      </w:r>
      <w:r w:rsidR="006220AE" w:rsidRPr="006220AE">
        <w:rPr>
          <w:rFonts w:hint="eastAsia"/>
        </w:rPr>
        <w:t>采购意向公开时限</w:t>
      </w:r>
      <w:r w:rsidR="006220AE">
        <w:rPr>
          <w:rFonts w:hint="eastAsia"/>
        </w:rPr>
        <w:t>未</w:t>
      </w:r>
      <w:r w:rsidR="006220AE" w:rsidRPr="006220AE">
        <w:rPr>
          <w:rFonts w:hint="eastAsia"/>
        </w:rPr>
        <w:t>晚于采购活动开始前</w:t>
      </w:r>
      <w:r w:rsidR="006220AE" w:rsidRPr="00E61B31">
        <w:rPr>
          <w:rFonts w:cs="Times New Roman"/>
        </w:rPr>
        <w:t>30</w:t>
      </w:r>
      <w:r w:rsidR="006220AE" w:rsidRPr="006220AE">
        <w:rPr>
          <w:rFonts w:hint="eastAsia"/>
        </w:rPr>
        <w:t>日</w:t>
      </w:r>
      <w:r w:rsidR="006220AE">
        <w:rPr>
          <w:rFonts w:hint="eastAsia"/>
        </w:rPr>
        <w:t>。</w:t>
      </w:r>
    </w:p>
    <w:p w14:paraId="076E4F94" w14:textId="77777777" w:rsidR="00210C5E" w:rsidRDefault="00210C5E" w:rsidP="00110ECA">
      <w:pPr>
        <w:pStyle w:val="4"/>
        <w:ind w:firstLine="632"/>
      </w:pPr>
      <w:r>
        <w:rPr>
          <w:rFonts w:hint="eastAsia"/>
        </w:rPr>
        <w:t>③采购内控制度建设。</w:t>
      </w:r>
    </w:p>
    <w:p w14:paraId="2DEF9DFC" w14:textId="70413981" w:rsidR="00210C5E" w:rsidRDefault="00210C5E" w:rsidP="00210C5E">
      <w:pPr>
        <w:ind w:firstLine="632"/>
      </w:pPr>
      <w:r>
        <w:rPr>
          <w:rFonts w:hint="eastAsia"/>
        </w:rPr>
        <w:t>指标分值</w:t>
      </w:r>
      <w:r w:rsidRPr="00E61B31">
        <w:rPr>
          <w:rFonts w:cs="Times New Roman"/>
        </w:rPr>
        <w:t>1</w:t>
      </w:r>
      <w:r>
        <w:rPr>
          <w:rFonts w:hint="eastAsia"/>
        </w:rPr>
        <w:t>分，评价得分</w:t>
      </w:r>
      <w:r w:rsidR="00E735A4" w:rsidRPr="00E61B31">
        <w:rPr>
          <w:rFonts w:cs="Times New Roman"/>
        </w:rPr>
        <w:t>1</w:t>
      </w:r>
      <w:r>
        <w:rPr>
          <w:rFonts w:hint="eastAsia"/>
        </w:rPr>
        <w:t>分，评价得分率</w:t>
      </w:r>
      <w:r w:rsidR="00E735A4" w:rsidRPr="00E61B31">
        <w:rPr>
          <w:rFonts w:cs="Times New Roman"/>
        </w:rPr>
        <w:t>10</w:t>
      </w:r>
      <w:r w:rsidRPr="00E61B31">
        <w:rPr>
          <w:rFonts w:cs="Times New Roman"/>
        </w:rPr>
        <w:t>0</w:t>
      </w:r>
      <w:r>
        <w:rPr>
          <w:rFonts w:hint="eastAsia"/>
        </w:rPr>
        <w:t>%</w:t>
      </w:r>
      <w:r>
        <w:rPr>
          <w:rFonts w:hint="eastAsia"/>
        </w:rPr>
        <w:t>。</w:t>
      </w:r>
    </w:p>
    <w:p w14:paraId="5C8C8F62" w14:textId="7A3C4002" w:rsidR="00210C5E" w:rsidRDefault="00402DE8" w:rsidP="00402DE8">
      <w:pPr>
        <w:ind w:firstLine="632"/>
      </w:pPr>
      <w:r w:rsidRPr="009A429F">
        <w:rPr>
          <w:rFonts w:hint="eastAsia"/>
        </w:rPr>
        <w:t>区科技工业商务和信息化局</w:t>
      </w:r>
      <w:r w:rsidR="00210C5E">
        <w:rPr>
          <w:rFonts w:hint="eastAsia"/>
        </w:rPr>
        <w:t>按照相关规定制定了《</w:t>
      </w:r>
      <w:r>
        <w:rPr>
          <w:rFonts w:hint="eastAsia"/>
        </w:rPr>
        <w:t>增城区科技工业商务和信息化局（增城区贸促会）财务管理制度（试行）</w:t>
      </w:r>
      <w:r w:rsidR="00210C5E">
        <w:rPr>
          <w:rFonts w:hint="eastAsia"/>
        </w:rPr>
        <w:t>》《</w:t>
      </w:r>
      <w:r w:rsidRPr="00402DE8">
        <w:rPr>
          <w:rFonts w:hint="eastAsia"/>
        </w:rPr>
        <w:t>增城区科技工业商务和信息化局、区贸促会自行采购项目管理办法</w:t>
      </w:r>
      <w:r w:rsidR="00210C5E">
        <w:rPr>
          <w:rFonts w:hint="eastAsia"/>
        </w:rPr>
        <w:t>》，</w:t>
      </w:r>
      <w:r w:rsidRPr="009A429F">
        <w:rPr>
          <w:rFonts w:hint="eastAsia"/>
        </w:rPr>
        <w:t>区科技工业商务和信息化局</w:t>
      </w:r>
      <w:r>
        <w:rPr>
          <w:rFonts w:hint="eastAsia"/>
        </w:rPr>
        <w:t>针对</w:t>
      </w:r>
      <w:r w:rsidRPr="00402DE8">
        <w:rPr>
          <w:rFonts w:hint="eastAsia"/>
        </w:rPr>
        <w:t>未达到政府分散采购限额标准</w:t>
      </w:r>
      <w:r>
        <w:rPr>
          <w:rFonts w:hint="eastAsia"/>
        </w:rPr>
        <w:t>（</w:t>
      </w:r>
      <w:r w:rsidRPr="00402DE8">
        <w:rPr>
          <w:rFonts w:hint="eastAsia"/>
        </w:rPr>
        <w:t>起点</w:t>
      </w:r>
      <w:r w:rsidRPr="00E61B31">
        <w:rPr>
          <w:rFonts w:cs="Times New Roman"/>
        </w:rPr>
        <w:t>100</w:t>
      </w:r>
      <w:r w:rsidRPr="00402DE8">
        <w:rPr>
          <w:rFonts w:hint="eastAsia"/>
        </w:rPr>
        <w:t>万元</w:t>
      </w:r>
      <w:r>
        <w:rPr>
          <w:rFonts w:hint="eastAsia"/>
        </w:rPr>
        <w:t>）</w:t>
      </w:r>
      <w:r w:rsidRPr="00402DE8">
        <w:rPr>
          <w:rFonts w:hint="eastAsia"/>
        </w:rPr>
        <w:t>且未纳入政府集中采购目录，并在项目支出预算中列支的采购项目</w:t>
      </w:r>
      <w:r w:rsidR="00210C5E">
        <w:rPr>
          <w:rFonts w:hint="eastAsia"/>
        </w:rPr>
        <w:t>建立了政府采购内部控制管理制度，明确了相关</w:t>
      </w:r>
      <w:r w:rsidR="00A648C1">
        <w:rPr>
          <w:rFonts w:hint="eastAsia"/>
        </w:rPr>
        <w:t>政府采购</w:t>
      </w:r>
      <w:r w:rsidR="00210C5E">
        <w:rPr>
          <w:rFonts w:hint="eastAsia"/>
        </w:rPr>
        <w:t>细则，</w:t>
      </w:r>
      <w:r w:rsidR="00E735A4">
        <w:rPr>
          <w:rFonts w:hint="eastAsia"/>
        </w:rPr>
        <w:t>同时依据</w:t>
      </w:r>
      <w:r w:rsidR="00E735A4" w:rsidRPr="00E735A4">
        <w:rPr>
          <w:rFonts w:hint="eastAsia"/>
        </w:rPr>
        <w:t>广州市相关政府采购规范性制度文件</w:t>
      </w:r>
      <w:r w:rsidR="000C0920">
        <w:rPr>
          <w:rFonts w:hint="eastAsia"/>
        </w:rPr>
        <w:t>针对使用财政资金采购货物、工程和服务的限额以上采购项目制定</w:t>
      </w:r>
      <w:r w:rsidR="00A648C1">
        <w:rPr>
          <w:rFonts w:hint="eastAsia"/>
        </w:rPr>
        <w:t>部门相关</w:t>
      </w:r>
      <w:r w:rsidR="000C0920">
        <w:rPr>
          <w:rFonts w:hint="eastAsia"/>
        </w:rPr>
        <w:t>政策</w:t>
      </w:r>
      <w:r w:rsidR="00210C5E">
        <w:rPr>
          <w:rFonts w:hint="eastAsia"/>
        </w:rPr>
        <w:t>进行</w:t>
      </w:r>
      <w:r w:rsidR="000B7624">
        <w:rPr>
          <w:rFonts w:hint="eastAsia"/>
        </w:rPr>
        <w:t>规范</w:t>
      </w:r>
      <w:r w:rsidR="00210C5E">
        <w:rPr>
          <w:rFonts w:hint="eastAsia"/>
        </w:rPr>
        <w:t>。</w:t>
      </w:r>
    </w:p>
    <w:p w14:paraId="17657D58" w14:textId="77777777" w:rsidR="00210C5E" w:rsidRDefault="00210C5E" w:rsidP="00AB2049">
      <w:pPr>
        <w:pStyle w:val="4"/>
        <w:ind w:firstLine="632"/>
      </w:pPr>
      <w:r>
        <w:rPr>
          <w:rFonts w:hint="eastAsia"/>
        </w:rPr>
        <w:t>④采购活动合规性。</w:t>
      </w:r>
    </w:p>
    <w:p w14:paraId="2B864B2C" w14:textId="77777777" w:rsidR="00210C5E" w:rsidRDefault="00210C5E" w:rsidP="00210C5E">
      <w:pPr>
        <w:ind w:firstLine="632"/>
      </w:pPr>
      <w:r>
        <w:rPr>
          <w:rFonts w:hint="eastAsia"/>
        </w:rPr>
        <w:t>指标分值</w:t>
      </w:r>
      <w:r w:rsidRPr="00E61B31">
        <w:rPr>
          <w:rFonts w:cs="Times New Roman"/>
        </w:rPr>
        <w:t>2</w:t>
      </w:r>
      <w:r>
        <w:rPr>
          <w:rFonts w:hint="eastAsia"/>
        </w:rPr>
        <w:t>分，评价得分</w:t>
      </w:r>
      <w:r w:rsidRPr="00E61B31">
        <w:rPr>
          <w:rFonts w:cs="Times New Roman"/>
        </w:rPr>
        <w:t>2</w:t>
      </w:r>
      <w:r>
        <w:rPr>
          <w:rFonts w:hint="eastAsia"/>
        </w:rPr>
        <w:t>分，评价得分率</w:t>
      </w:r>
      <w:r w:rsidRPr="00E61B31">
        <w:rPr>
          <w:rFonts w:cs="Times New Roman"/>
        </w:rPr>
        <w:t>100</w:t>
      </w:r>
      <w:r>
        <w:rPr>
          <w:rFonts w:hint="eastAsia"/>
        </w:rPr>
        <w:t>%</w:t>
      </w:r>
      <w:r>
        <w:rPr>
          <w:rFonts w:hint="eastAsia"/>
        </w:rPr>
        <w:t>。</w:t>
      </w:r>
    </w:p>
    <w:p w14:paraId="59FEA548" w14:textId="2793C799" w:rsidR="00210C5E" w:rsidRDefault="00210C5E" w:rsidP="00210C5E">
      <w:pPr>
        <w:ind w:firstLine="632"/>
      </w:pPr>
      <w:r>
        <w:rPr>
          <w:rFonts w:hint="eastAsia"/>
        </w:rPr>
        <w:lastRenderedPageBreak/>
        <w:t>结合现场核查沟通情况，</w:t>
      </w:r>
      <w:r w:rsidRPr="00E61B31">
        <w:rPr>
          <w:rFonts w:cs="Times New Roman"/>
        </w:rPr>
        <w:t>2023</w:t>
      </w:r>
      <w:r>
        <w:rPr>
          <w:rFonts w:hint="eastAsia"/>
        </w:rPr>
        <w:t>年</w:t>
      </w:r>
      <w:r w:rsidR="00B36630" w:rsidRPr="009A429F">
        <w:rPr>
          <w:rFonts w:hint="eastAsia"/>
        </w:rPr>
        <w:t>区科技工业商务和信息化局</w:t>
      </w:r>
      <w:r>
        <w:rPr>
          <w:rFonts w:hint="eastAsia"/>
        </w:rPr>
        <w:t>各项政府采购按照相关规定执行，未发生经财政部门查证认定属于</w:t>
      </w:r>
      <w:r w:rsidR="00B36630" w:rsidRPr="009A429F">
        <w:rPr>
          <w:rFonts w:hint="eastAsia"/>
        </w:rPr>
        <w:t>区科技工业商务和信息化局</w:t>
      </w:r>
      <w:r>
        <w:rPr>
          <w:rFonts w:hint="eastAsia"/>
        </w:rPr>
        <w:t>责任投诉事项成立的情况。</w:t>
      </w:r>
    </w:p>
    <w:p w14:paraId="1917B43E" w14:textId="77777777" w:rsidR="00210C5E" w:rsidRDefault="00210C5E" w:rsidP="009D23F8">
      <w:pPr>
        <w:pStyle w:val="4"/>
        <w:ind w:firstLine="632"/>
      </w:pPr>
      <w:r>
        <w:rPr>
          <w:rFonts w:hint="eastAsia"/>
        </w:rPr>
        <w:t>⑤采购合同签订时效性。</w:t>
      </w:r>
    </w:p>
    <w:p w14:paraId="3D6A7661" w14:textId="77777777" w:rsidR="00210C5E" w:rsidRDefault="00210C5E" w:rsidP="00210C5E">
      <w:pPr>
        <w:ind w:firstLine="632"/>
      </w:pPr>
      <w:r>
        <w:rPr>
          <w:rFonts w:hint="eastAsia"/>
        </w:rPr>
        <w:t>指标分值</w:t>
      </w:r>
      <w:r w:rsidRPr="00E61B31">
        <w:rPr>
          <w:rFonts w:cs="Times New Roman"/>
        </w:rPr>
        <w:t>3</w:t>
      </w:r>
      <w:r>
        <w:rPr>
          <w:rFonts w:hint="eastAsia"/>
        </w:rPr>
        <w:t>分，评价得分</w:t>
      </w:r>
      <w:r w:rsidRPr="00E61B31">
        <w:rPr>
          <w:rFonts w:cs="Times New Roman"/>
        </w:rPr>
        <w:t>3</w:t>
      </w:r>
      <w:r>
        <w:rPr>
          <w:rFonts w:hint="eastAsia"/>
        </w:rPr>
        <w:t>分，评价得分率</w:t>
      </w:r>
      <w:r w:rsidRPr="00E61B31">
        <w:rPr>
          <w:rFonts w:cs="Times New Roman"/>
        </w:rPr>
        <w:t>100</w:t>
      </w:r>
      <w:r>
        <w:rPr>
          <w:rFonts w:hint="eastAsia"/>
        </w:rPr>
        <w:t>%</w:t>
      </w:r>
      <w:r>
        <w:rPr>
          <w:rFonts w:hint="eastAsia"/>
        </w:rPr>
        <w:t>。</w:t>
      </w:r>
    </w:p>
    <w:p w14:paraId="384C487F" w14:textId="72C22C8A" w:rsidR="00210C5E" w:rsidRDefault="00077427" w:rsidP="00210C5E">
      <w:pPr>
        <w:ind w:firstLine="632"/>
      </w:pPr>
      <w:r>
        <w:rPr>
          <w:rFonts w:hint="eastAsia"/>
        </w:rPr>
        <w:t>经</w:t>
      </w:r>
      <w:r w:rsidR="00210C5E">
        <w:rPr>
          <w:rFonts w:hint="eastAsia"/>
        </w:rPr>
        <w:t>查询广东省政府采购网相关公示信息</w:t>
      </w:r>
      <w:r w:rsidR="00727C9B">
        <w:rPr>
          <w:rFonts w:hint="eastAsia"/>
        </w:rPr>
        <w:t>，结合</w:t>
      </w:r>
      <w:r w:rsidR="00D30996" w:rsidRPr="009A429F">
        <w:rPr>
          <w:rFonts w:hint="eastAsia"/>
        </w:rPr>
        <w:t>区科技工业商务和信息化局</w:t>
      </w:r>
      <w:r w:rsidR="00727C9B">
        <w:rPr>
          <w:rFonts w:hint="eastAsia"/>
        </w:rPr>
        <w:t>提供的采购合同签订</w:t>
      </w:r>
      <w:r w:rsidR="0070344E">
        <w:rPr>
          <w:rFonts w:hint="eastAsia"/>
        </w:rPr>
        <w:t>表及合同备案截图</w:t>
      </w:r>
      <w:r w:rsidR="00210C5E">
        <w:rPr>
          <w:rFonts w:hint="eastAsia"/>
        </w:rPr>
        <w:t>，</w:t>
      </w:r>
      <w:r w:rsidRPr="00E61B31">
        <w:rPr>
          <w:rFonts w:cs="Times New Roman"/>
        </w:rPr>
        <w:t>2023</w:t>
      </w:r>
      <w:r>
        <w:rPr>
          <w:rFonts w:hint="eastAsia"/>
        </w:rPr>
        <w:t>年度</w:t>
      </w:r>
      <w:r w:rsidR="00D30996" w:rsidRPr="009A429F">
        <w:rPr>
          <w:rFonts w:hint="eastAsia"/>
        </w:rPr>
        <w:t>区科技工业商务和信息化局</w:t>
      </w:r>
      <w:r>
        <w:rPr>
          <w:rFonts w:hint="eastAsia"/>
        </w:rPr>
        <w:t>共</w:t>
      </w:r>
      <w:r w:rsidR="00727C9B">
        <w:rPr>
          <w:rFonts w:hint="eastAsia"/>
        </w:rPr>
        <w:t>发布</w:t>
      </w:r>
      <w:r w:rsidR="00D30996">
        <w:rPr>
          <w:rFonts w:hint="eastAsia"/>
        </w:rPr>
        <w:t>成交</w:t>
      </w:r>
      <w:r w:rsidR="00727C9B">
        <w:rPr>
          <w:rFonts w:hint="eastAsia"/>
        </w:rPr>
        <w:t>公告</w:t>
      </w:r>
      <w:r w:rsidR="00D30996" w:rsidRPr="00E61B31">
        <w:rPr>
          <w:rFonts w:cs="Times New Roman"/>
        </w:rPr>
        <w:t>20</w:t>
      </w:r>
      <w:r>
        <w:rPr>
          <w:rFonts w:hint="eastAsia"/>
        </w:rPr>
        <w:t>次，对应的合同均在</w:t>
      </w:r>
      <w:r w:rsidR="00727C9B">
        <w:rPr>
          <w:rFonts w:hint="eastAsia"/>
        </w:rPr>
        <w:t>公告发布</w:t>
      </w:r>
      <w:r w:rsidRPr="00077427">
        <w:rPr>
          <w:rFonts w:hint="eastAsia"/>
        </w:rPr>
        <w:t>之日起三十日内</w:t>
      </w:r>
      <w:r w:rsidR="00727C9B">
        <w:rPr>
          <w:rFonts w:hint="eastAsia"/>
        </w:rPr>
        <w:t>完成</w:t>
      </w:r>
      <w:r>
        <w:rPr>
          <w:rFonts w:hint="eastAsia"/>
        </w:rPr>
        <w:t>签订，采购合同签订基本及时</w:t>
      </w:r>
      <w:r w:rsidR="00210C5E">
        <w:rPr>
          <w:rFonts w:hint="eastAsia"/>
        </w:rPr>
        <w:t>。</w:t>
      </w:r>
    </w:p>
    <w:p w14:paraId="61860122" w14:textId="77777777" w:rsidR="00210C5E" w:rsidRDefault="00210C5E" w:rsidP="00FF01EE">
      <w:pPr>
        <w:pStyle w:val="4"/>
        <w:ind w:firstLine="632"/>
      </w:pPr>
      <w:r>
        <w:rPr>
          <w:rFonts w:hint="eastAsia"/>
        </w:rPr>
        <w:t>⑥合同备案时效性。</w:t>
      </w:r>
    </w:p>
    <w:p w14:paraId="6CE65CC0" w14:textId="77777777" w:rsidR="00210C5E" w:rsidRDefault="00210C5E" w:rsidP="00210C5E">
      <w:pPr>
        <w:ind w:firstLine="632"/>
      </w:pPr>
      <w:r>
        <w:rPr>
          <w:rFonts w:hint="eastAsia"/>
        </w:rPr>
        <w:t>指标分值</w:t>
      </w:r>
      <w:r w:rsidRPr="00E61B31">
        <w:rPr>
          <w:rFonts w:cs="Times New Roman"/>
        </w:rPr>
        <w:t>1</w:t>
      </w:r>
      <w:r>
        <w:rPr>
          <w:rFonts w:hint="eastAsia"/>
        </w:rPr>
        <w:t>分，评价得分</w:t>
      </w:r>
      <w:r w:rsidRPr="00E61B31">
        <w:rPr>
          <w:rFonts w:cs="Times New Roman"/>
        </w:rPr>
        <w:t>0</w:t>
      </w:r>
      <w:r>
        <w:rPr>
          <w:rFonts w:hint="eastAsia"/>
        </w:rPr>
        <w:t>分，评价得分率</w:t>
      </w:r>
      <w:r w:rsidRPr="00E61B31">
        <w:rPr>
          <w:rFonts w:cs="Times New Roman"/>
        </w:rPr>
        <w:t>0</w:t>
      </w:r>
      <w:r>
        <w:rPr>
          <w:rFonts w:hint="eastAsia"/>
        </w:rPr>
        <w:t>%</w:t>
      </w:r>
      <w:r>
        <w:rPr>
          <w:rFonts w:hint="eastAsia"/>
        </w:rPr>
        <w:t>。</w:t>
      </w:r>
    </w:p>
    <w:p w14:paraId="5C812510" w14:textId="22C986C7" w:rsidR="00210C5E" w:rsidRDefault="00195885" w:rsidP="00210C5E">
      <w:pPr>
        <w:ind w:firstLine="632"/>
      </w:pPr>
      <w:r>
        <w:rPr>
          <w:rFonts w:hint="eastAsia"/>
        </w:rPr>
        <w:t>根据</w:t>
      </w:r>
      <w:r w:rsidRPr="009A429F">
        <w:rPr>
          <w:rFonts w:hint="eastAsia"/>
        </w:rPr>
        <w:t>区科技工业商务和信息化局</w:t>
      </w:r>
      <w:r>
        <w:rPr>
          <w:rFonts w:hint="eastAsia"/>
        </w:rPr>
        <w:t>提供的《</w:t>
      </w:r>
      <w:r w:rsidRPr="00195885">
        <w:rPr>
          <w:rFonts w:hint="eastAsia"/>
        </w:rPr>
        <w:t>采购合同签订时效性统计表</w:t>
      </w:r>
      <w:r>
        <w:rPr>
          <w:rFonts w:hint="eastAsia"/>
        </w:rPr>
        <w:t>》，</w:t>
      </w:r>
      <w:r w:rsidRPr="00E61B31">
        <w:rPr>
          <w:rFonts w:cs="Times New Roman"/>
        </w:rPr>
        <w:t>2023</w:t>
      </w:r>
      <w:r>
        <w:rPr>
          <w:rFonts w:hint="eastAsia"/>
        </w:rPr>
        <w:t>年度签订的合同共</w:t>
      </w:r>
      <w:r w:rsidRPr="00E61B31">
        <w:rPr>
          <w:rFonts w:cs="Times New Roman"/>
        </w:rPr>
        <w:t>28</w:t>
      </w:r>
      <w:r>
        <w:rPr>
          <w:rFonts w:hint="eastAsia"/>
        </w:rPr>
        <w:t>个，结合对</w:t>
      </w:r>
      <w:r w:rsidR="00210C5E">
        <w:rPr>
          <w:rFonts w:hint="eastAsia"/>
        </w:rPr>
        <w:t>广东省政府采购网政府采购相关公示信息</w:t>
      </w:r>
      <w:r>
        <w:rPr>
          <w:rFonts w:hint="eastAsia"/>
        </w:rPr>
        <w:t>的查询结果</w:t>
      </w:r>
      <w:r w:rsidR="00210C5E">
        <w:rPr>
          <w:rFonts w:hint="eastAsia"/>
        </w:rPr>
        <w:t>，</w:t>
      </w:r>
      <w:r w:rsidR="00BD1D85" w:rsidRPr="00E61B31">
        <w:rPr>
          <w:rFonts w:cs="Times New Roman"/>
        </w:rPr>
        <w:t>2023</w:t>
      </w:r>
      <w:r w:rsidR="00BD1D85">
        <w:rPr>
          <w:rFonts w:hint="eastAsia"/>
        </w:rPr>
        <w:t>年度</w:t>
      </w:r>
      <w:r>
        <w:rPr>
          <w:rFonts w:hint="eastAsia"/>
        </w:rPr>
        <w:t>签订并</w:t>
      </w:r>
      <w:r w:rsidR="00BD1D85">
        <w:rPr>
          <w:rFonts w:hint="eastAsia"/>
        </w:rPr>
        <w:t>公开</w:t>
      </w:r>
      <w:r>
        <w:rPr>
          <w:rFonts w:hint="eastAsia"/>
        </w:rPr>
        <w:t>的</w:t>
      </w:r>
      <w:r w:rsidR="00BD1D85">
        <w:rPr>
          <w:rFonts w:hint="eastAsia"/>
        </w:rPr>
        <w:t>合同</w:t>
      </w:r>
      <w:r>
        <w:rPr>
          <w:rFonts w:hint="eastAsia"/>
        </w:rPr>
        <w:t>共</w:t>
      </w:r>
      <w:r w:rsidR="009F66CE" w:rsidRPr="00E61B31">
        <w:rPr>
          <w:rFonts w:cs="Times New Roman"/>
        </w:rPr>
        <w:t>29</w:t>
      </w:r>
      <w:r>
        <w:rPr>
          <w:rFonts w:hint="eastAsia"/>
        </w:rPr>
        <w:t>个</w:t>
      </w:r>
      <w:r w:rsidR="00BD1D85">
        <w:rPr>
          <w:rFonts w:hint="eastAsia"/>
        </w:rPr>
        <w:t>，</w:t>
      </w:r>
      <w:r w:rsidR="00D10284">
        <w:rPr>
          <w:rFonts w:hint="eastAsia"/>
        </w:rPr>
        <w:t>其中</w:t>
      </w:r>
      <w:r w:rsidR="009F66CE" w:rsidRPr="00E61B31">
        <w:rPr>
          <w:rFonts w:cs="Times New Roman"/>
        </w:rPr>
        <w:t>7</w:t>
      </w:r>
      <w:r>
        <w:rPr>
          <w:rFonts w:hint="eastAsia"/>
        </w:rPr>
        <w:t>个合同</w:t>
      </w:r>
      <w:r w:rsidRPr="00BD1D85">
        <w:rPr>
          <w:rFonts w:hint="eastAsia"/>
        </w:rPr>
        <w:t>自合同签订之日起</w:t>
      </w:r>
      <w:r w:rsidRPr="00E61B31">
        <w:rPr>
          <w:rFonts w:cs="Times New Roman"/>
        </w:rPr>
        <w:t>2</w:t>
      </w:r>
      <w:r w:rsidRPr="00BD1D85">
        <w:rPr>
          <w:rFonts w:hint="eastAsia"/>
        </w:rPr>
        <w:t>个工作日内</w:t>
      </w:r>
      <w:r w:rsidR="00BD1D85">
        <w:rPr>
          <w:rFonts w:hint="eastAsia"/>
        </w:rPr>
        <w:t>未</w:t>
      </w:r>
      <w:r w:rsidR="00BD1D85" w:rsidRPr="00BD1D85">
        <w:rPr>
          <w:rFonts w:hint="eastAsia"/>
        </w:rPr>
        <w:t>在“广东省政府采购网”备案公开</w:t>
      </w:r>
      <w:r w:rsidR="00BD1D85">
        <w:rPr>
          <w:rFonts w:hint="eastAsia"/>
        </w:rPr>
        <w:t>，</w:t>
      </w:r>
      <w:r>
        <w:rPr>
          <w:rFonts w:hint="eastAsia"/>
        </w:rPr>
        <w:t>根据既定的评分标准，本指标不得分</w:t>
      </w:r>
      <w:r w:rsidR="00210C5E">
        <w:rPr>
          <w:rFonts w:hint="eastAsia"/>
        </w:rPr>
        <w:t>。</w:t>
      </w:r>
    </w:p>
    <w:p w14:paraId="6177C5A1" w14:textId="77777777" w:rsidR="00210C5E" w:rsidRDefault="00210C5E" w:rsidP="006F03C2">
      <w:pPr>
        <w:pStyle w:val="4"/>
        <w:ind w:firstLine="632"/>
      </w:pPr>
      <w:r>
        <w:rPr>
          <w:rFonts w:hint="eastAsia"/>
        </w:rPr>
        <w:t>⑦采购政策效能。</w:t>
      </w:r>
    </w:p>
    <w:p w14:paraId="4AE5A421" w14:textId="13752D6C" w:rsidR="00210C5E" w:rsidRDefault="00210C5E" w:rsidP="00210C5E">
      <w:pPr>
        <w:ind w:firstLine="632"/>
      </w:pPr>
      <w:r>
        <w:rPr>
          <w:rFonts w:hint="eastAsia"/>
        </w:rPr>
        <w:t>指标分值</w:t>
      </w:r>
      <w:r w:rsidRPr="00E61B31">
        <w:rPr>
          <w:rFonts w:cs="Times New Roman"/>
        </w:rPr>
        <w:t>1</w:t>
      </w:r>
      <w:r>
        <w:rPr>
          <w:rFonts w:hint="eastAsia"/>
        </w:rPr>
        <w:t>分，评价得分</w:t>
      </w:r>
      <w:r w:rsidR="0003026A" w:rsidRPr="00E61B31">
        <w:rPr>
          <w:rFonts w:cs="Times New Roman"/>
        </w:rPr>
        <w:t>0</w:t>
      </w:r>
      <w:r w:rsidR="0003026A">
        <w:rPr>
          <w:rFonts w:hint="eastAsia"/>
        </w:rPr>
        <w:t>.</w:t>
      </w:r>
      <w:r w:rsidR="002B7F34" w:rsidRPr="00E61B31">
        <w:rPr>
          <w:rFonts w:cs="Times New Roman"/>
        </w:rPr>
        <w:t>98</w:t>
      </w:r>
      <w:r>
        <w:rPr>
          <w:rFonts w:hint="eastAsia"/>
        </w:rPr>
        <w:t>分，评价评价得分率</w:t>
      </w:r>
      <w:r w:rsidR="002B7F34" w:rsidRPr="00E61B31">
        <w:rPr>
          <w:rFonts w:cs="Times New Roman"/>
        </w:rPr>
        <w:t>98</w:t>
      </w:r>
      <w:r>
        <w:rPr>
          <w:rFonts w:hint="eastAsia"/>
        </w:rPr>
        <w:t>%</w:t>
      </w:r>
      <w:r>
        <w:rPr>
          <w:rFonts w:hint="eastAsia"/>
        </w:rPr>
        <w:t>。</w:t>
      </w:r>
    </w:p>
    <w:p w14:paraId="66D65C61" w14:textId="6165562E" w:rsidR="00210C5E" w:rsidRDefault="00210C5E" w:rsidP="0003026A">
      <w:pPr>
        <w:ind w:firstLine="632"/>
      </w:pPr>
      <w:r>
        <w:rPr>
          <w:rFonts w:hint="eastAsia"/>
        </w:rPr>
        <w:t>根据</w:t>
      </w:r>
      <w:r w:rsidR="002B7F34" w:rsidRPr="009A429F">
        <w:rPr>
          <w:rFonts w:hint="eastAsia"/>
        </w:rPr>
        <w:t>区科技工业商务和信息化局</w:t>
      </w:r>
      <w:r w:rsidR="002B7F34">
        <w:rPr>
          <w:rFonts w:hint="eastAsia"/>
        </w:rPr>
        <w:t>提供的</w:t>
      </w:r>
      <w:r w:rsidR="0003026A">
        <w:rPr>
          <w:rFonts w:hint="eastAsia"/>
        </w:rPr>
        <w:t>《</w:t>
      </w:r>
      <w:r w:rsidR="002B7F34" w:rsidRPr="002B7F34">
        <w:rPr>
          <w:rFonts w:hint="eastAsia"/>
        </w:rPr>
        <w:t>面向中小企业预留项目执行情况</w:t>
      </w:r>
      <w:r w:rsidR="0003026A">
        <w:rPr>
          <w:rFonts w:hint="eastAsia"/>
        </w:rPr>
        <w:t>》，</w:t>
      </w:r>
      <w:r w:rsidR="002B7F34" w:rsidRPr="009A429F">
        <w:rPr>
          <w:rFonts w:hint="eastAsia"/>
        </w:rPr>
        <w:t>区科技工业商务和信息化局</w:t>
      </w:r>
      <w:r w:rsidR="0003026A" w:rsidRPr="00E61B31">
        <w:rPr>
          <w:rFonts w:cs="Times New Roman"/>
        </w:rPr>
        <w:t>2023</w:t>
      </w:r>
      <w:r w:rsidR="0003026A">
        <w:rPr>
          <w:rFonts w:hint="eastAsia"/>
        </w:rPr>
        <w:t>年</w:t>
      </w:r>
      <w:r w:rsidR="002B7F34">
        <w:rPr>
          <w:rFonts w:hint="eastAsia"/>
        </w:rPr>
        <w:t>项目</w:t>
      </w:r>
      <w:r w:rsidR="0003026A">
        <w:rPr>
          <w:rFonts w:hint="eastAsia"/>
        </w:rPr>
        <w:t>预留面向中小企业采购金额为</w:t>
      </w:r>
      <w:r w:rsidR="002B7F34" w:rsidRPr="00E61B31">
        <w:rPr>
          <w:rFonts w:cs="Times New Roman"/>
        </w:rPr>
        <w:t>530</w:t>
      </w:r>
      <w:r w:rsidR="002B7F34">
        <w:rPr>
          <w:rFonts w:hint="eastAsia"/>
        </w:rPr>
        <w:t>.</w:t>
      </w:r>
      <w:r w:rsidR="002B7F34" w:rsidRPr="00E61B31">
        <w:rPr>
          <w:rFonts w:cs="Times New Roman"/>
        </w:rPr>
        <w:t>96</w:t>
      </w:r>
      <w:r w:rsidR="0003026A">
        <w:rPr>
          <w:rFonts w:hint="eastAsia"/>
        </w:rPr>
        <w:t>万元</w:t>
      </w:r>
      <w:r>
        <w:rPr>
          <w:rFonts w:hint="eastAsia"/>
        </w:rPr>
        <w:t>。</w:t>
      </w:r>
      <w:r w:rsidR="0003026A">
        <w:rPr>
          <w:rFonts w:hint="eastAsia"/>
        </w:rPr>
        <w:t>根据</w:t>
      </w:r>
      <w:r w:rsidR="002B7F34" w:rsidRPr="009A429F">
        <w:rPr>
          <w:rFonts w:hint="eastAsia"/>
        </w:rPr>
        <w:t>区科技工业商务和信息</w:t>
      </w:r>
      <w:r w:rsidR="002B7F34" w:rsidRPr="009A429F">
        <w:rPr>
          <w:rFonts w:hint="eastAsia"/>
        </w:rPr>
        <w:lastRenderedPageBreak/>
        <w:t>化局</w:t>
      </w:r>
      <w:r w:rsidR="0003026A" w:rsidRPr="00E61B31">
        <w:rPr>
          <w:rFonts w:cs="Times New Roman"/>
        </w:rPr>
        <w:t>2023</w:t>
      </w:r>
      <w:r w:rsidR="002B7F34">
        <w:rPr>
          <w:rFonts w:hint="eastAsia"/>
        </w:rPr>
        <w:t>年部门决算报表</w:t>
      </w:r>
      <w:r w:rsidR="0003026A">
        <w:rPr>
          <w:rFonts w:hint="eastAsia"/>
        </w:rPr>
        <w:t>《</w:t>
      </w:r>
      <w:r w:rsidR="002B7F34" w:rsidRPr="002B7F34">
        <w:rPr>
          <w:rFonts w:hint="eastAsia"/>
        </w:rPr>
        <w:t>机构运行信息表</w:t>
      </w:r>
      <w:r w:rsidR="0003026A">
        <w:rPr>
          <w:rFonts w:hint="eastAsia"/>
        </w:rPr>
        <w:t>》</w:t>
      </w:r>
      <w:r w:rsidR="002B7F34">
        <w:rPr>
          <w:rFonts w:hint="eastAsia"/>
        </w:rPr>
        <w:t>（财决</w:t>
      </w:r>
      <w:r w:rsidR="002B7F34" w:rsidRPr="002B7F34">
        <w:rPr>
          <w:rFonts w:hint="eastAsia"/>
        </w:rPr>
        <w:t>F</w:t>
      </w:r>
      <w:r w:rsidR="002B7F34" w:rsidRPr="00E61B31">
        <w:rPr>
          <w:rFonts w:cs="Times New Roman"/>
        </w:rPr>
        <w:t>03</w:t>
      </w:r>
      <w:r w:rsidR="002B7F34">
        <w:rPr>
          <w:rFonts w:hint="eastAsia"/>
        </w:rPr>
        <w:t>表）</w:t>
      </w:r>
      <w:r w:rsidR="0003026A">
        <w:rPr>
          <w:rFonts w:hint="eastAsia"/>
        </w:rPr>
        <w:t>，</w:t>
      </w:r>
      <w:r w:rsidR="0003026A" w:rsidRPr="00E61B31">
        <w:rPr>
          <w:rFonts w:cs="Times New Roman"/>
        </w:rPr>
        <w:t>2023</w:t>
      </w:r>
      <w:r w:rsidR="0003026A">
        <w:rPr>
          <w:rFonts w:hint="eastAsia"/>
        </w:rPr>
        <w:t>年度</w:t>
      </w:r>
      <w:r w:rsidR="002B7F34" w:rsidRPr="009A429F">
        <w:rPr>
          <w:rFonts w:hint="eastAsia"/>
        </w:rPr>
        <w:t>区科技工业商务和信息化局</w:t>
      </w:r>
      <w:r w:rsidR="002B7F34" w:rsidRPr="002B7F34">
        <w:rPr>
          <w:rFonts w:hint="eastAsia"/>
        </w:rPr>
        <w:t>政府采购授予中小企业合同金额</w:t>
      </w:r>
      <w:r w:rsidR="0003026A">
        <w:rPr>
          <w:rFonts w:hint="eastAsia"/>
        </w:rPr>
        <w:t>为</w:t>
      </w:r>
      <w:r w:rsidR="002B7F34" w:rsidRPr="00E61B31">
        <w:rPr>
          <w:rFonts w:cs="Times New Roman"/>
        </w:rPr>
        <w:t>518</w:t>
      </w:r>
      <w:r w:rsidR="002B7F34">
        <w:rPr>
          <w:rFonts w:hint="eastAsia"/>
        </w:rPr>
        <w:t>.</w:t>
      </w:r>
      <w:r w:rsidR="002B7F34" w:rsidRPr="00E61B31">
        <w:rPr>
          <w:rFonts w:cs="Times New Roman"/>
        </w:rPr>
        <w:t>95</w:t>
      </w:r>
      <w:r w:rsidR="0003026A">
        <w:rPr>
          <w:rFonts w:hint="eastAsia"/>
        </w:rPr>
        <w:t>万元。按既定的评分标准，本指标得分</w:t>
      </w:r>
      <w:r w:rsidR="0003026A">
        <w:rPr>
          <w:rFonts w:hint="eastAsia"/>
        </w:rPr>
        <w:t>=</w:t>
      </w:r>
      <w:r w:rsidR="0003026A">
        <w:rPr>
          <w:rFonts w:hint="eastAsia"/>
        </w:rPr>
        <w:t>（实际面向中小企业采购金额合计数</w:t>
      </w:r>
      <w:r w:rsidR="0003026A">
        <w:rPr>
          <w:rFonts w:hint="eastAsia"/>
        </w:rPr>
        <w:t>/</w:t>
      </w:r>
      <w:r w:rsidR="0003026A">
        <w:rPr>
          <w:rFonts w:hint="eastAsia"/>
        </w:rPr>
        <w:t>预算编制时部门预留金额合计数）×</w:t>
      </w:r>
      <w:r w:rsidR="0003026A" w:rsidRPr="00E61B31">
        <w:rPr>
          <w:rFonts w:cs="Times New Roman"/>
        </w:rPr>
        <w:t>100</w:t>
      </w:r>
      <w:r w:rsidR="0003026A">
        <w:rPr>
          <w:rFonts w:hint="eastAsia"/>
        </w:rPr>
        <w:t>%</w:t>
      </w:r>
      <w:r w:rsidR="0003026A">
        <w:rPr>
          <w:rFonts w:hint="eastAsia"/>
        </w:rPr>
        <w:t>×分值</w:t>
      </w:r>
      <w:r w:rsidR="0003026A">
        <w:rPr>
          <w:rFonts w:hint="eastAsia"/>
        </w:rPr>
        <w:t>=</w:t>
      </w:r>
      <w:r w:rsidR="0003026A" w:rsidRPr="00E61B31">
        <w:rPr>
          <w:rFonts w:cs="Times New Roman"/>
        </w:rPr>
        <w:t>0</w:t>
      </w:r>
      <w:r w:rsidR="0003026A">
        <w:rPr>
          <w:rFonts w:hint="eastAsia"/>
        </w:rPr>
        <w:t>.</w:t>
      </w:r>
      <w:r w:rsidR="002B7F34" w:rsidRPr="00E61B31">
        <w:rPr>
          <w:rFonts w:cs="Times New Roman"/>
        </w:rPr>
        <w:t>98</w:t>
      </w:r>
      <w:r w:rsidR="0003026A">
        <w:rPr>
          <w:rFonts w:hint="eastAsia"/>
        </w:rPr>
        <w:t>分。</w:t>
      </w:r>
    </w:p>
    <w:p w14:paraId="48A2DFA3" w14:textId="77777777" w:rsidR="00210C5E" w:rsidRDefault="00210C5E" w:rsidP="00195333">
      <w:pPr>
        <w:pStyle w:val="3"/>
        <w:ind w:firstLine="632"/>
      </w:pPr>
      <w:r>
        <w:rPr>
          <w:rFonts w:hint="eastAsia"/>
        </w:rPr>
        <w:t>（</w:t>
      </w:r>
      <w:r w:rsidRPr="00E61B31">
        <w:rPr>
          <w:rFonts w:cs="Times New Roman"/>
        </w:rPr>
        <w:t>6</w:t>
      </w:r>
      <w:r>
        <w:rPr>
          <w:rFonts w:hint="eastAsia"/>
        </w:rPr>
        <w:t>）资产管理。</w:t>
      </w:r>
    </w:p>
    <w:p w14:paraId="2B6A475C" w14:textId="51BFC1B8" w:rsidR="00210C5E" w:rsidRDefault="00210C5E" w:rsidP="00210C5E">
      <w:pPr>
        <w:ind w:firstLine="632"/>
      </w:pPr>
      <w:r>
        <w:rPr>
          <w:rFonts w:hint="eastAsia"/>
        </w:rPr>
        <w:t>该指标包括资产配置合规性、资产收益上缴的及时性、资产盘点情况、数据质量、资产管理合规性、固定资产利用率</w:t>
      </w:r>
      <w:r w:rsidRPr="00E61B31">
        <w:rPr>
          <w:rFonts w:cs="Times New Roman"/>
        </w:rPr>
        <w:t>6</w:t>
      </w:r>
      <w:r>
        <w:rPr>
          <w:rFonts w:hint="eastAsia"/>
        </w:rPr>
        <w:t>个方面，指标分值</w:t>
      </w:r>
      <w:r w:rsidRPr="00E61B31">
        <w:rPr>
          <w:rFonts w:cs="Times New Roman"/>
        </w:rPr>
        <w:t>10</w:t>
      </w:r>
      <w:r>
        <w:rPr>
          <w:rFonts w:hint="eastAsia"/>
        </w:rPr>
        <w:t>分，评价得分</w:t>
      </w:r>
      <w:r w:rsidR="00FA0179" w:rsidRPr="00E61B31">
        <w:rPr>
          <w:rFonts w:cs="Times New Roman"/>
        </w:rPr>
        <w:t>8</w:t>
      </w:r>
      <w:r>
        <w:rPr>
          <w:rFonts w:hint="eastAsia"/>
        </w:rPr>
        <w:t>分，评价得分率为</w:t>
      </w:r>
      <w:r w:rsidR="00FA0179" w:rsidRPr="00E61B31">
        <w:rPr>
          <w:rFonts w:cs="Times New Roman"/>
        </w:rPr>
        <w:t>80</w:t>
      </w:r>
      <w:r>
        <w:rPr>
          <w:rFonts w:hint="eastAsia"/>
        </w:rPr>
        <w:t>%</w:t>
      </w:r>
      <w:r>
        <w:rPr>
          <w:rFonts w:hint="eastAsia"/>
        </w:rPr>
        <w:t>。</w:t>
      </w:r>
    </w:p>
    <w:p w14:paraId="2740516A" w14:textId="77777777" w:rsidR="00210C5E" w:rsidRDefault="00210C5E" w:rsidP="00F851EF">
      <w:pPr>
        <w:pStyle w:val="4"/>
        <w:ind w:firstLine="632"/>
      </w:pPr>
      <w:r>
        <w:rPr>
          <w:rFonts w:hint="eastAsia"/>
        </w:rPr>
        <w:t>①资产配置合规性。</w:t>
      </w:r>
    </w:p>
    <w:p w14:paraId="698023CD" w14:textId="77777777" w:rsidR="00210C5E" w:rsidRDefault="00210C5E" w:rsidP="00210C5E">
      <w:pPr>
        <w:ind w:firstLine="632"/>
      </w:pPr>
      <w:r>
        <w:rPr>
          <w:rFonts w:hint="eastAsia"/>
        </w:rPr>
        <w:t>指标分值</w:t>
      </w:r>
      <w:r w:rsidRPr="00E61B31">
        <w:rPr>
          <w:rFonts w:cs="Times New Roman"/>
        </w:rPr>
        <w:t>2</w:t>
      </w:r>
      <w:r>
        <w:rPr>
          <w:rFonts w:hint="eastAsia"/>
        </w:rPr>
        <w:t>分，评价得分</w:t>
      </w:r>
      <w:r w:rsidRPr="00E61B31">
        <w:rPr>
          <w:rFonts w:cs="Times New Roman"/>
        </w:rPr>
        <w:t>2</w:t>
      </w:r>
      <w:r>
        <w:rPr>
          <w:rFonts w:hint="eastAsia"/>
        </w:rPr>
        <w:t>分，评价得分率</w:t>
      </w:r>
      <w:r w:rsidRPr="00E61B31">
        <w:rPr>
          <w:rFonts w:cs="Times New Roman"/>
        </w:rPr>
        <w:t>100</w:t>
      </w:r>
      <w:r>
        <w:rPr>
          <w:rFonts w:hint="eastAsia"/>
        </w:rPr>
        <w:t>%</w:t>
      </w:r>
      <w:r>
        <w:rPr>
          <w:rFonts w:hint="eastAsia"/>
        </w:rPr>
        <w:t>。</w:t>
      </w:r>
    </w:p>
    <w:p w14:paraId="73EA5692" w14:textId="3083E81D" w:rsidR="00210C5E" w:rsidRDefault="00210C5E" w:rsidP="00210C5E">
      <w:pPr>
        <w:ind w:firstLine="632"/>
      </w:pPr>
      <w:r>
        <w:rPr>
          <w:rFonts w:hint="eastAsia"/>
        </w:rPr>
        <w:t>根据《</w:t>
      </w:r>
      <w:r w:rsidR="00181DD6" w:rsidRPr="00181DD6">
        <w:rPr>
          <w:rFonts w:hint="eastAsia"/>
        </w:rPr>
        <w:t>广州市增城</w:t>
      </w:r>
      <w:r w:rsidR="00155EFE" w:rsidRPr="009A429F">
        <w:rPr>
          <w:rFonts w:hint="eastAsia"/>
        </w:rPr>
        <w:t>区科技工业商务和信息化局</w:t>
      </w:r>
      <w:r w:rsidR="00155EFE" w:rsidRPr="00E61B31">
        <w:rPr>
          <w:rFonts w:cs="Times New Roman"/>
        </w:rPr>
        <w:t>2023</w:t>
      </w:r>
      <w:r w:rsidR="00155EFE">
        <w:rPr>
          <w:rFonts w:hint="eastAsia"/>
        </w:rPr>
        <w:t>年度行政事业性</w:t>
      </w:r>
      <w:r w:rsidR="00181DD6" w:rsidRPr="00181DD6">
        <w:rPr>
          <w:rFonts w:hint="eastAsia"/>
        </w:rPr>
        <w:t>国有资产</w:t>
      </w:r>
      <w:r w:rsidR="00155EFE">
        <w:rPr>
          <w:rFonts w:hint="eastAsia"/>
        </w:rPr>
        <w:t>报告</w:t>
      </w:r>
      <w:r>
        <w:rPr>
          <w:rFonts w:hint="eastAsia"/>
        </w:rPr>
        <w:t>》</w:t>
      </w:r>
      <w:r w:rsidR="00EE7841">
        <w:rPr>
          <w:rFonts w:hint="eastAsia"/>
        </w:rPr>
        <w:t>《</w:t>
      </w:r>
      <w:r w:rsidR="00EE7841" w:rsidRPr="00EE7841">
        <w:rPr>
          <w:rFonts w:hint="eastAsia"/>
        </w:rPr>
        <w:t>中国国际贸易促进委员会广州市增城区委员会</w:t>
      </w:r>
      <w:r w:rsidR="00EE7841" w:rsidRPr="00E61B31">
        <w:rPr>
          <w:rFonts w:cs="Times New Roman"/>
        </w:rPr>
        <w:t>2023</w:t>
      </w:r>
      <w:r w:rsidR="00EE7841">
        <w:rPr>
          <w:rFonts w:hint="eastAsia"/>
        </w:rPr>
        <w:t>年度行政事业性</w:t>
      </w:r>
      <w:r w:rsidR="00EE7841" w:rsidRPr="00181DD6">
        <w:rPr>
          <w:rFonts w:hint="eastAsia"/>
        </w:rPr>
        <w:t>国有资产</w:t>
      </w:r>
      <w:r w:rsidR="00EE7841">
        <w:rPr>
          <w:rFonts w:hint="eastAsia"/>
        </w:rPr>
        <w:t>报告》</w:t>
      </w:r>
      <w:r>
        <w:rPr>
          <w:rFonts w:hint="eastAsia"/>
        </w:rPr>
        <w:t>及现场核查沟通情况，</w:t>
      </w:r>
      <w:r w:rsidR="00920F2E" w:rsidRPr="00E61B31">
        <w:rPr>
          <w:rFonts w:cs="Times New Roman"/>
        </w:rPr>
        <w:t>2023</w:t>
      </w:r>
      <w:r w:rsidR="00392697">
        <w:rPr>
          <w:rFonts w:hint="eastAsia"/>
        </w:rPr>
        <w:t>年度</w:t>
      </w:r>
      <w:r w:rsidR="00920F2E" w:rsidRPr="009A429F">
        <w:rPr>
          <w:rFonts w:hint="eastAsia"/>
        </w:rPr>
        <w:t>区科技工业商务和信息化局</w:t>
      </w:r>
      <w:r>
        <w:rPr>
          <w:rFonts w:hint="eastAsia"/>
        </w:rPr>
        <w:t>部门资产配置按照《广州市市属行政单位常用公用设施配置标准表》有关规定执行，并按照</w:t>
      </w:r>
      <w:r w:rsidR="00920F2E">
        <w:rPr>
          <w:rFonts w:hint="eastAsia"/>
        </w:rPr>
        <w:t>《</w:t>
      </w:r>
      <w:r w:rsidR="00920F2E" w:rsidRPr="00B86A48">
        <w:rPr>
          <w:rFonts w:hint="eastAsia"/>
        </w:rPr>
        <w:t>增城区科技工业商务和信息化局（增城区贸促会）财务管理制度（试行）</w:t>
      </w:r>
      <w:r w:rsidR="00920F2E">
        <w:rPr>
          <w:rFonts w:hint="eastAsia"/>
        </w:rPr>
        <w:t>》</w:t>
      </w:r>
      <w:r>
        <w:rPr>
          <w:rFonts w:hint="eastAsia"/>
        </w:rPr>
        <w:t>落实管理工作，未发现办公室面积和办公设备配置超过规定标准的问题。</w:t>
      </w:r>
    </w:p>
    <w:p w14:paraId="00081CD9" w14:textId="77777777" w:rsidR="00210C5E" w:rsidRDefault="00210C5E" w:rsidP="00DA0D70">
      <w:pPr>
        <w:pStyle w:val="4"/>
        <w:ind w:firstLine="632"/>
      </w:pPr>
      <w:r>
        <w:rPr>
          <w:rFonts w:hint="eastAsia"/>
        </w:rPr>
        <w:t>②资产收益上缴的及时性。</w:t>
      </w:r>
    </w:p>
    <w:p w14:paraId="52476368" w14:textId="44778C9B" w:rsidR="00210C5E" w:rsidRDefault="00210C5E" w:rsidP="00210C5E">
      <w:pPr>
        <w:ind w:firstLine="632"/>
      </w:pPr>
      <w:r>
        <w:rPr>
          <w:rFonts w:hint="eastAsia"/>
        </w:rPr>
        <w:t>指标分值</w:t>
      </w:r>
      <w:r w:rsidRPr="00E61B31">
        <w:rPr>
          <w:rFonts w:cs="Times New Roman"/>
        </w:rPr>
        <w:t>1</w:t>
      </w:r>
      <w:r>
        <w:rPr>
          <w:rFonts w:hint="eastAsia"/>
        </w:rPr>
        <w:t>分，评价得分</w:t>
      </w:r>
      <w:r w:rsidR="00F94EA5" w:rsidRPr="00E61B31">
        <w:rPr>
          <w:rFonts w:cs="Times New Roman"/>
        </w:rPr>
        <w:t>1</w:t>
      </w:r>
      <w:r>
        <w:rPr>
          <w:rFonts w:hint="eastAsia"/>
        </w:rPr>
        <w:t>分，评价得分率</w:t>
      </w:r>
      <w:r w:rsidR="00F94EA5" w:rsidRPr="00E61B31">
        <w:rPr>
          <w:rFonts w:cs="Times New Roman"/>
        </w:rPr>
        <w:t>10</w:t>
      </w:r>
      <w:r w:rsidRPr="00E61B31">
        <w:rPr>
          <w:rFonts w:cs="Times New Roman"/>
        </w:rPr>
        <w:t>0</w:t>
      </w:r>
      <w:r>
        <w:rPr>
          <w:rFonts w:hint="eastAsia"/>
        </w:rPr>
        <w:t>%</w:t>
      </w:r>
      <w:r>
        <w:rPr>
          <w:rFonts w:hint="eastAsia"/>
        </w:rPr>
        <w:t>。</w:t>
      </w:r>
    </w:p>
    <w:p w14:paraId="17BD7DED" w14:textId="12D3D985" w:rsidR="00210C5E" w:rsidRDefault="001C6A33" w:rsidP="00210C5E">
      <w:pPr>
        <w:ind w:firstLine="632"/>
      </w:pPr>
      <w:r>
        <w:rPr>
          <w:rFonts w:hint="eastAsia"/>
        </w:rPr>
        <w:t>根据</w:t>
      </w:r>
      <w:r w:rsidRPr="00B86A48">
        <w:rPr>
          <w:rFonts w:hint="eastAsia"/>
        </w:rPr>
        <w:t>区科技工业商务和信息化局</w:t>
      </w:r>
      <w:r>
        <w:rPr>
          <w:rFonts w:hint="eastAsia"/>
        </w:rPr>
        <w:t>提供的《</w:t>
      </w:r>
      <w:r w:rsidRPr="001C6A33">
        <w:rPr>
          <w:rFonts w:hint="eastAsia"/>
        </w:rPr>
        <w:t>部门整体支出绩效</w:t>
      </w:r>
      <w:r w:rsidRPr="001C6A33">
        <w:rPr>
          <w:rFonts w:hint="eastAsia"/>
        </w:rPr>
        <w:lastRenderedPageBreak/>
        <w:t>自评表（无专项资金）</w:t>
      </w:r>
      <w:r>
        <w:rPr>
          <w:rFonts w:hint="eastAsia"/>
        </w:rPr>
        <w:t>》，</w:t>
      </w:r>
      <w:r w:rsidR="00F94EA5">
        <w:rPr>
          <w:rFonts w:hint="eastAsia"/>
        </w:rPr>
        <w:t>结合</w:t>
      </w:r>
      <w:r w:rsidRPr="00B86A48">
        <w:rPr>
          <w:rFonts w:hint="eastAsia"/>
        </w:rPr>
        <w:t>区科技工业商务和信息化局</w:t>
      </w:r>
      <w:r w:rsidR="00F94EA5">
        <w:rPr>
          <w:rFonts w:hint="eastAsia"/>
        </w:rPr>
        <w:t>反馈情况，</w:t>
      </w:r>
      <w:r w:rsidR="00F94EA5" w:rsidRPr="00B86A48">
        <w:rPr>
          <w:rFonts w:hint="eastAsia"/>
        </w:rPr>
        <w:t>区科技工业商务和信息化局</w:t>
      </w:r>
      <w:r w:rsidRPr="00E61B31">
        <w:rPr>
          <w:rFonts w:cs="Times New Roman"/>
        </w:rPr>
        <w:t>2023</w:t>
      </w:r>
      <w:r w:rsidRPr="001C6A33">
        <w:rPr>
          <w:rFonts w:hint="eastAsia"/>
        </w:rPr>
        <w:t>年无</w:t>
      </w:r>
      <w:r w:rsidR="00F94EA5" w:rsidRPr="00F94EA5">
        <w:rPr>
          <w:rFonts w:hint="eastAsia"/>
        </w:rPr>
        <w:t>处置收益和租金</w:t>
      </w:r>
      <w:r w:rsidR="00F94EA5">
        <w:rPr>
          <w:rFonts w:hint="eastAsia"/>
        </w:rPr>
        <w:t>收入</w:t>
      </w:r>
      <w:r w:rsidRPr="001C6A33">
        <w:rPr>
          <w:rFonts w:hint="eastAsia"/>
        </w:rPr>
        <w:t>。</w:t>
      </w:r>
    </w:p>
    <w:p w14:paraId="5B94B8D9" w14:textId="77777777" w:rsidR="00210C5E" w:rsidRDefault="00210C5E" w:rsidP="00F851EF">
      <w:pPr>
        <w:pStyle w:val="4"/>
        <w:ind w:firstLine="632"/>
      </w:pPr>
      <w:r>
        <w:rPr>
          <w:rFonts w:hint="eastAsia"/>
        </w:rPr>
        <w:t>③资产盘点情况。</w:t>
      </w:r>
    </w:p>
    <w:p w14:paraId="73844F2B" w14:textId="6EF74EF8" w:rsidR="00210C5E" w:rsidRDefault="00210C5E" w:rsidP="00210C5E">
      <w:pPr>
        <w:ind w:firstLine="632"/>
      </w:pPr>
      <w:r>
        <w:rPr>
          <w:rFonts w:hint="eastAsia"/>
        </w:rPr>
        <w:t>指标分值</w:t>
      </w:r>
      <w:r w:rsidRPr="00E61B31">
        <w:rPr>
          <w:rFonts w:cs="Times New Roman"/>
        </w:rPr>
        <w:t>1</w:t>
      </w:r>
      <w:r>
        <w:rPr>
          <w:rFonts w:hint="eastAsia"/>
        </w:rPr>
        <w:t>分，评价得分</w:t>
      </w:r>
      <w:r w:rsidR="00AD215E" w:rsidRPr="00E61B31">
        <w:rPr>
          <w:rFonts w:cs="Times New Roman"/>
        </w:rPr>
        <w:t>0</w:t>
      </w:r>
      <w:r w:rsidR="00FA6CB3">
        <w:rPr>
          <w:rFonts w:hint="eastAsia"/>
        </w:rPr>
        <w:t>.</w:t>
      </w:r>
      <w:r w:rsidR="00FA6CB3" w:rsidRPr="00E61B31">
        <w:rPr>
          <w:rFonts w:cs="Times New Roman"/>
        </w:rPr>
        <w:t>5</w:t>
      </w:r>
      <w:r>
        <w:rPr>
          <w:rFonts w:hint="eastAsia"/>
        </w:rPr>
        <w:t>分，评价得分率</w:t>
      </w:r>
      <w:r w:rsidR="00FA6CB3" w:rsidRPr="00E61B31">
        <w:rPr>
          <w:rFonts w:cs="Times New Roman"/>
        </w:rPr>
        <w:t>5</w:t>
      </w:r>
      <w:r w:rsidRPr="00E61B31">
        <w:rPr>
          <w:rFonts w:cs="Times New Roman"/>
        </w:rPr>
        <w:t>0</w:t>
      </w:r>
      <w:r>
        <w:rPr>
          <w:rFonts w:hint="eastAsia"/>
        </w:rPr>
        <w:t>%</w:t>
      </w:r>
      <w:r>
        <w:rPr>
          <w:rFonts w:hint="eastAsia"/>
        </w:rPr>
        <w:t>。</w:t>
      </w:r>
    </w:p>
    <w:p w14:paraId="35DE2BDE" w14:textId="023FC27F" w:rsidR="00210C5E" w:rsidRDefault="001206CF" w:rsidP="00210C5E">
      <w:pPr>
        <w:ind w:firstLine="632"/>
      </w:pPr>
      <w:r>
        <w:rPr>
          <w:rFonts w:hint="eastAsia"/>
        </w:rPr>
        <w:t>根据</w:t>
      </w:r>
      <w:r w:rsidR="005D651F">
        <w:rPr>
          <w:rFonts w:hint="eastAsia"/>
        </w:rPr>
        <w:t>《</w:t>
      </w:r>
      <w:r w:rsidR="005D651F" w:rsidRPr="00E61B31">
        <w:rPr>
          <w:rFonts w:cs="Times New Roman"/>
        </w:rPr>
        <w:t>2023</w:t>
      </w:r>
      <w:r w:rsidR="005D651F" w:rsidRPr="005D651F">
        <w:rPr>
          <w:rFonts w:hint="eastAsia"/>
        </w:rPr>
        <w:t>年上半年区科工商信局固定资产盘点表</w:t>
      </w:r>
      <w:r w:rsidR="005D651F">
        <w:rPr>
          <w:rFonts w:hint="eastAsia"/>
        </w:rPr>
        <w:t>》《</w:t>
      </w:r>
      <w:r w:rsidR="005D651F" w:rsidRPr="00E61B31">
        <w:rPr>
          <w:rFonts w:cs="Times New Roman"/>
        </w:rPr>
        <w:t>2023</w:t>
      </w:r>
      <w:r w:rsidR="005D651F" w:rsidRPr="005D651F">
        <w:rPr>
          <w:rFonts w:hint="eastAsia"/>
        </w:rPr>
        <w:t>年上半年区贸促会固定资产盘点表</w:t>
      </w:r>
      <w:r w:rsidR="005D651F">
        <w:rPr>
          <w:rFonts w:hint="eastAsia"/>
        </w:rPr>
        <w:t>》，</w:t>
      </w:r>
      <w:r w:rsidR="005D651F" w:rsidRPr="00B86A48">
        <w:rPr>
          <w:rFonts w:hint="eastAsia"/>
        </w:rPr>
        <w:t>区科技工业商务和信息化局</w:t>
      </w:r>
      <w:r w:rsidR="005D651F">
        <w:rPr>
          <w:rFonts w:hint="eastAsia"/>
        </w:rPr>
        <w:t>上半年</w:t>
      </w:r>
      <w:r>
        <w:rPr>
          <w:rFonts w:hint="eastAsia"/>
        </w:rPr>
        <w:t>对</w:t>
      </w:r>
      <w:r w:rsidR="005D651F">
        <w:rPr>
          <w:rFonts w:hint="eastAsia"/>
        </w:rPr>
        <w:t>局本级及独立核算下属单位部门</w:t>
      </w:r>
      <w:r>
        <w:rPr>
          <w:rFonts w:hint="eastAsia"/>
        </w:rPr>
        <w:t>内固定资产进行了盘点</w:t>
      </w:r>
      <w:r w:rsidR="005D651F">
        <w:rPr>
          <w:rFonts w:hint="eastAsia"/>
        </w:rPr>
        <w:t>。</w:t>
      </w:r>
      <w:r w:rsidR="00156CCC">
        <w:rPr>
          <w:rFonts w:hint="eastAsia"/>
        </w:rPr>
        <w:t>根据《</w:t>
      </w:r>
      <w:r w:rsidR="00156CCC" w:rsidRPr="00E61B31">
        <w:rPr>
          <w:rFonts w:cs="Times New Roman"/>
        </w:rPr>
        <w:t>2023</w:t>
      </w:r>
      <w:r w:rsidR="00156CCC" w:rsidRPr="005D651F">
        <w:rPr>
          <w:rFonts w:hint="eastAsia"/>
        </w:rPr>
        <w:t>年上半年区科工商信局固定资产盘点表</w:t>
      </w:r>
      <w:r w:rsidR="00156CCC">
        <w:rPr>
          <w:rFonts w:hint="eastAsia"/>
        </w:rPr>
        <w:t>》内资产编号为</w:t>
      </w:r>
      <w:r w:rsidR="00156CCC" w:rsidRPr="00E61B31">
        <w:rPr>
          <w:rFonts w:cs="Times New Roman"/>
        </w:rPr>
        <w:t>020002</w:t>
      </w:r>
      <w:r w:rsidR="00156CCC" w:rsidRPr="00156CCC">
        <w:t>-</w:t>
      </w:r>
      <w:r w:rsidR="00156CCC" w:rsidRPr="00E61B31">
        <w:rPr>
          <w:rFonts w:cs="Times New Roman"/>
        </w:rPr>
        <w:t>6010200</w:t>
      </w:r>
      <w:r w:rsidR="00156CCC" w:rsidRPr="00156CCC">
        <w:t>-</w:t>
      </w:r>
      <w:r w:rsidR="00156CCC" w:rsidRPr="00E61B31">
        <w:rPr>
          <w:rFonts w:cs="Times New Roman"/>
        </w:rPr>
        <w:t>000005</w:t>
      </w:r>
      <w:r w:rsidR="00156CCC" w:rsidRPr="00156CCC">
        <w:t>_</w:t>
      </w:r>
      <w:r w:rsidR="00156CCC" w:rsidRPr="00E61B31">
        <w:rPr>
          <w:rFonts w:cs="Times New Roman"/>
        </w:rPr>
        <w:t>001</w:t>
      </w:r>
      <w:r w:rsidR="00156CCC">
        <w:rPr>
          <w:rFonts w:hint="eastAsia"/>
        </w:rPr>
        <w:t>的</w:t>
      </w:r>
      <w:r w:rsidR="00156CCC" w:rsidRPr="00156CCC">
        <w:rPr>
          <w:rFonts w:hint="eastAsia"/>
        </w:rPr>
        <w:t>网背汽动椅</w:t>
      </w:r>
      <w:r w:rsidR="00156CCC">
        <w:rPr>
          <w:rFonts w:hint="eastAsia"/>
        </w:rPr>
        <w:t>、资产编号</w:t>
      </w:r>
      <w:r w:rsidR="00156CCC" w:rsidRPr="00E61B31">
        <w:rPr>
          <w:rFonts w:cs="Times New Roman"/>
        </w:rPr>
        <w:t>086001</w:t>
      </w:r>
      <w:r w:rsidR="00156CCC" w:rsidRPr="00156CCC">
        <w:t>-</w:t>
      </w:r>
      <w:r w:rsidR="00156CCC" w:rsidRPr="00E61B31">
        <w:rPr>
          <w:rFonts w:cs="Times New Roman"/>
        </w:rPr>
        <w:t>2020400</w:t>
      </w:r>
      <w:r w:rsidR="00156CCC" w:rsidRPr="00156CCC">
        <w:t>-</w:t>
      </w:r>
      <w:r w:rsidR="00156CCC" w:rsidRPr="00E61B31">
        <w:rPr>
          <w:rFonts w:cs="Times New Roman"/>
        </w:rPr>
        <w:t>000001</w:t>
      </w:r>
      <w:r w:rsidR="00156CCC">
        <w:rPr>
          <w:rFonts w:hint="eastAsia"/>
        </w:rPr>
        <w:t>的</w:t>
      </w:r>
      <w:r w:rsidR="00156CCC" w:rsidRPr="00156CCC">
        <w:rPr>
          <w:rFonts w:hint="eastAsia"/>
        </w:rPr>
        <w:t>SONY NEX-</w:t>
      </w:r>
      <w:r w:rsidR="00156CCC" w:rsidRPr="00E61B31">
        <w:rPr>
          <w:rFonts w:cs="Times New Roman"/>
        </w:rPr>
        <w:t>3</w:t>
      </w:r>
      <w:r w:rsidR="00156CCC" w:rsidRPr="00156CCC">
        <w:rPr>
          <w:rFonts w:hint="eastAsia"/>
        </w:rPr>
        <w:t>N</w:t>
      </w:r>
      <w:r w:rsidR="00156CCC" w:rsidRPr="00156CCC">
        <w:rPr>
          <w:rFonts w:hint="eastAsia"/>
        </w:rPr>
        <w:t>套机小单反相机（</w:t>
      </w:r>
      <w:r w:rsidR="00156CCC" w:rsidRPr="00E61B31">
        <w:rPr>
          <w:rFonts w:cs="Times New Roman"/>
        </w:rPr>
        <w:t>16</w:t>
      </w:r>
      <w:r w:rsidR="00156CCC" w:rsidRPr="00156CCC">
        <w:rPr>
          <w:rFonts w:hint="eastAsia"/>
        </w:rPr>
        <w:t>-</w:t>
      </w:r>
      <w:r w:rsidR="00156CCC" w:rsidRPr="00E61B31">
        <w:rPr>
          <w:rFonts w:cs="Times New Roman"/>
        </w:rPr>
        <w:t>50</w:t>
      </w:r>
      <w:r w:rsidR="00156CCC" w:rsidRPr="00156CCC">
        <w:rPr>
          <w:rFonts w:hint="eastAsia"/>
        </w:rPr>
        <w:t>镜）</w:t>
      </w:r>
      <w:r w:rsidR="00156CCC">
        <w:rPr>
          <w:rFonts w:hint="eastAsia"/>
        </w:rPr>
        <w:t>等固定资产显示待报废，但</w:t>
      </w:r>
      <w:r w:rsidR="00740005">
        <w:rPr>
          <w:rFonts w:hint="eastAsia"/>
        </w:rPr>
        <w:t>截至</w:t>
      </w:r>
      <w:r w:rsidR="00740005" w:rsidRPr="00E61B31">
        <w:rPr>
          <w:rFonts w:cs="Times New Roman"/>
        </w:rPr>
        <w:t>2023</w:t>
      </w:r>
      <w:r w:rsidR="00740005">
        <w:t>年</w:t>
      </w:r>
      <w:r w:rsidR="00740005" w:rsidRPr="00E61B31">
        <w:rPr>
          <w:rFonts w:cs="Times New Roman"/>
        </w:rPr>
        <w:t>12</w:t>
      </w:r>
      <w:r w:rsidR="00740005">
        <w:t>月</w:t>
      </w:r>
      <w:r w:rsidR="00740005" w:rsidRPr="00E61B31">
        <w:rPr>
          <w:rFonts w:cs="Times New Roman"/>
        </w:rPr>
        <w:t>31</w:t>
      </w:r>
      <w:r w:rsidR="00740005">
        <w:t>日</w:t>
      </w:r>
      <w:r w:rsidR="00AD215E">
        <w:rPr>
          <w:rFonts w:hint="eastAsia"/>
        </w:rPr>
        <w:t>，</w:t>
      </w:r>
      <w:r w:rsidR="00156CCC">
        <w:rPr>
          <w:rFonts w:hint="eastAsia"/>
        </w:rPr>
        <w:t>未</w:t>
      </w:r>
      <w:r w:rsidR="00740005">
        <w:t>见</w:t>
      </w:r>
      <w:r w:rsidR="00156CCC">
        <w:rPr>
          <w:rFonts w:hint="eastAsia"/>
        </w:rPr>
        <w:t>完成盘点结果处理</w:t>
      </w:r>
      <w:r w:rsidR="00740005">
        <w:rPr>
          <w:rFonts w:hint="eastAsia"/>
        </w:rPr>
        <w:t>的文件</w:t>
      </w:r>
      <w:r w:rsidR="00156CCC">
        <w:rPr>
          <w:rFonts w:hint="eastAsia"/>
        </w:rPr>
        <w:t>，</w:t>
      </w:r>
      <w:r w:rsidR="004C01DD">
        <w:rPr>
          <w:rFonts w:hint="eastAsia"/>
        </w:rPr>
        <w:t>本指标</w:t>
      </w:r>
      <w:r w:rsidR="00156CCC">
        <w:rPr>
          <w:rFonts w:hint="eastAsia"/>
        </w:rPr>
        <w:t>扣</w:t>
      </w:r>
      <w:r w:rsidR="00156CCC" w:rsidRPr="00E61B31">
        <w:rPr>
          <w:rFonts w:cs="Times New Roman"/>
        </w:rPr>
        <w:t>0</w:t>
      </w:r>
      <w:r w:rsidR="00156CCC">
        <w:rPr>
          <w:rFonts w:hint="eastAsia"/>
        </w:rPr>
        <w:t>.</w:t>
      </w:r>
      <w:r w:rsidR="00156CCC" w:rsidRPr="00E61B31">
        <w:rPr>
          <w:rFonts w:cs="Times New Roman"/>
        </w:rPr>
        <w:t>5</w:t>
      </w:r>
      <w:r w:rsidR="004C01DD">
        <w:rPr>
          <w:rFonts w:hint="eastAsia"/>
        </w:rPr>
        <w:t>分</w:t>
      </w:r>
      <w:r w:rsidR="00210C5E">
        <w:rPr>
          <w:rFonts w:hint="eastAsia"/>
        </w:rPr>
        <w:t>。</w:t>
      </w:r>
    </w:p>
    <w:p w14:paraId="2745B83F" w14:textId="77777777" w:rsidR="00210C5E" w:rsidRDefault="00210C5E" w:rsidP="00B01AB7">
      <w:pPr>
        <w:pStyle w:val="4"/>
        <w:ind w:firstLine="632"/>
      </w:pPr>
      <w:r>
        <w:rPr>
          <w:rFonts w:hint="eastAsia"/>
        </w:rPr>
        <w:t>④数据质量。</w:t>
      </w:r>
    </w:p>
    <w:p w14:paraId="38B9FF23" w14:textId="65EEAA79" w:rsidR="00210C5E" w:rsidRDefault="00210C5E" w:rsidP="00210C5E">
      <w:pPr>
        <w:ind w:firstLine="632"/>
      </w:pPr>
      <w:r>
        <w:rPr>
          <w:rFonts w:hint="eastAsia"/>
        </w:rPr>
        <w:t>指标分值</w:t>
      </w:r>
      <w:r w:rsidRPr="00E61B31">
        <w:rPr>
          <w:rFonts w:cs="Times New Roman"/>
        </w:rPr>
        <w:t>2</w:t>
      </w:r>
      <w:r>
        <w:rPr>
          <w:rFonts w:hint="eastAsia"/>
        </w:rPr>
        <w:t>分，评价得分</w:t>
      </w:r>
      <w:r w:rsidR="003747A3" w:rsidRPr="00E61B31">
        <w:rPr>
          <w:rFonts w:cs="Times New Roman"/>
        </w:rPr>
        <w:t>2</w:t>
      </w:r>
      <w:r>
        <w:rPr>
          <w:rFonts w:hint="eastAsia"/>
        </w:rPr>
        <w:t>分，评价得分率</w:t>
      </w:r>
      <w:r w:rsidR="003747A3" w:rsidRPr="00E61B31">
        <w:rPr>
          <w:rFonts w:cs="Times New Roman"/>
        </w:rPr>
        <w:t>100</w:t>
      </w:r>
      <w:r>
        <w:rPr>
          <w:rFonts w:hint="eastAsia"/>
        </w:rPr>
        <w:t>%</w:t>
      </w:r>
      <w:r>
        <w:rPr>
          <w:rFonts w:hint="eastAsia"/>
        </w:rPr>
        <w:t>。</w:t>
      </w:r>
    </w:p>
    <w:p w14:paraId="27DAD923" w14:textId="4BA86B4C" w:rsidR="00EE7841" w:rsidRDefault="00210C5E" w:rsidP="00210C5E">
      <w:pPr>
        <w:ind w:firstLine="632"/>
      </w:pPr>
      <w:r>
        <w:rPr>
          <w:rFonts w:hint="eastAsia"/>
        </w:rPr>
        <w:t>根据</w:t>
      </w:r>
      <w:r w:rsidR="00EE7841">
        <w:rPr>
          <w:rFonts w:hint="eastAsia"/>
        </w:rPr>
        <w:t>《</w:t>
      </w:r>
      <w:r w:rsidR="00EE7841" w:rsidRPr="00181DD6">
        <w:rPr>
          <w:rFonts w:hint="eastAsia"/>
        </w:rPr>
        <w:t>广州市增城</w:t>
      </w:r>
      <w:r w:rsidR="00EE7841" w:rsidRPr="009A429F">
        <w:rPr>
          <w:rFonts w:hint="eastAsia"/>
        </w:rPr>
        <w:t>区科技工业商务和信息化局</w:t>
      </w:r>
      <w:r w:rsidR="00EE7841" w:rsidRPr="00E61B31">
        <w:rPr>
          <w:rFonts w:cs="Times New Roman"/>
        </w:rPr>
        <w:t>2023</w:t>
      </w:r>
      <w:r w:rsidR="00EE7841">
        <w:rPr>
          <w:rFonts w:hint="eastAsia"/>
        </w:rPr>
        <w:t>年度行政事业性</w:t>
      </w:r>
      <w:r w:rsidR="00EE7841" w:rsidRPr="00181DD6">
        <w:rPr>
          <w:rFonts w:hint="eastAsia"/>
        </w:rPr>
        <w:t>国有资产</w:t>
      </w:r>
      <w:r w:rsidR="00EE7841">
        <w:rPr>
          <w:rFonts w:hint="eastAsia"/>
        </w:rPr>
        <w:t>报告》《</w:t>
      </w:r>
      <w:r w:rsidR="00EE7841" w:rsidRPr="00EE7841">
        <w:rPr>
          <w:rFonts w:hint="eastAsia"/>
        </w:rPr>
        <w:t>中国国际贸易促进委员会广州市增城区委员会</w:t>
      </w:r>
      <w:r w:rsidR="00EE7841" w:rsidRPr="00E61B31">
        <w:rPr>
          <w:rFonts w:cs="Times New Roman"/>
        </w:rPr>
        <w:t>2023</w:t>
      </w:r>
      <w:r w:rsidR="00EE7841">
        <w:rPr>
          <w:rFonts w:hint="eastAsia"/>
        </w:rPr>
        <w:t>年度行政事业性</w:t>
      </w:r>
      <w:r w:rsidR="00EE7841" w:rsidRPr="00181DD6">
        <w:rPr>
          <w:rFonts w:hint="eastAsia"/>
        </w:rPr>
        <w:t>国有资产</w:t>
      </w:r>
      <w:r w:rsidR="00EE7841">
        <w:rPr>
          <w:rFonts w:hint="eastAsia"/>
        </w:rPr>
        <w:t>报告》，</w:t>
      </w:r>
      <w:r w:rsidR="00EE7841" w:rsidRPr="009A429F">
        <w:rPr>
          <w:rFonts w:hint="eastAsia"/>
        </w:rPr>
        <w:t>区科技工业商务和信息化局</w:t>
      </w:r>
      <w:r w:rsidR="00EE7841" w:rsidRPr="00E61B31">
        <w:rPr>
          <w:rFonts w:cs="Times New Roman"/>
        </w:rPr>
        <w:t>2023</w:t>
      </w:r>
      <w:r w:rsidR="00EE7841">
        <w:rPr>
          <w:rFonts w:hint="eastAsia"/>
        </w:rPr>
        <w:t>年年末固定资产原值为</w:t>
      </w:r>
      <w:r w:rsidR="003747A3" w:rsidRPr="00E61B31">
        <w:rPr>
          <w:rFonts w:cs="Times New Roman"/>
        </w:rPr>
        <w:t>796</w:t>
      </w:r>
      <w:r w:rsidR="00EE7841">
        <w:rPr>
          <w:rFonts w:hint="eastAsia"/>
        </w:rPr>
        <w:t>.</w:t>
      </w:r>
      <w:r w:rsidR="003747A3" w:rsidRPr="00E61B31">
        <w:rPr>
          <w:rFonts w:cs="Times New Roman"/>
        </w:rPr>
        <w:t>01</w:t>
      </w:r>
      <w:r w:rsidR="00EE7841">
        <w:rPr>
          <w:rFonts w:hint="eastAsia"/>
        </w:rPr>
        <w:t>万元</w:t>
      </w:r>
      <w:r w:rsidR="003747A3">
        <w:rPr>
          <w:rFonts w:hint="eastAsia"/>
        </w:rPr>
        <w:t>；</w:t>
      </w:r>
      <w:r w:rsidR="00EE7841">
        <w:rPr>
          <w:rFonts w:hint="eastAsia"/>
        </w:rPr>
        <w:t>根据</w:t>
      </w:r>
      <w:r w:rsidR="00EE7841" w:rsidRPr="009A429F">
        <w:rPr>
          <w:rFonts w:hint="eastAsia"/>
        </w:rPr>
        <w:t>区科技工业商务和信息化局</w:t>
      </w:r>
      <w:r w:rsidR="00EE7841">
        <w:rPr>
          <w:rFonts w:hint="eastAsia"/>
        </w:rPr>
        <w:t>提供的局本级及下属单位固定资产列表，</w:t>
      </w:r>
      <w:r w:rsidR="00EE7841" w:rsidRPr="009A429F">
        <w:rPr>
          <w:rFonts w:hint="eastAsia"/>
        </w:rPr>
        <w:t>区科技工业商务和信息化局</w:t>
      </w:r>
      <w:r w:rsidR="00EE7841" w:rsidRPr="00E61B31">
        <w:rPr>
          <w:rFonts w:cs="Times New Roman"/>
        </w:rPr>
        <w:t>2023</w:t>
      </w:r>
      <w:r w:rsidR="00EE7841">
        <w:rPr>
          <w:rFonts w:hint="eastAsia"/>
        </w:rPr>
        <w:t>年年末固定资产原值为</w:t>
      </w:r>
      <w:r w:rsidR="003747A3" w:rsidRPr="00E61B31">
        <w:rPr>
          <w:rFonts w:cs="Times New Roman"/>
        </w:rPr>
        <w:t>796</w:t>
      </w:r>
      <w:r w:rsidR="003747A3">
        <w:rPr>
          <w:rFonts w:cs="Times New Roman" w:hint="eastAsia"/>
        </w:rPr>
        <w:t>.</w:t>
      </w:r>
      <w:r w:rsidR="003747A3" w:rsidRPr="00E61B31">
        <w:rPr>
          <w:rFonts w:cs="Times New Roman"/>
        </w:rPr>
        <w:t>01</w:t>
      </w:r>
      <w:r w:rsidR="00960333">
        <w:rPr>
          <w:rFonts w:hint="eastAsia"/>
        </w:rPr>
        <w:t>万元；根据</w:t>
      </w:r>
      <w:r w:rsidR="00960333" w:rsidRPr="00083EC5">
        <w:rPr>
          <w:rFonts w:hint="eastAsia"/>
        </w:rPr>
        <w:t>区科技工业商务和信息化局</w:t>
      </w:r>
      <w:r w:rsidR="00960333" w:rsidRPr="00E61B31">
        <w:rPr>
          <w:rFonts w:cs="Times New Roman"/>
        </w:rPr>
        <w:t>2023</w:t>
      </w:r>
      <w:r w:rsidR="00960333">
        <w:rPr>
          <w:rFonts w:hint="eastAsia"/>
        </w:rPr>
        <w:t>年度部门决算报表《预算支出相关信息表》（财决</w:t>
      </w:r>
      <w:r w:rsidR="000878F6">
        <w:rPr>
          <w:rFonts w:hint="eastAsia"/>
        </w:rPr>
        <w:t>F</w:t>
      </w:r>
      <w:r w:rsidR="00960333" w:rsidRPr="00E61B31">
        <w:rPr>
          <w:rFonts w:cs="Times New Roman"/>
        </w:rPr>
        <w:t>01</w:t>
      </w:r>
      <w:r w:rsidR="00960333">
        <w:rPr>
          <w:rFonts w:hint="eastAsia"/>
        </w:rPr>
        <w:t>表），</w:t>
      </w:r>
      <w:r w:rsidR="00960333" w:rsidRPr="009A429F">
        <w:rPr>
          <w:rFonts w:hint="eastAsia"/>
        </w:rPr>
        <w:t>区科技工业商务和信息化局</w:t>
      </w:r>
      <w:r w:rsidR="00960333" w:rsidRPr="00E61B31">
        <w:rPr>
          <w:rFonts w:cs="Times New Roman"/>
        </w:rPr>
        <w:lastRenderedPageBreak/>
        <w:t>2023</w:t>
      </w:r>
      <w:r w:rsidR="00960333">
        <w:rPr>
          <w:rFonts w:hint="eastAsia"/>
        </w:rPr>
        <w:t>年年末固定资产原值为</w:t>
      </w:r>
      <w:r w:rsidR="00960333" w:rsidRPr="00E61B31">
        <w:rPr>
          <w:rFonts w:cs="Times New Roman"/>
        </w:rPr>
        <w:t>796</w:t>
      </w:r>
      <w:r w:rsidR="00960333">
        <w:rPr>
          <w:rFonts w:hint="eastAsia"/>
        </w:rPr>
        <w:t>.</w:t>
      </w:r>
      <w:r w:rsidR="00960333" w:rsidRPr="00E61B31">
        <w:rPr>
          <w:rFonts w:cs="Times New Roman"/>
        </w:rPr>
        <w:t>01</w:t>
      </w:r>
      <w:r w:rsidR="00960333">
        <w:rPr>
          <w:rFonts w:hint="eastAsia"/>
        </w:rPr>
        <w:t>万元，账表之间数据一致。</w:t>
      </w:r>
    </w:p>
    <w:p w14:paraId="39BCA8D9" w14:textId="77777777" w:rsidR="00210C5E" w:rsidRDefault="00210C5E" w:rsidP="00F204D3">
      <w:pPr>
        <w:pStyle w:val="4"/>
        <w:ind w:firstLine="632"/>
      </w:pPr>
      <w:r>
        <w:rPr>
          <w:rFonts w:hint="eastAsia"/>
        </w:rPr>
        <w:t>⑤资产管理合规性。</w:t>
      </w:r>
    </w:p>
    <w:p w14:paraId="15A668EC" w14:textId="1823244A" w:rsidR="00210C5E" w:rsidRDefault="00210C5E" w:rsidP="00210C5E">
      <w:pPr>
        <w:ind w:firstLine="632"/>
      </w:pPr>
      <w:r>
        <w:rPr>
          <w:rFonts w:hint="eastAsia"/>
        </w:rPr>
        <w:t>指标分值</w:t>
      </w:r>
      <w:r w:rsidRPr="00E61B31">
        <w:rPr>
          <w:rFonts w:cs="Times New Roman"/>
        </w:rPr>
        <w:t>2</w:t>
      </w:r>
      <w:r>
        <w:rPr>
          <w:rFonts w:hint="eastAsia"/>
        </w:rPr>
        <w:t>分，评价得分</w:t>
      </w:r>
      <w:r w:rsidR="007A72BE" w:rsidRPr="00E61B31">
        <w:rPr>
          <w:rFonts w:cs="Times New Roman"/>
        </w:rPr>
        <w:t>1</w:t>
      </w:r>
      <w:r>
        <w:rPr>
          <w:rFonts w:hint="eastAsia"/>
        </w:rPr>
        <w:t>分，评价得分率</w:t>
      </w:r>
      <w:r w:rsidR="007A72BE" w:rsidRPr="00E61B31">
        <w:rPr>
          <w:rFonts w:cs="Times New Roman"/>
        </w:rPr>
        <w:t>50</w:t>
      </w:r>
      <w:r>
        <w:rPr>
          <w:rFonts w:hint="eastAsia"/>
        </w:rPr>
        <w:t>%</w:t>
      </w:r>
      <w:r>
        <w:rPr>
          <w:rFonts w:hint="eastAsia"/>
        </w:rPr>
        <w:t>。</w:t>
      </w:r>
    </w:p>
    <w:p w14:paraId="2C13E247" w14:textId="7BA293FF" w:rsidR="00210C5E" w:rsidRDefault="00334B78" w:rsidP="00210C5E">
      <w:pPr>
        <w:ind w:firstLine="632"/>
      </w:pPr>
      <w:r w:rsidRPr="009A429F">
        <w:rPr>
          <w:rFonts w:hint="eastAsia"/>
        </w:rPr>
        <w:t>区科技工业商务和信息化局</w:t>
      </w:r>
      <w:r w:rsidR="00210C5E">
        <w:rPr>
          <w:rFonts w:hint="eastAsia"/>
        </w:rPr>
        <w:t>按照相关规定制定了</w:t>
      </w:r>
      <w:r>
        <w:rPr>
          <w:rFonts w:hint="eastAsia"/>
        </w:rPr>
        <w:t>《</w:t>
      </w:r>
      <w:r w:rsidRPr="00B86A48">
        <w:rPr>
          <w:rFonts w:hint="eastAsia"/>
        </w:rPr>
        <w:t>增城区科技工业商务和信息化局（增城区贸促会）财务管理制度（试行）</w:t>
      </w:r>
      <w:r>
        <w:rPr>
          <w:rFonts w:hint="eastAsia"/>
        </w:rPr>
        <w:t>》</w:t>
      </w:r>
      <w:r w:rsidR="00210C5E">
        <w:rPr>
          <w:rFonts w:hint="eastAsia"/>
        </w:rPr>
        <w:t>，明确了固定资产</w:t>
      </w:r>
      <w:r>
        <w:rPr>
          <w:rFonts w:hint="eastAsia"/>
        </w:rPr>
        <w:t>采购与管理</w:t>
      </w:r>
      <w:r w:rsidR="00210C5E">
        <w:rPr>
          <w:rFonts w:hint="eastAsia"/>
        </w:rPr>
        <w:t>相关细则。</w:t>
      </w:r>
      <w:r w:rsidR="00F204D3">
        <w:rPr>
          <w:rFonts w:hint="eastAsia"/>
        </w:rPr>
        <w:t>经</w:t>
      </w:r>
      <w:r w:rsidR="00210C5E">
        <w:rPr>
          <w:rFonts w:hint="eastAsia"/>
        </w:rPr>
        <w:t>现场</w:t>
      </w:r>
      <w:r w:rsidR="003D2CCB">
        <w:rPr>
          <w:rFonts w:hint="eastAsia"/>
        </w:rPr>
        <w:t>核查，部门固定资产实物管理存在以下问题：一是</w:t>
      </w:r>
      <w:r>
        <w:rPr>
          <w:rFonts w:hint="eastAsia"/>
        </w:rPr>
        <w:t>部分固定资产如</w:t>
      </w:r>
      <w:r w:rsidRPr="00334B78">
        <w:rPr>
          <w:rFonts w:hint="eastAsia"/>
        </w:rPr>
        <w:t>联想电脑</w:t>
      </w:r>
      <w:r w:rsidR="00210C5E">
        <w:rPr>
          <w:rFonts w:hint="eastAsia"/>
        </w:rPr>
        <w:t>（</w:t>
      </w:r>
      <w:r w:rsidRPr="00E61B31">
        <w:rPr>
          <w:rFonts w:cs="Times New Roman"/>
        </w:rPr>
        <w:t>086001</w:t>
      </w:r>
      <w:r w:rsidRPr="00334B78">
        <w:t>-</w:t>
      </w:r>
      <w:r w:rsidRPr="00E61B31">
        <w:rPr>
          <w:rFonts w:cs="Times New Roman"/>
        </w:rPr>
        <w:t>10042</w:t>
      </w:r>
      <w:r w:rsidR="00210C5E">
        <w:rPr>
          <w:rFonts w:hint="eastAsia"/>
        </w:rPr>
        <w:t>）</w:t>
      </w:r>
      <w:r>
        <w:rPr>
          <w:rFonts w:hint="eastAsia"/>
        </w:rPr>
        <w:t>存放地点已发生更改，但未能及时更新固定资产列表信息</w:t>
      </w:r>
      <w:r w:rsidR="00210C5E">
        <w:rPr>
          <w:rFonts w:hint="eastAsia"/>
        </w:rPr>
        <w:t>；</w:t>
      </w:r>
      <w:r w:rsidR="003D2CCB">
        <w:rPr>
          <w:rFonts w:hint="eastAsia"/>
        </w:rPr>
        <w:t>二是</w:t>
      </w:r>
      <w:r>
        <w:rPr>
          <w:rFonts w:hint="eastAsia"/>
        </w:rPr>
        <w:t>固定资产列表中存在原值为</w:t>
      </w:r>
      <w:r w:rsidRPr="00E61B31">
        <w:rPr>
          <w:rFonts w:cs="Times New Roman"/>
        </w:rPr>
        <w:t>280</w:t>
      </w:r>
      <w:r>
        <w:rPr>
          <w:rFonts w:hint="eastAsia"/>
        </w:rPr>
        <w:t>.</w:t>
      </w:r>
      <w:r w:rsidRPr="00E61B31">
        <w:rPr>
          <w:rFonts w:cs="Times New Roman"/>
        </w:rPr>
        <w:t>58</w:t>
      </w:r>
      <w:r>
        <w:rPr>
          <w:rFonts w:hint="eastAsia"/>
        </w:rPr>
        <w:t>万元的固定资产显示停用，经现场确认，该批固定资产未正常移交导致未能使用，处于闲置状态</w:t>
      </w:r>
      <w:r w:rsidR="00210C5E">
        <w:rPr>
          <w:rFonts w:hint="eastAsia"/>
        </w:rPr>
        <w:t>；</w:t>
      </w:r>
      <w:r w:rsidR="003D2CCB">
        <w:rPr>
          <w:rFonts w:hint="eastAsia"/>
        </w:rPr>
        <w:t>三是</w:t>
      </w:r>
      <w:r>
        <w:rPr>
          <w:rFonts w:hint="eastAsia"/>
        </w:rPr>
        <w:t>部分固定资产如</w:t>
      </w:r>
      <w:r w:rsidRPr="00156CCC">
        <w:rPr>
          <w:rFonts w:hint="eastAsia"/>
        </w:rPr>
        <w:t>套机小单反相机（</w:t>
      </w:r>
      <w:r w:rsidRPr="00E61B31">
        <w:rPr>
          <w:rFonts w:cs="Times New Roman"/>
        </w:rPr>
        <w:t>16</w:t>
      </w:r>
      <w:r w:rsidRPr="00156CCC">
        <w:rPr>
          <w:rFonts w:hint="eastAsia"/>
        </w:rPr>
        <w:t>-</w:t>
      </w:r>
      <w:r w:rsidRPr="00E61B31">
        <w:rPr>
          <w:rFonts w:cs="Times New Roman"/>
        </w:rPr>
        <w:t>50</w:t>
      </w:r>
      <w:r w:rsidRPr="00156CCC">
        <w:rPr>
          <w:rFonts w:hint="eastAsia"/>
        </w:rPr>
        <w:t>镜）</w:t>
      </w:r>
      <w:r w:rsidR="00210C5E">
        <w:rPr>
          <w:rFonts w:hint="eastAsia"/>
        </w:rPr>
        <w:t>（</w:t>
      </w:r>
      <w:r w:rsidRPr="00E61B31">
        <w:rPr>
          <w:rFonts w:cs="Times New Roman"/>
        </w:rPr>
        <w:t>086001</w:t>
      </w:r>
      <w:r w:rsidRPr="00156CCC">
        <w:t>-</w:t>
      </w:r>
      <w:r w:rsidRPr="00E61B31">
        <w:rPr>
          <w:rFonts w:cs="Times New Roman"/>
        </w:rPr>
        <w:t>2020400</w:t>
      </w:r>
      <w:r w:rsidRPr="00156CCC">
        <w:t>-</w:t>
      </w:r>
      <w:r w:rsidRPr="00E61B31">
        <w:rPr>
          <w:rFonts w:cs="Times New Roman"/>
        </w:rPr>
        <w:t>000001</w:t>
      </w:r>
      <w:r w:rsidR="00210C5E">
        <w:rPr>
          <w:rFonts w:hint="eastAsia"/>
        </w:rPr>
        <w:t>）</w:t>
      </w:r>
      <w:r w:rsidR="003D2CCB">
        <w:rPr>
          <w:rFonts w:hint="eastAsia"/>
        </w:rPr>
        <w:t>已损坏，但未进行报废处理</w:t>
      </w:r>
      <w:r w:rsidR="00210C5E">
        <w:rPr>
          <w:rFonts w:hint="eastAsia"/>
        </w:rPr>
        <w:t>。综合以上情况</w:t>
      </w:r>
      <w:r w:rsidR="00E35E0B">
        <w:rPr>
          <w:rFonts w:hint="eastAsia"/>
        </w:rPr>
        <w:t>，</w:t>
      </w:r>
      <w:r w:rsidR="00210C5E">
        <w:rPr>
          <w:rFonts w:hint="eastAsia"/>
        </w:rPr>
        <w:t>本项指标扣</w:t>
      </w:r>
      <w:r w:rsidR="007A72BE" w:rsidRPr="00E61B31">
        <w:rPr>
          <w:rFonts w:cs="Times New Roman"/>
        </w:rPr>
        <w:t>1</w:t>
      </w:r>
      <w:r w:rsidR="00210C5E">
        <w:rPr>
          <w:rFonts w:hint="eastAsia"/>
        </w:rPr>
        <w:t>分。</w:t>
      </w:r>
    </w:p>
    <w:p w14:paraId="11DC8EA5" w14:textId="77777777" w:rsidR="00210C5E" w:rsidRDefault="00210C5E" w:rsidP="000E0C21">
      <w:pPr>
        <w:pStyle w:val="4"/>
        <w:ind w:firstLine="632"/>
      </w:pPr>
      <w:r>
        <w:rPr>
          <w:rFonts w:hint="eastAsia"/>
        </w:rPr>
        <w:t>⑥固定资产利用率。</w:t>
      </w:r>
    </w:p>
    <w:p w14:paraId="5559030B" w14:textId="7DC81EA1" w:rsidR="00210C5E" w:rsidRDefault="00210C5E" w:rsidP="00210C5E">
      <w:pPr>
        <w:ind w:firstLine="632"/>
      </w:pPr>
      <w:r>
        <w:rPr>
          <w:rFonts w:hint="eastAsia"/>
        </w:rPr>
        <w:t>指标分值</w:t>
      </w:r>
      <w:r w:rsidRPr="00E61B31">
        <w:rPr>
          <w:rFonts w:cs="Times New Roman"/>
        </w:rPr>
        <w:t>2</w:t>
      </w:r>
      <w:r>
        <w:rPr>
          <w:rFonts w:hint="eastAsia"/>
        </w:rPr>
        <w:t>分，评价得分</w:t>
      </w:r>
      <w:r w:rsidR="00497D46" w:rsidRPr="00E61B31">
        <w:rPr>
          <w:rFonts w:cs="Times New Roman"/>
        </w:rPr>
        <w:t>1</w:t>
      </w:r>
      <w:r w:rsidR="00497D46">
        <w:rPr>
          <w:rFonts w:hint="eastAsia"/>
        </w:rPr>
        <w:t>.</w:t>
      </w:r>
      <w:r w:rsidR="00497D46" w:rsidRPr="00E61B31">
        <w:rPr>
          <w:rFonts w:cs="Times New Roman"/>
        </w:rPr>
        <w:t>5</w:t>
      </w:r>
      <w:r>
        <w:rPr>
          <w:rFonts w:hint="eastAsia"/>
        </w:rPr>
        <w:t>分，评价得分率</w:t>
      </w:r>
      <w:r w:rsidR="00497D46" w:rsidRPr="00E61B31">
        <w:rPr>
          <w:rFonts w:cs="Times New Roman"/>
        </w:rPr>
        <w:t>75</w:t>
      </w:r>
      <w:r>
        <w:rPr>
          <w:rFonts w:hint="eastAsia"/>
        </w:rPr>
        <w:t>%</w:t>
      </w:r>
      <w:r>
        <w:rPr>
          <w:rFonts w:hint="eastAsia"/>
        </w:rPr>
        <w:t>。</w:t>
      </w:r>
    </w:p>
    <w:p w14:paraId="2CDD0C61" w14:textId="129638F1" w:rsidR="00392697" w:rsidRDefault="00E35E0B" w:rsidP="00210C5E">
      <w:pPr>
        <w:ind w:firstLine="632"/>
      </w:pPr>
      <w:r>
        <w:rPr>
          <w:rFonts w:hint="eastAsia"/>
        </w:rPr>
        <w:t>根据</w:t>
      </w:r>
      <w:r w:rsidR="00392697">
        <w:rPr>
          <w:rFonts w:hint="eastAsia"/>
        </w:rPr>
        <w:t>《</w:t>
      </w:r>
      <w:r w:rsidR="00392697" w:rsidRPr="00181DD6">
        <w:rPr>
          <w:rFonts w:hint="eastAsia"/>
        </w:rPr>
        <w:t>广州市增城</w:t>
      </w:r>
      <w:r w:rsidR="00392697" w:rsidRPr="009A429F">
        <w:rPr>
          <w:rFonts w:hint="eastAsia"/>
        </w:rPr>
        <w:t>区科技工业商务和信息化局</w:t>
      </w:r>
      <w:r w:rsidR="00392697" w:rsidRPr="00E61B31">
        <w:rPr>
          <w:rFonts w:cs="Times New Roman"/>
        </w:rPr>
        <w:t>2023</w:t>
      </w:r>
      <w:r w:rsidR="00392697">
        <w:rPr>
          <w:rFonts w:hint="eastAsia"/>
        </w:rPr>
        <w:t>年度行政事业性</w:t>
      </w:r>
      <w:r w:rsidR="00392697" w:rsidRPr="00181DD6">
        <w:rPr>
          <w:rFonts w:hint="eastAsia"/>
        </w:rPr>
        <w:t>国有资产</w:t>
      </w:r>
      <w:r w:rsidR="00392697">
        <w:rPr>
          <w:rFonts w:hint="eastAsia"/>
        </w:rPr>
        <w:t>报告》《</w:t>
      </w:r>
      <w:r w:rsidR="00392697" w:rsidRPr="00EE7841">
        <w:rPr>
          <w:rFonts w:hint="eastAsia"/>
        </w:rPr>
        <w:t>中国国际贸易促进委员会广州市增城区委员会</w:t>
      </w:r>
      <w:r w:rsidR="00392697" w:rsidRPr="00E61B31">
        <w:rPr>
          <w:rFonts w:cs="Times New Roman"/>
        </w:rPr>
        <w:t>2023</w:t>
      </w:r>
      <w:r w:rsidR="00392697">
        <w:rPr>
          <w:rFonts w:hint="eastAsia"/>
        </w:rPr>
        <w:t>年度行政事业性</w:t>
      </w:r>
      <w:r w:rsidR="00392697" w:rsidRPr="00181DD6">
        <w:rPr>
          <w:rFonts w:hint="eastAsia"/>
        </w:rPr>
        <w:t>国有资产</w:t>
      </w:r>
      <w:r w:rsidR="00392697">
        <w:rPr>
          <w:rFonts w:hint="eastAsia"/>
        </w:rPr>
        <w:t>报告》，</w:t>
      </w:r>
      <w:r w:rsidR="00392697" w:rsidRPr="00E61B31">
        <w:rPr>
          <w:rFonts w:cs="Times New Roman"/>
        </w:rPr>
        <w:t>2023</w:t>
      </w:r>
      <w:r w:rsidR="00392697">
        <w:rPr>
          <w:rFonts w:hint="eastAsia"/>
        </w:rPr>
        <w:t>年度</w:t>
      </w:r>
      <w:r w:rsidR="00392697" w:rsidRPr="009A429F">
        <w:rPr>
          <w:rFonts w:hint="eastAsia"/>
        </w:rPr>
        <w:t>区科技工业商务和信息化局</w:t>
      </w:r>
      <w:r w:rsidR="00392697">
        <w:rPr>
          <w:rFonts w:hint="eastAsia"/>
        </w:rPr>
        <w:t>固定资产利用率为</w:t>
      </w:r>
      <w:r w:rsidR="00392697" w:rsidRPr="00E61B31">
        <w:rPr>
          <w:rFonts w:cs="Times New Roman"/>
        </w:rPr>
        <w:t>100</w:t>
      </w:r>
      <w:r w:rsidR="00392697">
        <w:rPr>
          <w:rFonts w:hint="eastAsia"/>
        </w:rPr>
        <w:t>%</w:t>
      </w:r>
      <w:r w:rsidR="00392697">
        <w:rPr>
          <w:rFonts w:hint="eastAsia"/>
        </w:rPr>
        <w:t>。但根据</w:t>
      </w:r>
      <w:r w:rsidR="006721C9" w:rsidRPr="009A429F">
        <w:rPr>
          <w:rFonts w:hint="eastAsia"/>
        </w:rPr>
        <w:t>区科技工业商务和信息化局</w:t>
      </w:r>
      <w:r w:rsidR="006721C9">
        <w:rPr>
          <w:rFonts w:hint="eastAsia"/>
        </w:rPr>
        <w:t>提供的局本级及下属单位的固定资产列表，</w:t>
      </w:r>
      <w:r w:rsidR="006721C9" w:rsidRPr="009A429F">
        <w:rPr>
          <w:rFonts w:hint="eastAsia"/>
        </w:rPr>
        <w:t>区科技工业商务和信息化局</w:t>
      </w:r>
      <w:r w:rsidR="006721C9" w:rsidRPr="00E61B31">
        <w:rPr>
          <w:rFonts w:cs="Times New Roman"/>
        </w:rPr>
        <w:t>2023</w:t>
      </w:r>
      <w:r w:rsidR="006721C9">
        <w:rPr>
          <w:rFonts w:hint="eastAsia"/>
        </w:rPr>
        <w:t>年年末固定资产原值为</w:t>
      </w:r>
      <w:r w:rsidR="004C1BE7" w:rsidRPr="00E61B31">
        <w:rPr>
          <w:rFonts w:cs="Times New Roman"/>
        </w:rPr>
        <w:t>796</w:t>
      </w:r>
      <w:r w:rsidR="004C1BE7">
        <w:rPr>
          <w:rFonts w:cs="Times New Roman" w:hint="eastAsia"/>
        </w:rPr>
        <w:t>.</w:t>
      </w:r>
      <w:r w:rsidR="004C1BE7" w:rsidRPr="00E61B31">
        <w:rPr>
          <w:rFonts w:cs="Times New Roman"/>
        </w:rPr>
        <w:t>01</w:t>
      </w:r>
      <w:r w:rsidR="006721C9">
        <w:rPr>
          <w:rFonts w:hint="eastAsia"/>
        </w:rPr>
        <w:t>万元，其中显示为停用的固定资产原值为</w:t>
      </w:r>
      <w:r w:rsidR="00B55C0F" w:rsidRPr="00E61B31">
        <w:rPr>
          <w:rFonts w:cs="Times New Roman"/>
        </w:rPr>
        <w:t>190</w:t>
      </w:r>
      <w:r w:rsidR="00B55C0F">
        <w:rPr>
          <w:rFonts w:cs="Times New Roman" w:hint="eastAsia"/>
        </w:rPr>
        <w:t>.</w:t>
      </w:r>
      <w:r w:rsidR="00B55C0F" w:rsidRPr="00E61B31">
        <w:rPr>
          <w:rFonts w:cs="Times New Roman"/>
        </w:rPr>
        <w:t>55</w:t>
      </w:r>
      <w:r w:rsidR="006721C9">
        <w:rPr>
          <w:rFonts w:hint="eastAsia"/>
        </w:rPr>
        <w:t>万元，固定资产利用率</w:t>
      </w:r>
      <w:r w:rsidR="006721C9">
        <w:rPr>
          <w:rFonts w:hint="eastAsia"/>
        </w:rPr>
        <w:lastRenderedPageBreak/>
        <w:t>为</w:t>
      </w:r>
      <w:r w:rsidR="00B55C0F" w:rsidRPr="00E61B31">
        <w:rPr>
          <w:rFonts w:cs="Times New Roman"/>
        </w:rPr>
        <w:t>76</w:t>
      </w:r>
      <w:r w:rsidR="00B55C0F">
        <w:rPr>
          <w:rFonts w:cs="Times New Roman" w:hint="eastAsia"/>
        </w:rPr>
        <w:t>.</w:t>
      </w:r>
      <w:r w:rsidR="00B55C0F" w:rsidRPr="00E61B31">
        <w:rPr>
          <w:rFonts w:cs="Times New Roman"/>
        </w:rPr>
        <w:t>06</w:t>
      </w:r>
      <w:r w:rsidR="006721C9">
        <w:rPr>
          <w:rFonts w:hint="eastAsia"/>
        </w:rPr>
        <w:t>%</w:t>
      </w:r>
      <w:r w:rsidR="006721C9">
        <w:rPr>
          <w:rFonts w:hint="eastAsia"/>
        </w:rPr>
        <w:t>。</w:t>
      </w:r>
    </w:p>
    <w:p w14:paraId="52D69230" w14:textId="2E32CFD1" w:rsidR="00210C5E" w:rsidRDefault="006721C9" w:rsidP="00210C5E">
      <w:pPr>
        <w:ind w:firstLine="632"/>
      </w:pPr>
      <w:r>
        <w:rPr>
          <w:rFonts w:hint="eastAsia"/>
        </w:rPr>
        <w:t>综合以上情况</w:t>
      </w:r>
      <w:r w:rsidR="00497D46">
        <w:rPr>
          <w:rFonts w:hint="eastAsia"/>
        </w:rPr>
        <w:t>，</w:t>
      </w:r>
      <w:r>
        <w:rPr>
          <w:rFonts w:hint="eastAsia"/>
        </w:rPr>
        <w:t>结合现场抽查部分固定资产存在未更新位置的情况，</w:t>
      </w:r>
      <w:r w:rsidR="00497D46">
        <w:rPr>
          <w:rFonts w:hint="eastAsia"/>
        </w:rPr>
        <w:t>本指标扣</w:t>
      </w:r>
      <w:r w:rsidRPr="00E61B31">
        <w:rPr>
          <w:rFonts w:cs="Times New Roman"/>
        </w:rPr>
        <w:t>0</w:t>
      </w:r>
      <w:r>
        <w:rPr>
          <w:rFonts w:hint="eastAsia"/>
        </w:rPr>
        <w:t>.</w:t>
      </w:r>
      <w:r w:rsidRPr="00E61B31">
        <w:rPr>
          <w:rFonts w:cs="Times New Roman"/>
        </w:rPr>
        <w:t>5</w:t>
      </w:r>
      <w:r w:rsidR="00497D46">
        <w:rPr>
          <w:rFonts w:hint="eastAsia"/>
        </w:rPr>
        <w:t>分</w:t>
      </w:r>
      <w:r w:rsidR="00210C5E">
        <w:rPr>
          <w:rFonts w:hint="eastAsia"/>
        </w:rPr>
        <w:t>。</w:t>
      </w:r>
    </w:p>
    <w:p w14:paraId="0CB32970" w14:textId="77777777" w:rsidR="00210C5E" w:rsidRDefault="00210C5E" w:rsidP="00195333">
      <w:pPr>
        <w:pStyle w:val="3"/>
        <w:ind w:firstLine="632"/>
      </w:pPr>
      <w:r>
        <w:rPr>
          <w:rFonts w:hint="eastAsia"/>
        </w:rPr>
        <w:t>（</w:t>
      </w:r>
      <w:r w:rsidRPr="00E61B31">
        <w:rPr>
          <w:rFonts w:cs="Times New Roman"/>
        </w:rPr>
        <w:t>7</w:t>
      </w:r>
      <w:r>
        <w:rPr>
          <w:rFonts w:hint="eastAsia"/>
        </w:rPr>
        <w:t>）运行成本。</w:t>
      </w:r>
    </w:p>
    <w:p w14:paraId="504953AD" w14:textId="77777777" w:rsidR="00210C5E" w:rsidRDefault="00210C5E" w:rsidP="00210C5E">
      <w:pPr>
        <w:ind w:firstLine="632"/>
      </w:pPr>
      <w:r>
        <w:rPr>
          <w:rFonts w:hint="eastAsia"/>
        </w:rPr>
        <w:t>该指标包括公用经费控制率、“三公”经费控制情况</w:t>
      </w:r>
      <w:r w:rsidRPr="00E61B31">
        <w:rPr>
          <w:rFonts w:cs="Times New Roman"/>
        </w:rPr>
        <w:t>2</w:t>
      </w:r>
      <w:r>
        <w:rPr>
          <w:rFonts w:hint="eastAsia"/>
        </w:rPr>
        <w:t>个方面，指标分值</w:t>
      </w:r>
      <w:r w:rsidRPr="00E61B31">
        <w:rPr>
          <w:rFonts w:cs="Times New Roman"/>
        </w:rPr>
        <w:t>4</w:t>
      </w:r>
      <w:r>
        <w:rPr>
          <w:rFonts w:hint="eastAsia"/>
        </w:rPr>
        <w:t>分，评价得分</w:t>
      </w:r>
      <w:r w:rsidRPr="00E61B31">
        <w:rPr>
          <w:rFonts w:cs="Times New Roman"/>
        </w:rPr>
        <w:t>4</w:t>
      </w:r>
      <w:r>
        <w:rPr>
          <w:rFonts w:hint="eastAsia"/>
        </w:rPr>
        <w:t>分，评价得分率为</w:t>
      </w:r>
      <w:r w:rsidRPr="00E61B31">
        <w:rPr>
          <w:rFonts w:cs="Times New Roman"/>
        </w:rPr>
        <w:t>100</w:t>
      </w:r>
      <w:r>
        <w:rPr>
          <w:rFonts w:hint="eastAsia"/>
        </w:rPr>
        <w:t>%</w:t>
      </w:r>
      <w:r>
        <w:rPr>
          <w:rFonts w:hint="eastAsia"/>
        </w:rPr>
        <w:t>。</w:t>
      </w:r>
    </w:p>
    <w:p w14:paraId="281BF136" w14:textId="77777777" w:rsidR="00210C5E" w:rsidRDefault="00210C5E" w:rsidP="00181DD6">
      <w:pPr>
        <w:pStyle w:val="4"/>
        <w:ind w:firstLine="632"/>
      </w:pPr>
      <w:r>
        <w:rPr>
          <w:rFonts w:hint="eastAsia"/>
        </w:rPr>
        <w:t>①公用经费控制率。</w:t>
      </w:r>
    </w:p>
    <w:p w14:paraId="53016488" w14:textId="77777777" w:rsidR="00210C5E" w:rsidRDefault="00210C5E" w:rsidP="00210C5E">
      <w:pPr>
        <w:ind w:firstLine="632"/>
      </w:pPr>
      <w:r>
        <w:rPr>
          <w:rFonts w:hint="eastAsia"/>
        </w:rPr>
        <w:t>指标分值</w:t>
      </w:r>
      <w:r w:rsidRPr="00E61B31">
        <w:rPr>
          <w:rFonts w:cs="Times New Roman"/>
        </w:rPr>
        <w:t>2</w:t>
      </w:r>
      <w:r>
        <w:rPr>
          <w:rFonts w:hint="eastAsia"/>
        </w:rPr>
        <w:t>分，评价得分</w:t>
      </w:r>
      <w:r w:rsidRPr="00E61B31">
        <w:rPr>
          <w:rFonts w:cs="Times New Roman"/>
        </w:rPr>
        <w:t>2</w:t>
      </w:r>
      <w:r>
        <w:rPr>
          <w:rFonts w:hint="eastAsia"/>
        </w:rPr>
        <w:t>分，评价得分率</w:t>
      </w:r>
      <w:r w:rsidRPr="00E61B31">
        <w:rPr>
          <w:rFonts w:cs="Times New Roman"/>
        </w:rPr>
        <w:t>100</w:t>
      </w:r>
      <w:r>
        <w:rPr>
          <w:rFonts w:hint="eastAsia"/>
        </w:rPr>
        <w:t>%</w:t>
      </w:r>
      <w:r>
        <w:rPr>
          <w:rFonts w:hint="eastAsia"/>
        </w:rPr>
        <w:t>。</w:t>
      </w:r>
    </w:p>
    <w:p w14:paraId="777A8CEB" w14:textId="772BCFC7" w:rsidR="00210C5E" w:rsidRDefault="00210C5E" w:rsidP="00210C5E">
      <w:pPr>
        <w:ind w:firstLine="632"/>
      </w:pPr>
      <w:r>
        <w:rPr>
          <w:rFonts w:hint="eastAsia"/>
        </w:rPr>
        <w:t>根据</w:t>
      </w:r>
      <w:r w:rsidR="00163593" w:rsidRPr="009A429F">
        <w:rPr>
          <w:rFonts w:hint="eastAsia"/>
        </w:rPr>
        <w:t>区科技工业商务和信息化局</w:t>
      </w:r>
      <w:r w:rsidRPr="00E61B31">
        <w:rPr>
          <w:rFonts w:cs="Times New Roman"/>
        </w:rPr>
        <w:t>2023</w:t>
      </w:r>
      <w:r>
        <w:rPr>
          <w:rFonts w:hint="eastAsia"/>
        </w:rPr>
        <w:t>年度部门决算报表《收入支出决算总表》（财决</w:t>
      </w:r>
      <w:r w:rsidRPr="00E61B31">
        <w:rPr>
          <w:rFonts w:cs="Times New Roman"/>
        </w:rPr>
        <w:t>01</w:t>
      </w:r>
      <w:r>
        <w:rPr>
          <w:rFonts w:hint="eastAsia"/>
        </w:rPr>
        <w:t>表），</w:t>
      </w:r>
      <w:r w:rsidR="00163593" w:rsidRPr="009A429F">
        <w:rPr>
          <w:rFonts w:hint="eastAsia"/>
        </w:rPr>
        <w:t>区科技工业商务和信息化局</w:t>
      </w:r>
      <w:r w:rsidRPr="00E61B31">
        <w:rPr>
          <w:rFonts w:cs="Times New Roman"/>
        </w:rPr>
        <w:t>2023</w:t>
      </w:r>
      <w:r>
        <w:rPr>
          <w:rFonts w:hint="eastAsia"/>
        </w:rPr>
        <w:t>年公用经费年初预算数</w:t>
      </w:r>
      <w:r w:rsidR="00A40DE7" w:rsidRPr="00E61B31">
        <w:rPr>
          <w:rFonts w:cs="Times New Roman"/>
        </w:rPr>
        <w:t>154</w:t>
      </w:r>
      <w:r w:rsidR="00A40DE7">
        <w:rPr>
          <w:rFonts w:hint="eastAsia"/>
        </w:rPr>
        <w:t>.</w:t>
      </w:r>
      <w:r w:rsidR="00A40DE7" w:rsidRPr="00E61B31">
        <w:rPr>
          <w:rFonts w:cs="Times New Roman"/>
        </w:rPr>
        <w:t>59</w:t>
      </w:r>
      <w:r>
        <w:rPr>
          <w:rFonts w:hint="eastAsia"/>
        </w:rPr>
        <w:t>万元，调整后全年预算数</w:t>
      </w:r>
      <w:r w:rsidR="00A40DE7" w:rsidRPr="00E61B31">
        <w:rPr>
          <w:rFonts w:cs="Times New Roman"/>
        </w:rPr>
        <w:t>153</w:t>
      </w:r>
      <w:r w:rsidR="00A40DE7">
        <w:rPr>
          <w:rFonts w:hint="eastAsia"/>
        </w:rPr>
        <w:t>.</w:t>
      </w:r>
      <w:r w:rsidR="00A40DE7" w:rsidRPr="00E61B31">
        <w:rPr>
          <w:rFonts w:cs="Times New Roman"/>
        </w:rPr>
        <w:t>58</w:t>
      </w:r>
      <w:r>
        <w:rPr>
          <w:rFonts w:hint="eastAsia"/>
        </w:rPr>
        <w:t>万元，决算实际支出</w:t>
      </w:r>
      <w:r w:rsidR="00A40DE7" w:rsidRPr="00E61B31">
        <w:rPr>
          <w:rFonts w:cs="Times New Roman"/>
        </w:rPr>
        <w:t>148</w:t>
      </w:r>
      <w:r w:rsidR="00A40DE7">
        <w:rPr>
          <w:rFonts w:hint="eastAsia"/>
        </w:rPr>
        <w:t>.</w:t>
      </w:r>
      <w:r w:rsidR="00A40DE7" w:rsidRPr="00E61B31">
        <w:rPr>
          <w:rFonts w:cs="Times New Roman"/>
        </w:rPr>
        <w:t>54</w:t>
      </w:r>
      <w:r>
        <w:rPr>
          <w:rFonts w:hint="eastAsia"/>
        </w:rPr>
        <w:t>万元，公用经费控制率为</w:t>
      </w:r>
      <w:r>
        <w:rPr>
          <w:rFonts w:hint="eastAsia"/>
        </w:rPr>
        <w:t>-</w:t>
      </w:r>
      <w:r w:rsidR="00195333" w:rsidRPr="00E61B31">
        <w:rPr>
          <w:rFonts w:cs="Times New Roman"/>
        </w:rPr>
        <w:t>3</w:t>
      </w:r>
      <w:r w:rsidR="00195333">
        <w:rPr>
          <w:rFonts w:hint="eastAsia"/>
        </w:rPr>
        <w:t>.</w:t>
      </w:r>
      <w:r w:rsidR="00A40DE7" w:rsidRPr="00E61B31">
        <w:rPr>
          <w:rFonts w:cs="Times New Roman"/>
        </w:rPr>
        <w:t>28</w:t>
      </w:r>
      <w:r>
        <w:rPr>
          <w:rFonts w:hint="eastAsia"/>
        </w:rPr>
        <w:t>%</w:t>
      </w:r>
      <w:r>
        <w:rPr>
          <w:rFonts w:hint="eastAsia"/>
        </w:rPr>
        <w:t>。根据既定的评价指标体系及评分标准，公用经费控制率≤</w:t>
      </w:r>
      <w:r w:rsidRPr="00E61B31">
        <w:rPr>
          <w:rFonts w:cs="Times New Roman"/>
        </w:rPr>
        <w:t>0</w:t>
      </w:r>
      <w:r>
        <w:rPr>
          <w:rFonts w:hint="eastAsia"/>
        </w:rPr>
        <w:t>得满分</w:t>
      </w:r>
      <w:r w:rsidR="00E35E0B">
        <w:rPr>
          <w:rFonts w:hint="eastAsia"/>
        </w:rPr>
        <w:t>。</w:t>
      </w:r>
    </w:p>
    <w:p w14:paraId="337D1992" w14:textId="77777777" w:rsidR="00210C5E" w:rsidRDefault="00210C5E" w:rsidP="00181DD6">
      <w:pPr>
        <w:pStyle w:val="4"/>
        <w:ind w:firstLine="632"/>
      </w:pPr>
      <w:r>
        <w:rPr>
          <w:rFonts w:hint="eastAsia"/>
        </w:rPr>
        <w:t>②“三公”经费控制情况。</w:t>
      </w:r>
    </w:p>
    <w:p w14:paraId="614AB5CD" w14:textId="77777777" w:rsidR="00210C5E" w:rsidRDefault="00210C5E" w:rsidP="00210C5E">
      <w:pPr>
        <w:ind w:firstLine="632"/>
      </w:pPr>
      <w:r>
        <w:rPr>
          <w:rFonts w:hint="eastAsia"/>
        </w:rPr>
        <w:t>指标分值</w:t>
      </w:r>
      <w:r w:rsidRPr="00E61B31">
        <w:rPr>
          <w:rFonts w:cs="Times New Roman"/>
        </w:rPr>
        <w:t>2</w:t>
      </w:r>
      <w:r>
        <w:rPr>
          <w:rFonts w:hint="eastAsia"/>
        </w:rPr>
        <w:t>分，评价得分</w:t>
      </w:r>
      <w:r w:rsidRPr="00E61B31">
        <w:rPr>
          <w:rFonts w:cs="Times New Roman"/>
        </w:rPr>
        <w:t>2</w:t>
      </w:r>
      <w:r>
        <w:rPr>
          <w:rFonts w:hint="eastAsia"/>
        </w:rPr>
        <w:t>分，评价得分率</w:t>
      </w:r>
      <w:r w:rsidRPr="00E61B31">
        <w:rPr>
          <w:rFonts w:cs="Times New Roman"/>
        </w:rPr>
        <w:t>100</w:t>
      </w:r>
      <w:r>
        <w:rPr>
          <w:rFonts w:hint="eastAsia"/>
        </w:rPr>
        <w:t>%</w:t>
      </w:r>
      <w:r>
        <w:rPr>
          <w:rFonts w:hint="eastAsia"/>
        </w:rPr>
        <w:t>。</w:t>
      </w:r>
    </w:p>
    <w:p w14:paraId="1D78F16F" w14:textId="20F720D1" w:rsidR="00210C5E" w:rsidRDefault="00210C5E" w:rsidP="00210C5E">
      <w:pPr>
        <w:ind w:firstLine="632"/>
      </w:pPr>
      <w:r>
        <w:rPr>
          <w:rFonts w:hint="eastAsia"/>
        </w:rPr>
        <w:t>根据</w:t>
      </w:r>
      <w:r w:rsidR="003F1D09" w:rsidRPr="009A429F">
        <w:rPr>
          <w:rFonts w:hint="eastAsia"/>
        </w:rPr>
        <w:t>区科技工业商务和信息化局</w:t>
      </w:r>
      <w:r w:rsidRPr="00E61B31">
        <w:rPr>
          <w:rFonts w:cs="Times New Roman"/>
        </w:rPr>
        <w:t>2023</w:t>
      </w:r>
      <w:r>
        <w:rPr>
          <w:rFonts w:hint="eastAsia"/>
        </w:rPr>
        <w:t>年度部门决算报表《</w:t>
      </w:r>
      <w:r w:rsidR="003D291B" w:rsidRPr="003D291B">
        <w:rPr>
          <w:rFonts w:hint="eastAsia"/>
        </w:rPr>
        <w:t>机构运行信息表</w:t>
      </w:r>
      <w:r>
        <w:rPr>
          <w:rFonts w:hint="eastAsia"/>
        </w:rPr>
        <w:t>》（财决</w:t>
      </w:r>
      <w:r w:rsidR="003D291B">
        <w:rPr>
          <w:rFonts w:hint="eastAsia"/>
        </w:rPr>
        <w:t>F</w:t>
      </w:r>
      <w:r w:rsidR="003D291B" w:rsidRPr="00E61B31">
        <w:rPr>
          <w:rFonts w:cs="Times New Roman"/>
        </w:rPr>
        <w:t>03</w:t>
      </w:r>
      <w:r>
        <w:rPr>
          <w:rFonts w:hint="eastAsia"/>
        </w:rPr>
        <w:t>表），</w:t>
      </w:r>
      <w:r w:rsidR="003F1D09" w:rsidRPr="009A429F">
        <w:rPr>
          <w:rFonts w:hint="eastAsia"/>
        </w:rPr>
        <w:t>区科技工业商务和信息化局</w:t>
      </w:r>
      <w:r w:rsidRPr="00E61B31">
        <w:rPr>
          <w:rFonts w:cs="Times New Roman"/>
        </w:rPr>
        <w:t>2023</w:t>
      </w:r>
      <w:r>
        <w:rPr>
          <w:rFonts w:hint="eastAsia"/>
        </w:rPr>
        <w:t>年</w:t>
      </w:r>
      <w:r w:rsidR="003D291B">
        <w:rPr>
          <w:rFonts w:hint="eastAsia"/>
        </w:rPr>
        <w:t>“三公”</w:t>
      </w:r>
      <w:r>
        <w:rPr>
          <w:rFonts w:hint="eastAsia"/>
        </w:rPr>
        <w:t>经费年初预算数</w:t>
      </w:r>
      <w:r w:rsidR="003F1D09" w:rsidRPr="00E61B31">
        <w:rPr>
          <w:rFonts w:cs="Times New Roman"/>
        </w:rPr>
        <w:t>37</w:t>
      </w:r>
      <w:r w:rsidR="003F1D09">
        <w:rPr>
          <w:rFonts w:hint="eastAsia"/>
        </w:rPr>
        <w:t>.</w:t>
      </w:r>
      <w:r w:rsidR="003F1D09" w:rsidRPr="00E61B31">
        <w:rPr>
          <w:rFonts w:cs="Times New Roman"/>
        </w:rPr>
        <w:t>1</w:t>
      </w:r>
      <w:r>
        <w:rPr>
          <w:rFonts w:hint="eastAsia"/>
        </w:rPr>
        <w:t>万元，调整后全年预算数</w:t>
      </w:r>
      <w:r w:rsidR="003F1D09" w:rsidRPr="00E61B31">
        <w:rPr>
          <w:rFonts w:cs="Times New Roman"/>
        </w:rPr>
        <w:t>33</w:t>
      </w:r>
      <w:r w:rsidR="003F1D09">
        <w:rPr>
          <w:rFonts w:hint="eastAsia"/>
        </w:rPr>
        <w:t>.</w:t>
      </w:r>
      <w:r w:rsidR="003F1D09" w:rsidRPr="00E61B31">
        <w:rPr>
          <w:rFonts w:cs="Times New Roman"/>
        </w:rPr>
        <w:t>24</w:t>
      </w:r>
      <w:r>
        <w:rPr>
          <w:rFonts w:hint="eastAsia"/>
        </w:rPr>
        <w:t>万元，实际决算支出</w:t>
      </w:r>
      <w:r w:rsidR="003F1D09" w:rsidRPr="00E61B31">
        <w:rPr>
          <w:rFonts w:cs="Times New Roman"/>
        </w:rPr>
        <w:t>29</w:t>
      </w:r>
      <w:r w:rsidR="003F1D09">
        <w:rPr>
          <w:rFonts w:hint="eastAsia"/>
        </w:rPr>
        <w:t>.</w:t>
      </w:r>
      <w:r w:rsidR="003F1D09" w:rsidRPr="00E61B31">
        <w:rPr>
          <w:rFonts w:cs="Times New Roman"/>
        </w:rPr>
        <w:t>98</w:t>
      </w:r>
      <w:r>
        <w:rPr>
          <w:rFonts w:hint="eastAsia"/>
        </w:rPr>
        <w:t>万元，“三公”经费实际支出数≤预算安排的“三公”经费数。根据既定的评价指标体系及评分标准，“三公”经费实际支出数≤预算安排的“三公”经费数</w:t>
      </w:r>
      <w:r w:rsidR="00225708">
        <w:rPr>
          <w:rFonts w:hint="eastAsia"/>
        </w:rPr>
        <w:t>，</w:t>
      </w:r>
      <w:r>
        <w:rPr>
          <w:rFonts w:hint="eastAsia"/>
        </w:rPr>
        <w:t>得满分。</w:t>
      </w:r>
    </w:p>
    <w:p w14:paraId="17D386B4" w14:textId="77777777" w:rsidR="006E2423" w:rsidRPr="006E2423" w:rsidRDefault="006E2423" w:rsidP="006E2423">
      <w:pPr>
        <w:pStyle w:val="1"/>
        <w:ind w:firstLine="632"/>
      </w:pPr>
      <w:bookmarkStart w:id="12" w:name="_Toc174627241"/>
      <w:bookmarkStart w:id="13" w:name="_Toc177056690"/>
      <w:r w:rsidRPr="006E2423">
        <w:lastRenderedPageBreak/>
        <w:t>四、部门主要绩效或经验做法</w:t>
      </w:r>
      <w:bookmarkEnd w:id="12"/>
      <w:bookmarkEnd w:id="13"/>
    </w:p>
    <w:p w14:paraId="3A3EDF05" w14:textId="512A4849" w:rsidR="00BC2E9B" w:rsidRPr="00BC2E9B" w:rsidRDefault="00BC2E9B" w:rsidP="00BC2E9B">
      <w:pPr>
        <w:pStyle w:val="2"/>
        <w:ind w:firstLine="632"/>
      </w:pPr>
      <w:bookmarkStart w:id="14" w:name="_Toc151134877"/>
      <w:bookmarkStart w:id="15" w:name="_Toc177056691"/>
      <w:r w:rsidRPr="00BC2E9B">
        <w:rPr>
          <w:rFonts w:hint="eastAsia"/>
        </w:rPr>
        <w:t>（一）</w:t>
      </w:r>
      <w:r w:rsidR="00D82F12">
        <w:rPr>
          <w:rFonts w:ascii="楷体_GB2312" w:hAnsi="楷体_GB2312" w:cs="楷体_GB2312" w:hint="eastAsia"/>
          <w:color w:val="000000" w:themeColor="text1"/>
        </w:rPr>
        <w:t>从多个方面稳定工业经济基本盘</w:t>
      </w:r>
      <w:r w:rsidR="007E18F9">
        <w:rPr>
          <w:rFonts w:ascii="楷体_GB2312" w:hAnsi="楷体_GB2312" w:cs="楷体_GB2312" w:hint="eastAsia"/>
          <w:color w:val="000000" w:themeColor="text1"/>
        </w:rPr>
        <w:t>，</w:t>
      </w:r>
      <w:r w:rsidR="007E18F9">
        <w:rPr>
          <w:rFonts w:ascii="仿宋_GB2312" w:hAnsi="仿宋_GB2312" w:cs="仿宋_GB2312" w:hint="eastAsia"/>
          <w:color w:val="000000"/>
        </w:rPr>
        <w:t>提高增城区工业产业</w:t>
      </w:r>
      <w:r w:rsidR="007E18F9" w:rsidRPr="007E18F9">
        <w:rPr>
          <w:rFonts w:ascii="仿宋_GB2312" w:hAnsi="仿宋_GB2312" w:cs="仿宋_GB2312" w:hint="eastAsia"/>
          <w:color w:val="000000"/>
        </w:rPr>
        <w:t>核心竞争力</w:t>
      </w:r>
      <w:r w:rsidRPr="00BC2E9B">
        <w:rPr>
          <w:rFonts w:hint="eastAsia"/>
        </w:rPr>
        <w:t>。</w:t>
      </w:r>
      <w:bookmarkEnd w:id="14"/>
      <w:bookmarkEnd w:id="15"/>
    </w:p>
    <w:p w14:paraId="18FEA580" w14:textId="1CBB2A81" w:rsidR="00BC2E9B" w:rsidRPr="00886FB1" w:rsidRDefault="00724D8D" w:rsidP="00BC2E9B">
      <w:pPr>
        <w:ind w:firstLine="632"/>
      </w:pPr>
      <w:r w:rsidRPr="00E61B31">
        <w:rPr>
          <w:rFonts w:cs="Times New Roman"/>
        </w:rPr>
        <w:t>2023</w:t>
      </w:r>
      <w:r>
        <w:rPr>
          <w:rFonts w:hint="eastAsia"/>
        </w:rPr>
        <w:t>年度</w:t>
      </w:r>
      <w:r w:rsidR="00D82F12" w:rsidRPr="00001472">
        <w:rPr>
          <w:rFonts w:hint="eastAsia"/>
          <w:snapToGrid w:val="0"/>
        </w:rPr>
        <w:t>区科技工业商务和信息化</w:t>
      </w:r>
      <w:r w:rsidR="00D73AE9">
        <w:rPr>
          <w:rFonts w:hint="eastAsia"/>
          <w:snapToGrid w:val="0"/>
        </w:rPr>
        <w:t>局</w:t>
      </w:r>
      <w:r w:rsidR="00D82F12">
        <w:rPr>
          <w:rFonts w:hint="eastAsia"/>
          <w:snapToGrid w:val="0"/>
        </w:rPr>
        <w:t>完成</w:t>
      </w:r>
      <w:r w:rsidR="00D82F12" w:rsidRPr="00E61B31">
        <w:rPr>
          <w:rFonts w:cs="Times New Roman"/>
          <w:snapToGrid w:val="0"/>
        </w:rPr>
        <w:t>3447</w:t>
      </w:r>
      <w:r w:rsidR="00D82F12">
        <w:rPr>
          <w:rFonts w:hint="eastAsia"/>
          <w:snapToGrid w:val="0"/>
        </w:rPr>
        <w:t>家次工业企业的数据采集，</w:t>
      </w:r>
      <w:r w:rsidR="007E18F9">
        <w:rPr>
          <w:rFonts w:ascii="仿宋_GB2312" w:hAnsi="仿宋_GB2312" w:cs="仿宋_GB2312" w:hint="eastAsia"/>
          <w:color w:val="000000"/>
        </w:rPr>
        <w:t>加强工业经济运行分析调度，</w:t>
      </w:r>
      <w:r w:rsidR="00D82F12" w:rsidRPr="00D82F12">
        <w:rPr>
          <w:rFonts w:hint="eastAsia"/>
        </w:rPr>
        <w:t>针对汽车产业、纺织服装业、铜材产业、家具产业、电缆产业</w:t>
      </w:r>
      <w:r w:rsidR="00D82F12">
        <w:rPr>
          <w:rFonts w:hint="eastAsia"/>
        </w:rPr>
        <w:t>等产业</w:t>
      </w:r>
      <w:r w:rsidR="00D82F12" w:rsidRPr="00D82F12">
        <w:rPr>
          <w:rFonts w:hint="eastAsia"/>
        </w:rPr>
        <w:t>举办</w:t>
      </w:r>
      <w:r w:rsidR="00D82F12" w:rsidRPr="00E61B31">
        <w:rPr>
          <w:rFonts w:cs="Times New Roman"/>
        </w:rPr>
        <w:t>5</w:t>
      </w:r>
      <w:r w:rsidR="00D82F12" w:rsidRPr="00D82F12">
        <w:rPr>
          <w:rFonts w:hint="eastAsia"/>
        </w:rPr>
        <w:t>次内循环专题对接会，搭建</w:t>
      </w:r>
      <w:r w:rsidR="007E18F9">
        <w:rPr>
          <w:rFonts w:hint="eastAsia"/>
        </w:rPr>
        <w:t>增城</w:t>
      </w:r>
      <w:r w:rsidR="00D82F12" w:rsidRPr="00D82F12">
        <w:rPr>
          <w:rFonts w:hint="eastAsia"/>
        </w:rPr>
        <w:t>区内规上规下企业产品对接平台，</w:t>
      </w:r>
      <w:r w:rsidR="007E18F9" w:rsidRPr="00D82F12">
        <w:rPr>
          <w:rFonts w:hint="eastAsia"/>
        </w:rPr>
        <w:t>促成</w:t>
      </w:r>
      <w:r w:rsidR="007E18F9" w:rsidRPr="00E61B31">
        <w:rPr>
          <w:rFonts w:cs="Times New Roman"/>
        </w:rPr>
        <w:t>119</w:t>
      </w:r>
      <w:r w:rsidR="007E18F9" w:rsidRPr="00D82F12">
        <w:rPr>
          <w:rFonts w:hint="eastAsia"/>
        </w:rPr>
        <w:t>家企业参与，促成订单金额</w:t>
      </w:r>
      <w:r w:rsidR="007E18F9" w:rsidRPr="00E61B31">
        <w:rPr>
          <w:rFonts w:cs="Times New Roman"/>
        </w:rPr>
        <w:t>11</w:t>
      </w:r>
      <w:r w:rsidR="007E18F9" w:rsidRPr="00D82F12">
        <w:rPr>
          <w:rFonts w:hint="eastAsia"/>
        </w:rPr>
        <w:t>.</w:t>
      </w:r>
      <w:r w:rsidR="007E18F9" w:rsidRPr="00E61B31">
        <w:rPr>
          <w:rFonts w:cs="Times New Roman"/>
        </w:rPr>
        <w:t>12</w:t>
      </w:r>
      <w:r w:rsidR="007E18F9" w:rsidRPr="00D82F12">
        <w:rPr>
          <w:rFonts w:hint="eastAsia"/>
        </w:rPr>
        <w:t>亿元</w:t>
      </w:r>
      <w:r w:rsidR="007E18F9">
        <w:rPr>
          <w:rFonts w:hint="eastAsia"/>
        </w:rPr>
        <w:t>，推进</w:t>
      </w:r>
      <w:r w:rsidR="007E18F9" w:rsidRPr="00D82F12">
        <w:rPr>
          <w:rFonts w:hint="eastAsia"/>
        </w:rPr>
        <w:t>形成“内循环”</w:t>
      </w:r>
      <w:r w:rsidR="007E18F9">
        <w:rPr>
          <w:rFonts w:hint="eastAsia"/>
        </w:rPr>
        <w:t>；通过印发《增城区服务工业企业高质量发展二十条措施》，从鼓励工业企业提质增效、鼓励工业企业技术升级、帮助企业纾困解难等三个方面优化工业企业发展环境，激发增城区市场主体活力；通过</w:t>
      </w:r>
      <w:r w:rsidR="007E18F9">
        <w:rPr>
          <w:rFonts w:ascii="仿宋_GB2312" w:hAnsi="仿宋_GB2312" w:cs="仿宋_GB2312" w:hint="eastAsia"/>
          <w:color w:val="000000"/>
        </w:rPr>
        <w:t>国家级专精特新“小巨人”企业</w:t>
      </w:r>
      <w:r w:rsidR="007E18F9" w:rsidRPr="00E61B31">
        <w:rPr>
          <w:rFonts w:cs="Times New Roman"/>
          <w:color w:val="000000"/>
        </w:rPr>
        <w:t>7</w:t>
      </w:r>
      <w:r w:rsidR="007E18F9">
        <w:rPr>
          <w:rFonts w:ascii="仿宋_GB2312" w:hAnsi="仿宋_GB2312" w:cs="仿宋_GB2312" w:hint="eastAsia"/>
          <w:color w:val="000000"/>
        </w:rPr>
        <w:t>家，进一步提高增城区工业产业</w:t>
      </w:r>
      <w:r w:rsidR="007E18F9" w:rsidRPr="007E18F9">
        <w:rPr>
          <w:rFonts w:ascii="仿宋_GB2312" w:hAnsi="仿宋_GB2312" w:cs="仿宋_GB2312" w:hint="eastAsia"/>
          <w:color w:val="000000"/>
        </w:rPr>
        <w:t>核心竞争力</w:t>
      </w:r>
      <w:r w:rsidR="007E18F9">
        <w:rPr>
          <w:rFonts w:ascii="仿宋_GB2312" w:hAnsi="仿宋_GB2312" w:cs="仿宋_GB2312" w:hint="eastAsia"/>
          <w:color w:val="000000"/>
        </w:rPr>
        <w:t>，为开拓</w:t>
      </w:r>
      <w:r w:rsidR="007E18F9" w:rsidRPr="007E18F9">
        <w:rPr>
          <w:rFonts w:ascii="仿宋_GB2312" w:hAnsi="仿宋_GB2312" w:cs="仿宋_GB2312" w:hint="eastAsia"/>
          <w:color w:val="000000"/>
        </w:rPr>
        <w:t>国内市场</w:t>
      </w:r>
      <w:r w:rsidR="007E18F9">
        <w:rPr>
          <w:rFonts w:ascii="仿宋_GB2312" w:hAnsi="仿宋_GB2312" w:cs="仿宋_GB2312" w:hint="eastAsia"/>
          <w:color w:val="000000"/>
        </w:rPr>
        <w:t>及国外市场奠定基础</w:t>
      </w:r>
      <w:r w:rsidR="00BC2E9B">
        <w:rPr>
          <w:rFonts w:hint="eastAsia"/>
        </w:rPr>
        <w:t>。</w:t>
      </w:r>
    </w:p>
    <w:p w14:paraId="6D3263E0" w14:textId="20C56DA2" w:rsidR="00BC2E9B" w:rsidRPr="00BC2E9B" w:rsidRDefault="00BC2E9B" w:rsidP="00BC2E9B">
      <w:pPr>
        <w:pStyle w:val="2"/>
        <w:ind w:firstLine="632"/>
      </w:pPr>
      <w:bookmarkStart w:id="16" w:name="_Toc151134878"/>
      <w:bookmarkStart w:id="17" w:name="_Toc177056692"/>
      <w:r w:rsidRPr="00BC2E9B">
        <w:t>（</w:t>
      </w:r>
      <w:r w:rsidRPr="00BC2E9B">
        <w:rPr>
          <w:rFonts w:hint="eastAsia"/>
        </w:rPr>
        <w:t>二</w:t>
      </w:r>
      <w:r w:rsidRPr="00BC2E9B">
        <w:t>）</w:t>
      </w:r>
      <w:r w:rsidR="002C783B">
        <w:rPr>
          <w:rFonts w:ascii="楷体_GB2312" w:hAnsi="楷体_GB2312" w:cs="楷体_GB2312" w:hint="eastAsia"/>
          <w:color w:val="000000" w:themeColor="text1"/>
        </w:rPr>
        <w:t>加大政策扶持力度</w:t>
      </w:r>
      <w:r w:rsidR="00D82F12">
        <w:rPr>
          <w:rFonts w:ascii="楷体_GB2312" w:hAnsi="楷体_GB2312" w:cs="楷体_GB2312" w:hint="eastAsia"/>
          <w:color w:val="000000" w:themeColor="text1"/>
        </w:rPr>
        <w:t>，推进商贸服务业发展</w:t>
      </w:r>
      <w:r w:rsidRPr="00BC2E9B">
        <w:rPr>
          <w:rFonts w:hint="eastAsia"/>
        </w:rPr>
        <w:t>。</w:t>
      </w:r>
      <w:bookmarkEnd w:id="16"/>
      <w:bookmarkEnd w:id="17"/>
    </w:p>
    <w:p w14:paraId="5FDA8F02" w14:textId="7909E3B7" w:rsidR="002C783B" w:rsidRDefault="00D73AE9" w:rsidP="002C783B">
      <w:pPr>
        <w:ind w:firstLine="632"/>
        <w:rPr>
          <w:rFonts w:ascii="仿宋_GB2312" w:hAnsi="仿宋_GB2312" w:cs="仿宋_GB2312"/>
          <w:color w:val="000000"/>
        </w:rPr>
      </w:pPr>
      <w:r w:rsidRPr="00E61B31">
        <w:rPr>
          <w:rFonts w:cs="Times New Roman"/>
          <w:color w:val="000000"/>
        </w:rPr>
        <w:t>2023</w:t>
      </w:r>
      <w:r>
        <w:rPr>
          <w:rFonts w:ascii="仿宋_GB2312" w:hAnsi="仿宋_GB2312" w:cs="仿宋_GB2312" w:hint="eastAsia"/>
          <w:color w:val="000000"/>
        </w:rPr>
        <w:t>年度</w:t>
      </w:r>
      <w:r w:rsidRPr="00001472">
        <w:rPr>
          <w:rFonts w:hint="eastAsia"/>
          <w:snapToGrid w:val="0"/>
        </w:rPr>
        <w:t>区科技工业商务和信息化</w:t>
      </w:r>
      <w:r>
        <w:rPr>
          <w:rFonts w:hint="eastAsia"/>
          <w:snapToGrid w:val="0"/>
        </w:rPr>
        <w:t>局依据《</w:t>
      </w:r>
      <w:r w:rsidRPr="00D73AE9">
        <w:rPr>
          <w:rFonts w:hint="eastAsia"/>
          <w:snapToGrid w:val="0"/>
        </w:rPr>
        <w:t>广州市增城区人民政府办公室关于印发增城区商务发展专项资金管理办法（修订）的通知</w:t>
      </w:r>
      <w:r>
        <w:rPr>
          <w:rFonts w:hint="eastAsia"/>
          <w:snapToGrid w:val="0"/>
        </w:rPr>
        <w:t>》（</w:t>
      </w:r>
      <w:r w:rsidRPr="00D73AE9">
        <w:rPr>
          <w:rFonts w:hint="eastAsia"/>
          <w:snapToGrid w:val="0"/>
        </w:rPr>
        <w:t>增府办规〔</w:t>
      </w:r>
      <w:r w:rsidRPr="00E61B31">
        <w:rPr>
          <w:rFonts w:cs="Times New Roman"/>
          <w:snapToGrid w:val="0"/>
        </w:rPr>
        <w:t>2023</w:t>
      </w:r>
      <w:r w:rsidRPr="00D73AE9">
        <w:rPr>
          <w:rFonts w:hint="eastAsia"/>
          <w:snapToGrid w:val="0"/>
        </w:rPr>
        <w:t>〕</w:t>
      </w:r>
      <w:r w:rsidRPr="00E61B31">
        <w:rPr>
          <w:rFonts w:cs="Times New Roman"/>
          <w:snapToGrid w:val="0"/>
        </w:rPr>
        <w:t>2</w:t>
      </w:r>
      <w:r w:rsidRPr="00D73AE9">
        <w:rPr>
          <w:rFonts w:hint="eastAsia"/>
          <w:snapToGrid w:val="0"/>
        </w:rPr>
        <w:t>号</w:t>
      </w:r>
      <w:r>
        <w:rPr>
          <w:rFonts w:hint="eastAsia"/>
          <w:snapToGrid w:val="0"/>
        </w:rPr>
        <w:t>）组织开展</w:t>
      </w:r>
      <w:r w:rsidRPr="00D73AE9">
        <w:rPr>
          <w:rFonts w:ascii="仿宋_GB2312" w:hAnsi="仿宋_GB2312" w:cs="仿宋_GB2312" w:hint="eastAsia"/>
          <w:color w:val="000000"/>
        </w:rPr>
        <w:t>增城区商务发展专项资金供应链平台（现货交易）奖励</w:t>
      </w:r>
      <w:r>
        <w:rPr>
          <w:rFonts w:ascii="仿宋_GB2312" w:hAnsi="仿宋_GB2312" w:cs="仿宋_GB2312" w:hint="eastAsia"/>
          <w:color w:val="000000"/>
        </w:rPr>
        <w:t>事项申报，推进做强现货交易及供应链平台</w:t>
      </w:r>
      <w:r w:rsidR="002C783B">
        <w:rPr>
          <w:rFonts w:ascii="仿宋_GB2312" w:hAnsi="仿宋_GB2312" w:cs="仿宋_GB2312" w:hint="eastAsia"/>
          <w:color w:val="000000"/>
        </w:rPr>
        <w:t>。</w:t>
      </w:r>
      <w:r>
        <w:rPr>
          <w:rFonts w:ascii="仿宋_GB2312" w:hAnsi="仿宋_GB2312" w:cs="仿宋_GB2312" w:hint="eastAsia"/>
          <w:color w:val="000000"/>
        </w:rPr>
        <w:t>依据《</w:t>
      </w:r>
      <w:r w:rsidRPr="00D73AE9">
        <w:rPr>
          <w:rFonts w:ascii="仿宋_GB2312" w:hAnsi="仿宋_GB2312" w:cs="仿宋_GB2312" w:hint="eastAsia"/>
          <w:color w:val="000000"/>
        </w:rPr>
        <w:t>广州市增城区人民政府办公室关于印发增城区促进高端专业服务业发展实施办法的通知</w:t>
      </w:r>
      <w:r>
        <w:rPr>
          <w:rFonts w:ascii="仿宋_GB2312" w:hAnsi="仿宋_GB2312" w:cs="仿宋_GB2312" w:hint="eastAsia"/>
          <w:color w:val="000000"/>
        </w:rPr>
        <w:t>》（</w:t>
      </w:r>
      <w:r w:rsidRPr="00D73AE9">
        <w:rPr>
          <w:rFonts w:ascii="仿宋_GB2312" w:hAnsi="仿宋_GB2312" w:cs="仿宋_GB2312" w:hint="eastAsia"/>
          <w:color w:val="000000"/>
        </w:rPr>
        <w:t>增府办规〔</w:t>
      </w:r>
      <w:r w:rsidRPr="00E61B31">
        <w:rPr>
          <w:rFonts w:cs="Times New Roman"/>
          <w:color w:val="000000"/>
        </w:rPr>
        <w:t>2020</w:t>
      </w:r>
      <w:r>
        <w:rPr>
          <w:rFonts w:ascii="仿宋_GB2312" w:hAnsi="仿宋_GB2312" w:cs="仿宋_GB2312" w:hint="eastAsia"/>
          <w:color w:val="000000"/>
        </w:rPr>
        <w:t>〕</w:t>
      </w:r>
      <w:r w:rsidRPr="00E61B31">
        <w:rPr>
          <w:rFonts w:cs="Times New Roman"/>
          <w:color w:val="000000"/>
        </w:rPr>
        <w:t>3</w:t>
      </w:r>
      <w:r w:rsidRPr="00D73AE9">
        <w:rPr>
          <w:rFonts w:ascii="仿宋_GB2312" w:hAnsi="仿宋_GB2312" w:cs="仿宋_GB2312" w:hint="eastAsia"/>
          <w:color w:val="000000"/>
        </w:rPr>
        <w:t>号</w:t>
      </w:r>
      <w:r>
        <w:rPr>
          <w:rFonts w:ascii="仿宋_GB2312" w:hAnsi="仿宋_GB2312" w:cs="仿宋_GB2312" w:hint="eastAsia"/>
          <w:color w:val="000000"/>
        </w:rPr>
        <w:t>）</w:t>
      </w:r>
      <w:r>
        <w:rPr>
          <w:rFonts w:hint="eastAsia"/>
          <w:snapToGrid w:val="0"/>
        </w:rPr>
        <w:t>组织开展</w:t>
      </w:r>
      <w:r w:rsidRPr="00D73AE9">
        <w:rPr>
          <w:rFonts w:ascii="仿宋_GB2312" w:hAnsi="仿宋_GB2312" w:cs="仿宋_GB2312" w:hint="eastAsia"/>
          <w:color w:val="000000"/>
        </w:rPr>
        <w:t>促进高端专业服务业发展奖励</w:t>
      </w:r>
      <w:r>
        <w:rPr>
          <w:rFonts w:ascii="仿宋_GB2312" w:hAnsi="仿宋_GB2312" w:cs="仿宋_GB2312" w:hint="eastAsia"/>
          <w:color w:val="000000"/>
        </w:rPr>
        <w:t>事项申报，</w:t>
      </w:r>
      <w:r w:rsidRPr="00E61B31">
        <w:rPr>
          <w:rFonts w:cs="Times New Roman"/>
          <w:color w:val="000000"/>
        </w:rPr>
        <w:t>2023</w:t>
      </w:r>
      <w:r>
        <w:rPr>
          <w:rFonts w:ascii="仿宋_GB2312" w:hAnsi="仿宋_GB2312" w:cs="仿宋_GB2312" w:hint="eastAsia"/>
          <w:color w:val="000000"/>
        </w:rPr>
        <w:t>年度</w:t>
      </w:r>
      <w:r w:rsidR="005824D8" w:rsidRPr="00E61B31">
        <w:rPr>
          <w:rFonts w:cs="Times New Roman"/>
          <w:color w:val="000000"/>
        </w:rPr>
        <w:t>1</w:t>
      </w:r>
      <w:r w:rsidR="005824D8">
        <w:rPr>
          <w:rFonts w:ascii="仿宋_GB2312" w:hAnsi="仿宋_GB2312" w:cs="仿宋_GB2312" w:hint="eastAsia"/>
          <w:color w:val="000000"/>
        </w:rPr>
        <w:t>家申报“优质企业进驻奖励”、</w:t>
      </w:r>
      <w:r w:rsidR="005824D8" w:rsidRPr="00E61B31">
        <w:rPr>
          <w:rFonts w:cs="Times New Roman"/>
          <w:color w:val="000000"/>
        </w:rPr>
        <w:t>7</w:t>
      </w:r>
      <w:r w:rsidR="005824D8">
        <w:rPr>
          <w:rFonts w:ascii="仿宋_GB2312" w:hAnsi="仿宋_GB2312" w:cs="仿宋_GB2312" w:hint="eastAsia"/>
          <w:color w:val="000000"/>
        </w:rPr>
        <w:t>家申报“企业做大做强奖励”、</w:t>
      </w:r>
      <w:r w:rsidR="005824D8" w:rsidRPr="00E61B31">
        <w:rPr>
          <w:rFonts w:cs="Times New Roman"/>
          <w:color w:val="000000"/>
        </w:rPr>
        <w:lastRenderedPageBreak/>
        <w:t>1</w:t>
      </w:r>
      <w:r w:rsidR="005824D8">
        <w:rPr>
          <w:rFonts w:ascii="仿宋_GB2312" w:hAnsi="仿宋_GB2312" w:cs="仿宋_GB2312" w:hint="eastAsia"/>
          <w:color w:val="000000"/>
        </w:rPr>
        <w:t>家申报“招商中介发展奖励”的企业</w:t>
      </w:r>
      <w:r w:rsidR="00533714" w:rsidRPr="00533714">
        <w:rPr>
          <w:rFonts w:ascii="仿宋_GB2312" w:hAnsi="仿宋_GB2312" w:cs="仿宋_GB2312" w:hint="eastAsia"/>
          <w:color w:val="000000"/>
        </w:rPr>
        <w:t>进行奖补</w:t>
      </w:r>
      <w:r w:rsidR="00533714">
        <w:rPr>
          <w:rFonts w:ascii="仿宋_GB2312" w:hAnsi="仿宋_GB2312" w:cs="仿宋_GB2312" w:hint="eastAsia"/>
          <w:color w:val="000000"/>
        </w:rPr>
        <w:t>，</w:t>
      </w:r>
      <w:r w:rsidR="005824D8">
        <w:rPr>
          <w:rFonts w:ascii="仿宋_GB2312" w:hAnsi="仿宋_GB2312" w:cs="仿宋_GB2312" w:hint="eastAsia"/>
          <w:color w:val="000000"/>
        </w:rPr>
        <w:t>推进增城区</w:t>
      </w:r>
      <w:r w:rsidR="005824D8" w:rsidRPr="00533714">
        <w:rPr>
          <w:rFonts w:ascii="仿宋_GB2312" w:hAnsi="仿宋_GB2312" w:cs="仿宋_GB2312" w:hint="eastAsia"/>
          <w:color w:val="000000"/>
        </w:rPr>
        <w:t>商贸服务业</w:t>
      </w:r>
      <w:r w:rsidR="005824D8">
        <w:rPr>
          <w:rFonts w:ascii="仿宋_GB2312" w:hAnsi="仿宋_GB2312" w:cs="仿宋_GB2312" w:hint="eastAsia"/>
          <w:color w:val="000000"/>
        </w:rPr>
        <w:t>产业结构转型升级，</w:t>
      </w:r>
      <w:r w:rsidR="00533714">
        <w:rPr>
          <w:rFonts w:ascii="仿宋_GB2312" w:hAnsi="仿宋_GB2312" w:cs="仿宋_GB2312" w:hint="eastAsia"/>
          <w:color w:val="000000"/>
        </w:rPr>
        <w:t>进一步</w:t>
      </w:r>
      <w:r w:rsidR="00533714" w:rsidRPr="00533714">
        <w:rPr>
          <w:rFonts w:ascii="仿宋_GB2312" w:hAnsi="仿宋_GB2312" w:cs="仿宋_GB2312" w:hint="eastAsia"/>
          <w:color w:val="000000"/>
        </w:rPr>
        <w:t>推进</w:t>
      </w:r>
      <w:r w:rsidR="005824D8">
        <w:rPr>
          <w:rFonts w:ascii="仿宋_GB2312" w:hAnsi="仿宋_GB2312" w:cs="仿宋_GB2312" w:hint="eastAsia"/>
          <w:color w:val="000000"/>
        </w:rPr>
        <w:t>增城区</w:t>
      </w:r>
      <w:r w:rsidR="005824D8" w:rsidRPr="00533714">
        <w:rPr>
          <w:rFonts w:ascii="仿宋_GB2312" w:hAnsi="仿宋_GB2312" w:cs="仿宋_GB2312" w:hint="eastAsia"/>
          <w:color w:val="000000"/>
        </w:rPr>
        <w:t>商贸服务业</w:t>
      </w:r>
      <w:r w:rsidR="00533714" w:rsidRPr="00533714">
        <w:rPr>
          <w:rFonts w:ascii="仿宋_GB2312" w:hAnsi="仿宋_GB2312" w:cs="仿宋_GB2312" w:hint="eastAsia"/>
          <w:color w:val="000000"/>
        </w:rPr>
        <w:t>发展</w:t>
      </w:r>
      <w:r w:rsidR="002C783B">
        <w:rPr>
          <w:rFonts w:ascii="仿宋_GB2312" w:hAnsi="仿宋_GB2312" w:cs="仿宋_GB2312" w:hint="eastAsia"/>
          <w:color w:val="000000"/>
        </w:rPr>
        <w:t>。</w:t>
      </w:r>
    </w:p>
    <w:p w14:paraId="072F8132" w14:textId="58EEB850" w:rsidR="00D82F12" w:rsidRDefault="00BC2E9B" w:rsidP="00436F9B">
      <w:pPr>
        <w:pStyle w:val="2"/>
        <w:ind w:firstLine="632"/>
      </w:pPr>
      <w:bookmarkStart w:id="18" w:name="_Toc151134879"/>
      <w:bookmarkStart w:id="19" w:name="_Toc177056693"/>
      <w:r w:rsidRPr="00BC2E9B">
        <w:t>（</w:t>
      </w:r>
      <w:r w:rsidRPr="00BC2E9B">
        <w:rPr>
          <w:rFonts w:hint="eastAsia"/>
        </w:rPr>
        <w:t>三</w:t>
      </w:r>
      <w:r w:rsidRPr="00BC2E9B">
        <w:t>）</w:t>
      </w:r>
      <w:bookmarkEnd w:id="18"/>
      <w:r w:rsidR="00D82F12">
        <w:rPr>
          <w:rFonts w:hint="eastAsia"/>
        </w:rPr>
        <w:t>做好</w:t>
      </w:r>
      <w:r w:rsidR="00A81054">
        <w:rPr>
          <w:rFonts w:ascii="楷体_GB2312" w:hAnsi="楷体_GB2312" w:cs="楷体_GB2312"/>
          <w:color w:val="000000"/>
          <w:szCs w:val="32"/>
        </w:rPr>
        <w:t>对口</w:t>
      </w:r>
      <w:r w:rsidR="00D82F12">
        <w:rPr>
          <w:rFonts w:hint="eastAsia"/>
        </w:rPr>
        <w:t>帮扶和</w:t>
      </w:r>
      <w:r w:rsidR="00436F9B">
        <w:rPr>
          <w:rFonts w:hint="eastAsia"/>
        </w:rPr>
        <w:t>东西部协作</w:t>
      </w:r>
      <w:r w:rsidR="00D82F12">
        <w:rPr>
          <w:rFonts w:hint="eastAsia"/>
        </w:rPr>
        <w:t>工作</w:t>
      </w:r>
      <w:r w:rsidR="00436F9B">
        <w:rPr>
          <w:rFonts w:hint="eastAsia"/>
        </w:rPr>
        <w:t>，</w:t>
      </w:r>
      <w:r w:rsidR="00A81054">
        <w:rPr>
          <w:rFonts w:ascii="楷体_GB2312" w:hAnsi="楷体_GB2312" w:cs="楷体_GB2312"/>
          <w:color w:val="000000"/>
          <w:szCs w:val="32"/>
        </w:rPr>
        <w:t>推动协作地区</w:t>
      </w:r>
      <w:r w:rsidR="00A81054">
        <w:rPr>
          <w:rFonts w:ascii="楷体_GB2312" w:hAnsi="楷体_GB2312" w:cs="楷体_GB2312" w:hint="eastAsia"/>
          <w:color w:val="000000"/>
          <w:szCs w:val="32"/>
        </w:rPr>
        <w:t>乡村</w:t>
      </w:r>
      <w:r w:rsidR="00A81054">
        <w:rPr>
          <w:rFonts w:ascii="楷体_GB2312" w:hAnsi="楷体_GB2312" w:cs="楷体_GB2312"/>
          <w:color w:val="000000"/>
          <w:szCs w:val="32"/>
        </w:rPr>
        <w:t>振兴</w:t>
      </w:r>
      <w:r w:rsidR="00D82F12">
        <w:rPr>
          <w:rFonts w:hint="eastAsia"/>
        </w:rPr>
        <w:t>。</w:t>
      </w:r>
      <w:bookmarkEnd w:id="19"/>
    </w:p>
    <w:p w14:paraId="748B353A" w14:textId="5CC12157" w:rsidR="00D82F12" w:rsidRPr="00D82F12" w:rsidRDefault="0077516C" w:rsidP="00D82F12">
      <w:pPr>
        <w:ind w:firstLine="632"/>
      </w:pPr>
      <w:r w:rsidRPr="0077516C">
        <w:rPr>
          <w:rFonts w:hint="eastAsia"/>
        </w:rPr>
        <w:t>通过落实支持协作地区帮扶资金，外派帮扶干部，推进产业园区共建、民生项目建设，进一步深化产业、劳务、消费等协作工作，协助协作地区经济社会发展取得成效。一是落实区主要领导调研对接工作。增城区主要领导分别带队到贵州省毕节市织金县、黔西市、毕节高新区、百里杜鹃管理区，清远英德市、阳山县和肇庆四会市，与上述七个地区召开党政联席会议（座谈会）。二是落实帮扶资金</w:t>
      </w:r>
      <w:r w:rsidRPr="00E61B31">
        <w:rPr>
          <w:rFonts w:cs="Times New Roman"/>
        </w:rPr>
        <w:t>15928</w:t>
      </w:r>
      <w:r w:rsidRPr="0077516C">
        <w:rPr>
          <w:rFonts w:hint="eastAsia"/>
        </w:rPr>
        <w:t>万元，其中东西部协作资金</w:t>
      </w:r>
      <w:r w:rsidRPr="00E61B31">
        <w:rPr>
          <w:rFonts w:cs="Times New Roman"/>
        </w:rPr>
        <w:t>9448</w:t>
      </w:r>
      <w:r w:rsidRPr="0077516C">
        <w:rPr>
          <w:rFonts w:hint="eastAsia"/>
        </w:rPr>
        <w:t>万元，粤东粤西粤北地区专项资金</w:t>
      </w:r>
      <w:r w:rsidRPr="00E61B31">
        <w:rPr>
          <w:rFonts w:cs="Times New Roman"/>
        </w:rPr>
        <w:t>6300</w:t>
      </w:r>
      <w:r w:rsidRPr="0077516C">
        <w:rPr>
          <w:rFonts w:hint="eastAsia"/>
        </w:rPr>
        <w:t>万元，连城县</w:t>
      </w:r>
      <w:r w:rsidRPr="00E61B31">
        <w:rPr>
          <w:rFonts w:cs="Times New Roman"/>
        </w:rPr>
        <w:t>100</w:t>
      </w:r>
      <w:r w:rsidRPr="0077516C">
        <w:rPr>
          <w:rFonts w:hint="eastAsia"/>
        </w:rPr>
        <w:t>万元，新疆、西藏</w:t>
      </w:r>
      <w:r w:rsidRPr="00E61B31">
        <w:rPr>
          <w:rFonts w:cs="Times New Roman"/>
        </w:rPr>
        <w:t>80</w:t>
      </w:r>
      <w:r w:rsidRPr="0077516C">
        <w:rPr>
          <w:rFonts w:hint="eastAsia"/>
        </w:rPr>
        <w:t>万。三是落实结对、组团帮扶工作。推进增城区</w:t>
      </w:r>
      <w:r w:rsidRPr="00E61B31">
        <w:rPr>
          <w:rFonts w:cs="Times New Roman"/>
        </w:rPr>
        <w:t>10</w:t>
      </w:r>
      <w:r w:rsidRPr="0077516C">
        <w:rPr>
          <w:rFonts w:hint="eastAsia"/>
        </w:rPr>
        <w:t>个镇街与织金县</w:t>
      </w:r>
      <w:r w:rsidRPr="00E61B31">
        <w:rPr>
          <w:rFonts w:cs="Times New Roman"/>
        </w:rPr>
        <w:t>5</w:t>
      </w:r>
      <w:r w:rsidRPr="0077516C">
        <w:rPr>
          <w:rFonts w:hint="eastAsia"/>
        </w:rPr>
        <w:t>个乡镇、黔西市</w:t>
      </w:r>
      <w:r w:rsidRPr="00E61B31">
        <w:rPr>
          <w:rFonts w:cs="Times New Roman"/>
        </w:rPr>
        <w:t>5</w:t>
      </w:r>
      <w:r w:rsidRPr="0077516C">
        <w:rPr>
          <w:rFonts w:hint="eastAsia"/>
        </w:rPr>
        <w:t>个乡镇一对一结对及企事业单位与</w:t>
      </w:r>
      <w:r w:rsidRPr="00E61B31">
        <w:rPr>
          <w:rFonts w:cs="Times New Roman"/>
        </w:rPr>
        <w:t>58</w:t>
      </w:r>
      <w:r w:rsidRPr="0077516C">
        <w:rPr>
          <w:rFonts w:hint="eastAsia"/>
        </w:rPr>
        <w:t>条任务村居结对帮扶工作；落实组团单位到英德市定点帮扶镇开展帮扶工作。三是累计向协作地区外派帮扶干部</w:t>
      </w:r>
      <w:r w:rsidRPr="00E61B31">
        <w:rPr>
          <w:rFonts w:cs="Times New Roman"/>
        </w:rPr>
        <w:t>43</w:t>
      </w:r>
      <w:r w:rsidRPr="0077516C">
        <w:rPr>
          <w:rFonts w:hint="eastAsia"/>
        </w:rPr>
        <w:t>人。四是积极推动协作地区农特产品进入粤港澳大湾区，并完善消费帮扶长效机制，通过线上线下等销售渠道，协助协作地区销售超</w:t>
      </w:r>
      <w:r w:rsidRPr="00E61B31">
        <w:rPr>
          <w:rFonts w:cs="Times New Roman"/>
        </w:rPr>
        <w:t>5</w:t>
      </w:r>
      <w:r w:rsidRPr="0077516C">
        <w:rPr>
          <w:rFonts w:hint="eastAsia"/>
        </w:rPr>
        <w:t>.</w:t>
      </w:r>
      <w:r w:rsidRPr="00E61B31">
        <w:rPr>
          <w:rFonts w:cs="Times New Roman"/>
        </w:rPr>
        <w:t>27</w:t>
      </w:r>
      <w:r w:rsidRPr="0077516C">
        <w:rPr>
          <w:rFonts w:hint="eastAsia"/>
        </w:rPr>
        <w:t>亿元农特产品。五是协助协作地区新增引导落地企业</w:t>
      </w:r>
      <w:r w:rsidRPr="00E61B31">
        <w:rPr>
          <w:rFonts w:cs="Times New Roman"/>
        </w:rPr>
        <w:t>86</w:t>
      </w:r>
      <w:r w:rsidRPr="0077516C">
        <w:rPr>
          <w:rFonts w:hint="eastAsia"/>
        </w:rPr>
        <w:t>家，计划总投资额</w:t>
      </w:r>
      <w:r w:rsidRPr="00E61B31">
        <w:rPr>
          <w:rFonts w:cs="Times New Roman"/>
        </w:rPr>
        <w:t>90</w:t>
      </w:r>
      <w:r w:rsidRPr="0077516C">
        <w:rPr>
          <w:rFonts w:hint="eastAsia"/>
        </w:rPr>
        <w:t>.</w:t>
      </w:r>
      <w:r w:rsidRPr="00E61B31">
        <w:rPr>
          <w:rFonts w:cs="Times New Roman"/>
        </w:rPr>
        <w:t>39</w:t>
      </w:r>
      <w:r w:rsidRPr="0077516C">
        <w:rPr>
          <w:rFonts w:hint="eastAsia"/>
        </w:rPr>
        <w:t>亿元。六是加强劳务协作。协助举办粤菜师傅等技能培训班及专场招聘会，协助农村劳动力实现就业超</w:t>
      </w:r>
      <w:r w:rsidRPr="00E61B31">
        <w:rPr>
          <w:rFonts w:cs="Times New Roman"/>
        </w:rPr>
        <w:t>1</w:t>
      </w:r>
      <w:r w:rsidRPr="0077516C">
        <w:rPr>
          <w:rFonts w:hint="eastAsia"/>
        </w:rPr>
        <w:t>.</w:t>
      </w:r>
      <w:r w:rsidRPr="00E61B31">
        <w:rPr>
          <w:rFonts w:cs="Times New Roman"/>
        </w:rPr>
        <w:t>6</w:t>
      </w:r>
      <w:r w:rsidRPr="0077516C">
        <w:rPr>
          <w:rFonts w:hint="eastAsia"/>
        </w:rPr>
        <w:t>万人，建立网格化防返贫监测机制，助力形成区域协调发展、协同发展、</w:t>
      </w:r>
      <w:r w:rsidRPr="0077516C">
        <w:rPr>
          <w:rFonts w:hint="eastAsia"/>
        </w:rPr>
        <w:lastRenderedPageBreak/>
        <w:t>共同发展的良好局面，为协作地区巩固拓展脱贫攻坚成果筑基，推进协作地区乡村振兴。</w:t>
      </w:r>
    </w:p>
    <w:p w14:paraId="4BB9B60B" w14:textId="6611AD71" w:rsidR="006E2423" w:rsidRDefault="006E2423" w:rsidP="006E2423">
      <w:pPr>
        <w:pStyle w:val="1"/>
        <w:ind w:firstLine="632"/>
      </w:pPr>
      <w:bookmarkStart w:id="20" w:name="_Toc177056694"/>
      <w:r w:rsidRPr="006E2423">
        <w:rPr>
          <w:rFonts w:hint="eastAsia"/>
        </w:rPr>
        <w:t>五、存在问题或不足</w:t>
      </w:r>
      <w:bookmarkEnd w:id="20"/>
    </w:p>
    <w:p w14:paraId="287AA943" w14:textId="52CCEBDF" w:rsidR="006E2423" w:rsidRDefault="00186765" w:rsidP="00C06799">
      <w:pPr>
        <w:pStyle w:val="2"/>
        <w:ind w:firstLine="632"/>
      </w:pPr>
      <w:bookmarkStart w:id="21" w:name="_Toc177056695"/>
      <w:r>
        <w:rPr>
          <w:rFonts w:hint="eastAsia"/>
        </w:rPr>
        <w:t>（一）固定资产管理</w:t>
      </w:r>
      <w:r w:rsidR="00260BFF">
        <w:rPr>
          <w:rFonts w:hint="eastAsia"/>
        </w:rPr>
        <w:t>力度有待加大</w:t>
      </w:r>
      <w:r w:rsidR="00942E30">
        <w:rPr>
          <w:rFonts w:hint="eastAsia"/>
        </w:rPr>
        <w:t>，</w:t>
      </w:r>
      <w:r w:rsidR="003747A3">
        <w:rPr>
          <w:rFonts w:hint="eastAsia"/>
        </w:rPr>
        <w:t>部分固定资产管理不够规范</w:t>
      </w:r>
      <w:r>
        <w:rPr>
          <w:rFonts w:hint="eastAsia"/>
        </w:rPr>
        <w:t>。</w:t>
      </w:r>
      <w:bookmarkEnd w:id="21"/>
    </w:p>
    <w:p w14:paraId="2317736B" w14:textId="0768A8AF" w:rsidR="00186765" w:rsidRDefault="004B77B4" w:rsidP="006E2423">
      <w:pPr>
        <w:ind w:firstLine="634"/>
      </w:pPr>
      <w:r w:rsidRPr="004B77B4">
        <w:rPr>
          <w:rFonts w:hint="eastAsia"/>
          <w:b/>
          <w:bCs/>
        </w:rPr>
        <w:t>一是</w:t>
      </w:r>
      <w:r w:rsidR="001257CF">
        <w:rPr>
          <w:rFonts w:hint="eastAsia"/>
        </w:rPr>
        <w:t>部分固定资产如</w:t>
      </w:r>
      <w:r w:rsidR="001257CF" w:rsidRPr="00334B78">
        <w:rPr>
          <w:rFonts w:hint="eastAsia"/>
        </w:rPr>
        <w:t>联想电脑</w:t>
      </w:r>
      <w:r w:rsidR="001257CF">
        <w:rPr>
          <w:rFonts w:hint="eastAsia"/>
        </w:rPr>
        <w:t>（</w:t>
      </w:r>
      <w:r w:rsidR="001257CF" w:rsidRPr="00E61B31">
        <w:rPr>
          <w:rFonts w:cs="Times New Roman"/>
        </w:rPr>
        <w:t>086001</w:t>
      </w:r>
      <w:r w:rsidR="001257CF" w:rsidRPr="00334B78">
        <w:t>-</w:t>
      </w:r>
      <w:r w:rsidR="001257CF" w:rsidRPr="00E61B31">
        <w:rPr>
          <w:rFonts w:cs="Times New Roman"/>
        </w:rPr>
        <w:t>10042</w:t>
      </w:r>
      <w:r w:rsidR="001257CF">
        <w:rPr>
          <w:rFonts w:hint="eastAsia"/>
        </w:rPr>
        <w:t>）存放地点已发生更改，但未能及时更新固定资产列表信息</w:t>
      </w:r>
      <w:r w:rsidR="003747A3">
        <w:rPr>
          <w:rFonts w:hint="eastAsia"/>
        </w:rPr>
        <w:t>。</w:t>
      </w:r>
      <w:r w:rsidR="003747A3">
        <w:rPr>
          <w:rFonts w:hint="eastAsia"/>
          <w:b/>
          <w:bCs/>
        </w:rPr>
        <w:t>二</w:t>
      </w:r>
      <w:r w:rsidRPr="004B77B4">
        <w:rPr>
          <w:rFonts w:hint="eastAsia"/>
          <w:b/>
          <w:bCs/>
        </w:rPr>
        <w:t>是</w:t>
      </w:r>
      <w:r w:rsidR="001257CF">
        <w:rPr>
          <w:rFonts w:hint="eastAsia"/>
        </w:rPr>
        <w:t>固定资产列表中存在原值为</w:t>
      </w:r>
      <w:r w:rsidR="001257CF" w:rsidRPr="00E61B31">
        <w:rPr>
          <w:rFonts w:cs="Times New Roman"/>
        </w:rPr>
        <w:t>280</w:t>
      </w:r>
      <w:r w:rsidR="001257CF">
        <w:rPr>
          <w:rFonts w:hint="eastAsia"/>
        </w:rPr>
        <w:t>.</w:t>
      </w:r>
      <w:r w:rsidR="001257CF" w:rsidRPr="00E61B31">
        <w:rPr>
          <w:rFonts w:cs="Times New Roman"/>
        </w:rPr>
        <w:t>58</w:t>
      </w:r>
      <w:r w:rsidR="001257CF">
        <w:rPr>
          <w:rFonts w:hint="eastAsia"/>
        </w:rPr>
        <w:t>万元的固定资产显示停用，经现场确认，该批固定资产未正常移交导致未能使用，处于闲置状态</w:t>
      </w:r>
      <w:r w:rsidR="003747A3">
        <w:rPr>
          <w:rFonts w:hint="eastAsia"/>
        </w:rPr>
        <w:t>。</w:t>
      </w:r>
      <w:r w:rsidR="003747A3">
        <w:rPr>
          <w:rFonts w:hint="eastAsia"/>
          <w:b/>
          <w:bCs/>
        </w:rPr>
        <w:t>三</w:t>
      </w:r>
      <w:r w:rsidRPr="004B77B4">
        <w:rPr>
          <w:rFonts w:hint="eastAsia"/>
          <w:b/>
          <w:bCs/>
        </w:rPr>
        <w:t>是</w:t>
      </w:r>
      <w:r w:rsidR="001257CF">
        <w:rPr>
          <w:rFonts w:hint="eastAsia"/>
        </w:rPr>
        <w:t>部分固定资产如</w:t>
      </w:r>
      <w:r w:rsidR="001257CF" w:rsidRPr="00156CCC">
        <w:rPr>
          <w:rFonts w:hint="eastAsia"/>
        </w:rPr>
        <w:t>套机小单反相机（</w:t>
      </w:r>
      <w:r w:rsidR="001257CF" w:rsidRPr="00E61B31">
        <w:rPr>
          <w:rFonts w:cs="Times New Roman"/>
        </w:rPr>
        <w:t>16</w:t>
      </w:r>
      <w:r w:rsidR="001257CF" w:rsidRPr="00156CCC">
        <w:rPr>
          <w:rFonts w:hint="eastAsia"/>
        </w:rPr>
        <w:t>-</w:t>
      </w:r>
      <w:r w:rsidR="001257CF" w:rsidRPr="00E61B31">
        <w:rPr>
          <w:rFonts w:cs="Times New Roman"/>
        </w:rPr>
        <w:t>50</w:t>
      </w:r>
      <w:r w:rsidR="001257CF" w:rsidRPr="00156CCC">
        <w:rPr>
          <w:rFonts w:hint="eastAsia"/>
        </w:rPr>
        <w:t>镜）</w:t>
      </w:r>
      <w:r w:rsidR="001257CF">
        <w:rPr>
          <w:rFonts w:hint="eastAsia"/>
        </w:rPr>
        <w:t>（</w:t>
      </w:r>
      <w:r w:rsidR="001257CF" w:rsidRPr="00E61B31">
        <w:rPr>
          <w:rFonts w:cs="Times New Roman"/>
        </w:rPr>
        <w:t>086001</w:t>
      </w:r>
      <w:r w:rsidR="001257CF" w:rsidRPr="00156CCC">
        <w:t>-</w:t>
      </w:r>
      <w:r w:rsidR="001257CF" w:rsidRPr="00E61B31">
        <w:rPr>
          <w:rFonts w:cs="Times New Roman"/>
        </w:rPr>
        <w:t>2020400</w:t>
      </w:r>
      <w:r w:rsidR="001257CF" w:rsidRPr="00156CCC">
        <w:t>-</w:t>
      </w:r>
      <w:r w:rsidR="001257CF" w:rsidRPr="00E61B31">
        <w:rPr>
          <w:rFonts w:cs="Times New Roman"/>
        </w:rPr>
        <w:t>000001</w:t>
      </w:r>
      <w:r w:rsidR="001257CF">
        <w:rPr>
          <w:rFonts w:hint="eastAsia"/>
        </w:rPr>
        <w:t>）已损坏，但未进行报废处理</w:t>
      </w:r>
      <w:r w:rsidR="003747A3">
        <w:rPr>
          <w:rFonts w:hint="eastAsia"/>
          <w:b/>
          <w:bCs/>
        </w:rPr>
        <w:t>四</w:t>
      </w:r>
      <w:r w:rsidR="001257CF" w:rsidRPr="00E7257A">
        <w:rPr>
          <w:rFonts w:hint="eastAsia"/>
          <w:b/>
          <w:bCs/>
        </w:rPr>
        <w:t>是</w:t>
      </w:r>
      <w:r w:rsidR="001257CF">
        <w:rPr>
          <w:rFonts w:hint="eastAsia"/>
        </w:rPr>
        <w:t>盘点结果处理不及时，</w:t>
      </w:r>
      <w:r w:rsidR="001257CF" w:rsidRPr="00B86A48">
        <w:rPr>
          <w:rFonts w:hint="eastAsia"/>
        </w:rPr>
        <w:t>区科技工业商务和信息化局</w:t>
      </w:r>
      <w:r w:rsidR="001257CF">
        <w:rPr>
          <w:rFonts w:hint="eastAsia"/>
        </w:rPr>
        <w:t>上半年对局本级及独立核算下属单位部门内固定资产进行了盘点，其中资产编号为</w:t>
      </w:r>
      <w:r w:rsidR="001257CF" w:rsidRPr="00E61B31">
        <w:rPr>
          <w:rFonts w:cs="Times New Roman"/>
        </w:rPr>
        <w:t>020002</w:t>
      </w:r>
      <w:r w:rsidR="001257CF" w:rsidRPr="00156CCC">
        <w:t>-</w:t>
      </w:r>
      <w:r w:rsidR="001257CF" w:rsidRPr="00E61B31">
        <w:rPr>
          <w:rFonts w:cs="Times New Roman"/>
        </w:rPr>
        <w:t>6010200</w:t>
      </w:r>
      <w:r w:rsidR="001257CF" w:rsidRPr="00156CCC">
        <w:t>-</w:t>
      </w:r>
      <w:r w:rsidR="001257CF" w:rsidRPr="00E61B31">
        <w:rPr>
          <w:rFonts w:cs="Times New Roman"/>
        </w:rPr>
        <w:t>000005</w:t>
      </w:r>
      <w:r w:rsidR="001257CF" w:rsidRPr="00156CCC">
        <w:t>_</w:t>
      </w:r>
      <w:r w:rsidR="001257CF" w:rsidRPr="00E61B31">
        <w:rPr>
          <w:rFonts w:cs="Times New Roman"/>
        </w:rPr>
        <w:t>001</w:t>
      </w:r>
      <w:r w:rsidR="001257CF">
        <w:rPr>
          <w:rFonts w:hint="eastAsia"/>
        </w:rPr>
        <w:t>的</w:t>
      </w:r>
      <w:r w:rsidR="001257CF" w:rsidRPr="00156CCC">
        <w:rPr>
          <w:rFonts w:hint="eastAsia"/>
        </w:rPr>
        <w:t>网背汽动椅</w:t>
      </w:r>
      <w:r w:rsidR="001257CF">
        <w:rPr>
          <w:rFonts w:hint="eastAsia"/>
        </w:rPr>
        <w:t>、资产编号</w:t>
      </w:r>
      <w:r w:rsidR="001257CF" w:rsidRPr="00E61B31">
        <w:rPr>
          <w:rFonts w:cs="Times New Roman"/>
        </w:rPr>
        <w:t>086001</w:t>
      </w:r>
      <w:r w:rsidR="001257CF" w:rsidRPr="00156CCC">
        <w:t>-</w:t>
      </w:r>
      <w:r w:rsidR="001257CF" w:rsidRPr="00E61B31">
        <w:rPr>
          <w:rFonts w:cs="Times New Roman"/>
        </w:rPr>
        <w:t>2020400</w:t>
      </w:r>
      <w:r w:rsidR="001257CF" w:rsidRPr="00156CCC">
        <w:t>-</w:t>
      </w:r>
      <w:r w:rsidR="001257CF" w:rsidRPr="00E61B31">
        <w:rPr>
          <w:rFonts w:cs="Times New Roman"/>
        </w:rPr>
        <w:t>000001</w:t>
      </w:r>
      <w:r w:rsidR="001257CF">
        <w:rPr>
          <w:rFonts w:hint="eastAsia"/>
        </w:rPr>
        <w:t>的</w:t>
      </w:r>
      <w:r w:rsidR="001257CF" w:rsidRPr="00156CCC">
        <w:rPr>
          <w:rFonts w:hint="eastAsia"/>
        </w:rPr>
        <w:t>SONY NEX-</w:t>
      </w:r>
      <w:r w:rsidR="001257CF" w:rsidRPr="00E61B31">
        <w:rPr>
          <w:rFonts w:cs="Times New Roman"/>
        </w:rPr>
        <w:t>3</w:t>
      </w:r>
      <w:r w:rsidR="001257CF" w:rsidRPr="00156CCC">
        <w:rPr>
          <w:rFonts w:hint="eastAsia"/>
        </w:rPr>
        <w:t>N</w:t>
      </w:r>
      <w:r w:rsidR="001257CF" w:rsidRPr="00156CCC">
        <w:rPr>
          <w:rFonts w:hint="eastAsia"/>
        </w:rPr>
        <w:t>套机小单反相机（</w:t>
      </w:r>
      <w:r w:rsidR="001257CF" w:rsidRPr="00E61B31">
        <w:rPr>
          <w:rFonts w:cs="Times New Roman"/>
        </w:rPr>
        <w:t>16</w:t>
      </w:r>
      <w:r w:rsidR="001257CF" w:rsidRPr="00156CCC">
        <w:rPr>
          <w:rFonts w:hint="eastAsia"/>
        </w:rPr>
        <w:t>-</w:t>
      </w:r>
      <w:r w:rsidR="001257CF" w:rsidRPr="00E61B31">
        <w:rPr>
          <w:rFonts w:cs="Times New Roman"/>
        </w:rPr>
        <w:t>50</w:t>
      </w:r>
      <w:r w:rsidR="001257CF" w:rsidRPr="00156CCC">
        <w:rPr>
          <w:rFonts w:hint="eastAsia"/>
        </w:rPr>
        <w:t>镜）</w:t>
      </w:r>
      <w:r w:rsidR="001257CF">
        <w:rPr>
          <w:rFonts w:hint="eastAsia"/>
        </w:rPr>
        <w:t>等固定资产显示待报废，但截至</w:t>
      </w:r>
      <w:r w:rsidR="001257CF" w:rsidRPr="00E61B31">
        <w:rPr>
          <w:rFonts w:cs="Times New Roman"/>
        </w:rPr>
        <w:t>2023</w:t>
      </w:r>
      <w:r w:rsidR="001257CF">
        <w:rPr>
          <w:rFonts w:hint="eastAsia"/>
        </w:rPr>
        <w:t>年</w:t>
      </w:r>
      <w:r w:rsidR="001257CF" w:rsidRPr="00E61B31">
        <w:rPr>
          <w:rFonts w:cs="Times New Roman"/>
        </w:rPr>
        <w:t>12</w:t>
      </w:r>
      <w:r w:rsidR="001257CF">
        <w:rPr>
          <w:rFonts w:hint="eastAsia"/>
        </w:rPr>
        <w:t>月</w:t>
      </w:r>
      <w:r w:rsidR="001257CF" w:rsidRPr="00E61B31">
        <w:rPr>
          <w:rFonts w:cs="Times New Roman"/>
        </w:rPr>
        <w:t>31</w:t>
      </w:r>
      <w:r w:rsidR="001257CF">
        <w:rPr>
          <w:rFonts w:hint="eastAsia"/>
        </w:rPr>
        <w:t>日，</w:t>
      </w:r>
      <w:r w:rsidR="00740005">
        <w:rPr>
          <w:rFonts w:hint="eastAsia"/>
        </w:rPr>
        <w:t>未见完成盘点结果处理的文件</w:t>
      </w:r>
      <w:r>
        <w:rPr>
          <w:rFonts w:hint="eastAsia"/>
        </w:rPr>
        <w:t>。</w:t>
      </w:r>
    </w:p>
    <w:p w14:paraId="6720ECB2" w14:textId="09AF2412" w:rsidR="00186765" w:rsidRDefault="00186765" w:rsidP="00C06799">
      <w:pPr>
        <w:pStyle w:val="2"/>
        <w:ind w:firstLine="632"/>
      </w:pPr>
      <w:bookmarkStart w:id="22" w:name="_Toc177056696"/>
      <w:r>
        <w:rPr>
          <w:rFonts w:hint="eastAsia"/>
        </w:rPr>
        <w:t>（二）</w:t>
      </w:r>
      <w:r w:rsidR="00810053">
        <w:rPr>
          <w:rFonts w:hint="eastAsia"/>
        </w:rPr>
        <w:t>部门内部采购制度</w:t>
      </w:r>
      <w:r w:rsidR="008064CF">
        <w:rPr>
          <w:rFonts w:hint="eastAsia"/>
        </w:rPr>
        <w:t>制定</w:t>
      </w:r>
      <w:r w:rsidR="00810053">
        <w:rPr>
          <w:rFonts w:hint="eastAsia"/>
        </w:rPr>
        <w:t>不充分，合同公示及时性不足</w:t>
      </w:r>
      <w:r>
        <w:rPr>
          <w:rFonts w:hint="eastAsia"/>
        </w:rPr>
        <w:t>。</w:t>
      </w:r>
      <w:bookmarkEnd w:id="22"/>
    </w:p>
    <w:p w14:paraId="0A38CFD2" w14:textId="2D8C3D03" w:rsidR="00CE3A7D" w:rsidRPr="00810053" w:rsidRDefault="00021FBE" w:rsidP="00810053">
      <w:pPr>
        <w:ind w:firstLine="634"/>
        <w:rPr>
          <w:b/>
          <w:bCs/>
        </w:rPr>
      </w:pPr>
      <w:r w:rsidRPr="00C67EF1">
        <w:rPr>
          <w:rFonts w:hint="eastAsia"/>
          <w:b/>
          <w:bCs/>
        </w:rPr>
        <w:t>一是</w:t>
      </w:r>
      <w:r w:rsidR="00810053" w:rsidRPr="00810053">
        <w:rPr>
          <w:rFonts w:hint="eastAsia"/>
        </w:rPr>
        <w:t>部门采购内控制度建设有待完善。</w:t>
      </w:r>
      <w:r w:rsidR="00810053" w:rsidRPr="009A429F">
        <w:rPr>
          <w:rFonts w:hint="eastAsia"/>
        </w:rPr>
        <w:t>区科技工业商务和信息化局</w:t>
      </w:r>
      <w:r w:rsidR="00810053">
        <w:rPr>
          <w:rFonts w:hint="eastAsia"/>
        </w:rPr>
        <w:t>按照相关规定制定了《增城区科技工业商务和信息化局（增城区贸促会）财务管理制度（试行）》《</w:t>
      </w:r>
      <w:r w:rsidR="00810053" w:rsidRPr="00402DE8">
        <w:rPr>
          <w:rFonts w:hint="eastAsia"/>
        </w:rPr>
        <w:t>增城区科技工业商务和信息化局、区贸促会自行采购项目管理办法</w:t>
      </w:r>
      <w:r w:rsidR="00810053">
        <w:rPr>
          <w:rFonts w:hint="eastAsia"/>
        </w:rPr>
        <w:t>》，</w:t>
      </w:r>
      <w:r w:rsidR="00810053" w:rsidRPr="009A429F">
        <w:rPr>
          <w:rFonts w:hint="eastAsia"/>
        </w:rPr>
        <w:t>区科技工业商务和信息化局</w:t>
      </w:r>
      <w:r w:rsidR="00810053">
        <w:rPr>
          <w:rFonts w:hint="eastAsia"/>
        </w:rPr>
        <w:t>针对</w:t>
      </w:r>
      <w:r w:rsidR="00810053" w:rsidRPr="00402DE8">
        <w:rPr>
          <w:rFonts w:hint="eastAsia"/>
        </w:rPr>
        <w:t>未达到政府分散采购限额标准</w:t>
      </w:r>
      <w:r w:rsidR="00810053">
        <w:rPr>
          <w:rFonts w:hint="eastAsia"/>
        </w:rPr>
        <w:t>（</w:t>
      </w:r>
      <w:r w:rsidR="00810053" w:rsidRPr="00402DE8">
        <w:rPr>
          <w:rFonts w:hint="eastAsia"/>
        </w:rPr>
        <w:t>起点</w:t>
      </w:r>
      <w:r w:rsidR="00810053" w:rsidRPr="00E61B31">
        <w:rPr>
          <w:rFonts w:cs="Times New Roman"/>
        </w:rPr>
        <w:t>100</w:t>
      </w:r>
      <w:r w:rsidR="00810053" w:rsidRPr="00402DE8">
        <w:rPr>
          <w:rFonts w:hint="eastAsia"/>
        </w:rPr>
        <w:t>万元</w:t>
      </w:r>
      <w:r w:rsidR="00810053">
        <w:rPr>
          <w:rFonts w:hint="eastAsia"/>
        </w:rPr>
        <w:t>）</w:t>
      </w:r>
      <w:r w:rsidR="00810053" w:rsidRPr="00402DE8">
        <w:rPr>
          <w:rFonts w:hint="eastAsia"/>
        </w:rPr>
        <w:t>且未</w:t>
      </w:r>
      <w:r w:rsidR="00810053" w:rsidRPr="00402DE8">
        <w:rPr>
          <w:rFonts w:hint="eastAsia"/>
        </w:rPr>
        <w:lastRenderedPageBreak/>
        <w:t>纳入政府集中采购目录，并在项目支出预算中列支的采购项目</w:t>
      </w:r>
      <w:r w:rsidR="00810053">
        <w:rPr>
          <w:rFonts w:hint="eastAsia"/>
        </w:rPr>
        <w:t>建立了政府采购内部控制管理制度，明确了相关政府采购细则，针对使用财政资金采购货物、工程和服务的限额以上采购项目</w:t>
      </w:r>
      <w:r w:rsidR="00E735A4">
        <w:rPr>
          <w:rFonts w:hint="eastAsia"/>
        </w:rPr>
        <w:t>依据</w:t>
      </w:r>
      <w:r w:rsidR="00E735A4" w:rsidRPr="00E735A4">
        <w:rPr>
          <w:rFonts w:hint="eastAsia"/>
        </w:rPr>
        <w:t>广州市相关政府采购规范性制度文件</w:t>
      </w:r>
      <w:r w:rsidR="00E735A4">
        <w:rPr>
          <w:rFonts w:hint="eastAsia"/>
        </w:rPr>
        <w:t>进行规范，但未能针对部门整体政府采购工作</w:t>
      </w:r>
      <w:r w:rsidR="00810053">
        <w:rPr>
          <w:rFonts w:hint="eastAsia"/>
        </w:rPr>
        <w:t>制定</w:t>
      </w:r>
      <w:r w:rsidR="00E735A4">
        <w:rPr>
          <w:rFonts w:hint="eastAsia"/>
        </w:rPr>
        <w:t>相关制度性文件，部门内部采购制度有待进一步完善</w:t>
      </w:r>
      <w:r>
        <w:rPr>
          <w:rFonts w:hint="eastAsia"/>
        </w:rPr>
        <w:t>。</w:t>
      </w:r>
    </w:p>
    <w:p w14:paraId="329D3337" w14:textId="42476159" w:rsidR="00186765" w:rsidRDefault="00CE3A7D" w:rsidP="00CE3A7D">
      <w:pPr>
        <w:ind w:firstLine="634"/>
      </w:pPr>
      <w:r>
        <w:rPr>
          <w:rFonts w:hint="eastAsia"/>
          <w:b/>
          <w:bCs/>
        </w:rPr>
        <w:t>二</w:t>
      </w:r>
      <w:r w:rsidR="00665DAF" w:rsidRPr="00C67EF1">
        <w:rPr>
          <w:rFonts w:hint="eastAsia"/>
          <w:b/>
          <w:bCs/>
        </w:rPr>
        <w:t>是</w:t>
      </w:r>
      <w:r w:rsidR="002C3359" w:rsidRPr="00006B06">
        <w:rPr>
          <w:rFonts w:hint="eastAsia"/>
        </w:rPr>
        <w:t>采购</w:t>
      </w:r>
      <w:r w:rsidR="00810053">
        <w:rPr>
          <w:rFonts w:hint="eastAsia"/>
        </w:rPr>
        <w:t>合同公示及时性不足</w:t>
      </w:r>
      <w:r w:rsidRPr="00CE3A7D">
        <w:rPr>
          <w:rFonts w:hint="eastAsia"/>
        </w:rPr>
        <w:t>。</w:t>
      </w:r>
      <w:r w:rsidR="00810053" w:rsidRPr="00E61B31">
        <w:rPr>
          <w:rFonts w:cs="Times New Roman"/>
        </w:rPr>
        <w:t>2023</w:t>
      </w:r>
      <w:r w:rsidR="00810053">
        <w:rPr>
          <w:rFonts w:hint="eastAsia"/>
        </w:rPr>
        <w:t>年度</w:t>
      </w:r>
      <w:r w:rsidR="00810053" w:rsidRPr="009A429F">
        <w:rPr>
          <w:rFonts w:hint="eastAsia"/>
        </w:rPr>
        <w:t>区科技工业商务和信息化局</w:t>
      </w:r>
      <w:r w:rsidR="00810053">
        <w:rPr>
          <w:rFonts w:hint="eastAsia"/>
        </w:rPr>
        <w:t>签订的合同共</w:t>
      </w:r>
      <w:r w:rsidR="008003D4" w:rsidRPr="00E61B31">
        <w:rPr>
          <w:rFonts w:cs="Times New Roman"/>
        </w:rPr>
        <w:t>29</w:t>
      </w:r>
      <w:r w:rsidR="00810053">
        <w:rPr>
          <w:rFonts w:hint="eastAsia"/>
        </w:rPr>
        <w:t>个，结合对广东省政府采购网政府采购相关公示信息的查询结果，其中</w:t>
      </w:r>
      <w:r w:rsidR="008003D4" w:rsidRPr="00E61B31">
        <w:rPr>
          <w:rFonts w:cs="Times New Roman"/>
        </w:rPr>
        <w:t>7</w:t>
      </w:r>
      <w:r w:rsidR="00810053">
        <w:rPr>
          <w:rFonts w:hint="eastAsia"/>
        </w:rPr>
        <w:t>个合同</w:t>
      </w:r>
      <w:r w:rsidR="00810053" w:rsidRPr="00BD1D85">
        <w:rPr>
          <w:rFonts w:hint="eastAsia"/>
        </w:rPr>
        <w:t>自合同签订之日起</w:t>
      </w:r>
      <w:r w:rsidR="00810053" w:rsidRPr="00E61B31">
        <w:rPr>
          <w:rFonts w:cs="Times New Roman"/>
        </w:rPr>
        <w:t>2</w:t>
      </w:r>
      <w:r w:rsidR="00810053" w:rsidRPr="00BD1D85">
        <w:rPr>
          <w:rFonts w:hint="eastAsia"/>
        </w:rPr>
        <w:t>个工作日内</w:t>
      </w:r>
      <w:r w:rsidR="00810053">
        <w:rPr>
          <w:rFonts w:hint="eastAsia"/>
        </w:rPr>
        <w:t>未</w:t>
      </w:r>
      <w:r w:rsidR="00810053" w:rsidRPr="00BD1D85">
        <w:rPr>
          <w:rFonts w:hint="eastAsia"/>
        </w:rPr>
        <w:t>在“广东省政府采购网”备案公开</w:t>
      </w:r>
      <w:r w:rsidR="00665DAF">
        <w:rPr>
          <w:rFonts w:hint="eastAsia"/>
        </w:rPr>
        <w:t>。</w:t>
      </w:r>
    </w:p>
    <w:p w14:paraId="6BE674DF" w14:textId="65428ECA" w:rsidR="00186765" w:rsidRDefault="00186765" w:rsidP="00C06799">
      <w:pPr>
        <w:pStyle w:val="2"/>
        <w:ind w:firstLine="632"/>
      </w:pPr>
      <w:bookmarkStart w:id="23" w:name="_Toc177056697"/>
      <w:r>
        <w:rPr>
          <w:rFonts w:hint="eastAsia"/>
        </w:rPr>
        <w:t>（三）</w:t>
      </w:r>
      <w:r w:rsidR="00810053">
        <w:rPr>
          <w:rFonts w:hint="eastAsia"/>
        </w:rPr>
        <w:t>绩效管理意识有待加强，</w:t>
      </w:r>
      <w:r>
        <w:rPr>
          <w:rFonts w:hint="eastAsia"/>
        </w:rPr>
        <w:t>绩效体系</w:t>
      </w:r>
      <w:r w:rsidR="00810053">
        <w:rPr>
          <w:rFonts w:hint="eastAsia"/>
        </w:rPr>
        <w:t>尚有</w:t>
      </w:r>
      <w:r>
        <w:rPr>
          <w:rFonts w:hint="eastAsia"/>
        </w:rPr>
        <w:t>完善</w:t>
      </w:r>
      <w:r w:rsidR="00810053">
        <w:rPr>
          <w:rFonts w:hint="eastAsia"/>
        </w:rPr>
        <w:t>空间</w:t>
      </w:r>
      <w:r>
        <w:rPr>
          <w:rFonts w:hint="eastAsia"/>
        </w:rPr>
        <w:t>。</w:t>
      </w:r>
      <w:bookmarkEnd w:id="23"/>
    </w:p>
    <w:p w14:paraId="4838624D" w14:textId="2116BEAB" w:rsidR="00810053" w:rsidRPr="00810053" w:rsidRDefault="00186765" w:rsidP="00186765">
      <w:pPr>
        <w:ind w:firstLine="634"/>
      </w:pPr>
      <w:r>
        <w:rPr>
          <w:rFonts w:hint="eastAsia"/>
          <w:b/>
          <w:bCs/>
        </w:rPr>
        <w:t>一</w:t>
      </w:r>
      <w:r w:rsidRPr="00852B7F">
        <w:rPr>
          <w:rFonts w:hint="eastAsia"/>
          <w:b/>
          <w:bCs/>
        </w:rPr>
        <w:t>是</w:t>
      </w:r>
      <w:r w:rsidR="00810053" w:rsidRPr="00810053">
        <w:rPr>
          <w:rFonts w:hint="eastAsia"/>
        </w:rPr>
        <w:t>绩效管理意识有待加强</w:t>
      </w:r>
      <w:r w:rsidR="005F641C">
        <w:rPr>
          <w:rFonts w:hint="eastAsia"/>
        </w:rPr>
        <w:t>，部门绩效管理制度建设不够完善，未见针对除商务发展专项资金外的</w:t>
      </w:r>
      <w:r w:rsidR="005F641C" w:rsidRPr="00B15774">
        <w:rPr>
          <w:rFonts w:hint="eastAsia"/>
        </w:rPr>
        <w:t>本级使用资金</w:t>
      </w:r>
      <w:r w:rsidR="005F641C">
        <w:rPr>
          <w:rFonts w:hint="eastAsia"/>
        </w:rPr>
        <w:t>制定相关绩效</w:t>
      </w:r>
      <w:r w:rsidR="005F641C" w:rsidRPr="00B15774">
        <w:rPr>
          <w:rFonts w:hint="eastAsia"/>
        </w:rPr>
        <w:t>管理制度</w:t>
      </w:r>
      <w:r w:rsidR="005F641C">
        <w:rPr>
          <w:rFonts w:hint="eastAsia"/>
        </w:rPr>
        <w:t>，且</w:t>
      </w:r>
      <w:r w:rsidR="005F641C" w:rsidRPr="00512760">
        <w:rPr>
          <w:rFonts w:hint="eastAsia"/>
        </w:rPr>
        <w:t>未建立评价结果与预算编制挂钩机制</w:t>
      </w:r>
      <w:r w:rsidR="005F641C">
        <w:rPr>
          <w:rFonts w:hint="eastAsia"/>
        </w:rPr>
        <w:t>。</w:t>
      </w:r>
    </w:p>
    <w:p w14:paraId="150D6B88" w14:textId="681AC5CF" w:rsidR="00186765" w:rsidRPr="004F6F59" w:rsidRDefault="00BD1CC4" w:rsidP="00186765">
      <w:pPr>
        <w:ind w:firstLine="634"/>
      </w:pPr>
      <w:r w:rsidRPr="00BD1CC4">
        <w:rPr>
          <w:rFonts w:hint="eastAsia"/>
          <w:b/>
          <w:bCs/>
        </w:rPr>
        <w:t>二是</w:t>
      </w:r>
      <w:r w:rsidR="00C06799" w:rsidRPr="00C06799">
        <w:rPr>
          <w:rFonts w:hint="eastAsia"/>
        </w:rPr>
        <w:t>部门绩效</w:t>
      </w:r>
      <w:r>
        <w:rPr>
          <w:rFonts w:hint="eastAsia"/>
        </w:rPr>
        <w:t>体系设置不够完整规范。</w:t>
      </w:r>
      <w:r w:rsidRPr="00616ABE">
        <w:rPr>
          <w:rFonts w:hint="eastAsia"/>
          <w:b/>
          <w:bCs/>
        </w:rPr>
        <w:t>首先是</w:t>
      </w:r>
      <w:r w:rsidR="00616ABE">
        <w:rPr>
          <w:rFonts w:hint="eastAsia"/>
        </w:rPr>
        <w:t>部分绩效指标名称归类不准确，如成本指标“</w:t>
      </w:r>
      <w:r w:rsidR="00616ABE" w:rsidRPr="00616ABE">
        <w:rPr>
          <w:rFonts w:hint="eastAsia"/>
        </w:rPr>
        <w:t>全年支持商贸服务业企业</w:t>
      </w:r>
      <w:r w:rsidR="00616ABE" w:rsidRPr="00E61B31">
        <w:rPr>
          <w:rFonts w:cs="Times New Roman"/>
        </w:rPr>
        <w:t>500</w:t>
      </w:r>
      <w:r w:rsidR="00616ABE" w:rsidRPr="00616ABE">
        <w:rPr>
          <w:rFonts w:hint="eastAsia"/>
        </w:rPr>
        <w:t>家</w:t>
      </w:r>
      <w:r w:rsidR="00616ABE">
        <w:rPr>
          <w:rFonts w:hint="eastAsia"/>
        </w:rPr>
        <w:t>”，实际考核内容非项目实施成本。</w:t>
      </w:r>
      <w:r>
        <w:rPr>
          <w:rFonts w:hint="eastAsia"/>
          <w:b/>
          <w:bCs/>
        </w:rPr>
        <w:t>再次</w:t>
      </w:r>
      <w:r w:rsidRPr="00BD1CC4">
        <w:rPr>
          <w:rFonts w:hint="eastAsia"/>
          <w:b/>
          <w:bCs/>
        </w:rPr>
        <w:t>是</w:t>
      </w:r>
      <w:r>
        <w:rPr>
          <w:rFonts w:hint="eastAsia"/>
        </w:rPr>
        <w:t>部分绩效指标</w:t>
      </w:r>
      <w:r w:rsidR="00616ABE">
        <w:rPr>
          <w:rFonts w:hint="eastAsia"/>
        </w:rPr>
        <w:t>的年度指标值</w:t>
      </w:r>
      <w:r w:rsidR="00C06799" w:rsidRPr="00C06799">
        <w:rPr>
          <w:rFonts w:hint="eastAsia"/>
        </w:rPr>
        <w:t>可衡量性不足</w:t>
      </w:r>
      <w:r w:rsidR="00C06799" w:rsidRPr="00021FBE">
        <w:rPr>
          <w:rFonts w:hint="eastAsia"/>
        </w:rPr>
        <w:t>，</w:t>
      </w:r>
      <w:r w:rsidR="00021FBE" w:rsidRPr="00021FBE">
        <w:rPr>
          <w:rFonts w:hint="eastAsia"/>
        </w:rPr>
        <w:t>如</w:t>
      </w:r>
      <w:r w:rsidRPr="00BD1CC4">
        <w:rPr>
          <w:rFonts w:hint="eastAsia"/>
        </w:rPr>
        <w:t>社会效益</w:t>
      </w:r>
      <w:r>
        <w:rPr>
          <w:rFonts w:hint="eastAsia"/>
        </w:rPr>
        <w:t>指标“</w:t>
      </w:r>
      <w:r w:rsidRPr="00BD1CC4">
        <w:rPr>
          <w:rFonts w:hint="eastAsia"/>
        </w:rPr>
        <w:t>主管行业领域安全生产工作稳定性</w:t>
      </w:r>
      <w:r>
        <w:rPr>
          <w:rFonts w:hint="eastAsia"/>
        </w:rPr>
        <w:t>”的年度指标值为“</w:t>
      </w:r>
      <w:r w:rsidRPr="00BD1CC4">
        <w:rPr>
          <w:rFonts w:hint="eastAsia"/>
        </w:rPr>
        <w:t>持续稳定</w:t>
      </w:r>
      <w:r>
        <w:rPr>
          <w:rFonts w:hint="eastAsia"/>
        </w:rPr>
        <w:t>”</w:t>
      </w:r>
      <w:r w:rsidR="00186765">
        <w:rPr>
          <w:rFonts w:hint="eastAsia"/>
        </w:rPr>
        <w:t>，缺少可衡量的内容，较难</w:t>
      </w:r>
      <w:r w:rsidR="00021FBE">
        <w:rPr>
          <w:rFonts w:hint="eastAsia"/>
        </w:rPr>
        <w:t>对绩效</w:t>
      </w:r>
      <w:r>
        <w:rPr>
          <w:rFonts w:hint="eastAsia"/>
        </w:rPr>
        <w:t>指标</w:t>
      </w:r>
      <w:r w:rsidR="00021FBE">
        <w:rPr>
          <w:rFonts w:hint="eastAsia"/>
        </w:rPr>
        <w:t>的</w:t>
      </w:r>
      <w:r>
        <w:rPr>
          <w:rFonts w:hint="eastAsia"/>
        </w:rPr>
        <w:t>实际</w:t>
      </w:r>
      <w:r w:rsidR="00021FBE">
        <w:rPr>
          <w:rFonts w:hint="eastAsia"/>
        </w:rPr>
        <w:t>完成情况</w:t>
      </w:r>
      <w:r w:rsidR="00186765">
        <w:rPr>
          <w:rFonts w:hint="eastAsia"/>
        </w:rPr>
        <w:t>进行准确判断</w:t>
      </w:r>
      <w:r w:rsidR="00021FBE">
        <w:rPr>
          <w:rFonts w:hint="eastAsia"/>
        </w:rPr>
        <w:t>，</w:t>
      </w:r>
      <w:r w:rsidR="00C362FF">
        <w:rPr>
          <w:rFonts w:hint="eastAsia"/>
        </w:rPr>
        <w:t>绩效指标</w:t>
      </w:r>
      <w:r w:rsidR="00021FBE">
        <w:rPr>
          <w:rFonts w:hint="eastAsia"/>
        </w:rPr>
        <w:t>完成程度容易</w:t>
      </w:r>
      <w:r>
        <w:rPr>
          <w:rFonts w:hint="eastAsia"/>
        </w:rPr>
        <w:t>产生</w:t>
      </w:r>
      <w:r w:rsidR="00021FBE">
        <w:rPr>
          <w:rFonts w:hint="eastAsia"/>
        </w:rPr>
        <w:t>争议</w:t>
      </w:r>
      <w:r w:rsidR="00186765">
        <w:rPr>
          <w:rFonts w:hint="eastAsia"/>
        </w:rPr>
        <w:t>。</w:t>
      </w:r>
      <w:r>
        <w:rPr>
          <w:rFonts w:hint="eastAsia"/>
          <w:b/>
          <w:bCs/>
        </w:rPr>
        <w:t>然后</w:t>
      </w:r>
      <w:r w:rsidR="00186765" w:rsidRPr="00852B7F">
        <w:rPr>
          <w:rFonts w:hint="eastAsia"/>
          <w:b/>
          <w:bCs/>
        </w:rPr>
        <w:t>是</w:t>
      </w:r>
      <w:r w:rsidR="00186765">
        <w:rPr>
          <w:rFonts w:hint="eastAsia"/>
        </w:rPr>
        <w:t>部分绩效指标</w:t>
      </w:r>
      <w:r w:rsidR="00021FBE">
        <w:rPr>
          <w:rFonts w:hint="eastAsia"/>
        </w:rPr>
        <w:t>名称设置不够规范，</w:t>
      </w:r>
      <w:r w:rsidR="00616ABE">
        <w:rPr>
          <w:rFonts w:hint="eastAsia"/>
        </w:rPr>
        <w:t>如社会效益指标“</w:t>
      </w:r>
      <w:r w:rsidR="00616ABE" w:rsidRPr="00616ABE">
        <w:rPr>
          <w:rFonts w:hint="eastAsia"/>
        </w:rPr>
        <w:t>新增限上企业</w:t>
      </w:r>
      <w:r w:rsidR="00616ABE" w:rsidRPr="00E61B31">
        <w:rPr>
          <w:rFonts w:cs="Times New Roman"/>
        </w:rPr>
        <w:t>100</w:t>
      </w:r>
      <w:r w:rsidR="00616ABE" w:rsidRPr="00616ABE">
        <w:rPr>
          <w:rFonts w:hint="eastAsia"/>
        </w:rPr>
        <w:t>家</w:t>
      </w:r>
      <w:r w:rsidR="00616ABE">
        <w:rPr>
          <w:rFonts w:hint="eastAsia"/>
        </w:rPr>
        <w:t>”，且部分</w:t>
      </w:r>
      <w:r w:rsidR="00021FBE">
        <w:rPr>
          <w:rFonts w:hint="eastAsia"/>
        </w:rPr>
        <w:t>绩效指标名称与指标值不</w:t>
      </w:r>
      <w:r w:rsidR="00021FBE">
        <w:rPr>
          <w:rFonts w:hint="eastAsia"/>
        </w:rPr>
        <w:lastRenderedPageBreak/>
        <w:t>够匹配，如</w:t>
      </w:r>
      <w:r>
        <w:rPr>
          <w:rFonts w:hint="eastAsia"/>
        </w:rPr>
        <w:t>数量</w:t>
      </w:r>
      <w:r w:rsidR="00021FBE">
        <w:rPr>
          <w:rFonts w:hint="eastAsia"/>
        </w:rPr>
        <w:t>指标“</w:t>
      </w:r>
      <w:r w:rsidRPr="00E61B31">
        <w:rPr>
          <w:rFonts w:cs="Times New Roman"/>
        </w:rPr>
        <w:t>5</w:t>
      </w:r>
      <w:r w:rsidRPr="00BD1CC4">
        <w:rPr>
          <w:rFonts w:hint="eastAsia"/>
        </w:rPr>
        <w:t>G</w:t>
      </w:r>
      <w:r w:rsidRPr="00BD1CC4">
        <w:rPr>
          <w:rFonts w:hint="eastAsia"/>
        </w:rPr>
        <w:t>基站数量</w:t>
      </w:r>
      <w:r w:rsidR="00021FBE">
        <w:rPr>
          <w:rFonts w:hint="eastAsia"/>
        </w:rPr>
        <w:t>”</w:t>
      </w:r>
      <w:r>
        <w:rPr>
          <w:rFonts w:hint="eastAsia"/>
        </w:rPr>
        <w:t>“</w:t>
      </w:r>
      <w:r w:rsidRPr="00BD1CC4">
        <w:rPr>
          <w:rFonts w:hint="eastAsia"/>
        </w:rPr>
        <w:t>完成清洁生产审核企业家数</w:t>
      </w:r>
      <w:r>
        <w:rPr>
          <w:rFonts w:hint="eastAsia"/>
        </w:rPr>
        <w:t>”</w:t>
      </w:r>
      <w:r w:rsidR="00021FBE">
        <w:rPr>
          <w:rFonts w:hint="eastAsia"/>
        </w:rPr>
        <w:t>的</w:t>
      </w:r>
      <w:r>
        <w:rPr>
          <w:rFonts w:hint="eastAsia"/>
        </w:rPr>
        <w:t>年度指标</w:t>
      </w:r>
      <w:r w:rsidR="00021FBE">
        <w:rPr>
          <w:rFonts w:hint="eastAsia"/>
        </w:rPr>
        <w:t>值为“</w:t>
      </w:r>
      <w:r w:rsidRPr="00E61B31">
        <w:rPr>
          <w:rFonts w:cs="Times New Roman"/>
        </w:rPr>
        <w:t>100</w:t>
      </w:r>
      <w:r w:rsidRPr="00BD1CC4">
        <w:t>%</w:t>
      </w:r>
      <w:r w:rsidR="00021FBE">
        <w:rPr>
          <w:rFonts w:hint="eastAsia"/>
        </w:rPr>
        <w:t>”，绩效指标与指标值之间的对应性不足</w:t>
      </w:r>
      <w:r w:rsidR="00186765">
        <w:rPr>
          <w:rFonts w:hint="eastAsia"/>
        </w:rPr>
        <w:t>。</w:t>
      </w:r>
      <w:r>
        <w:rPr>
          <w:rFonts w:hint="eastAsia"/>
          <w:b/>
          <w:bCs/>
        </w:rPr>
        <w:t>最后</w:t>
      </w:r>
      <w:r w:rsidR="00186765" w:rsidRPr="00852B7F">
        <w:rPr>
          <w:rFonts w:hint="eastAsia"/>
          <w:b/>
          <w:bCs/>
        </w:rPr>
        <w:t>是</w:t>
      </w:r>
      <w:r w:rsidR="00186765">
        <w:rPr>
          <w:rFonts w:hint="eastAsia"/>
        </w:rPr>
        <w:t>部分绩效指标</w:t>
      </w:r>
      <w:r w:rsidR="00C362FF">
        <w:rPr>
          <w:rFonts w:hint="eastAsia"/>
        </w:rPr>
        <w:t>的</w:t>
      </w:r>
      <w:r w:rsidR="002C3359">
        <w:rPr>
          <w:rFonts w:hint="eastAsia"/>
        </w:rPr>
        <w:t>目标</w:t>
      </w:r>
      <w:r w:rsidR="00C362FF">
        <w:rPr>
          <w:rFonts w:hint="eastAsia"/>
        </w:rPr>
        <w:t>值设置</w:t>
      </w:r>
      <w:r w:rsidR="002C3359">
        <w:rPr>
          <w:rFonts w:hint="eastAsia"/>
        </w:rPr>
        <w:t>偏低，</w:t>
      </w:r>
      <w:r w:rsidR="00C362FF">
        <w:rPr>
          <w:rFonts w:hint="eastAsia"/>
        </w:rPr>
        <w:t>与实际</w:t>
      </w:r>
      <w:r w:rsidR="002C3359">
        <w:rPr>
          <w:rFonts w:hint="eastAsia"/>
        </w:rPr>
        <w:t>完成</w:t>
      </w:r>
      <w:r w:rsidR="00C362FF">
        <w:rPr>
          <w:rFonts w:hint="eastAsia"/>
        </w:rPr>
        <w:t>情况差异较大，</w:t>
      </w:r>
      <w:r w:rsidR="00186765">
        <w:rPr>
          <w:rFonts w:hint="eastAsia"/>
        </w:rPr>
        <w:t>如</w:t>
      </w:r>
      <w:r w:rsidR="00616ABE">
        <w:rPr>
          <w:rFonts w:hint="eastAsia"/>
        </w:rPr>
        <w:t>数量指标</w:t>
      </w:r>
      <w:r w:rsidR="00186765">
        <w:rPr>
          <w:rFonts w:hint="eastAsia"/>
        </w:rPr>
        <w:t>“</w:t>
      </w:r>
      <w:r w:rsidR="00616ABE" w:rsidRPr="00616ABE">
        <w:rPr>
          <w:rFonts w:hint="eastAsia"/>
        </w:rPr>
        <w:t>建设</w:t>
      </w:r>
      <w:r w:rsidR="00616ABE" w:rsidRPr="00E61B31">
        <w:rPr>
          <w:rFonts w:cs="Times New Roman"/>
        </w:rPr>
        <w:t>5</w:t>
      </w:r>
      <w:r w:rsidR="00616ABE" w:rsidRPr="00616ABE">
        <w:rPr>
          <w:rFonts w:hint="eastAsia"/>
        </w:rPr>
        <w:t>G</w:t>
      </w:r>
      <w:r w:rsidR="00616ABE" w:rsidRPr="00616ABE">
        <w:rPr>
          <w:rFonts w:hint="eastAsia"/>
        </w:rPr>
        <w:t>基站数量</w:t>
      </w:r>
      <w:r w:rsidR="00186765">
        <w:rPr>
          <w:rFonts w:hint="eastAsia"/>
        </w:rPr>
        <w:t>”</w:t>
      </w:r>
      <w:r w:rsidR="00616ABE">
        <w:rPr>
          <w:rFonts w:hint="eastAsia"/>
        </w:rPr>
        <w:t>的年度指标值为“</w:t>
      </w:r>
      <w:r w:rsidR="00616ABE" w:rsidRPr="00E61B31">
        <w:rPr>
          <w:rFonts w:cs="Times New Roman"/>
        </w:rPr>
        <w:t>911</w:t>
      </w:r>
      <w:r w:rsidR="00616ABE" w:rsidRPr="00616ABE">
        <w:rPr>
          <w:rFonts w:hint="eastAsia"/>
        </w:rPr>
        <w:t>个</w:t>
      </w:r>
      <w:r w:rsidR="00616ABE">
        <w:rPr>
          <w:rFonts w:hint="eastAsia"/>
        </w:rPr>
        <w:t>”，但绩效指标实际完成数量为“</w:t>
      </w:r>
      <w:r w:rsidR="00616ABE" w:rsidRPr="00E61B31">
        <w:rPr>
          <w:rFonts w:cs="Times New Roman"/>
        </w:rPr>
        <w:t>1209</w:t>
      </w:r>
      <w:r w:rsidR="00616ABE">
        <w:rPr>
          <w:rFonts w:hint="eastAsia"/>
        </w:rPr>
        <w:t>个”；如经济效益指标“</w:t>
      </w:r>
      <w:r w:rsidR="00616ABE" w:rsidRPr="00616ABE">
        <w:rPr>
          <w:rFonts w:hint="eastAsia"/>
        </w:rPr>
        <w:t>促进外商在我区投资设立企业</w:t>
      </w:r>
      <w:r w:rsidR="00616ABE">
        <w:rPr>
          <w:rFonts w:hint="eastAsia"/>
        </w:rPr>
        <w:t>”的年度指标值为“</w:t>
      </w:r>
      <w:r w:rsidR="00616ABE" w:rsidRPr="00616ABE">
        <w:rPr>
          <w:rFonts w:hint="eastAsia"/>
        </w:rPr>
        <w:t>新设外商投资企业</w:t>
      </w:r>
      <w:r w:rsidR="00616ABE" w:rsidRPr="00E61B31">
        <w:rPr>
          <w:rFonts w:cs="Times New Roman"/>
        </w:rPr>
        <w:t>50</w:t>
      </w:r>
      <w:r w:rsidR="00616ABE" w:rsidRPr="00616ABE">
        <w:rPr>
          <w:rFonts w:hint="eastAsia"/>
        </w:rPr>
        <w:t>家</w:t>
      </w:r>
      <w:r w:rsidR="00616ABE">
        <w:rPr>
          <w:rFonts w:hint="eastAsia"/>
        </w:rPr>
        <w:t>”，但绩效指标实际完成数量为“</w:t>
      </w:r>
      <w:r w:rsidR="00616ABE" w:rsidRPr="00616ABE">
        <w:rPr>
          <w:rFonts w:hint="eastAsia"/>
        </w:rPr>
        <w:t>新设外商投资企业</w:t>
      </w:r>
      <w:r w:rsidR="00616ABE" w:rsidRPr="00E61B31">
        <w:rPr>
          <w:rFonts w:cs="Times New Roman"/>
        </w:rPr>
        <w:t>104</w:t>
      </w:r>
      <w:r w:rsidR="00616ABE" w:rsidRPr="00616ABE">
        <w:rPr>
          <w:rFonts w:hint="eastAsia"/>
        </w:rPr>
        <w:t>家</w:t>
      </w:r>
      <w:r w:rsidR="00616ABE">
        <w:rPr>
          <w:rFonts w:hint="eastAsia"/>
        </w:rPr>
        <w:t>”</w:t>
      </w:r>
      <w:r w:rsidR="00186765">
        <w:rPr>
          <w:rFonts w:hint="eastAsia"/>
        </w:rPr>
        <w:t>。</w:t>
      </w:r>
    </w:p>
    <w:p w14:paraId="78B7C12F" w14:textId="7DE42409" w:rsidR="006E2423" w:rsidRDefault="006E2423" w:rsidP="006E2423">
      <w:pPr>
        <w:pStyle w:val="1"/>
        <w:ind w:firstLine="632"/>
      </w:pPr>
      <w:bookmarkStart w:id="24" w:name="_Toc177056698"/>
      <w:r w:rsidRPr="006E2423">
        <w:rPr>
          <w:rFonts w:hint="eastAsia"/>
        </w:rPr>
        <w:t>六、相关建议</w:t>
      </w:r>
      <w:bookmarkEnd w:id="24"/>
    </w:p>
    <w:p w14:paraId="3114C5BD" w14:textId="476E73FD" w:rsidR="006E2423" w:rsidRDefault="00C67EF1" w:rsidP="00C67EF1">
      <w:pPr>
        <w:pStyle w:val="2"/>
        <w:ind w:firstLine="632"/>
      </w:pPr>
      <w:bookmarkStart w:id="25" w:name="_Toc177056699"/>
      <w:r>
        <w:rPr>
          <w:rFonts w:hint="eastAsia"/>
        </w:rPr>
        <w:t>（一）</w:t>
      </w:r>
      <w:r w:rsidR="00260BFF">
        <w:rPr>
          <w:rFonts w:hint="eastAsia"/>
        </w:rPr>
        <w:t>加大</w:t>
      </w:r>
      <w:r>
        <w:rPr>
          <w:rFonts w:hint="eastAsia"/>
        </w:rPr>
        <w:t>固定资产管理力度，</w:t>
      </w:r>
      <w:r w:rsidR="001635F0">
        <w:rPr>
          <w:rFonts w:hint="eastAsia"/>
        </w:rPr>
        <w:t>进一步规范固定资产管理</w:t>
      </w:r>
      <w:r>
        <w:rPr>
          <w:rFonts w:hint="eastAsia"/>
        </w:rPr>
        <w:t>。</w:t>
      </w:r>
      <w:bookmarkEnd w:id="25"/>
    </w:p>
    <w:p w14:paraId="3EB5C870" w14:textId="35DA7052" w:rsidR="00CE3A7D" w:rsidRDefault="00C67EF1" w:rsidP="00CE3A7D">
      <w:pPr>
        <w:ind w:firstLine="634"/>
      </w:pPr>
      <w:r w:rsidRPr="00CE3A7D">
        <w:rPr>
          <w:rFonts w:hint="eastAsia"/>
          <w:b/>
          <w:bCs/>
        </w:rPr>
        <w:t>一是</w:t>
      </w:r>
      <w:r w:rsidR="00260BFF">
        <w:rPr>
          <w:rFonts w:hint="eastAsia"/>
        </w:rPr>
        <w:t>建议及时更新固定资产列表信息，确保固定资产列表与实物一致，保障国有固定资产的完整与安全</w:t>
      </w:r>
      <w:r w:rsidR="001635F0">
        <w:rPr>
          <w:rFonts w:hint="eastAsia"/>
          <w:b/>
          <w:bCs/>
        </w:rPr>
        <w:t>。二</w:t>
      </w:r>
      <w:r w:rsidRPr="00CE3A7D">
        <w:rPr>
          <w:rFonts w:hint="eastAsia"/>
          <w:b/>
          <w:bCs/>
        </w:rPr>
        <w:t>是</w:t>
      </w:r>
      <w:r>
        <w:rPr>
          <w:rFonts w:hint="eastAsia"/>
        </w:rPr>
        <w:t>建议</w:t>
      </w:r>
      <w:r w:rsidR="00260BFF">
        <w:rPr>
          <w:rFonts w:hint="eastAsia"/>
        </w:rPr>
        <w:t>盘点核实未能正常移交的固定资产，对于尚能正常使用的固定资产正常使用，对于无法使用的固定资产尽快办理报废手续，提高部门固定资产利用率</w:t>
      </w:r>
      <w:r w:rsidR="001635F0">
        <w:rPr>
          <w:rFonts w:hint="eastAsia"/>
        </w:rPr>
        <w:t>。</w:t>
      </w:r>
      <w:r w:rsidR="001635F0">
        <w:rPr>
          <w:rFonts w:hint="eastAsia"/>
          <w:b/>
          <w:bCs/>
        </w:rPr>
        <w:t>三</w:t>
      </w:r>
      <w:r w:rsidR="00260BFF">
        <w:rPr>
          <w:rFonts w:hint="eastAsia"/>
          <w:b/>
          <w:bCs/>
        </w:rPr>
        <w:t>是</w:t>
      </w:r>
      <w:r w:rsidR="00260BFF">
        <w:rPr>
          <w:rFonts w:hint="eastAsia"/>
        </w:rPr>
        <w:t>建议及时对无法使用的固定资产进行报废处理，并同更新固定资产台账，确保实物管理与价值管理相统一</w:t>
      </w:r>
      <w:r w:rsidR="001635F0">
        <w:rPr>
          <w:rFonts w:hint="eastAsia"/>
        </w:rPr>
        <w:t>。</w:t>
      </w:r>
      <w:r w:rsidR="001635F0">
        <w:rPr>
          <w:rFonts w:hint="eastAsia"/>
          <w:b/>
          <w:bCs/>
        </w:rPr>
        <w:t>四</w:t>
      </w:r>
      <w:r w:rsidR="00CE3A7D" w:rsidRPr="00CE3A7D">
        <w:rPr>
          <w:rFonts w:hint="eastAsia"/>
          <w:b/>
          <w:bCs/>
        </w:rPr>
        <w:t>是</w:t>
      </w:r>
      <w:r w:rsidR="00260BFF">
        <w:rPr>
          <w:rFonts w:hint="eastAsia"/>
        </w:rPr>
        <w:t>按固定资产管理要求对部门所有固定资产进行完整盘点后，对于盘点结果及时进行处理，对于应报废的固定资产及时办理相关手续，提高固定资产管理的规范性。</w:t>
      </w:r>
    </w:p>
    <w:p w14:paraId="57770162" w14:textId="25329758" w:rsidR="00C67EF1" w:rsidRDefault="00C67EF1" w:rsidP="00CE3A7D">
      <w:pPr>
        <w:pStyle w:val="2"/>
        <w:ind w:firstLine="632"/>
      </w:pPr>
      <w:bookmarkStart w:id="26" w:name="_Toc177056700"/>
      <w:r>
        <w:rPr>
          <w:rFonts w:hint="eastAsia"/>
        </w:rPr>
        <w:t>（二）</w:t>
      </w:r>
      <w:r w:rsidR="008064CF">
        <w:rPr>
          <w:rFonts w:hint="eastAsia"/>
        </w:rPr>
        <w:t>完善部门内部采购制度</w:t>
      </w:r>
      <w:r w:rsidR="00CE3A7D">
        <w:rPr>
          <w:rFonts w:hint="eastAsia"/>
        </w:rPr>
        <w:t>，</w:t>
      </w:r>
      <w:r w:rsidR="008064CF">
        <w:rPr>
          <w:rFonts w:hint="eastAsia"/>
        </w:rPr>
        <w:t>确保政府采购合同公示时效</w:t>
      </w:r>
      <w:r w:rsidR="00CE3A7D">
        <w:rPr>
          <w:rFonts w:hint="eastAsia"/>
        </w:rPr>
        <w:t>。</w:t>
      </w:r>
      <w:bookmarkEnd w:id="26"/>
    </w:p>
    <w:p w14:paraId="08662744" w14:textId="275E3223" w:rsidR="00B07BEA" w:rsidRDefault="00CE3A7D" w:rsidP="008064CF">
      <w:pPr>
        <w:ind w:firstLine="634"/>
      </w:pPr>
      <w:r w:rsidRPr="002B053E">
        <w:rPr>
          <w:rFonts w:hint="eastAsia"/>
          <w:b/>
          <w:bCs/>
        </w:rPr>
        <w:t>一是</w:t>
      </w:r>
      <w:r w:rsidRPr="00296DBE">
        <w:rPr>
          <w:rFonts w:hint="eastAsia"/>
        </w:rPr>
        <w:t>建议</w:t>
      </w:r>
      <w:r w:rsidR="001D52E1">
        <w:rPr>
          <w:rFonts w:hint="eastAsia"/>
        </w:rPr>
        <w:t>进一步</w:t>
      </w:r>
      <w:r w:rsidR="008064CF">
        <w:rPr>
          <w:rFonts w:hint="eastAsia"/>
        </w:rPr>
        <w:t>完善部门内部采购制度。建议结合《关于加强行政事业单位固定资产管理的通知》（财资〔</w:t>
      </w:r>
      <w:r w:rsidR="008064CF" w:rsidRPr="00E61B31">
        <w:rPr>
          <w:rFonts w:cs="Times New Roman"/>
        </w:rPr>
        <w:t>2020</w:t>
      </w:r>
      <w:r w:rsidR="008064CF">
        <w:rPr>
          <w:rFonts w:hint="eastAsia"/>
        </w:rPr>
        <w:t>〕</w:t>
      </w:r>
      <w:r w:rsidR="008064CF" w:rsidRPr="00E61B31">
        <w:rPr>
          <w:rFonts w:cs="Times New Roman"/>
        </w:rPr>
        <w:t>97</w:t>
      </w:r>
      <w:r w:rsidR="008064CF">
        <w:rPr>
          <w:rFonts w:hint="eastAsia"/>
        </w:rPr>
        <w:t>号）要</w:t>
      </w:r>
      <w:r w:rsidR="008064CF">
        <w:rPr>
          <w:rFonts w:hint="eastAsia"/>
        </w:rPr>
        <w:lastRenderedPageBreak/>
        <w:t>求，</w:t>
      </w:r>
      <w:r w:rsidR="001D52E1">
        <w:rPr>
          <w:rFonts w:hint="eastAsia"/>
        </w:rPr>
        <w:t>针对整体</w:t>
      </w:r>
      <w:r w:rsidR="008064CF" w:rsidRPr="008064CF">
        <w:rPr>
          <w:rFonts w:hint="eastAsia"/>
        </w:rPr>
        <w:t>建立</w:t>
      </w:r>
      <w:r w:rsidR="008064CF">
        <w:rPr>
          <w:rFonts w:hint="eastAsia"/>
        </w:rPr>
        <w:t>部门</w:t>
      </w:r>
      <w:r w:rsidR="008064CF" w:rsidRPr="008064CF">
        <w:rPr>
          <w:rFonts w:hint="eastAsia"/>
        </w:rPr>
        <w:t>内部政府采购管理制度，</w:t>
      </w:r>
      <w:r w:rsidR="001D52E1">
        <w:rPr>
          <w:rFonts w:hint="eastAsia"/>
        </w:rPr>
        <w:t>对</w:t>
      </w:r>
      <w:r w:rsidR="008064CF">
        <w:rPr>
          <w:rFonts w:hint="eastAsia"/>
        </w:rPr>
        <w:t>使用财政资金采购货物、工程和服务等行为进行规范，</w:t>
      </w:r>
      <w:r w:rsidR="008064CF" w:rsidRPr="008064CF">
        <w:rPr>
          <w:rFonts w:hint="eastAsia"/>
        </w:rPr>
        <w:t>明确政府采购责任分工、流程和管理要求与工作机制，明确</w:t>
      </w:r>
      <w:r w:rsidR="008064CF">
        <w:rPr>
          <w:rFonts w:hint="eastAsia"/>
        </w:rPr>
        <w:t>政府</w:t>
      </w:r>
      <w:r w:rsidR="008064CF" w:rsidRPr="008064CF">
        <w:rPr>
          <w:rFonts w:hint="eastAsia"/>
        </w:rPr>
        <w:t>采购</w:t>
      </w:r>
      <w:r w:rsidR="008064CF">
        <w:rPr>
          <w:rFonts w:hint="eastAsia"/>
        </w:rPr>
        <w:t>相关</w:t>
      </w:r>
      <w:r w:rsidR="008064CF" w:rsidRPr="008064CF">
        <w:rPr>
          <w:rFonts w:hint="eastAsia"/>
        </w:rPr>
        <w:t>业务资料档案管理，妥善保管采购预算与计划、各类批复文件、招投标文件、合同文本、验收证明等采购业务相关资料</w:t>
      </w:r>
      <w:r w:rsidRPr="00296DBE">
        <w:rPr>
          <w:rFonts w:hint="eastAsia"/>
        </w:rPr>
        <w:t>。</w:t>
      </w:r>
    </w:p>
    <w:p w14:paraId="5181B025" w14:textId="22A2FA9E" w:rsidR="00C67EF1" w:rsidRDefault="00B07BEA" w:rsidP="0039160F">
      <w:pPr>
        <w:ind w:firstLine="634"/>
      </w:pPr>
      <w:r w:rsidRPr="002B053E">
        <w:rPr>
          <w:rFonts w:hint="eastAsia"/>
          <w:b/>
          <w:bCs/>
        </w:rPr>
        <w:t>二是</w:t>
      </w:r>
      <w:r w:rsidR="002B053E">
        <w:rPr>
          <w:rFonts w:hint="eastAsia"/>
        </w:rPr>
        <w:t>建议建立合同签订管理台账，对采购项目的成交结果及公开情况进行</w:t>
      </w:r>
      <w:r w:rsidR="0039160F">
        <w:rPr>
          <w:rFonts w:hint="eastAsia"/>
        </w:rPr>
        <w:t>记录</w:t>
      </w:r>
      <w:r w:rsidR="002B053E">
        <w:rPr>
          <w:rFonts w:hint="eastAsia"/>
        </w:rPr>
        <w:t>，</w:t>
      </w:r>
      <w:r w:rsidR="002B053E" w:rsidRPr="002B053E">
        <w:rPr>
          <w:rFonts w:hint="eastAsia"/>
        </w:rPr>
        <w:t>定期梳理合同签订</w:t>
      </w:r>
      <w:r w:rsidR="0039160F">
        <w:rPr>
          <w:rFonts w:hint="eastAsia"/>
        </w:rPr>
        <w:t>及</w:t>
      </w:r>
      <w:r w:rsidR="002B053E" w:rsidRPr="002B053E">
        <w:rPr>
          <w:rFonts w:hint="eastAsia"/>
        </w:rPr>
        <w:t>公开</w:t>
      </w:r>
      <w:r w:rsidR="0039160F">
        <w:rPr>
          <w:rFonts w:hint="eastAsia"/>
        </w:rPr>
        <w:t>情况</w:t>
      </w:r>
      <w:r w:rsidR="002B053E" w:rsidRPr="002B053E">
        <w:rPr>
          <w:rFonts w:hint="eastAsia"/>
        </w:rPr>
        <w:t>，对</w:t>
      </w:r>
      <w:r w:rsidR="002B053E">
        <w:rPr>
          <w:rFonts w:hint="eastAsia"/>
        </w:rPr>
        <w:t>即将逾期公开的合同</w:t>
      </w:r>
      <w:r w:rsidR="002B053E" w:rsidRPr="002B053E">
        <w:rPr>
          <w:rFonts w:hint="eastAsia"/>
        </w:rPr>
        <w:t>，</w:t>
      </w:r>
      <w:r w:rsidR="002B053E">
        <w:rPr>
          <w:rFonts w:hint="eastAsia"/>
        </w:rPr>
        <w:t>及时提醒</w:t>
      </w:r>
      <w:r w:rsidR="0039160F">
        <w:rPr>
          <w:rFonts w:hint="eastAsia"/>
        </w:rPr>
        <w:t>对应</w:t>
      </w:r>
      <w:r w:rsidR="002B053E">
        <w:rPr>
          <w:rFonts w:hint="eastAsia"/>
        </w:rPr>
        <w:t>合同</w:t>
      </w:r>
      <w:r w:rsidR="0039160F">
        <w:rPr>
          <w:rFonts w:hint="eastAsia"/>
        </w:rPr>
        <w:t>的</w:t>
      </w:r>
      <w:r w:rsidR="002B053E">
        <w:rPr>
          <w:rFonts w:hint="eastAsia"/>
        </w:rPr>
        <w:t>管理部门办理</w:t>
      </w:r>
      <w:r w:rsidR="00BC5287">
        <w:rPr>
          <w:rFonts w:hint="eastAsia"/>
        </w:rPr>
        <w:t>相关公开手续</w:t>
      </w:r>
      <w:r w:rsidR="002B053E" w:rsidRPr="002B053E">
        <w:rPr>
          <w:rFonts w:hint="eastAsia"/>
        </w:rPr>
        <w:t>，及时</w:t>
      </w:r>
      <w:r w:rsidR="0039160F">
        <w:rPr>
          <w:rFonts w:hint="eastAsia"/>
        </w:rPr>
        <w:t>在广东省政府采购网</w:t>
      </w:r>
      <w:r w:rsidR="002B053E" w:rsidRPr="002B053E">
        <w:rPr>
          <w:rFonts w:hint="eastAsia"/>
        </w:rPr>
        <w:t>公开</w:t>
      </w:r>
      <w:r w:rsidR="002B053E">
        <w:rPr>
          <w:rFonts w:hint="eastAsia"/>
        </w:rPr>
        <w:t>。</w:t>
      </w:r>
    </w:p>
    <w:p w14:paraId="3A819194" w14:textId="15E5C040" w:rsidR="00C67EF1" w:rsidRDefault="00C67EF1" w:rsidP="00724D8D">
      <w:pPr>
        <w:pStyle w:val="2"/>
        <w:ind w:firstLine="632"/>
      </w:pPr>
      <w:bookmarkStart w:id="27" w:name="_Toc177056701"/>
      <w:r>
        <w:rPr>
          <w:rFonts w:hint="eastAsia"/>
        </w:rPr>
        <w:t>（三）</w:t>
      </w:r>
      <w:r w:rsidR="002B053E">
        <w:rPr>
          <w:rFonts w:hint="eastAsia"/>
        </w:rPr>
        <w:t>优化绩效体系设置，提升绩效考核指标的约束力。</w:t>
      </w:r>
      <w:bookmarkEnd w:id="27"/>
    </w:p>
    <w:p w14:paraId="6D1B7445" w14:textId="77777777" w:rsidR="00BC5287" w:rsidRDefault="002B053E" w:rsidP="006E2423">
      <w:pPr>
        <w:ind w:firstLine="634"/>
      </w:pPr>
      <w:r w:rsidRPr="00724D8D">
        <w:rPr>
          <w:rFonts w:hint="eastAsia"/>
          <w:b/>
          <w:bCs/>
        </w:rPr>
        <w:t>一是</w:t>
      </w:r>
      <w:r>
        <w:rPr>
          <w:rFonts w:hint="eastAsia"/>
        </w:rPr>
        <w:t>建议提升</w:t>
      </w:r>
      <w:r w:rsidR="006B6C49">
        <w:rPr>
          <w:rFonts w:hint="eastAsia"/>
        </w:rPr>
        <w:t>绩效目标的可衡量性，建议后续设置部门年度绩效目标时，对应当年度工作计划，在绩效目标中体现相关目标的产出内容，对于可以量化的产出，以当年度计划产出数值进行设置，对与无法量化的产出，可以以当年度明确落地的工作内容进行定性表述设置，明确绩效目标完成的程度。</w:t>
      </w:r>
    </w:p>
    <w:p w14:paraId="51785235" w14:textId="4F3BD915" w:rsidR="002B053E" w:rsidRDefault="006B6C49" w:rsidP="003231AD">
      <w:pPr>
        <w:ind w:firstLine="634"/>
      </w:pPr>
      <w:r w:rsidRPr="00724D8D">
        <w:rPr>
          <w:rFonts w:hint="eastAsia"/>
          <w:b/>
          <w:bCs/>
        </w:rPr>
        <w:t>二是</w:t>
      </w:r>
      <w:r w:rsidR="00BC5287" w:rsidRPr="00BC5287">
        <w:rPr>
          <w:rFonts w:hint="eastAsia"/>
        </w:rPr>
        <w:t>建议优化部门绩效体系设置。</w:t>
      </w:r>
      <w:r w:rsidR="00BC5287">
        <w:rPr>
          <w:rFonts w:hint="eastAsia"/>
          <w:b/>
          <w:bCs/>
        </w:rPr>
        <w:t>首先是</w:t>
      </w:r>
      <w:r w:rsidR="00BC5287">
        <w:rPr>
          <w:rFonts w:hint="eastAsia"/>
        </w:rPr>
        <w:t>建议提高对绩效指标类型的理解，</w:t>
      </w:r>
      <w:r w:rsidR="00BC5287" w:rsidRPr="00243553">
        <w:rPr>
          <w:rFonts w:hint="eastAsia"/>
        </w:rPr>
        <w:t>明确各类指标考核内容与要求，充分理解产出指标与效益指标</w:t>
      </w:r>
      <w:r w:rsidR="00BC5287">
        <w:rPr>
          <w:rFonts w:hint="eastAsia"/>
        </w:rPr>
        <w:t>的反映对象，如成本指标用于</w:t>
      </w:r>
      <w:r w:rsidR="00BC5287" w:rsidRPr="00BC5287">
        <w:rPr>
          <w:rFonts w:hint="eastAsia"/>
        </w:rPr>
        <w:t>反映预期提供的公共产品或服务所产生的成本</w:t>
      </w:r>
      <w:r w:rsidR="00BC5287">
        <w:rPr>
          <w:rFonts w:hint="eastAsia"/>
        </w:rPr>
        <w:t>，“</w:t>
      </w:r>
      <w:r w:rsidR="00BC5287" w:rsidRPr="00616ABE">
        <w:rPr>
          <w:rFonts w:hint="eastAsia"/>
        </w:rPr>
        <w:t>全年支持商贸服务业企业</w:t>
      </w:r>
      <w:r w:rsidR="00BC5287" w:rsidRPr="00E61B31">
        <w:rPr>
          <w:rFonts w:cs="Times New Roman"/>
        </w:rPr>
        <w:t>500</w:t>
      </w:r>
      <w:r w:rsidR="00BC5287" w:rsidRPr="00616ABE">
        <w:rPr>
          <w:rFonts w:hint="eastAsia"/>
        </w:rPr>
        <w:t>家</w:t>
      </w:r>
      <w:r w:rsidR="00BC5287">
        <w:rPr>
          <w:rFonts w:hint="eastAsia"/>
        </w:rPr>
        <w:t>”实际考核内容为全年支持商贸服务企业的家数，实际为项目的产出数量。</w:t>
      </w:r>
      <w:r w:rsidR="00BC5287" w:rsidRPr="00BC5287">
        <w:rPr>
          <w:rFonts w:hint="eastAsia"/>
          <w:b/>
          <w:bCs/>
        </w:rPr>
        <w:t>再次是</w:t>
      </w:r>
      <w:r w:rsidR="00BC5287">
        <w:rPr>
          <w:rFonts w:hint="eastAsia"/>
        </w:rPr>
        <w:t>建议提升指标值的可衡量性，后续设置指标值时，对于可以量化的产出，建议以上级文件、行业标准或当年度计划</w:t>
      </w:r>
      <w:r w:rsidR="00BC5287">
        <w:rPr>
          <w:rFonts w:hint="eastAsia"/>
        </w:rPr>
        <w:lastRenderedPageBreak/>
        <w:t>产出数值进行设置，对与无法量化的产出，可以以绩效指标当年度工作内容以定性表述设置，明确绩效</w:t>
      </w:r>
      <w:r w:rsidR="001D54D9">
        <w:rPr>
          <w:rFonts w:hint="eastAsia"/>
        </w:rPr>
        <w:t>指标</w:t>
      </w:r>
      <w:r w:rsidR="00BC5287">
        <w:rPr>
          <w:rFonts w:hint="eastAsia"/>
        </w:rPr>
        <w:t>完成的程度。</w:t>
      </w:r>
      <w:r w:rsidR="003231AD" w:rsidRPr="003231AD">
        <w:rPr>
          <w:rFonts w:hint="eastAsia"/>
          <w:b/>
          <w:bCs/>
        </w:rPr>
        <w:t>然后是</w:t>
      </w:r>
      <w:r>
        <w:rPr>
          <w:rFonts w:hint="eastAsia"/>
        </w:rPr>
        <w:t>建议进一步规范绩效指标名称设置，</w:t>
      </w:r>
      <w:r w:rsidR="003231AD">
        <w:rPr>
          <w:rFonts w:hint="eastAsia"/>
        </w:rPr>
        <w:t>如社会效益指标“</w:t>
      </w:r>
      <w:r w:rsidR="003231AD" w:rsidRPr="00616ABE">
        <w:rPr>
          <w:rFonts w:hint="eastAsia"/>
        </w:rPr>
        <w:t>新增限上企业</w:t>
      </w:r>
      <w:r w:rsidR="003231AD" w:rsidRPr="00E61B31">
        <w:rPr>
          <w:rFonts w:cs="Times New Roman"/>
        </w:rPr>
        <w:t>100</w:t>
      </w:r>
      <w:r w:rsidR="003231AD" w:rsidRPr="00616ABE">
        <w:rPr>
          <w:rFonts w:hint="eastAsia"/>
        </w:rPr>
        <w:t>家</w:t>
      </w:r>
      <w:r w:rsidR="003231AD">
        <w:rPr>
          <w:rFonts w:hint="eastAsia"/>
        </w:rPr>
        <w:t>”建议调整为“</w:t>
      </w:r>
      <w:r w:rsidR="003231AD" w:rsidRPr="00616ABE">
        <w:rPr>
          <w:rFonts w:hint="eastAsia"/>
        </w:rPr>
        <w:t>新增限上企业</w:t>
      </w:r>
      <w:r w:rsidR="003231AD">
        <w:rPr>
          <w:rFonts w:hint="eastAsia"/>
        </w:rPr>
        <w:t>数量”（指标值为“≥</w:t>
      </w:r>
      <w:r w:rsidR="003231AD" w:rsidRPr="00E61B31">
        <w:rPr>
          <w:rFonts w:cs="Times New Roman"/>
        </w:rPr>
        <w:t>100</w:t>
      </w:r>
      <w:r w:rsidR="003231AD">
        <w:rPr>
          <w:rFonts w:hint="eastAsia"/>
        </w:rPr>
        <w:t>家”）；建议</w:t>
      </w:r>
      <w:r>
        <w:rPr>
          <w:rFonts w:hint="eastAsia"/>
        </w:rPr>
        <w:t>提高绩效指标名称与指标值的匹配度，如</w:t>
      </w:r>
      <w:r w:rsidR="003231AD">
        <w:rPr>
          <w:rFonts w:hint="eastAsia"/>
        </w:rPr>
        <w:t>数量指标“</w:t>
      </w:r>
      <w:r w:rsidR="003231AD" w:rsidRPr="00E61B31">
        <w:rPr>
          <w:rFonts w:cs="Times New Roman"/>
        </w:rPr>
        <w:t>5</w:t>
      </w:r>
      <w:r w:rsidR="003231AD" w:rsidRPr="00BD1CC4">
        <w:rPr>
          <w:rFonts w:hint="eastAsia"/>
        </w:rPr>
        <w:t>G</w:t>
      </w:r>
      <w:r w:rsidR="003231AD" w:rsidRPr="00BD1CC4">
        <w:rPr>
          <w:rFonts w:hint="eastAsia"/>
        </w:rPr>
        <w:t>基站数量</w:t>
      </w:r>
      <w:r w:rsidR="003231AD">
        <w:rPr>
          <w:rFonts w:hint="eastAsia"/>
        </w:rPr>
        <w:t>”“</w:t>
      </w:r>
      <w:r w:rsidR="003231AD" w:rsidRPr="00BD1CC4">
        <w:rPr>
          <w:rFonts w:hint="eastAsia"/>
        </w:rPr>
        <w:t>完成清洁生产审核企业家数</w:t>
      </w:r>
      <w:r w:rsidR="003231AD">
        <w:rPr>
          <w:rFonts w:hint="eastAsia"/>
        </w:rPr>
        <w:t>”的指标值建议设置为准确的数值，指标值若设置为“</w:t>
      </w:r>
      <w:r w:rsidR="003231AD">
        <w:rPr>
          <w:rFonts w:hint="eastAsia"/>
        </w:rPr>
        <w:t>XX%</w:t>
      </w:r>
      <w:r w:rsidR="003231AD">
        <w:rPr>
          <w:rFonts w:hint="eastAsia"/>
        </w:rPr>
        <w:t>”，建议绩效指标对应设置为“</w:t>
      </w:r>
      <w:r w:rsidR="003231AD">
        <w:rPr>
          <w:rFonts w:hint="eastAsia"/>
        </w:rPr>
        <w:t>XX</w:t>
      </w:r>
      <w:r w:rsidR="003231AD">
        <w:rPr>
          <w:rFonts w:hint="eastAsia"/>
        </w:rPr>
        <w:t>率”。</w:t>
      </w:r>
    </w:p>
    <w:p w14:paraId="59B0786E" w14:textId="77777777" w:rsidR="00EA3F18" w:rsidRDefault="00EA3F18" w:rsidP="006E2423">
      <w:pPr>
        <w:ind w:firstLine="632"/>
      </w:pPr>
    </w:p>
    <w:p w14:paraId="65320FC8" w14:textId="77777777" w:rsidR="009D1B52" w:rsidRDefault="009D1B52" w:rsidP="006E2423">
      <w:pPr>
        <w:ind w:firstLine="632"/>
      </w:pPr>
    </w:p>
    <w:p w14:paraId="049C4AA6" w14:textId="77777777" w:rsidR="006E2423" w:rsidRPr="00B72C8E" w:rsidRDefault="006E2423" w:rsidP="006E2423">
      <w:pPr>
        <w:ind w:leftChars="200" w:left="1895" w:hangingChars="400" w:hanging="1263"/>
      </w:pPr>
      <w:r w:rsidRPr="00B72C8E">
        <w:t>附件：</w:t>
      </w:r>
      <w:r w:rsidRPr="00E61B31">
        <w:rPr>
          <w:rFonts w:cs="Times New Roman"/>
        </w:rPr>
        <w:t>1</w:t>
      </w:r>
      <w:r w:rsidRPr="00B72C8E">
        <w:t>.</w:t>
      </w:r>
      <w:r w:rsidRPr="00E61B31">
        <w:rPr>
          <w:rFonts w:cs="Times New Roman"/>
        </w:rPr>
        <w:t>2023</w:t>
      </w:r>
      <w:r w:rsidRPr="00B72C8E">
        <w:t>年度部门整体支出资金安排表</w:t>
      </w:r>
    </w:p>
    <w:p w14:paraId="7AE880F1" w14:textId="77777777" w:rsidR="006E2423" w:rsidRPr="00B72C8E" w:rsidRDefault="006E2423" w:rsidP="006E2423">
      <w:pPr>
        <w:ind w:leftChars="505" w:left="1911" w:hangingChars="100" w:hanging="316"/>
      </w:pPr>
      <w:r w:rsidRPr="00E61B31">
        <w:rPr>
          <w:rFonts w:cs="Times New Roman"/>
        </w:rPr>
        <w:t>2</w:t>
      </w:r>
      <w:r w:rsidRPr="00B72C8E">
        <w:t>.</w:t>
      </w:r>
      <w:r w:rsidRPr="00E61B31">
        <w:rPr>
          <w:rFonts w:cs="Times New Roman"/>
        </w:rPr>
        <w:t>2023</w:t>
      </w:r>
      <w:r w:rsidRPr="00B72C8E">
        <w:t>年度部门整体支出绩效评价指标体系</w:t>
      </w:r>
    </w:p>
    <w:p w14:paraId="44A7980F" w14:textId="77777777" w:rsidR="006E2423" w:rsidRPr="00B72C8E" w:rsidRDefault="006E2423" w:rsidP="006E2423">
      <w:pPr>
        <w:ind w:leftChars="505" w:left="1911" w:hangingChars="100" w:hanging="316"/>
      </w:pPr>
      <w:r w:rsidRPr="00E61B31">
        <w:rPr>
          <w:rFonts w:cs="Times New Roman"/>
        </w:rPr>
        <w:t>3</w:t>
      </w:r>
      <w:r w:rsidRPr="00B72C8E">
        <w:t>.</w:t>
      </w:r>
      <w:r w:rsidRPr="00B72C8E">
        <w:t>部门整体绩效目标产出效益指标完成情况表</w:t>
      </w:r>
    </w:p>
    <w:p w14:paraId="6C8150B0" w14:textId="77777777" w:rsidR="006E2423" w:rsidRPr="00B72C8E" w:rsidRDefault="006E2423" w:rsidP="006E2423">
      <w:pPr>
        <w:ind w:leftChars="505" w:left="1911" w:hangingChars="100" w:hanging="316"/>
      </w:pPr>
      <w:r w:rsidRPr="00E61B31">
        <w:rPr>
          <w:rFonts w:cs="Times New Roman"/>
        </w:rPr>
        <w:t>4</w:t>
      </w:r>
      <w:r w:rsidRPr="00B72C8E">
        <w:t>.</w:t>
      </w:r>
      <w:r w:rsidRPr="00B72C8E">
        <w:t>服务对象满意度调查结果统计</w:t>
      </w:r>
    </w:p>
    <w:p w14:paraId="0CC295B3" w14:textId="77777777" w:rsidR="00EA3F18" w:rsidRDefault="00EA3F18" w:rsidP="006E2423">
      <w:pPr>
        <w:ind w:firstLine="632"/>
      </w:pPr>
    </w:p>
    <w:p w14:paraId="742BB1E7" w14:textId="77777777" w:rsidR="009D1B52" w:rsidRPr="00B72C8E" w:rsidRDefault="009D1B52" w:rsidP="006E2423">
      <w:pPr>
        <w:ind w:firstLine="632"/>
      </w:pPr>
    </w:p>
    <w:p w14:paraId="59D6E02A" w14:textId="77777777" w:rsidR="006E2423" w:rsidRPr="00B72C8E" w:rsidRDefault="006E2423" w:rsidP="006E2423">
      <w:pPr>
        <w:ind w:firstLine="632"/>
        <w:jc w:val="right"/>
      </w:pPr>
      <w:r w:rsidRPr="00B72C8E">
        <w:t>广东国众联行资产评估土地房地产估价规划咨询有限公司</w:t>
      </w:r>
    </w:p>
    <w:p w14:paraId="32F48C93" w14:textId="480A73FC" w:rsidR="00307B1F" w:rsidRDefault="006E2423" w:rsidP="006E02C0">
      <w:pPr>
        <w:ind w:right="1264" w:firstLine="632"/>
        <w:jc w:val="right"/>
        <w:sectPr w:rsidR="00307B1F" w:rsidSect="005A3F2A">
          <w:footerReference w:type="default" r:id="rId14"/>
          <w:pgSz w:w="11906" w:h="16838" w:code="9"/>
          <w:pgMar w:top="2098" w:right="1474" w:bottom="1985" w:left="1588" w:header="851" w:footer="1758" w:gutter="0"/>
          <w:pgNumType w:fmt="numberInDash" w:start="1"/>
          <w:cols w:space="425"/>
          <w:docGrid w:type="linesAndChars" w:linePitch="579" w:charSpace="-849"/>
        </w:sectPr>
      </w:pPr>
      <w:r w:rsidRPr="00E61B31">
        <w:rPr>
          <w:rFonts w:cs="Times New Roman"/>
        </w:rPr>
        <w:t>2024</w:t>
      </w:r>
      <w:r w:rsidRPr="00B72C8E">
        <w:t>年</w:t>
      </w:r>
      <w:r w:rsidR="006E02C0" w:rsidRPr="00E61B31">
        <w:rPr>
          <w:rFonts w:cs="Times New Roman"/>
        </w:rPr>
        <w:t>09</w:t>
      </w:r>
      <w:r w:rsidRPr="00B72C8E">
        <w:t>月</w:t>
      </w:r>
    </w:p>
    <w:p w14:paraId="3F085A6E" w14:textId="5F99C153" w:rsidR="00307B1F" w:rsidRPr="00B72C8E" w:rsidRDefault="00307B1F" w:rsidP="00307B1F">
      <w:pPr>
        <w:pStyle w:val="1"/>
        <w:ind w:firstLine="640"/>
      </w:pPr>
      <w:bookmarkStart w:id="28" w:name="_Toc149577689"/>
      <w:bookmarkStart w:id="29" w:name="_Toc174627253"/>
      <w:bookmarkStart w:id="30" w:name="_Toc177056702"/>
      <w:r w:rsidRPr="00B72C8E">
        <w:lastRenderedPageBreak/>
        <w:t>附件</w:t>
      </w:r>
      <w:r w:rsidRPr="00E61B31">
        <w:rPr>
          <w:rFonts w:cs="Times New Roman"/>
        </w:rPr>
        <w:t>1</w:t>
      </w:r>
      <w:r w:rsidRPr="00B72C8E">
        <w:t>：</w:t>
      </w:r>
      <w:r w:rsidRPr="00E61B31">
        <w:rPr>
          <w:rFonts w:cs="Times New Roman"/>
        </w:rPr>
        <w:t>2023</w:t>
      </w:r>
      <w:r w:rsidRPr="00B72C8E">
        <w:t>年度广州市增城</w:t>
      </w:r>
      <w:r w:rsidR="006241BB" w:rsidRPr="006241BB">
        <w:rPr>
          <w:rFonts w:hint="eastAsia"/>
        </w:rPr>
        <w:t>区科技工业商务和信息化局</w:t>
      </w:r>
      <w:r w:rsidRPr="00B72C8E">
        <w:t>部门整体支出资金安排表</w:t>
      </w:r>
      <w:bookmarkEnd w:id="28"/>
      <w:bookmarkEnd w:id="29"/>
      <w:bookmarkEnd w:id="30"/>
    </w:p>
    <w:p w14:paraId="3E820986" w14:textId="35B52682" w:rsidR="00307B1F" w:rsidRPr="00B72C8E" w:rsidRDefault="00307B1F" w:rsidP="00307B1F">
      <w:pPr>
        <w:spacing w:line="240" w:lineRule="auto"/>
        <w:ind w:firstLineChars="0" w:firstLine="0"/>
        <w:jc w:val="center"/>
        <w:rPr>
          <w:rFonts w:eastAsia="黑体"/>
          <w:sz w:val="28"/>
        </w:rPr>
      </w:pPr>
      <w:r w:rsidRPr="00E61B31">
        <w:rPr>
          <w:rFonts w:eastAsia="黑体" w:cs="Times New Roman"/>
          <w:sz w:val="28"/>
        </w:rPr>
        <w:t>2023</w:t>
      </w:r>
      <w:r w:rsidRPr="00B72C8E">
        <w:rPr>
          <w:rFonts w:eastAsia="黑体"/>
          <w:sz w:val="28"/>
        </w:rPr>
        <w:t>年度广州市增城</w:t>
      </w:r>
      <w:r w:rsidR="006241BB" w:rsidRPr="006241BB">
        <w:rPr>
          <w:rFonts w:eastAsia="黑体" w:hint="eastAsia"/>
          <w:sz w:val="28"/>
        </w:rPr>
        <w:t>区科技工业商务和信息化局</w:t>
      </w:r>
      <w:r w:rsidRPr="00B72C8E">
        <w:rPr>
          <w:rFonts w:eastAsia="黑体"/>
          <w:sz w:val="28"/>
        </w:rPr>
        <w:t>部门整体支出资金安排表</w:t>
      </w:r>
    </w:p>
    <w:tbl>
      <w:tblPr>
        <w:tblW w:w="5000" w:type="pct"/>
        <w:jc w:val="center"/>
        <w:tblLook w:val="04A0" w:firstRow="1" w:lastRow="0" w:firstColumn="1" w:lastColumn="0" w:noHBand="0" w:noVBand="1"/>
      </w:tblPr>
      <w:tblGrid>
        <w:gridCol w:w="1554"/>
        <w:gridCol w:w="1925"/>
        <w:gridCol w:w="1716"/>
        <w:gridCol w:w="1743"/>
        <w:gridCol w:w="1282"/>
        <w:gridCol w:w="1858"/>
        <w:gridCol w:w="1854"/>
        <w:gridCol w:w="1834"/>
      </w:tblGrid>
      <w:tr w:rsidR="00307B1F" w:rsidRPr="006241BB" w14:paraId="7AA1BF44" w14:textId="77777777" w:rsidTr="006241BB">
        <w:trPr>
          <w:trHeight w:val="567"/>
          <w:tblHeader/>
          <w:jc w:val="center"/>
        </w:trPr>
        <w:tc>
          <w:tcPr>
            <w:tcW w:w="6938"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DB4322C" w14:textId="77777777" w:rsidR="00307B1F" w:rsidRPr="006241BB" w:rsidRDefault="00307B1F" w:rsidP="0016539A">
            <w:pPr>
              <w:widowControl/>
              <w:adjustRightInd w:val="0"/>
              <w:snapToGrid w:val="0"/>
              <w:spacing w:line="240" w:lineRule="auto"/>
              <w:ind w:firstLineChars="0" w:firstLine="0"/>
              <w:jc w:val="center"/>
              <w:rPr>
                <w:rFonts w:cs="Times New Roman"/>
                <w:b/>
                <w:kern w:val="0"/>
                <w:sz w:val="24"/>
              </w:rPr>
            </w:pPr>
            <w:r w:rsidRPr="006241BB">
              <w:rPr>
                <w:rFonts w:cs="Times New Roman"/>
                <w:b/>
                <w:kern w:val="0"/>
                <w:sz w:val="24"/>
              </w:rPr>
              <w:t>收入（元）</w:t>
            </w:r>
          </w:p>
        </w:tc>
        <w:tc>
          <w:tcPr>
            <w:tcW w:w="6828"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4F58951" w14:textId="77777777" w:rsidR="00307B1F" w:rsidRPr="006241BB" w:rsidRDefault="00307B1F" w:rsidP="0016539A">
            <w:pPr>
              <w:widowControl/>
              <w:adjustRightInd w:val="0"/>
              <w:snapToGrid w:val="0"/>
              <w:spacing w:line="240" w:lineRule="auto"/>
              <w:ind w:firstLineChars="0" w:firstLine="0"/>
              <w:jc w:val="center"/>
              <w:rPr>
                <w:rFonts w:cs="Times New Roman"/>
                <w:b/>
                <w:kern w:val="0"/>
                <w:sz w:val="24"/>
              </w:rPr>
            </w:pPr>
            <w:r w:rsidRPr="006241BB">
              <w:rPr>
                <w:rFonts w:cs="Times New Roman"/>
                <w:b/>
                <w:kern w:val="0"/>
                <w:sz w:val="24"/>
              </w:rPr>
              <w:t>支出（元）</w:t>
            </w:r>
          </w:p>
        </w:tc>
      </w:tr>
      <w:tr w:rsidR="006241BB" w:rsidRPr="006241BB" w14:paraId="46260DB6" w14:textId="77777777" w:rsidTr="006241BB">
        <w:trPr>
          <w:trHeight w:val="567"/>
          <w:tblHeader/>
          <w:jc w:val="center"/>
        </w:trPr>
        <w:tc>
          <w:tcPr>
            <w:tcW w:w="1554" w:type="dxa"/>
            <w:tcBorders>
              <w:top w:val="nil"/>
              <w:left w:val="single" w:sz="4" w:space="0" w:color="000000"/>
              <w:bottom w:val="single" w:sz="4" w:space="0" w:color="000000"/>
              <w:right w:val="single" w:sz="4" w:space="0" w:color="000000"/>
            </w:tcBorders>
            <w:shd w:val="clear" w:color="auto" w:fill="auto"/>
            <w:noWrap/>
            <w:vAlign w:val="center"/>
            <w:hideMark/>
          </w:tcPr>
          <w:p w14:paraId="2A33818D" w14:textId="77777777" w:rsidR="00307B1F" w:rsidRPr="006241BB" w:rsidRDefault="00307B1F" w:rsidP="0016539A">
            <w:pPr>
              <w:widowControl/>
              <w:adjustRightInd w:val="0"/>
              <w:snapToGrid w:val="0"/>
              <w:spacing w:line="240" w:lineRule="auto"/>
              <w:ind w:firstLineChars="0" w:firstLine="0"/>
              <w:jc w:val="center"/>
              <w:rPr>
                <w:rFonts w:cs="Times New Roman"/>
                <w:b/>
                <w:kern w:val="0"/>
                <w:sz w:val="24"/>
              </w:rPr>
            </w:pPr>
            <w:r w:rsidRPr="006241BB">
              <w:rPr>
                <w:rFonts w:cs="Times New Roman"/>
                <w:b/>
                <w:kern w:val="0"/>
                <w:sz w:val="24"/>
              </w:rPr>
              <w:t>项目</w:t>
            </w:r>
          </w:p>
        </w:tc>
        <w:tc>
          <w:tcPr>
            <w:tcW w:w="1925" w:type="dxa"/>
            <w:tcBorders>
              <w:top w:val="nil"/>
              <w:left w:val="nil"/>
              <w:bottom w:val="single" w:sz="4" w:space="0" w:color="000000"/>
              <w:right w:val="single" w:sz="4" w:space="0" w:color="000000"/>
            </w:tcBorders>
            <w:shd w:val="clear" w:color="auto" w:fill="auto"/>
            <w:noWrap/>
            <w:vAlign w:val="center"/>
            <w:hideMark/>
          </w:tcPr>
          <w:p w14:paraId="14FDBCCA" w14:textId="77777777" w:rsidR="00307B1F" w:rsidRPr="006241BB" w:rsidRDefault="00307B1F" w:rsidP="0016539A">
            <w:pPr>
              <w:widowControl/>
              <w:adjustRightInd w:val="0"/>
              <w:snapToGrid w:val="0"/>
              <w:spacing w:line="240" w:lineRule="auto"/>
              <w:ind w:firstLineChars="0" w:firstLine="0"/>
              <w:jc w:val="center"/>
              <w:rPr>
                <w:rFonts w:cs="Times New Roman"/>
                <w:b/>
                <w:kern w:val="0"/>
                <w:sz w:val="24"/>
              </w:rPr>
            </w:pPr>
            <w:r w:rsidRPr="006241BB">
              <w:rPr>
                <w:rFonts w:cs="Times New Roman"/>
                <w:b/>
                <w:kern w:val="0"/>
                <w:sz w:val="24"/>
              </w:rPr>
              <w:t>年初预算数</w:t>
            </w:r>
          </w:p>
        </w:tc>
        <w:tc>
          <w:tcPr>
            <w:tcW w:w="1716" w:type="dxa"/>
            <w:tcBorders>
              <w:top w:val="nil"/>
              <w:left w:val="nil"/>
              <w:bottom w:val="single" w:sz="4" w:space="0" w:color="000000"/>
              <w:right w:val="single" w:sz="4" w:space="0" w:color="000000"/>
            </w:tcBorders>
            <w:shd w:val="clear" w:color="auto" w:fill="auto"/>
            <w:noWrap/>
            <w:vAlign w:val="center"/>
            <w:hideMark/>
          </w:tcPr>
          <w:p w14:paraId="65405E8F" w14:textId="77777777" w:rsidR="00307B1F" w:rsidRPr="006241BB" w:rsidRDefault="00307B1F" w:rsidP="0016539A">
            <w:pPr>
              <w:widowControl/>
              <w:adjustRightInd w:val="0"/>
              <w:snapToGrid w:val="0"/>
              <w:spacing w:line="240" w:lineRule="auto"/>
              <w:ind w:firstLineChars="0" w:firstLine="0"/>
              <w:jc w:val="center"/>
              <w:rPr>
                <w:rFonts w:cs="Times New Roman"/>
                <w:b/>
                <w:kern w:val="0"/>
                <w:sz w:val="24"/>
              </w:rPr>
            </w:pPr>
            <w:r w:rsidRPr="006241BB">
              <w:rPr>
                <w:rFonts w:cs="Times New Roman"/>
                <w:b/>
                <w:kern w:val="0"/>
                <w:sz w:val="24"/>
              </w:rPr>
              <w:t>全年预算数</w:t>
            </w:r>
          </w:p>
        </w:tc>
        <w:tc>
          <w:tcPr>
            <w:tcW w:w="1743" w:type="dxa"/>
            <w:tcBorders>
              <w:top w:val="nil"/>
              <w:left w:val="nil"/>
              <w:bottom w:val="single" w:sz="4" w:space="0" w:color="000000"/>
              <w:right w:val="single" w:sz="4" w:space="0" w:color="000000"/>
            </w:tcBorders>
            <w:shd w:val="clear" w:color="auto" w:fill="auto"/>
            <w:noWrap/>
            <w:vAlign w:val="center"/>
            <w:hideMark/>
          </w:tcPr>
          <w:p w14:paraId="7178713B" w14:textId="77777777" w:rsidR="00307B1F" w:rsidRPr="006241BB" w:rsidRDefault="00307B1F" w:rsidP="0016539A">
            <w:pPr>
              <w:widowControl/>
              <w:adjustRightInd w:val="0"/>
              <w:snapToGrid w:val="0"/>
              <w:spacing w:line="240" w:lineRule="auto"/>
              <w:ind w:firstLineChars="0" w:firstLine="0"/>
              <w:jc w:val="center"/>
              <w:rPr>
                <w:rFonts w:cs="Times New Roman"/>
                <w:b/>
                <w:kern w:val="0"/>
                <w:sz w:val="24"/>
              </w:rPr>
            </w:pPr>
            <w:r w:rsidRPr="006241BB">
              <w:rPr>
                <w:rFonts w:cs="Times New Roman"/>
                <w:b/>
                <w:kern w:val="0"/>
                <w:sz w:val="24"/>
              </w:rPr>
              <w:t>决算数</w:t>
            </w:r>
          </w:p>
        </w:tc>
        <w:tc>
          <w:tcPr>
            <w:tcW w:w="1282" w:type="dxa"/>
            <w:tcBorders>
              <w:top w:val="nil"/>
              <w:left w:val="nil"/>
              <w:bottom w:val="single" w:sz="4" w:space="0" w:color="000000"/>
              <w:right w:val="single" w:sz="4" w:space="0" w:color="000000"/>
            </w:tcBorders>
            <w:shd w:val="clear" w:color="auto" w:fill="auto"/>
            <w:noWrap/>
            <w:vAlign w:val="center"/>
            <w:hideMark/>
          </w:tcPr>
          <w:p w14:paraId="349CEA1B" w14:textId="0DE88843" w:rsidR="00307B1F" w:rsidRPr="006241BB" w:rsidRDefault="00307B1F" w:rsidP="0016539A">
            <w:pPr>
              <w:widowControl/>
              <w:adjustRightInd w:val="0"/>
              <w:snapToGrid w:val="0"/>
              <w:spacing w:line="240" w:lineRule="auto"/>
              <w:ind w:firstLineChars="0" w:firstLine="0"/>
              <w:jc w:val="center"/>
              <w:rPr>
                <w:rFonts w:cs="Times New Roman"/>
                <w:b/>
                <w:kern w:val="0"/>
                <w:sz w:val="24"/>
              </w:rPr>
            </w:pPr>
            <w:r w:rsidRPr="006241BB">
              <w:rPr>
                <w:rFonts w:cs="Times New Roman"/>
                <w:b/>
                <w:kern w:val="0"/>
                <w:sz w:val="24"/>
              </w:rPr>
              <w:t>项目</w:t>
            </w:r>
            <w:r w:rsidR="00AD06F3" w:rsidRPr="006241BB">
              <w:rPr>
                <w:rFonts w:cs="Times New Roman"/>
                <w:b/>
                <w:kern w:val="0"/>
                <w:sz w:val="24"/>
              </w:rPr>
              <w:t>（按支出性质和经济分类）</w:t>
            </w:r>
          </w:p>
        </w:tc>
        <w:tc>
          <w:tcPr>
            <w:tcW w:w="1858" w:type="dxa"/>
            <w:tcBorders>
              <w:top w:val="nil"/>
              <w:left w:val="nil"/>
              <w:bottom w:val="single" w:sz="4" w:space="0" w:color="000000"/>
              <w:right w:val="single" w:sz="4" w:space="0" w:color="000000"/>
            </w:tcBorders>
            <w:shd w:val="clear" w:color="auto" w:fill="auto"/>
            <w:noWrap/>
            <w:vAlign w:val="center"/>
            <w:hideMark/>
          </w:tcPr>
          <w:p w14:paraId="02CDE973" w14:textId="77777777" w:rsidR="00307B1F" w:rsidRPr="006241BB" w:rsidRDefault="00307B1F" w:rsidP="0016539A">
            <w:pPr>
              <w:widowControl/>
              <w:adjustRightInd w:val="0"/>
              <w:snapToGrid w:val="0"/>
              <w:spacing w:line="240" w:lineRule="auto"/>
              <w:ind w:firstLineChars="0" w:firstLine="0"/>
              <w:jc w:val="center"/>
              <w:rPr>
                <w:rFonts w:cs="Times New Roman"/>
                <w:b/>
                <w:kern w:val="0"/>
                <w:sz w:val="24"/>
              </w:rPr>
            </w:pPr>
            <w:r w:rsidRPr="006241BB">
              <w:rPr>
                <w:rFonts w:cs="Times New Roman"/>
                <w:b/>
                <w:kern w:val="0"/>
                <w:sz w:val="24"/>
              </w:rPr>
              <w:t>年初预算数</w:t>
            </w:r>
          </w:p>
        </w:tc>
        <w:tc>
          <w:tcPr>
            <w:tcW w:w="1854" w:type="dxa"/>
            <w:tcBorders>
              <w:top w:val="nil"/>
              <w:left w:val="nil"/>
              <w:bottom w:val="single" w:sz="4" w:space="0" w:color="000000"/>
              <w:right w:val="single" w:sz="4" w:space="0" w:color="000000"/>
            </w:tcBorders>
            <w:shd w:val="clear" w:color="auto" w:fill="auto"/>
            <w:noWrap/>
            <w:vAlign w:val="center"/>
            <w:hideMark/>
          </w:tcPr>
          <w:p w14:paraId="308199E0" w14:textId="77777777" w:rsidR="00307B1F" w:rsidRPr="006241BB" w:rsidRDefault="00307B1F" w:rsidP="0016539A">
            <w:pPr>
              <w:widowControl/>
              <w:adjustRightInd w:val="0"/>
              <w:snapToGrid w:val="0"/>
              <w:spacing w:line="240" w:lineRule="auto"/>
              <w:ind w:firstLineChars="0" w:firstLine="0"/>
              <w:jc w:val="center"/>
              <w:rPr>
                <w:rFonts w:cs="Times New Roman"/>
                <w:b/>
                <w:kern w:val="0"/>
                <w:sz w:val="24"/>
              </w:rPr>
            </w:pPr>
            <w:r w:rsidRPr="006241BB">
              <w:rPr>
                <w:rFonts w:cs="Times New Roman"/>
                <w:b/>
                <w:kern w:val="0"/>
                <w:sz w:val="24"/>
              </w:rPr>
              <w:t>全年预算数</w:t>
            </w:r>
          </w:p>
        </w:tc>
        <w:tc>
          <w:tcPr>
            <w:tcW w:w="1834" w:type="dxa"/>
            <w:tcBorders>
              <w:top w:val="nil"/>
              <w:left w:val="nil"/>
              <w:bottom w:val="single" w:sz="4" w:space="0" w:color="000000"/>
              <w:right w:val="single" w:sz="4" w:space="0" w:color="000000"/>
            </w:tcBorders>
            <w:shd w:val="clear" w:color="auto" w:fill="auto"/>
            <w:noWrap/>
            <w:vAlign w:val="center"/>
            <w:hideMark/>
          </w:tcPr>
          <w:p w14:paraId="76F8E996" w14:textId="77777777" w:rsidR="00307B1F" w:rsidRPr="006241BB" w:rsidRDefault="00307B1F" w:rsidP="0016539A">
            <w:pPr>
              <w:widowControl/>
              <w:adjustRightInd w:val="0"/>
              <w:snapToGrid w:val="0"/>
              <w:spacing w:line="240" w:lineRule="auto"/>
              <w:ind w:firstLineChars="0" w:firstLine="0"/>
              <w:jc w:val="center"/>
              <w:rPr>
                <w:rFonts w:cs="Times New Roman"/>
                <w:b/>
                <w:kern w:val="0"/>
                <w:sz w:val="24"/>
              </w:rPr>
            </w:pPr>
            <w:r w:rsidRPr="006241BB">
              <w:rPr>
                <w:rFonts w:cs="Times New Roman"/>
                <w:b/>
                <w:kern w:val="0"/>
                <w:sz w:val="24"/>
              </w:rPr>
              <w:t>决算数</w:t>
            </w:r>
          </w:p>
        </w:tc>
      </w:tr>
      <w:tr w:rsidR="006241BB" w:rsidRPr="006241BB" w14:paraId="5000B24A" w14:textId="77777777" w:rsidTr="006241BB">
        <w:trPr>
          <w:trHeight w:val="567"/>
          <w:jc w:val="center"/>
        </w:trPr>
        <w:tc>
          <w:tcPr>
            <w:tcW w:w="1554" w:type="dxa"/>
            <w:tcBorders>
              <w:top w:val="nil"/>
              <w:left w:val="single" w:sz="4" w:space="0" w:color="000000"/>
              <w:bottom w:val="single" w:sz="4" w:space="0" w:color="000000"/>
              <w:right w:val="single" w:sz="4" w:space="0" w:color="000000"/>
            </w:tcBorders>
            <w:shd w:val="clear" w:color="auto" w:fill="auto"/>
            <w:noWrap/>
            <w:vAlign w:val="center"/>
            <w:hideMark/>
          </w:tcPr>
          <w:p w14:paraId="3CE8E073" w14:textId="77777777" w:rsidR="006241BB" w:rsidRPr="006241BB" w:rsidRDefault="006241BB" w:rsidP="006241BB">
            <w:pPr>
              <w:widowControl/>
              <w:adjustRightInd w:val="0"/>
              <w:snapToGrid w:val="0"/>
              <w:spacing w:line="240" w:lineRule="auto"/>
              <w:ind w:firstLineChars="0" w:firstLine="0"/>
              <w:rPr>
                <w:rFonts w:cs="Times New Roman"/>
                <w:kern w:val="0"/>
                <w:sz w:val="24"/>
              </w:rPr>
            </w:pPr>
            <w:r w:rsidRPr="006241BB">
              <w:rPr>
                <w:rFonts w:cs="Times New Roman"/>
                <w:kern w:val="0"/>
                <w:sz w:val="24"/>
              </w:rPr>
              <w:t>一、一般公共预算财政拨款收入</w:t>
            </w:r>
          </w:p>
        </w:tc>
        <w:tc>
          <w:tcPr>
            <w:tcW w:w="1925" w:type="dxa"/>
            <w:tcBorders>
              <w:top w:val="nil"/>
              <w:left w:val="nil"/>
              <w:bottom w:val="single" w:sz="4" w:space="0" w:color="000000"/>
              <w:right w:val="single" w:sz="4" w:space="0" w:color="000000"/>
            </w:tcBorders>
            <w:shd w:val="clear" w:color="auto" w:fill="auto"/>
            <w:noWrap/>
            <w:vAlign w:val="center"/>
            <w:hideMark/>
          </w:tcPr>
          <w:p w14:paraId="4CF773BE" w14:textId="32076FC1"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803</w:t>
            </w:r>
            <w:r w:rsidRPr="006241BB">
              <w:rPr>
                <w:rFonts w:cs="Times New Roman"/>
                <w:sz w:val="24"/>
              </w:rPr>
              <w:t>,</w:t>
            </w:r>
            <w:r w:rsidRPr="00E61B31">
              <w:rPr>
                <w:rFonts w:cs="Times New Roman"/>
                <w:sz w:val="24"/>
              </w:rPr>
              <w:t>795</w:t>
            </w:r>
            <w:r w:rsidRPr="006241BB">
              <w:rPr>
                <w:rFonts w:cs="Times New Roman"/>
                <w:sz w:val="24"/>
              </w:rPr>
              <w:t>,</w:t>
            </w:r>
            <w:r w:rsidRPr="00E61B31">
              <w:rPr>
                <w:rFonts w:cs="Times New Roman"/>
                <w:sz w:val="24"/>
              </w:rPr>
              <w:t>868</w:t>
            </w:r>
            <w:r w:rsidRPr="006241BB">
              <w:rPr>
                <w:rFonts w:cs="Times New Roman"/>
                <w:sz w:val="24"/>
              </w:rPr>
              <w:t>.</w:t>
            </w:r>
            <w:r w:rsidRPr="00E61B31">
              <w:rPr>
                <w:rFonts w:cs="Times New Roman"/>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4C20234E" w14:textId="01579C8B"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567</w:t>
            </w:r>
            <w:r w:rsidRPr="006241BB">
              <w:rPr>
                <w:rFonts w:cs="Times New Roman"/>
                <w:sz w:val="24"/>
              </w:rPr>
              <w:t>,</w:t>
            </w:r>
            <w:r w:rsidRPr="00E61B31">
              <w:rPr>
                <w:rFonts w:cs="Times New Roman"/>
                <w:sz w:val="24"/>
              </w:rPr>
              <w:t>769</w:t>
            </w:r>
            <w:r w:rsidRPr="006241BB">
              <w:rPr>
                <w:rFonts w:cs="Times New Roman"/>
                <w:sz w:val="24"/>
              </w:rPr>
              <w:t>,</w:t>
            </w:r>
            <w:r w:rsidRPr="00E61B31">
              <w:rPr>
                <w:rFonts w:cs="Times New Roman"/>
                <w:sz w:val="24"/>
              </w:rPr>
              <w:t>139</w:t>
            </w:r>
            <w:r w:rsidRPr="006241BB">
              <w:rPr>
                <w:rFonts w:cs="Times New Roman"/>
                <w:sz w:val="24"/>
              </w:rPr>
              <w:t>.</w:t>
            </w:r>
            <w:r w:rsidRPr="00E61B31">
              <w:rPr>
                <w:rFonts w:cs="Times New Roman"/>
                <w:sz w:val="24"/>
              </w:rPr>
              <w:t>38</w:t>
            </w:r>
          </w:p>
        </w:tc>
        <w:tc>
          <w:tcPr>
            <w:tcW w:w="1743" w:type="dxa"/>
            <w:tcBorders>
              <w:top w:val="nil"/>
              <w:left w:val="nil"/>
              <w:bottom w:val="single" w:sz="4" w:space="0" w:color="000000"/>
              <w:right w:val="single" w:sz="4" w:space="0" w:color="000000"/>
            </w:tcBorders>
            <w:shd w:val="clear" w:color="auto" w:fill="auto"/>
            <w:noWrap/>
            <w:vAlign w:val="center"/>
            <w:hideMark/>
          </w:tcPr>
          <w:p w14:paraId="07F734AA" w14:textId="100F2CC1"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552</w:t>
            </w:r>
            <w:r w:rsidRPr="006241BB">
              <w:rPr>
                <w:rFonts w:cs="Times New Roman"/>
                <w:sz w:val="24"/>
              </w:rPr>
              <w:t>,</w:t>
            </w:r>
            <w:r w:rsidRPr="00E61B31">
              <w:rPr>
                <w:rFonts w:cs="Times New Roman"/>
                <w:sz w:val="24"/>
              </w:rPr>
              <w:t>808</w:t>
            </w:r>
            <w:r w:rsidRPr="006241BB">
              <w:rPr>
                <w:rFonts w:cs="Times New Roman"/>
                <w:sz w:val="24"/>
              </w:rPr>
              <w:t>,</w:t>
            </w:r>
            <w:r w:rsidRPr="00E61B31">
              <w:rPr>
                <w:rFonts w:cs="Times New Roman"/>
                <w:sz w:val="24"/>
              </w:rPr>
              <w:t>754</w:t>
            </w:r>
            <w:r w:rsidRPr="006241BB">
              <w:rPr>
                <w:rFonts w:cs="Times New Roman"/>
                <w:sz w:val="24"/>
              </w:rPr>
              <w:t>.</w:t>
            </w:r>
            <w:r w:rsidRPr="00E61B31">
              <w:rPr>
                <w:rFonts w:cs="Times New Roman"/>
                <w:sz w:val="24"/>
              </w:rPr>
              <w:t>23</w:t>
            </w:r>
          </w:p>
        </w:tc>
        <w:tc>
          <w:tcPr>
            <w:tcW w:w="1282" w:type="dxa"/>
            <w:tcBorders>
              <w:top w:val="nil"/>
              <w:left w:val="nil"/>
              <w:bottom w:val="single" w:sz="4" w:space="0" w:color="000000"/>
              <w:right w:val="single" w:sz="4" w:space="0" w:color="000000"/>
            </w:tcBorders>
            <w:shd w:val="clear" w:color="auto" w:fill="auto"/>
            <w:noWrap/>
            <w:vAlign w:val="center"/>
            <w:hideMark/>
          </w:tcPr>
          <w:p w14:paraId="31AC229E" w14:textId="77777777" w:rsidR="006241BB" w:rsidRPr="006241BB" w:rsidRDefault="006241BB" w:rsidP="006241BB">
            <w:pPr>
              <w:widowControl/>
              <w:adjustRightInd w:val="0"/>
              <w:snapToGrid w:val="0"/>
              <w:spacing w:line="240" w:lineRule="auto"/>
              <w:ind w:firstLineChars="0" w:firstLine="0"/>
              <w:rPr>
                <w:rFonts w:cs="Times New Roman"/>
                <w:kern w:val="0"/>
                <w:sz w:val="24"/>
              </w:rPr>
            </w:pPr>
            <w:r w:rsidRPr="006241BB">
              <w:rPr>
                <w:rFonts w:cs="Times New Roman"/>
                <w:kern w:val="0"/>
                <w:sz w:val="24"/>
              </w:rPr>
              <w:t>一、基本支出</w:t>
            </w:r>
          </w:p>
        </w:tc>
        <w:tc>
          <w:tcPr>
            <w:tcW w:w="1858" w:type="dxa"/>
            <w:tcBorders>
              <w:top w:val="nil"/>
              <w:left w:val="nil"/>
              <w:bottom w:val="single" w:sz="4" w:space="0" w:color="000000"/>
              <w:right w:val="single" w:sz="4" w:space="0" w:color="000000"/>
            </w:tcBorders>
            <w:shd w:val="clear" w:color="auto" w:fill="auto"/>
            <w:noWrap/>
            <w:vAlign w:val="center"/>
            <w:hideMark/>
          </w:tcPr>
          <w:p w14:paraId="33B8DE77" w14:textId="06E0A8B7"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29</w:t>
            </w:r>
            <w:r w:rsidRPr="006241BB">
              <w:rPr>
                <w:rFonts w:eastAsia="等线" w:cs="Times New Roman"/>
                <w:sz w:val="24"/>
              </w:rPr>
              <w:t>,</w:t>
            </w:r>
            <w:r w:rsidRPr="00E61B31">
              <w:rPr>
                <w:rFonts w:eastAsia="等线" w:cs="Times New Roman"/>
                <w:sz w:val="24"/>
              </w:rPr>
              <w:t>269</w:t>
            </w:r>
            <w:r w:rsidRPr="006241BB">
              <w:rPr>
                <w:rFonts w:eastAsia="等线" w:cs="Times New Roman"/>
                <w:sz w:val="24"/>
              </w:rPr>
              <w:t>,</w:t>
            </w:r>
            <w:r w:rsidRPr="00E61B31">
              <w:rPr>
                <w:rFonts w:eastAsia="等线" w:cs="Times New Roman"/>
                <w:sz w:val="24"/>
              </w:rPr>
              <w:t>763</w:t>
            </w:r>
            <w:r w:rsidRPr="006241BB">
              <w:rPr>
                <w:rFonts w:eastAsia="等线" w:cs="Times New Roman"/>
                <w:sz w:val="24"/>
              </w:rPr>
              <w:t>.</w:t>
            </w:r>
            <w:r w:rsidRPr="00E61B31">
              <w:rPr>
                <w:rFonts w:eastAsia="等线" w:cs="Times New Roman"/>
                <w:sz w:val="24"/>
              </w:rPr>
              <w:t>00</w:t>
            </w:r>
          </w:p>
        </w:tc>
        <w:tc>
          <w:tcPr>
            <w:tcW w:w="1854" w:type="dxa"/>
            <w:tcBorders>
              <w:top w:val="nil"/>
              <w:left w:val="nil"/>
              <w:bottom w:val="single" w:sz="4" w:space="0" w:color="000000"/>
              <w:right w:val="single" w:sz="4" w:space="0" w:color="000000"/>
            </w:tcBorders>
            <w:shd w:val="clear" w:color="auto" w:fill="auto"/>
            <w:noWrap/>
            <w:vAlign w:val="center"/>
            <w:hideMark/>
          </w:tcPr>
          <w:p w14:paraId="563B579E" w14:textId="05217254"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32</w:t>
            </w:r>
            <w:r w:rsidRPr="006241BB">
              <w:rPr>
                <w:rFonts w:eastAsia="等线" w:cs="Times New Roman"/>
                <w:sz w:val="24"/>
              </w:rPr>
              <w:t>,</w:t>
            </w:r>
            <w:r w:rsidRPr="00E61B31">
              <w:rPr>
                <w:rFonts w:eastAsia="等线" w:cs="Times New Roman"/>
                <w:sz w:val="24"/>
              </w:rPr>
              <w:t>358</w:t>
            </w:r>
            <w:r w:rsidRPr="006241BB">
              <w:rPr>
                <w:rFonts w:eastAsia="等线" w:cs="Times New Roman"/>
                <w:sz w:val="24"/>
              </w:rPr>
              <w:t>,</w:t>
            </w:r>
            <w:r w:rsidRPr="00E61B31">
              <w:rPr>
                <w:rFonts w:eastAsia="等线" w:cs="Times New Roman"/>
                <w:sz w:val="24"/>
              </w:rPr>
              <w:t>006</w:t>
            </w:r>
            <w:r w:rsidRPr="006241BB">
              <w:rPr>
                <w:rFonts w:eastAsia="等线" w:cs="Times New Roman"/>
                <w:sz w:val="24"/>
              </w:rPr>
              <w:t>.</w:t>
            </w:r>
            <w:r w:rsidRPr="00E61B31">
              <w:rPr>
                <w:rFonts w:eastAsia="等线" w:cs="Times New Roman"/>
                <w:sz w:val="24"/>
              </w:rPr>
              <w:t>38</w:t>
            </w:r>
          </w:p>
        </w:tc>
        <w:tc>
          <w:tcPr>
            <w:tcW w:w="1834" w:type="dxa"/>
            <w:tcBorders>
              <w:top w:val="nil"/>
              <w:left w:val="nil"/>
              <w:bottom w:val="single" w:sz="4" w:space="0" w:color="000000"/>
              <w:right w:val="single" w:sz="4" w:space="0" w:color="000000"/>
            </w:tcBorders>
            <w:shd w:val="clear" w:color="auto" w:fill="auto"/>
            <w:noWrap/>
            <w:vAlign w:val="center"/>
            <w:hideMark/>
          </w:tcPr>
          <w:p w14:paraId="3D9D20D0" w14:textId="7D3A0B32"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32</w:t>
            </w:r>
            <w:r w:rsidRPr="006241BB">
              <w:rPr>
                <w:rFonts w:eastAsia="等线" w:cs="Times New Roman"/>
                <w:sz w:val="24"/>
              </w:rPr>
              <w:t>,</w:t>
            </w:r>
            <w:r w:rsidRPr="00E61B31">
              <w:rPr>
                <w:rFonts w:eastAsia="等线" w:cs="Times New Roman"/>
                <w:sz w:val="24"/>
              </w:rPr>
              <w:t>291</w:t>
            </w:r>
            <w:r w:rsidRPr="006241BB">
              <w:rPr>
                <w:rFonts w:eastAsia="等线" w:cs="Times New Roman"/>
                <w:sz w:val="24"/>
              </w:rPr>
              <w:t>,</w:t>
            </w:r>
            <w:r w:rsidRPr="00E61B31">
              <w:rPr>
                <w:rFonts w:eastAsia="等线" w:cs="Times New Roman"/>
                <w:sz w:val="24"/>
              </w:rPr>
              <w:t>146</w:t>
            </w:r>
            <w:r w:rsidRPr="006241BB">
              <w:rPr>
                <w:rFonts w:eastAsia="等线" w:cs="Times New Roman"/>
                <w:sz w:val="24"/>
              </w:rPr>
              <w:t>.</w:t>
            </w:r>
            <w:r w:rsidRPr="00E61B31">
              <w:rPr>
                <w:rFonts w:eastAsia="等线" w:cs="Times New Roman"/>
                <w:sz w:val="24"/>
              </w:rPr>
              <w:t>82</w:t>
            </w:r>
          </w:p>
        </w:tc>
      </w:tr>
      <w:tr w:rsidR="006241BB" w:rsidRPr="006241BB" w14:paraId="4FFEA1BD" w14:textId="77777777" w:rsidTr="006241BB">
        <w:trPr>
          <w:trHeight w:val="567"/>
          <w:jc w:val="center"/>
        </w:trPr>
        <w:tc>
          <w:tcPr>
            <w:tcW w:w="1554" w:type="dxa"/>
            <w:tcBorders>
              <w:top w:val="nil"/>
              <w:left w:val="single" w:sz="4" w:space="0" w:color="000000"/>
              <w:bottom w:val="single" w:sz="4" w:space="0" w:color="000000"/>
              <w:right w:val="single" w:sz="4" w:space="0" w:color="000000"/>
            </w:tcBorders>
            <w:shd w:val="clear" w:color="auto" w:fill="auto"/>
            <w:noWrap/>
            <w:vAlign w:val="center"/>
            <w:hideMark/>
          </w:tcPr>
          <w:p w14:paraId="45C49BD9" w14:textId="77777777" w:rsidR="006241BB" w:rsidRPr="006241BB" w:rsidRDefault="006241BB" w:rsidP="006241BB">
            <w:pPr>
              <w:widowControl/>
              <w:adjustRightInd w:val="0"/>
              <w:snapToGrid w:val="0"/>
              <w:spacing w:line="240" w:lineRule="auto"/>
              <w:ind w:firstLineChars="0" w:firstLine="0"/>
              <w:rPr>
                <w:rFonts w:cs="Times New Roman"/>
                <w:kern w:val="0"/>
                <w:sz w:val="24"/>
              </w:rPr>
            </w:pPr>
            <w:r w:rsidRPr="006241BB">
              <w:rPr>
                <w:rFonts w:cs="Times New Roman"/>
                <w:kern w:val="0"/>
                <w:sz w:val="24"/>
              </w:rPr>
              <w:t>二、政府性基金预算财政拨款收入</w:t>
            </w:r>
          </w:p>
        </w:tc>
        <w:tc>
          <w:tcPr>
            <w:tcW w:w="1925" w:type="dxa"/>
            <w:tcBorders>
              <w:top w:val="nil"/>
              <w:left w:val="nil"/>
              <w:bottom w:val="single" w:sz="4" w:space="0" w:color="000000"/>
              <w:right w:val="single" w:sz="4" w:space="0" w:color="000000"/>
            </w:tcBorders>
            <w:shd w:val="clear" w:color="auto" w:fill="auto"/>
            <w:noWrap/>
            <w:vAlign w:val="center"/>
            <w:hideMark/>
          </w:tcPr>
          <w:p w14:paraId="229B9AF1" w14:textId="40B5EDB6"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6241BB">
              <w:rPr>
                <w:rFonts w:cs="Times New Roman"/>
                <w:sz w:val="24"/>
              </w:rPr>
              <w:t>.</w:t>
            </w:r>
            <w:r w:rsidRPr="00E61B31">
              <w:rPr>
                <w:rFonts w:cs="Times New Roman"/>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4693D17D" w14:textId="4BF53DEF"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6241BB">
              <w:rPr>
                <w:rFonts w:cs="Times New Roman"/>
                <w:sz w:val="24"/>
              </w:rPr>
              <w:t>.</w:t>
            </w:r>
            <w:r w:rsidRPr="00E61B31">
              <w:rPr>
                <w:rFonts w:cs="Times New Roman"/>
                <w:sz w:val="24"/>
              </w:rPr>
              <w:t>00</w:t>
            </w:r>
          </w:p>
        </w:tc>
        <w:tc>
          <w:tcPr>
            <w:tcW w:w="1743" w:type="dxa"/>
            <w:tcBorders>
              <w:top w:val="nil"/>
              <w:left w:val="nil"/>
              <w:bottom w:val="single" w:sz="4" w:space="0" w:color="000000"/>
              <w:right w:val="single" w:sz="4" w:space="0" w:color="000000"/>
            </w:tcBorders>
            <w:shd w:val="clear" w:color="auto" w:fill="auto"/>
            <w:noWrap/>
            <w:vAlign w:val="center"/>
            <w:hideMark/>
          </w:tcPr>
          <w:p w14:paraId="2FD87C42" w14:textId="6AE0B44E"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6241BB">
              <w:rPr>
                <w:rFonts w:cs="Times New Roman"/>
                <w:sz w:val="24"/>
              </w:rPr>
              <w:t>.</w:t>
            </w:r>
            <w:r w:rsidRPr="00E61B31">
              <w:rPr>
                <w:rFonts w:cs="Times New Roman"/>
                <w:sz w:val="24"/>
              </w:rPr>
              <w:t>00</w:t>
            </w:r>
          </w:p>
        </w:tc>
        <w:tc>
          <w:tcPr>
            <w:tcW w:w="1282" w:type="dxa"/>
            <w:tcBorders>
              <w:top w:val="nil"/>
              <w:left w:val="nil"/>
              <w:bottom w:val="single" w:sz="4" w:space="0" w:color="000000"/>
              <w:right w:val="single" w:sz="4" w:space="0" w:color="000000"/>
            </w:tcBorders>
            <w:shd w:val="clear" w:color="auto" w:fill="auto"/>
            <w:noWrap/>
            <w:vAlign w:val="center"/>
            <w:hideMark/>
          </w:tcPr>
          <w:p w14:paraId="1F23AD45" w14:textId="77777777" w:rsidR="006241BB" w:rsidRPr="006241BB" w:rsidRDefault="006241BB" w:rsidP="006241BB">
            <w:pPr>
              <w:widowControl/>
              <w:adjustRightInd w:val="0"/>
              <w:snapToGrid w:val="0"/>
              <w:spacing w:line="240" w:lineRule="auto"/>
              <w:ind w:firstLineChars="0" w:firstLine="0"/>
              <w:rPr>
                <w:rFonts w:cs="Times New Roman"/>
                <w:kern w:val="0"/>
                <w:sz w:val="24"/>
              </w:rPr>
            </w:pPr>
            <w:r w:rsidRPr="006241BB">
              <w:rPr>
                <w:rFonts w:cs="Times New Roman"/>
                <w:kern w:val="0"/>
                <w:sz w:val="24"/>
              </w:rPr>
              <w:t>人员经费</w:t>
            </w:r>
          </w:p>
        </w:tc>
        <w:tc>
          <w:tcPr>
            <w:tcW w:w="1858" w:type="dxa"/>
            <w:tcBorders>
              <w:top w:val="nil"/>
              <w:left w:val="nil"/>
              <w:bottom w:val="single" w:sz="4" w:space="0" w:color="000000"/>
              <w:right w:val="single" w:sz="4" w:space="0" w:color="000000"/>
            </w:tcBorders>
            <w:shd w:val="clear" w:color="auto" w:fill="auto"/>
            <w:noWrap/>
            <w:vAlign w:val="center"/>
            <w:hideMark/>
          </w:tcPr>
          <w:p w14:paraId="36BAF9DF" w14:textId="5F903E45"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27</w:t>
            </w:r>
            <w:r w:rsidRPr="006241BB">
              <w:rPr>
                <w:rFonts w:eastAsia="等线" w:cs="Times New Roman"/>
                <w:sz w:val="24"/>
              </w:rPr>
              <w:t>,</w:t>
            </w:r>
            <w:r w:rsidRPr="00E61B31">
              <w:rPr>
                <w:rFonts w:eastAsia="等线" w:cs="Times New Roman"/>
                <w:sz w:val="24"/>
              </w:rPr>
              <w:t>723</w:t>
            </w:r>
            <w:r w:rsidRPr="006241BB">
              <w:rPr>
                <w:rFonts w:eastAsia="等线" w:cs="Times New Roman"/>
                <w:sz w:val="24"/>
              </w:rPr>
              <w:t>,</w:t>
            </w:r>
            <w:r w:rsidRPr="00E61B31">
              <w:rPr>
                <w:rFonts w:eastAsia="等线" w:cs="Times New Roman"/>
                <w:sz w:val="24"/>
              </w:rPr>
              <w:t>870</w:t>
            </w:r>
            <w:r w:rsidRPr="006241BB">
              <w:rPr>
                <w:rFonts w:eastAsia="等线" w:cs="Times New Roman"/>
                <w:sz w:val="24"/>
              </w:rPr>
              <w:t>.</w:t>
            </w:r>
            <w:r w:rsidRPr="00E61B31">
              <w:rPr>
                <w:rFonts w:eastAsia="等线" w:cs="Times New Roman"/>
                <w:sz w:val="24"/>
              </w:rPr>
              <w:t>00</w:t>
            </w:r>
          </w:p>
        </w:tc>
        <w:tc>
          <w:tcPr>
            <w:tcW w:w="1854" w:type="dxa"/>
            <w:tcBorders>
              <w:top w:val="nil"/>
              <w:left w:val="nil"/>
              <w:bottom w:val="single" w:sz="4" w:space="0" w:color="000000"/>
              <w:right w:val="single" w:sz="4" w:space="0" w:color="000000"/>
            </w:tcBorders>
            <w:shd w:val="clear" w:color="auto" w:fill="auto"/>
            <w:noWrap/>
            <w:vAlign w:val="center"/>
            <w:hideMark/>
          </w:tcPr>
          <w:p w14:paraId="3E10B6A1" w14:textId="2FCAA587"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30</w:t>
            </w:r>
            <w:r w:rsidRPr="006241BB">
              <w:rPr>
                <w:rFonts w:eastAsia="等线" w:cs="Times New Roman"/>
                <w:sz w:val="24"/>
              </w:rPr>
              <w:t>,</w:t>
            </w:r>
            <w:r w:rsidRPr="00E61B31">
              <w:rPr>
                <w:rFonts w:eastAsia="等线" w:cs="Times New Roman"/>
                <w:sz w:val="24"/>
              </w:rPr>
              <w:t>822</w:t>
            </w:r>
            <w:r w:rsidRPr="006241BB">
              <w:rPr>
                <w:rFonts w:eastAsia="等线" w:cs="Times New Roman"/>
                <w:sz w:val="24"/>
              </w:rPr>
              <w:t>,</w:t>
            </w:r>
            <w:r w:rsidRPr="00E61B31">
              <w:rPr>
                <w:rFonts w:eastAsia="等线" w:cs="Times New Roman"/>
                <w:sz w:val="24"/>
              </w:rPr>
              <w:t>164</w:t>
            </w:r>
            <w:r w:rsidRPr="006241BB">
              <w:rPr>
                <w:rFonts w:eastAsia="等线" w:cs="Times New Roman"/>
                <w:sz w:val="24"/>
              </w:rPr>
              <w:t>.</w:t>
            </w:r>
            <w:r w:rsidRPr="00E61B31">
              <w:rPr>
                <w:rFonts w:eastAsia="等线" w:cs="Times New Roman"/>
                <w:sz w:val="24"/>
              </w:rPr>
              <w:t>90</w:t>
            </w:r>
          </w:p>
        </w:tc>
        <w:tc>
          <w:tcPr>
            <w:tcW w:w="1834" w:type="dxa"/>
            <w:tcBorders>
              <w:top w:val="nil"/>
              <w:left w:val="nil"/>
              <w:bottom w:val="single" w:sz="4" w:space="0" w:color="000000"/>
              <w:right w:val="single" w:sz="4" w:space="0" w:color="000000"/>
            </w:tcBorders>
            <w:shd w:val="clear" w:color="auto" w:fill="auto"/>
            <w:noWrap/>
            <w:vAlign w:val="center"/>
            <w:hideMark/>
          </w:tcPr>
          <w:p w14:paraId="223B176E" w14:textId="18C786ED"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30</w:t>
            </w:r>
            <w:r w:rsidRPr="006241BB">
              <w:rPr>
                <w:rFonts w:eastAsia="等线" w:cs="Times New Roman"/>
                <w:sz w:val="24"/>
              </w:rPr>
              <w:t>,</w:t>
            </w:r>
            <w:r w:rsidRPr="00E61B31">
              <w:rPr>
                <w:rFonts w:eastAsia="等线" w:cs="Times New Roman"/>
                <w:sz w:val="24"/>
              </w:rPr>
              <w:t>805</w:t>
            </w:r>
            <w:r w:rsidRPr="006241BB">
              <w:rPr>
                <w:rFonts w:eastAsia="等线" w:cs="Times New Roman"/>
                <w:sz w:val="24"/>
              </w:rPr>
              <w:t>,</w:t>
            </w:r>
            <w:r w:rsidRPr="00E61B31">
              <w:rPr>
                <w:rFonts w:eastAsia="等线" w:cs="Times New Roman"/>
                <w:sz w:val="24"/>
              </w:rPr>
              <w:t>713</w:t>
            </w:r>
            <w:r w:rsidRPr="006241BB">
              <w:rPr>
                <w:rFonts w:eastAsia="等线" w:cs="Times New Roman"/>
                <w:sz w:val="24"/>
              </w:rPr>
              <w:t>.</w:t>
            </w:r>
            <w:r w:rsidRPr="00E61B31">
              <w:rPr>
                <w:rFonts w:eastAsia="等线" w:cs="Times New Roman"/>
                <w:sz w:val="24"/>
              </w:rPr>
              <w:t>63</w:t>
            </w:r>
          </w:p>
        </w:tc>
      </w:tr>
      <w:tr w:rsidR="006241BB" w:rsidRPr="006241BB" w14:paraId="1952327E" w14:textId="77777777" w:rsidTr="006241BB">
        <w:trPr>
          <w:trHeight w:val="567"/>
          <w:jc w:val="center"/>
        </w:trPr>
        <w:tc>
          <w:tcPr>
            <w:tcW w:w="1554" w:type="dxa"/>
            <w:tcBorders>
              <w:top w:val="nil"/>
              <w:left w:val="single" w:sz="4" w:space="0" w:color="000000"/>
              <w:bottom w:val="single" w:sz="4" w:space="0" w:color="000000"/>
              <w:right w:val="single" w:sz="4" w:space="0" w:color="000000"/>
            </w:tcBorders>
            <w:shd w:val="clear" w:color="auto" w:fill="auto"/>
            <w:noWrap/>
            <w:vAlign w:val="center"/>
            <w:hideMark/>
          </w:tcPr>
          <w:p w14:paraId="768FB423" w14:textId="77777777" w:rsidR="006241BB" w:rsidRPr="006241BB" w:rsidRDefault="006241BB" w:rsidP="006241BB">
            <w:pPr>
              <w:widowControl/>
              <w:adjustRightInd w:val="0"/>
              <w:snapToGrid w:val="0"/>
              <w:spacing w:line="240" w:lineRule="auto"/>
              <w:ind w:firstLineChars="0" w:firstLine="0"/>
              <w:rPr>
                <w:rFonts w:cs="Times New Roman"/>
                <w:kern w:val="0"/>
                <w:sz w:val="24"/>
              </w:rPr>
            </w:pPr>
            <w:r w:rsidRPr="006241BB">
              <w:rPr>
                <w:rFonts w:cs="Times New Roman"/>
                <w:kern w:val="0"/>
                <w:sz w:val="24"/>
              </w:rPr>
              <w:t>三、国有资本经营预算财政拨款收入</w:t>
            </w:r>
          </w:p>
        </w:tc>
        <w:tc>
          <w:tcPr>
            <w:tcW w:w="1925" w:type="dxa"/>
            <w:tcBorders>
              <w:top w:val="nil"/>
              <w:left w:val="nil"/>
              <w:bottom w:val="single" w:sz="4" w:space="0" w:color="000000"/>
              <w:right w:val="single" w:sz="4" w:space="0" w:color="000000"/>
            </w:tcBorders>
            <w:shd w:val="clear" w:color="auto" w:fill="auto"/>
            <w:noWrap/>
            <w:vAlign w:val="center"/>
            <w:hideMark/>
          </w:tcPr>
          <w:p w14:paraId="01FE92D0" w14:textId="5FC459F3"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6241BB">
              <w:rPr>
                <w:rFonts w:cs="Times New Roman"/>
                <w:sz w:val="24"/>
              </w:rPr>
              <w:t>.</w:t>
            </w:r>
            <w:r w:rsidRPr="00E61B31">
              <w:rPr>
                <w:rFonts w:cs="Times New Roman"/>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1E52DEDA" w14:textId="349CB125"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6241BB">
              <w:rPr>
                <w:rFonts w:cs="Times New Roman"/>
                <w:sz w:val="24"/>
              </w:rPr>
              <w:t>.</w:t>
            </w:r>
            <w:r w:rsidRPr="00E61B31">
              <w:rPr>
                <w:rFonts w:cs="Times New Roman"/>
                <w:sz w:val="24"/>
              </w:rPr>
              <w:t>00</w:t>
            </w:r>
          </w:p>
        </w:tc>
        <w:tc>
          <w:tcPr>
            <w:tcW w:w="1743" w:type="dxa"/>
            <w:tcBorders>
              <w:top w:val="nil"/>
              <w:left w:val="nil"/>
              <w:bottom w:val="single" w:sz="4" w:space="0" w:color="000000"/>
              <w:right w:val="single" w:sz="4" w:space="0" w:color="000000"/>
            </w:tcBorders>
            <w:shd w:val="clear" w:color="auto" w:fill="auto"/>
            <w:noWrap/>
            <w:vAlign w:val="center"/>
            <w:hideMark/>
          </w:tcPr>
          <w:p w14:paraId="6C3C07E5" w14:textId="37223538"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6241BB">
              <w:rPr>
                <w:rFonts w:cs="Times New Roman"/>
                <w:sz w:val="24"/>
              </w:rPr>
              <w:t>.</w:t>
            </w:r>
            <w:r w:rsidRPr="00E61B31">
              <w:rPr>
                <w:rFonts w:cs="Times New Roman"/>
                <w:sz w:val="24"/>
              </w:rPr>
              <w:t>00</w:t>
            </w:r>
          </w:p>
        </w:tc>
        <w:tc>
          <w:tcPr>
            <w:tcW w:w="1282" w:type="dxa"/>
            <w:tcBorders>
              <w:top w:val="nil"/>
              <w:left w:val="nil"/>
              <w:bottom w:val="single" w:sz="4" w:space="0" w:color="000000"/>
              <w:right w:val="single" w:sz="4" w:space="0" w:color="000000"/>
            </w:tcBorders>
            <w:shd w:val="clear" w:color="auto" w:fill="auto"/>
            <w:noWrap/>
            <w:vAlign w:val="center"/>
            <w:hideMark/>
          </w:tcPr>
          <w:p w14:paraId="5607BD99" w14:textId="77777777" w:rsidR="006241BB" w:rsidRPr="006241BB" w:rsidRDefault="006241BB" w:rsidP="006241BB">
            <w:pPr>
              <w:widowControl/>
              <w:adjustRightInd w:val="0"/>
              <w:snapToGrid w:val="0"/>
              <w:spacing w:line="240" w:lineRule="auto"/>
              <w:ind w:firstLineChars="0" w:firstLine="0"/>
              <w:rPr>
                <w:rFonts w:cs="Times New Roman"/>
                <w:kern w:val="0"/>
                <w:sz w:val="24"/>
              </w:rPr>
            </w:pPr>
            <w:r w:rsidRPr="006241BB">
              <w:rPr>
                <w:rFonts w:cs="Times New Roman"/>
                <w:kern w:val="0"/>
                <w:sz w:val="24"/>
              </w:rPr>
              <w:t>公用经费</w:t>
            </w:r>
          </w:p>
        </w:tc>
        <w:tc>
          <w:tcPr>
            <w:tcW w:w="1858" w:type="dxa"/>
            <w:tcBorders>
              <w:top w:val="nil"/>
              <w:left w:val="nil"/>
              <w:bottom w:val="single" w:sz="4" w:space="0" w:color="000000"/>
              <w:right w:val="single" w:sz="4" w:space="0" w:color="000000"/>
            </w:tcBorders>
            <w:shd w:val="clear" w:color="auto" w:fill="auto"/>
            <w:noWrap/>
            <w:vAlign w:val="center"/>
            <w:hideMark/>
          </w:tcPr>
          <w:p w14:paraId="02017585" w14:textId="644C7D32"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1</w:t>
            </w:r>
            <w:r w:rsidRPr="006241BB">
              <w:rPr>
                <w:rFonts w:eastAsia="等线" w:cs="Times New Roman"/>
                <w:sz w:val="24"/>
              </w:rPr>
              <w:t>,</w:t>
            </w:r>
            <w:r w:rsidRPr="00E61B31">
              <w:rPr>
                <w:rFonts w:eastAsia="等线" w:cs="Times New Roman"/>
                <w:sz w:val="24"/>
              </w:rPr>
              <w:t>545</w:t>
            </w:r>
            <w:r w:rsidRPr="006241BB">
              <w:rPr>
                <w:rFonts w:eastAsia="等线" w:cs="Times New Roman"/>
                <w:sz w:val="24"/>
              </w:rPr>
              <w:t>,</w:t>
            </w:r>
            <w:r w:rsidRPr="00E61B31">
              <w:rPr>
                <w:rFonts w:eastAsia="等线" w:cs="Times New Roman"/>
                <w:sz w:val="24"/>
              </w:rPr>
              <w:t>893</w:t>
            </w:r>
            <w:r w:rsidRPr="006241BB">
              <w:rPr>
                <w:rFonts w:eastAsia="等线" w:cs="Times New Roman"/>
                <w:sz w:val="24"/>
              </w:rPr>
              <w:t>.</w:t>
            </w:r>
            <w:r w:rsidRPr="00E61B31">
              <w:rPr>
                <w:rFonts w:eastAsia="等线" w:cs="Times New Roman"/>
                <w:sz w:val="24"/>
              </w:rPr>
              <w:t>00</w:t>
            </w:r>
          </w:p>
        </w:tc>
        <w:tc>
          <w:tcPr>
            <w:tcW w:w="1854" w:type="dxa"/>
            <w:tcBorders>
              <w:top w:val="nil"/>
              <w:left w:val="nil"/>
              <w:bottom w:val="single" w:sz="4" w:space="0" w:color="000000"/>
              <w:right w:val="single" w:sz="4" w:space="0" w:color="000000"/>
            </w:tcBorders>
            <w:shd w:val="clear" w:color="auto" w:fill="auto"/>
            <w:noWrap/>
            <w:vAlign w:val="center"/>
            <w:hideMark/>
          </w:tcPr>
          <w:p w14:paraId="0D06281E" w14:textId="75F145D4"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1</w:t>
            </w:r>
            <w:r w:rsidRPr="006241BB">
              <w:rPr>
                <w:rFonts w:eastAsia="等线" w:cs="Times New Roman"/>
                <w:sz w:val="24"/>
              </w:rPr>
              <w:t>,</w:t>
            </w:r>
            <w:r w:rsidRPr="00E61B31">
              <w:rPr>
                <w:rFonts w:eastAsia="等线" w:cs="Times New Roman"/>
                <w:sz w:val="24"/>
              </w:rPr>
              <w:t>535</w:t>
            </w:r>
            <w:r w:rsidRPr="006241BB">
              <w:rPr>
                <w:rFonts w:eastAsia="等线" w:cs="Times New Roman"/>
                <w:sz w:val="24"/>
              </w:rPr>
              <w:t>,</w:t>
            </w:r>
            <w:r w:rsidRPr="00E61B31">
              <w:rPr>
                <w:rFonts w:eastAsia="等线" w:cs="Times New Roman"/>
                <w:sz w:val="24"/>
              </w:rPr>
              <w:t>841</w:t>
            </w:r>
            <w:r w:rsidRPr="006241BB">
              <w:rPr>
                <w:rFonts w:eastAsia="等线" w:cs="Times New Roman"/>
                <w:sz w:val="24"/>
              </w:rPr>
              <w:t>.</w:t>
            </w:r>
            <w:r w:rsidRPr="00E61B31">
              <w:rPr>
                <w:rFonts w:eastAsia="等线" w:cs="Times New Roman"/>
                <w:sz w:val="24"/>
              </w:rPr>
              <w:t>48</w:t>
            </w:r>
          </w:p>
        </w:tc>
        <w:tc>
          <w:tcPr>
            <w:tcW w:w="1834" w:type="dxa"/>
            <w:tcBorders>
              <w:top w:val="nil"/>
              <w:left w:val="nil"/>
              <w:bottom w:val="single" w:sz="4" w:space="0" w:color="000000"/>
              <w:right w:val="single" w:sz="4" w:space="0" w:color="000000"/>
            </w:tcBorders>
            <w:shd w:val="clear" w:color="auto" w:fill="auto"/>
            <w:noWrap/>
            <w:vAlign w:val="center"/>
            <w:hideMark/>
          </w:tcPr>
          <w:p w14:paraId="403DAE3D" w14:textId="53B222C7"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1</w:t>
            </w:r>
            <w:r w:rsidRPr="006241BB">
              <w:rPr>
                <w:rFonts w:eastAsia="等线" w:cs="Times New Roman"/>
                <w:sz w:val="24"/>
              </w:rPr>
              <w:t>,</w:t>
            </w:r>
            <w:r w:rsidRPr="00E61B31">
              <w:rPr>
                <w:rFonts w:eastAsia="等线" w:cs="Times New Roman"/>
                <w:sz w:val="24"/>
              </w:rPr>
              <w:t>485</w:t>
            </w:r>
            <w:r w:rsidRPr="006241BB">
              <w:rPr>
                <w:rFonts w:eastAsia="等线" w:cs="Times New Roman"/>
                <w:sz w:val="24"/>
              </w:rPr>
              <w:t>,</w:t>
            </w:r>
            <w:r w:rsidRPr="00E61B31">
              <w:rPr>
                <w:rFonts w:eastAsia="等线" w:cs="Times New Roman"/>
                <w:sz w:val="24"/>
              </w:rPr>
              <w:t>433</w:t>
            </w:r>
            <w:r w:rsidRPr="006241BB">
              <w:rPr>
                <w:rFonts w:eastAsia="等线" w:cs="Times New Roman"/>
                <w:sz w:val="24"/>
              </w:rPr>
              <w:t>.</w:t>
            </w:r>
            <w:r w:rsidRPr="00E61B31">
              <w:rPr>
                <w:rFonts w:eastAsia="等线" w:cs="Times New Roman"/>
                <w:sz w:val="24"/>
              </w:rPr>
              <w:t>19</w:t>
            </w:r>
          </w:p>
        </w:tc>
      </w:tr>
      <w:tr w:rsidR="006241BB" w:rsidRPr="006241BB" w14:paraId="54A88D9C" w14:textId="77777777" w:rsidTr="006241BB">
        <w:trPr>
          <w:trHeight w:val="567"/>
          <w:jc w:val="center"/>
        </w:trPr>
        <w:tc>
          <w:tcPr>
            <w:tcW w:w="1554" w:type="dxa"/>
            <w:tcBorders>
              <w:top w:val="nil"/>
              <w:left w:val="single" w:sz="4" w:space="0" w:color="000000"/>
              <w:bottom w:val="single" w:sz="4" w:space="0" w:color="000000"/>
              <w:right w:val="single" w:sz="4" w:space="0" w:color="000000"/>
            </w:tcBorders>
            <w:shd w:val="clear" w:color="auto" w:fill="auto"/>
            <w:noWrap/>
            <w:vAlign w:val="center"/>
            <w:hideMark/>
          </w:tcPr>
          <w:p w14:paraId="0167DC40" w14:textId="77777777" w:rsidR="006241BB" w:rsidRPr="006241BB" w:rsidRDefault="006241BB" w:rsidP="006241BB">
            <w:pPr>
              <w:widowControl/>
              <w:adjustRightInd w:val="0"/>
              <w:snapToGrid w:val="0"/>
              <w:spacing w:line="240" w:lineRule="auto"/>
              <w:ind w:firstLineChars="0" w:firstLine="0"/>
              <w:rPr>
                <w:rFonts w:cs="Times New Roman"/>
                <w:kern w:val="0"/>
                <w:sz w:val="24"/>
              </w:rPr>
            </w:pPr>
            <w:r w:rsidRPr="006241BB">
              <w:rPr>
                <w:rFonts w:cs="Times New Roman"/>
                <w:kern w:val="0"/>
                <w:sz w:val="24"/>
              </w:rPr>
              <w:t>四、上级补助收入</w:t>
            </w:r>
          </w:p>
        </w:tc>
        <w:tc>
          <w:tcPr>
            <w:tcW w:w="1925" w:type="dxa"/>
            <w:tcBorders>
              <w:top w:val="nil"/>
              <w:left w:val="nil"/>
              <w:bottom w:val="single" w:sz="4" w:space="0" w:color="000000"/>
              <w:right w:val="single" w:sz="4" w:space="0" w:color="000000"/>
            </w:tcBorders>
            <w:shd w:val="clear" w:color="auto" w:fill="auto"/>
            <w:noWrap/>
            <w:vAlign w:val="center"/>
            <w:hideMark/>
          </w:tcPr>
          <w:p w14:paraId="087939E0" w14:textId="77777777"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2DAE09D0" w14:textId="77777777"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743" w:type="dxa"/>
            <w:tcBorders>
              <w:top w:val="nil"/>
              <w:left w:val="nil"/>
              <w:bottom w:val="single" w:sz="4" w:space="0" w:color="000000"/>
              <w:right w:val="single" w:sz="4" w:space="0" w:color="000000"/>
            </w:tcBorders>
            <w:shd w:val="clear" w:color="auto" w:fill="auto"/>
            <w:noWrap/>
            <w:vAlign w:val="center"/>
            <w:hideMark/>
          </w:tcPr>
          <w:p w14:paraId="08BB41D3" w14:textId="77777777"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282" w:type="dxa"/>
            <w:tcBorders>
              <w:top w:val="nil"/>
              <w:left w:val="nil"/>
              <w:bottom w:val="single" w:sz="4" w:space="0" w:color="000000"/>
              <w:right w:val="single" w:sz="4" w:space="0" w:color="000000"/>
            </w:tcBorders>
            <w:shd w:val="clear" w:color="auto" w:fill="auto"/>
            <w:noWrap/>
            <w:vAlign w:val="center"/>
            <w:hideMark/>
          </w:tcPr>
          <w:p w14:paraId="12D901E7" w14:textId="77777777" w:rsidR="006241BB" w:rsidRPr="006241BB" w:rsidRDefault="006241BB" w:rsidP="006241BB">
            <w:pPr>
              <w:widowControl/>
              <w:adjustRightInd w:val="0"/>
              <w:snapToGrid w:val="0"/>
              <w:spacing w:line="240" w:lineRule="auto"/>
              <w:ind w:firstLineChars="0" w:firstLine="0"/>
              <w:rPr>
                <w:rFonts w:cs="Times New Roman"/>
                <w:kern w:val="0"/>
                <w:sz w:val="24"/>
              </w:rPr>
            </w:pPr>
            <w:r w:rsidRPr="006241BB">
              <w:rPr>
                <w:rFonts w:cs="Times New Roman"/>
                <w:kern w:val="0"/>
                <w:sz w:val="24"/>
              </w:rPr>
              <w:t>二、项目支出</w:t>
            </w:r>
          </w:p>
        </w:tc>
        <w:tc>
          <w:tcPr>
            <w:tcW w:w="1858" w:type="dxa"/>
            <w:tcBorders>
              <w:top w:val="nil"/>
              <w:left w:val="nil"/>
              <w:bottom w:val="single" w:sz="4" w:space="0" w:color="000000"/>
              <w:right w:val="single" w:sz="4" w:space="0" w:color="000000"/>
            </w:tcBorders>
            <w:shd w:val="clear" w:color="auto" w:fill="auto"/>
            <w:noWrap/>
            <w:vAlign w:val="center"/>
            <w:hideMark/>
          </w:tcPr>
          <w:p w14:paraId="2A2AA644" w14:textId="69E2978F"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774</w:t>
            </w:r>
            <w:r w:rsidRPr="006241BB">
              <w:rPr>
                <w:rFonts w:eastAsia="等线" w:cs="Times New Roman"/>
                <w:sz w:val="24"/>
              </w:rPr>
              <w:t>,</w:t>
            </w:r>
            <w:r w:rsidRPr="00E61B31">
              <w:rPr>
                <w:rFonts w:eastAsia="等线" w:cs="Times New Roman"/>
                <w:sz w:val="24"/>
              </w:rPr>
              <w:t>526</w:t>
            </w:r>
            <w:r w:rsidRPr="006241BB">
              <w:rPr>
                <w:rFonts w:eastAsia="等线" w:cs="Times New Roman"/>
                <w:sz w:val="24"/>
              </w:rPr>
              <w:t>,</w:t>
            </w:r>
            <w:r w:rsidRPr="00E61B31">
              <w:rPr>
                <w:rFonts w:eastAsia="等线" w:cs="Times New Roman"/>
                <w:sz w:val="24"/>
              </w:rPr>
              <w:t>105</w:t>
            </w:r>
            <w:r w:rsidRPr="006241BB">
              <w:rPr>
                <w:rFonts w:eastAsia="等线" w:cs="Times New Roman"/>
                <w:sz w:val="24"/>
              </w:rPr>
              <w:t>.</w:t>
            </w:r>
            <w:r w:rsidRPr="00E61B31">
              <w:rPr>
                <w:rFonts w:eastAsia="等线" w:cs="Times New Roman"/>
                <w:sz w:val="24"/>
              </w:rPr>
              <w:t>00</w:t>
            </w:r>
          </w:p>
        </w:tc>
        <w:tc>
          <w:tcPr>
            <w:tcW w:w="1854" w:type="dxa"/>
            <w:tcBorders>
              <w:top w:val="nil"/>
              <w:left w:val="nil"/>
              <w:bottom w:val="single" w:sz="4" w:space="0" w:color="000000"/>
              <w:right w:val="single" w:sz="4" w:space="0" w:color="000000"/>
            </w:tcBorders>
            <w:shd w:val="clear" w:color="auto" w:fill="auto"/>
            <w:noWrap/>
            <w:vAlign w:val="center"/>
            <w:hideMark/>
          </w:tcPr>
          <w:p w14:paraId="41394865" w14:textId="28746D08"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535</w:t>
            </w:r>
            <w:r w:rsidRPr="006241BB">
              <w:rPr>
                <w:rFonts w:eastAsia="等线" w:cs="Times New Roman"/>
                <w:sz w:val="24"/>
              </w:rPr>
              <w:t>,</w:t>
            </w:r>
            <w:r w:rsidRPr="00E61B31">
              <w:rPr>
                <w:rFonts w:eastAsia="等线" w:cs="Times New Roman"/>
                <w:sz w:val="24"/>
              </w:rPr>
              <w:t>411</w:t>
            </w:r>
            <w:r w:rsidRPr="006241BB">
              <w:rPr>
                <w:rFonts w:eastAsia="等线" w:cs="Times New Roman"/>
                <w:sz w:val="24"/>
              </w:rPr>
              <w:t>,</w:t>
            </w:r>
            <w:r w:rsidRPr="00E61B31">
              <w:rPr>
                <w:rFonts w:eastAsia="等线" w:cs="Times New Roman"/>
                <w:sz w:val="24"/>
              </w:rPr>
              <w:t>133</w:t>
            </w:r>
            <w:r w:rsidRPr="006241BB">
              <w:rPr>
                <w:rFonts w:eastAsia="等线" w:cs="Times New Roman"/>
                <w:sz w:val="24"/>
              </w:rPr>
              <w:t>.</w:t>
            </w:r>
            <w:r w:rsidRPr="00E61B31">
              <w:rPr>
                <w:rFonts w:eastAsia="等线" w:cs="Times New Roman"/>
                <w:sz w:val="24"/>
              </w:rPr>
              <w:t>00</w:t>
            </w:r>
          </w:p>
        </w:tc>
        <w:tc>
          <w:tcPr>
            <w:tcW w:w="1834" w:type="dxa"/>
            <w:tcBorders>
              <w:top w:val="nil"/>
              <w:left w:val="nil"/>
              <w:bottom w:val="single" w:sz="4" w:space="0" w:color="000000"/>
              <w:right w:val="single" w:sz="4" w:space="0" w:color="000000"/>
            </w:tcBorders>
            <w:shd w:val="clear" w:color="auto" w:fill="auto"/>
            <w:noWrap/>
            <w:vAlign w:val="center"/>
            <w:hideMark/>
          </w:tcPr>
          <w:p w14:paraId="4D9B2A0A" w14:textId="0CF78434"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520</w:t>
            </w:r>
            <w:r w:rsidRPr="006241BB">
              <w:rPr>
                <w:rFonts w:eastAsia="等线" w:cs="Times New Roman"/>
                <w:sz w:val="24"/>
              </w:rPr>
              <w:t>,</w:t>
            </w:r>
            <w:r w:rsidRPr="00E61B31">
              <w:rPr>
                <w:rFonts w:eastAsia="等线" w:cs="Times New Roman"/>
                <w:sz w:val="24"/>
              </w:rPr>
              <w:t>517</w:t>
            </w:r>
            <w:r w:rsidRPr="006241BB">
              <w:rPr>
                <w:rFonts w:eastAsia="等线" w:cs="Times New Roman"/>
                <w:sz w:val="24"/>
              </w:rPr>
              <w:t>,</w:t>
            </w:r>
            <w:r w:rsidRPr="00E61B31">
              <w:rPr>
                <w:rFonts w:eastAsia="等线" w:cs="Times New Roman"/>
                <w:sz w:val="24"/>
              </w:rPr>
              <w:t>607</w:t>
            </w:r>
            <w:r w:rsidRPr="006241BB">
              <w:rPr>
                <w:rFonts w:eastAsia="等线" w:cs="Times New Roman"/>
                <w:sz w:val="24"/>
              </w:rPr>
              <w:t>.</w:t>
            </w:r>
            <w:r w:rsidRPr="00E61B31">
              <w:rPr>
                <w:rFonts w:eastAsia="等线" w:cs="Times New Roman"/>
                <w:sz w:val="24"/>
              </w:rPr>
              <w:t>41</w:t>
            </w:r>
          </w:p>
        </w:tc>
      </w:tr>
      <w:tr w:rsidR="006241BB" w:rsidRPr="006241BB" w14:paraId="394495B7" w14:textId="77777777" w:rsidTr="006241BB">
        <w:trPr>
          <w:trHeight w:val="567"/>
          <w:jc w:val="center"/>
        </w:trPr>
        <w:tc>
          <w:tcPr>
            <w:tcW w:w="1554" w:type="dxa"/>
            <w:tcBorders>
              <w:top w:val="nil"/>
              <w:left w:val="single" w:sz="4" w:space="0" w:color="000000"/>
              <w:bottom w:val="single" w:sz="4" w:space="0" w:color="000000"/>
              <w:right w:val="single" w:sz="4" w:space="0" w:color="000000"/>
            </w:tcBorders>
            <w:shd w:val="clear" w:color="auto" w:fill="auto"/>
            <w:noWrap/>
            <w:vAlign w:val="center"/>
            <w:hideMark/>
          </w:tcPr>
          <w:p w14:paraId="614D7A8D" w14:textId="77777777" w:rsidR="006241BB" w:rsidRPr="006241BB" w:rsidRDefault="006241BB" w:rsidP="006241BB">
            <w:pPr>
              <w:widowControl/>
              <w:adjustRightInd w:val="0"/>
              <w:snapToGrid w:val="0"/>
              <w:spacing w:line="240" w:lineRule="auto"/>
              <w:ind w:firstLineChars="0" w:firstLine="0"/>
              <w:rPr>
                <w:rFonts w:cs="Times New Roman"/>
                <w:kern w:val="0"/>
                <w:sz w:val="24"/>
              </w:rPr>
            </w:pPr>
            <w:r w:rsidRPr="006241BB">
              <w:rPr>
                <w:rFonts w:cs="Times New Roman"/>
                <w:kern w:val="0"/>
                <w:sz w:val="24"/>
              </w:rPr>
              <w:t>五、事业收入</w:t>
            </w:r>
          </w:p>
        </w:tc>
        <w:tc>
          <w:tcPr>
            <w:tcW w:w="1925" w:type="dxa"/>
            <w:tcBorders>
              <w:top w:val="nil"/>
              <w:left w:val="nil"/>
              <w:bottom w:val="single" w:sz="4" w:space="0" w:color="000000"/>
              <w:right w:val="single" w:sz="4" w:space="0" w:color="000000"/>
            </w:tcBorders>
            <w:shd w:val="clear" w:color="auto" w:fill="auto"/>
            <w:noWrap/>
            <w:vAlign w:val="center"/>
            <w:hideMark/>
          </w:tcPr>
          <w:p w14:paraId="74636E1A" w14:textId="77777777"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2583D774" w14:textId="77777777"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743" w:type="dxa"/>
            <w:tcBorders>
              <w:top w:val="nil"/>
              <w:left w:val="nil"/>
              <w:bottom w:val="single" w:sz="4" w:space="0" w:color="000000"/>
              <w:right w:val="single" w:sz="4" w:space="0" w:color="000000"/>
            </w:tcBorders>
            <w:shd w:val="clear" w:color="auto" w:fill="auto"/>
            <w:noWrap/>
            <w:vAlign w:val="center"/>
            <w:hideMark/>
          </w:tcPr>
          <w:p w14:paraId="4DED484B" w14:textId="77777777"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282" w:type="dxa"/>
            <w:tcBorders>
              <w:top w:val="nil"/>
              <w:left w:val="nil"/>
              <w:bottom w:val="single" w:sz="4" w:space="0" w:color="000000"/>
              <w:right w:val="single" w:sz="4" w:space="0" w:color="000000"/>
            </w:tcBorders>
            <w:shd w:val="clear" w:color="auto" w:fill="auto"/>
            <w:noWrap/>
            <w:vAlign w:val="center"/>
            <w:hideMark/>
          </w:tcPr>
          <w:p w14:paraId="22FB4635" w14:textId="77777777" w:rsidR="006241BB" w:rsidRPr="006241BB" w:rsidRDefault="006241BB" w:rsidP="006241BB">
            <w:pPr>
              <w:widowControl/>
              <w:adjustRightInd w:val="0"/>
              <w:snapToGrid w:val="0"/>
              <w:spacing w:line="240" w:lineRule="auto"/>
              <w:ind w:firstLineChars="0" w:firstLine="0"/>
              <w:rPr>
                <w:rFonts w:cs="Times New Roman"/>
                <w:kern w:val="0"/>
                <w:sz w:val="24"/>
              </w:rPr>
            </w:pPr>
            <w:r w:rsidRPr="006241BB">
              <w:rPr>
                <w:rFonts w:cs="Times New Roman"/>
                <w:kern w:val="0"/>
                <w:sz w:val="24"/>
              </w:rPr>
              <w:t>其中：基本建设类项目</w:t>
            </w:r>
          </w:p>
        </w:tc>
        <w:tc>
          <w:tcPr>
            <w:tcW w:w="1858" w:type="dxa"/>
            <w:tcBorders>
              <w:top w:val="nil"/>
              <w:left w:val="nil"/>
              <w:bottom w:val="single" w:sz="4" w:space="0" w:color="000000"/>
              <w:right w:val="single" w:sz="4" w:space="0" w:color="000000"/>
            </w:tcBorders>
            <w:shd w:val="clear" w:color="auto" w:fill="auto"/>
            <w:noWrap/>
            <w:vAlign w:val="center"/>
            <w:hideMark/>
          </w:tcPr>
          <w:p w14:paraId="1CC11461" w14:textId="033FD943"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854" w:type="dxa"/>
            <w:tcBorders>
              <w:top w:val="nil"/>
              <w:left w:val="nil"/>
              <w:bottom w:val="single" w:sz="4" w:space="0" w:color="000000"/>
              <w:right w:val="single" w:sz="4" w:space="0" w:color="000000"/>
            </w:tcBorders>
            <w:shd w:val="clear" w:color="auto" w:fill="auto"/>
            <w:noWrap/>
            <w:vAlign w:val="center"/>
            <w:hideMark/>
          </w:tcPr>
          <w:p w14:paraId="36379EC3" w14:textId="6807424A"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834" w:type="dxa"/>
            <w:tcBorders>
              <w:top w:val="nil"/>
              <w:left w:val="nil"/>
              <w:bottom w:val="single" w:sz="4" w:space="0" w:color="000000"/>
              <w:right w:val="single" w:sz="4" w:space="0" w:color="000000"/>
            </w:tcBorders>
            <w:shd w:val="clear" w:color="auto" w:fill="auto"/>
            <w:noWrap/>
            <w:vAlign w:val="center"/>
            <w:hideMark/>
          </w:tcPr>
          <w:p w14:paraId="0ED26A4C" w14:textId="4C5CB989"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r>
      <w:tr w:rsidR="006241BB" w:rsidRPr="006241BB" w14:paraId="5C5412E5" w14:textId="77777777" w:rsidTr="006241BB">
        <w:trPr>
          <w:trHeight w:val="567"/>
          <w:jc w:val="center"/>
        </w:trPr>
        <w:tc>
          <w:tcPr>
            <w:tcW w:w="1554" w:type="dxa"/>
            <w:tcBorders>
              <w:top w:val="nil"/>
              <w:left w:val="single" w:sz="4" w:space="0" w:color="000000"/>
              <w:bottom w:val="single" w:sz="4" w:space="0" w:color="000000"/>
              <w:right w:val="single" w:sz="4" w:space="0" w:color="000000"/>
            </w:tcBorders>
            <w:shd w:val="clear" w:color="auto" w:fill="auto"/>
            <w:noWrap/>
            <w:vAlign w:val="center"/>
            <w:hideMark/>
          </w:tcPr>
          <w:p w14:paraId="1730587D" w14:textId="77777777" w:rsidR="00307B1F" w:rsidRPr="006241BB" w:rsidRDefault="00307B1F" w:rsidP="0016539A">
            <w:pPr>
              <w:widowControl/>
              <w:adjustRightInd w:val="0"/>
              <w:snapToGrid w:val="0"/>
              <w:spacing w:line="240" w:lineRule="auto"/>
              <w:ind w:firstLineChars="0" w:firstLine="0"/>
              <w:rPr>
                <w:rFonts w:cs="Times New Roman"/>
                <w:kern w:val="0"/>
                <w:sz w:val="24"/>
              </w:rPr>
            </w:pPr>
            <w:r w:rsidRPr="006241BB">
              <w:rPr>
                <w:rFonts w:cs="Times New Roman"/>
                <w:kern w:val="0"/>
                <w:sz w:val="24"/>
              </w:rPr>
              <w:lastRenderedPageBreak/>
              <w:t>六、经营收入</w:t>
            </w:r>
          </w:p>
        </w:tc>
        <w:tc>
          <w:tcPr>
            <w:tcW w:w="1925" w:type="dxa"/>
            <w:tcBorders>
              <w:top w:val="nil"/>
              <w:left w:val="nil"/>
              <w:bottom w:val="single" w:sz="4" w:space="0" w:color="000000"/>
              <w:right w:val="single" w:sz="4" w:space="0" w:color="000000"/>
            </w:tcBorders>
            <w:shd w:val="clear" w:color="auto" w:fill="auto"/>
            <w:noWrap/>
            <w:vAlign w:val="center"/>
            <w:hideMark/>
          </w:tcPr>
          <w:p w14:paraId="34BF6012"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2CD54FE8"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743" w:type="dxa"/>
            <w:tcBorders>
              <w:top w:val="nil"/>
              <w:left w:val="nil"/>
              <w:bottom w:val="single" w:sz="4" w:space="0" w:color="000000"/>
              <w:right w:val="single" w:sz="4" w:space="0" w:color="000000"/>
            </w:tcBorders>
            <w:shd w:val="clear" w:color="auto" w:fill="auto"/>
            <w:noWrap/>
            <w:vAlign w:val="center"/>
            <w:hideMark/>
          </w:tcPr>
          <w:p w14:paraId="0E67480F"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282" w:type="dxa"/>
            <w:tcBorders>
              <w:top w:val="nil"/>
              <w:left w:val="nil"/>
              <w:bottom w:val="single" w:sz="4" w:space="0" w:color="000000"/>
              <w:right w:val="single" w:sz="4" w:space="0" w:color="000000"/>
            </w:tcBorders>
            <w:shd w:val="clear" w:color="auto" w:fill="auto"/>
            <w:noWrap/>
            <w:vAlign w:val="center"/>
            <w:hideMark/>
          </w:tcPr>
          <w:p w14:paraId="2B441395" w14:textId="77777777" w:rsidR="00307B1F" w:rsidRPr="006241BB" w:rsidRDefault="00307B1F" w:rsidP="0016539A">
            <w:pPr>
              <w:widowControl/>
              <w:adjustRightInd w:val="0"/>
              <w:snapToGrid w:val="0"/>
              <w:spacing w:line="240" w:lineRule="auto"/>
              <w:ind w:firstLineChars="0" w:firstLine="0"/>
              <w:rPr>
                <w:rFonts w:cs="Times New Roman"/>
                <w:kern w:val="0"/>
                <w:sz w:val="24"/>
              </w:rPr>
            </w:pPr>
            <w:r w:rsidRPr="006241BB">
              <w:rPr>
                <w:rFonts w:cs="Times New Roman"/>
                <w:kern w:val="0"/>
                <w:sz w:val="24"/>
              </w:rPr>
              <w:t>三、上缴上级支出</w:t>
            </w:r>
          </w:p>
        </w:tc>
        <w:tc>
          <w:tcPr>
            <w:tcW w:w="1858" w:type="dxa"/>
            <w:tcBorders>
              <w:top w:val="nil"/>
              <w:left w:val="nil"/>
              <w:bottom w:val="single" w:sz="4" w:space="0" w:color="000000"/>
              <w:right w:val="single" w:sz="4" w:space="0" w:color="000000"/>
            </w:tcBorders>
            <w:shd w:val="clear" w:color="auto" w:fill="auto"/>
            <w:noWrap/>
            <w:vAlign w:val="center"/>
            <w:hideMark/>
          </w:tcPr>
          <w:p w14:paraId="6DB01471"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854" w:type="dxa"/>
            <w:tcBorders>
              <w:top w:val="nil"/>
              <w:left w:val="nil"/>
              <w:bottom w:val="single" w:sz="4" w:space="0" w:color="000000"/>
              <w:right w:val="single" w:sz="4" w:space="0" w:color="000000"/>
            </w:tcBorders>
            <w:shd w:val="clear" w:color="auto" w:fill="auto"/>
            <w:noWrap/>
            <w:vAlign w:val="center"/>
            <w:hideMark/>
          </w:tcPr>
          <w:p w14:paraId="170D20AC"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834" w:type="dxa"/>
            <w:tcBorders>
              <w:top w:val="nil"/>
              <w:left w:val="nil"/>
              <w:bottom w:val="single" w:sz="4" w:space="0" w:color="000000"/>
              <w:right w:val="single" w:sz="4" w:space="0" w:color="000000"/>
            </w:tcBorders>
            <w:shd w:val="clear" w:color="auto" w:fill="auto"/>
            <w:noWrap/>
            <w:vAlign w:val="center"/>
            <w:hideMark/>
          </w:tcPr>
          <w:p w14:paraId="6DAB366E"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r>
      <w:tr w:rsidR="006241BB" w:rsidRPr="006241BB" w14:paraId="358156D0" w14:textId="77777777" w:rsidTr="006241BB">
        <w:trPr>
          <w:trHeight w:val="567"/>
          <w:jc w:val="center"/>
        </w:trPr>
        <w:tc>
          <w:tcPr>
            <w:tcW w:w="1554" w:type="dxa"/>
            <w:tcBorders>
              <w:top w:val="nil"/>
              <w:left w:val="single" w:sz="4" w:space="0" w:color="000000"/>
              <w:bottom w:val="single" w:sz="4" w:space="0" w:color="000000"/>
              <w:right w:val="single" w:sz="4" w:space="0" w:color="000000"/>
            </w:tcBorders>
            <w:shd w:val="clear" w:color="auto" w:fill="auto"/>
            <w:noWrap/>
            <w:vAlign w:val="center"/>
            <w:hideMark/>
          </w:tcPr>
          <w:p w14:paraId="2065BBA0" w14:textId="77777777" w:rsidR="00307B1F" w:rsidRPr="006241BB" w:rsidRDefault="00307B1F" w:rsidP="0016539A">
            <w:pPr>
              <w:widowControl/>
              <w:adjustRightInd w:val="0"/>
              <w:snapToGrid w:val="0"/>
              <w:spacing w:line="240" w:lineRule="auto"/>
              <w:ind w:firstLineChars="0" w:firstLine="0"/>
              <w:rPr>
                <w:rFonts w:cs="Times New Roman"/>
                <w:kern w:val="0"/>
                <w:sz w:val="24"/>
              </w:rPr>
            </w:pPr>
            <w:r w:rsidRPr="006241BB">
              <w:rPr>
                <w:rFonts w:cs="Times New Roman"/>
                <w:kern w:val="0"/>
                <w:sz w:val="24"/>
              </w:rPr>
              <w:t>七、附属单位上缴收入</w:t>
            </w:r>
          </w:p>
        </w:tc>
        <w:tc>
          <w:tcPr>
            <w:tcW w:w="1925" w:type="dxa"/>
            <w:tcBorders>
              <w:top w:val="nil"/>
              <w:left w:val="nil"/>
              <w:bottom w:val="single" w:sz="4" w:space="0" w:color="000000"/>
              <w:right w:val="single" w:sz="4" w:space="0" w:color="000000"/>
            </w:tcBorders>
            <w:shd w:val="clear" w:color="auto" w:fill="auto"/>
            <w:noWrap/>
            <w:vAlign w:val="center"/>
            <w:hideMark/>
          </w:tcPr>
          <w:p w14:paraId="79DBBA32"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7D82FE88"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743" w:type="dxa"/>
            <w:tcBorders>
              <w:top w:val="nil"/>
              <w:left w:val="nil"/>
              <w:bottom w:val="single" w:sz="4" w:space="0" w:color="000000"/>
              <w:right w:val="single" w:sz="4" w:space="0" w:color="000000"/>
            </w:tcBorders>
            <w:shd w:val="clear" w:color="auto" w:fill="auto"/>
            <w:noWrap/>
            <w:vAlign w:val="center"/>
            <w:hideMark/>
          </w:tcPr>
          <w:p w14:paraId="256B96AD"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282" w:type="dxa"/>
            <w:tcBorders>
              <w:top w:val="nil"/>
              <w:left w:val="nil"/>
              <w:bottom w:val="single" w:sz="4" w:space="0" w:color="000000"/>
              <w:right w:val="single" w:sz="4" w:space="0" w:color="000000"/>
            </w:tcBorders>
            <w:shd w:val="clear" w:color="auto" w:fill="auto"/>
            <w:noWrap/>
            <w:vAlign w:val="center"/>
            <w:hideMark/>
          </w:tcPr>
          <w:p w14:paraId="2B803AA6" w14:textId="77777777" w:rsidR="00307B1F" w:rsidRPr="006241BB" w:rsidRDefault="00307B1F" w:rsidP="0016539A">
            <w:pPr>
              <w:widowControl/>
              <w:adjustRightInd w:val="0"/>
              <w:snapToGrid w:val="0"/>
              <w:spacing w:line="240" w:lineRule="auto"/>
              <w:ind w:firstLineChars="0" w:firstLine="0"/>
              <w:rPr>
                <w:rFonts w:cs="Times New Roman"/>
                <w:kern w:val="0"/>
                <w:sz w:val="24"/>
              </w:rPr>
            </w:pPr>
            <w:r w:rsidRPr="006241BB">
              <w:rPr>
                <w:rFonts w:cs="Times New Roman"/>
                <w:kern w:val="0"/>
                <w:sz w:val="24"/>
              </w:rPr>
              <w:t>四、经营支出</w:t>
            </w:r>
          </w:p>
        </w:tc>
        <w:tc>
          <w:tcPr>
            <w:tcW w:w="1858" w:type="dxa"/>
            <w:tcBorders>
              <w:top w:val="nil"/>
              <w:left w:val="nil"/>
              <w:bottom w:val="single" w:sz="4" w:space="0" w:color="000000"/>
              <w:right w:val="single" w:sz="4" w:space="0" w:color="000000"/>
            </w:tcBorders>
            <w:shd w:val="clear" w:color="auto" w:fill="auto"/>
            <w:noWrap/>
            <w:vAlign w:val="center"/>
            <w:hideMark/>
          </w:tcPr>
          <w:p w14:paraId="7156B6F0"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854" w:type="dxa"/>
            <w:tcBorders>
              <w:top w:val="nil"/>
              <w:left w:val="nil"/>
              <w:bottom w:val="single" w:sz="4" w:space="0" w:color="000000"/>
              <w:right w:val="single" w:sz="4" w:space="0" w:color="000000"/>
            </w:tcBorders>
            <w:shd w:val="clear" w:color="auto" w:fill="auto"/>
            <w:noWrap/>
            <w:vAlign w:val="center"/>
            <w:hideMark/>
          </w:tcPr>
          <w:p w14:paraId="26B4FDB7"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834" w:type="dxa"/>
            <w:tcBorders>
              <w:top w:val="nil"/>
              <w:left w:val="nil"/>
              <w:bottom w:val="single" w:sz="4" w:space="0" w:color="000000"/>
              <w:right w:val="single" w:sz="4" w:space="0" w:color="000000"/>
            </w:tcBorders>
            <w:shd w:val="clear" w:color="auto" w:fill="auto"/>
            <w:noWrap/>
            <w:vAlign w:val="center"/>
            <w:hideMark/>
          </w:tcPr>
          <w:p w14:paraId="087617F2"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r>
      <w:tr w:rsidR="006241BB" w:rsidRPr="006241BB" w14:paraId="74230F8D" w14:textId="77777777" w:rsidTr="006241BB">
        <w:trPr>
          <w:trHeight w:val="567"/>
          <w:jc w:val="center"/>
        </w:trPr>
        <w:tc>
          <w:tcPr>
            <w:tcW w:w="1554" w:type="dxa"/>
            <w:tcBorders>
              <w:top w:val="nil"/>
              <w:left w:val="single" w:sz="4" w:space="0" w:color="000000"/>
              <w:bottom w:val="single" w:sz="4" w:space="0" w:color="000000"/>
              <w:right w:val="single" w:sz="4" w:space="0" w:color="000000"/>
            </w:tcBorders>
            <w:shd w:val="clear" w:color="auto" w:fill="auto"/>
            <w:noWrap/>
            <w:vAlign w:val="center"/>
            <w:hideMark/>
          </w:tcPr>
          <w:p w14:paraId="3DEC305F" w14:textId="77777777" w:rsidR="00307B1F" w:rsidRPr="006241BB" w:rsidRDefault="00307B1F" w:rsidP="0016539A">
            <w:pPr>
              <w:widowControl/>
              <w:adjustRightInd w:val="0"/>
              <w:snapToGrid w:val="0"/>
              <w:spacing w:line="240" w:lineRule="auto"/>
              <w:ind w:firstLineChars="0" w:firstLine="0"/>
              <w:rPr>
                <w:rFonts w:cs="Times New Roman"/>
                <w:kern w:val="0"/>
                <w:sz w:val="24"/>
              </w:rPr>
            </w:pPr>
            <w:r w:rsidRPr="006241BB">
              <w:rPr>
                <w:rFonts w:cs="Times New Roman"/>
                <w:kern w:val="0"/>
                <w:sz w:val="24"/>
              </w:rPr>
              <w:t>八、其他收入</w:t>
            </w:r>
          </w:p>
        </w:tc>
        <w:tc>
          <w:tcPr>
            <w:tcW w:w="1925" w:type="dxa"/>
            <w:tcBorders>
              <w:top w:val="nil"/>
              <w:left w:val="nil"/>
              <w:bottom w:val="single" w:sz="4" w:space="0" w:color="000000"/>
              <w:right w:val="single" w:sz="4" w:space="0" w:color="000000"/>
            </w:tcBorders>
            <w:shd w:val="clear" w:color="auto" w:fill="auto"/>
            <w:noWrap/>
            <w:vAlign w:val="center"/>
            <w:hideMark/>
          </w:tcPr>
          <w:p w14:paraId="290878F1"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45147384"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743" w:type="dxa"/>
            <w:tcBorders>
              <w:top w:val="nil"/>
              <w:left w:val="nil"/>
              <w:bottom w:val="single" w:sz="4" w:space="0" w:color="000000"/>
              <w:right w:val="single" w:sz="4" w:space="0" w:color="000000"/>
            </w:tcBorders>
            <w:shd w:val="clear" w:color="auto" w:fill="auto"/>
            <w:noWrap/>
            <w:vAlign w:val="center"/>
            <w:hideMark/>
          </w:tcPr>
          <w:p w14:paraId="3CA0711C"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282" w:type="dxa"/>
            <w:tcBorders>
              <w:top w:val="nil"/>
              <w:left w:val="nil"/>
              <w:bottom w:val="single" w:sz="4" w:space="0" w:color="000000"/>
              <w:right w:val="single" w:sz="4" w:space="0" w:color="000000"/>
            </w:tcBorders>
            <w:shd w:val="clear" w:color="auto" w:fill="auto"/>
            <w:noWrap/>
            <w:vAlign w:val="center"/>
            <w:hideMark/>
          </w:tcPr>
          <w:p w14:paraId="7220170F" w14:textId="77777777" w:rsidR="00307B1F" w:rsidRPr="006241BB" w:rsidRDefault="00307B1F" w:rsidP="0016539A">
            <w:pPr>
              <w:widowControl/>
              <w:adjustRightInd w:val="0"/>
              <w:snapToGrid w:val="0"/>
              <w:spacing w:line="240" w:lineRule="auto"/>
              <w:ind w:firstLineChars="0" w:firstLine="0"/>
              <w:rPr>
                <w:rFonts w:cs="Times New Roman"/>
                <w:kern w:val="0"/>
                <w:sz w:val="24"/>
              </w:rPr>
            </w:pPr>
            <w:r w:rsidRPr="006241BB">
              <w:rPr>
                <w:rFonts w:cs="Times New Roman"/>
                <w:kern w:val="0"/>
                <w:sz w:val="24"/>
              </w:rPr>
              <w:t>五、对附属单位补助支出</w:t>
            </w:r>
          </w:p>
        </w:tc>
        <w:tc>
          <w:tcPr>
            <w:tcW w:w="1858" w:type="dxa"/>
            <w:tcBorders>
              <w:top w:val="nil"/>
              <w:left w:val="nil"/>
              <w:bottom w:val="single" w:sz="4" w:space="0" w:color="000000"/>
              <w:right w:val="single" w:sz="4" w:space="0" w:color="000000"/>
            </w:tcBorders>
            <w:shd w:val="clear" w:color="auto" w:fill="auto"/>
            <w:noWrap/>
            <w:vAlign w:val="center"/>
            <w:hideMark/>
          </w:tcPr>
          <w:p w14:paraId="54219D20"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854" w:type="dxa"/>
            <w:tcBorders>
              <w:top w:val="nil"/>
              <w:left w:val="nil"/>
              <w:bottom w:val="single" w:sz="4" w:space="0" w:color="000000"/>
              <w:right w:val="single" w:sz="4" w:space="0" w:color="000000"/>
            </w:tcBorders>
            <w:shd w:val="clear" w:color="auto" w:fill="auto"/>
            <w:noWrap/>
            <w:vAlign w:val="center"/>
            <w:hideMark/>
          </w:tcPr>
          <w:p w14:paraId="2895A613"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834" w:type="dxa"/>
            <w:tcBorders>
              <w:top w:val="nil"/>
              <w:left w:val="nil"/>
              <w:bottom w:val="single" w:sz="4" w:space="0" w:color="000000"/>
              <w:right w:val="single" w:sz="4" w:space="0" w:color="000000"/>
            </w:tcBorders>
            <w:shd w:val="clear" w:color="auto" w:fill="auto"/>
            <w:noWrap/>
            <w:vAlign w:val="center"/>
            <w:hideMark/>
          </w:tcPr>
          <w:p w14:paraId="1010EB64" w14:textId="77777777" w:rsidR="00307B1F" w:rsidRPr="006241BB" w:rsidRDefault="00307B1F" w:rsidP="0016539A">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r>
      <w:tr w:rsidR="006241BB" w:rsidRPr="006241BB" w14:paraId="354B445C" w14:textId="77777777" w:rsidTr="006241BB">
        <w:trPr>
          <w:trHeight w:val="567"/>
          <w:jc w:val="center"/>
        </w:trPr>
        <w:tc>
          <w:tcPr>
            <w:tcW w:w="1554" w:type="dxa"/>
            <w:tcBorders>
              <w:top w:val="nil"/>
              <w:left w:val="single" w:sz="4" w:space="0" w:color="000000"/>
              <w:bottom w:val="single" w:sz="4" w:space="0" w:color="000000"/>
              <w:right w:val="single" w:sz="4" w:space="0" w:color="000000"/>
            </w:tcBorders>
            <w:shd w:val="clear" w:color="auto" w:fill="auto"/>
            <w:noWrap/>
            <w:vAlign w:val="center"/>
            <w:hideMark/>
          </w:tcPr>
          <w:p w14:paraId="00188538" w14:textId="77777777" w:rsidR="006241BB" w:rsidRPr="006241BB" w:rsidRDefault="006241BB" w:rsidP="006241BB">
            <w:pPr>
              <w:widowControl/>
              <w:adjustRightInd w:val="0"/>
              <w:snapToGrid w:val="0"/>
              <w:spacing w:line="240" w:lineRule="auto"/>
              <w:ind w:firstLineChars="0" w:firstLine="0"/>
              <w:rPr>
                <w:rFonts w:cs="Times New Roman"/>
                <w:kern w:val="0"/>
                <w:sz w:val="24"/>
              </w:rPr>
            </w:pPr>
            <w:r w:rsidRPr="006241BB">
              <w:rPr>
                <w:rFonts w:cs="Times New Roman"/>
                <w:kern w:val="0"/>
                <w:sz w:val="24"/>
              </w:rPr>
              <w:t>本年收入合计</w:t>
            </w:r>
          </w:p>
        </w:tc>
        <w:tc>
          <w:tcPr>
            <w:tcW w:w="1925" w:type="dxa"/>
            <w:tcBorders>
              <w:top w:val="nil"/>
              <w:left w:val="nil"/>
              <w:bottom w:val="single" w:sz="4" w:space="0" w:color="000000"/>
              <w:right w:val="single" w:sz="4" w:space="0" w:color="000000"/>
            </w:tcBorders>
            <w:shd w:val="clear" w:color="auto" w:fill="auto"/>
            <w:noWrap/>
            <w:vAlign w:val="center"/>
            <w:hideMark/>
          </w:tcPr>
          <w:p w14:paraId="47BB6586" w14:textId="4A97091F" w:rsidR="006241BB" w:rsidRPr="006241BB" w:rsidRDefault="006241BB" w:rsidP="006241BB">
            <w:pPr>
              <w:widowControl/>
              <w:spacing w:line="240" w:lineRule="auto"/>
              <w:ind w:firstLineChars="0" w:firstLine="0"/>
              <w:jc w:val="right"/>
              <w:rPr>
                <w:rFonts w:cs="Times New Roman"/>
                <w:sz w:val="24"/>
              </w:rPr>
            </w:pPr>
            <w:r w:rsidRPr="00E61B31">
              <w:rPr>
                <w:rFonts w:cs="Times New Roman"/>
                <w:sz w:val="24"/>
              </w:rPr>
              <w:t>803</w:t>
            </w:r>
            <w:r w:rsidRPr="006241BB">
              <w:rPr>
                <w:rFonts w:cs="Times New Roman"/>
                <w:sz w:val="24"/>
              </w:rPr>
              <w:t>,</w:t>
            </w:r>
            <w:r w:rsidRPr="00E61B31">
              <w:rPr>
                <w:rFonts w:cs="Times New Roman"/>
                <w:sz w:val="24"/>
              </w:rPr>
              <w:t>795</w:t>
            </w:r>
            <w:r w:rsidRPr="006241BB">
              <w:rPr>
                <w:rFonts w:cs="Times New Roman"/>
                <w:sz w:val="24"/>
              </w:rPr>
              <w:t>,</w:t>
            </w:r>
            <w:r w:rsidRPr="00E61B31">
              <w:rPr>
                <w:rFonts w:cs="Times New Roman"/>
                <w:sz w:val="24"/>
              </w:rPr>
              <w:t>868</w:t>
            </w:r>
            <w:r w:rsidRPr="006241BB">
              <w:rPr>
                <w:rFonts w:cs="Times New Roman"/>
                <w:sz w:val="24"/>
              </w:rPr>
              <w:t>.</w:t>
            </w:r>
            <w:r w:rsidRPr="00E61B31">
              <w:rPr>
                <w:rFonts w:cs="Times New Roman"/>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7B3297A6" w14:textId="518F75FB"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567</w:t>
            </w:r>
            <w:r w:rsidRPr="006241BB">
              <w:rPr>
                <w:rFonts w:cs="Times New Roman"/>
                <w:sz w:val="24"/>
              </w:rPr>
              <w:t>,</w:t>
            </w:r>
            <w:r w:rsidRPr="00E61B31">
              <w:rPr>
                <w:rFonts w:cs="Times New Roman"/>
                <w:sz w:val="24"/>
              </w:rPr>
              <w:t>769</w:t>
            </w:r>
            <w:r w:rsidRPr="006241BB">
              <w:rPr>
                <w:rFonts w:cs="Times New Roman"/>
                <w:sz w:val="24"/>
              </w:rPr>
              <w:t>,</w:t>
            </w:r>
            <w:r w:rsidRPr="00E61B31">
              <w:rPr>
                <w:rFonts w:cs="Times New Roman"/>
                <w:sz w:val="24"/>
              </w:rPr>
              <w:t>139</w:t>
            </w:r>
            <w:r w:rsidRPr="006241BB">
              <w:rPr>
                <w:rFonts w:cs="Times New Roman"/>
                <w:sz w:val="24"/>
              </w:rPr>
              <w:t>.</w:t>
            </w:r>
            <w:r w:rsidRPr="00E61B31">
              <w:rPr>
                <w:rFonts w:cs="Times New Roman"/>
                <w:sz w:val="24"/>
              </w:rPr>
              <w:t>38</w:t>
            </w:r>
          </w:p>
        </w:tc>
        <w:tc>
          <w:tcPr>
            <w:tcW w:w="1743" w:type="dxa"/>
            <w:tcBorders>
              <w:top w:val="nil"/>
              <w:left w:val="nil"/>
              <w:bottom w:val="single" w:sz="4" w:space="0" w:color="000000"/>
              <w:right w:val="single" w:sz="4" w:space="0" w:color="000000"/>
            </w:tcBorders>
            <w:shd w:val="clear" w:color="auto" w:fill="auto"/>
            <w:noWrap/>
            <w:vAlign w:val="center"/>
            <w:hideMark/>
          </w:tcPr>
          <w:p w14:paraId="5EF0BE34" w14:textId="38220F14"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552</w:t>
            </w:r>
            <w:r w:rsidRPr="006241BB">
              <w:rPr>
                <w:rFonts w:cs="Times New Roman"/>
                <w:sz w:val="24"/>
              </w:rPr>
              <w:t>,</w:t>
            </w:r>
            <w:r w:rsidRPr="00E61B31">
              <w:rPr>
                <w:rFonts w:cs="Times New Roman"/>
                <w:sz w:val="24"/>
              </w:rPr>
              <w:t>808</w:t>
            </w:r>
            <w:r w:rsidRPr="006241BB">
              <w:rPr>
                <w:rFonts w:cs="Times New Roman"/>
                <w:sz w:val="24"/>
              </w:rPr>
              <w:t>,</w:t>
            </w:r>
            <w:r w:rsidRPr="00E61B31">
              <w:rPr>
                <w:rFonts w:cs="Times New Roman"/>
                <w:sz w:val="24"/>
              </w:rPr>
              <w:t>754</w:t>
            </w:r>
            <w:r w:rsidRPr="006241BB">
              <w:rPr>
                <w:rFonts w:cs="Times New Roman"/>
                <w:sz w:val="24"/>
              </w:rPr>
              <w:t>.</w:t>
            </w:r>
            <w:r w:rsidRPr="00E61B31">
              <w:rPr>
                <w:rFonts w:cs="Times New Roman"/>
                <w:sz w:val="24"/>
              </w:rPr>
              <w:t>23</w:t>
            </w:r>
          </w:p>
        </w:tc>
        <w:tc>
          <w:tcPr>
            <w:tcW w:w="1282" w:type="dxa"/>
            <w:tcBorders>
              <w:top w:val="nil"/>
              <w:left w:val="nil"/>
              <w:bottom w:val="single" w:sz="4" w:space="0" w:color="000000"/>
              <w:right w:val="single" w:sz="4" w:space="0" w:color="000000"/>
            </w:tcBorders>
            <w:shd w:val="clear" w:color="auto" w:fill="auto"/>
            <w:noWrap/>
            <w:vAlign w:val="center"/>
            <w:hideMark/>
          </w:tcPr>
          <w:p w14:paraId="54BDB751" w14:textId="77777777" w:rsidR="006241BB" w:rsidRPr="006241BB" w:rsidRDefault="006241BB" w:rsidP="006241BB">
            <w:pPr>
              <w:widowControl/>
              <w:adjustRightInd w:val="0"/>
              <w:snapToGrid w:val="0"/>
              <w:spacing w:line="240" w:lineRule="auto"/>
              <w:ind w:firstLineChars="0" w:firstLine="0"/>
              <w:rPr>
                <w:rFonts w:cs="Times New Roman"/>
                <w:kern w:val="0"/>
                <w:sz w:val="24"/>
              </w:rPr>
            </w:pPr>
            <w:r w:rsidRPr="006241BB">
              <w:rPr>
                <w:rFonts w:cs="Times New Roman"/>
                <w:kern w:val="0"/>
                <w:sz w:val="24"/>
              </w:rPr>
              <w:t>本年支出合计</w:t>
            </w:r>
          </w:p>
        </w:tc>
        <w:tc>
          <w:tcPr>
            <w:tcW w:w="1858" w:type="dxa"/>
            <w:tcBorders>
              <w:top w:val="nil"/>
              <w:left w:val="nil"/>
              <w:bottom w:val="single" w:sz="4" w:space="0" w:color="000000"/>
              <w:right w:val="single" w:sz="4" w:space="0" w:color="000000"/>
            </w:tcBorders>
            <w:shd w:val="clear" w:color="auto" w:fill="auto"/>
            <w:noWrap/>
            <w:vAlign w:val="center"/>
            <w:hideMark/>
          </w:tcPr>
          <w:p w14:paraId="0D2E83E2" w14:textId="75EF6827"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803</w:t>
            </w:r>
            <w:r w:rsidRPr="006241BB">
              <w:rPr>
                <w:rFonts w:eastAsia="等线" w:cs="Times New Roman"/>
                <w:sz w:val="24"/>
              </w:rPr>
              <w:t>,</w:t>
            </w:r>
            <w:r w:rsidRPr="00E61B31">
              <w:rPr>
                <w:rFonts w:eastAsia="等线" w:cs="Times New Roman"/>
                <w:sz w:val="24"/>
              </w:rPr>
              <w:t>795</w:t>
            </w:r>
            <w:r w:rsidRPr="006241BB">
              <w:rPr>
                <w:rFonts w:eastAsia="等线" w:cs="Times New Roman"/>
                <w:sz w:val="24"/>
              </w:rPr>
              <w:t>,</w:t>
            </w:r>
            <w:r w:rsidRPr="00E61B31">
              <w:rPr>
                <w:rFonts w:eastAsia="等线" w:cs="Times New Roman"/>
                <w:sz w:val="24"/>
              </w:rPr>
              <w:t>868</w:t>
            </w:r>
            <w:r w:rsidRPr="006241BB">
              <w:rPr>
                <w:rFonts w:eastAsia="等线" w:cs="Times New Roman"/>
                <w:sz w:val="24"/>
              </w:rPr>
              <w:t>.</w:t>
            </w:r>
            <w:r w:rsidRPr="00E61B31">
              <w:rPr>
                <w:rFonts w:eastAsia="等线" w:cs="Times New Roman"/>
                <w:sz w:val="24"/>
              </w:rPr>
              <w:t>00</w:t>
            </w:r>
          </w:p>
        </w:tc>
        <w:tc>
          <w:tcPr>
            <w:tcW w:w="1854" w:type="dxa"/>
            <w:tcBorders>
              <w:top w:val="nil"/>
              <w:left w:val="nil"/>
              <w:bottom w:val="single" w:sz="4" w:space="0" w:color="000000"/>
              <w:right w:val="single" w:sz="4" w:space="0" w:color="000000"/>
            </w:tcBorders>
            <w:shd w:val="clear" w:color="auto" w:fill="auto"/>
            <w:noWrap/>
            <w:vAlign w:val="center"/>
            <w:hideMark/>
          </w:tcPr>
          <w:p w14:paraId="4C862654" w14:textId="2BD5C481"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567</w:t>
            </w:r>
            <w:r w:rsidRPr="006241BB">
              <w:rPr>
                <w:rFonts w:eastAsia="等线" w:cs="Times New Roman"/>
                <w:sz w:val="24"/>
              </w:rPr>
              <w:t>,</w:t>
            </w:r>
            <w:r w:rsidRPr="00E61B31">
              <w:rPr>
                <w:rFonts w:eastAsia="等线" w:cs="Times New Roman"/>
                <w:sz w:val="24"/>
              </w:rPr>
              <w:t>769</w:t>
            </w:r>
            <w:r w:rsidRPr="006241BB">
              <w:rPr>
                <w:rFonts w:eastAsia="等线" w:cs="Times New Roman"/>
                <w:sz w:val="24"/>
              </w:rPr>
              <w:t>,</w:t>
            </w:r>
            <w:r w:rsidRPr="00E61B31">
              <w:rPr>
                <w:rFonts w:eastAsia="等线" w:cs="Times New Roman"/>
                <w:sz w:val="24"/>
              </w:rPr>
              <w:t>139</w:t>
            </w:r>
            <w:r w:rsidRPr="006241BB">
              <w:rPr>
                <w:rFonts w:eastAsia="等线" w:cs="Times New Roman"/>
                <w:sz w:val="24"/>
              </w:rPr>
              <w:t>.</w:t>
            </w:r>
            <w:r w:rsidRPr="00E61B31">
              <w:rPr>
                <w:rFonts w:eastAsia="等线" w:cs="Times New Roman"/>
                <w:sz w:val="24"/>
              </w:rPr>
              <w:t>38</w:t>
            </w:r>
          </w:p>
        </w:tc>
        <w:tc>
          <w:tcPr>
            <w:tcW w:w="1834" w:type="dxa"/>
            <w:tcBorders>
              <w:top w:val="nil"/>
              <w:left w:val="nil"/>
              <w:bottom w:val="single" w:sz="4" w:space="0" w:color="000000"/>
              <w:right w:val="single" w:sz="4" w:space="0" w:color="000000"/>
            </w:tcBorders>
            <w:shd w:val="clear" w:color="auto" w:fill="auto"/>
            <w:noWrap/>
            <w:vAlign w:val="center"/>
            <w:hideMark/>
          </w:tcPr>
          <w:p w14:paraId="51794B51" w14:textId="3331FC58"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552</w:t>
            </w:r>
            <w:r w:rsidRPr="006241BB">
              <w:rPr>
                <w:rFonts w:eastAsia="等线" w:cs="Times New Roman"/>
                <w:sz w:val="24"/>
              </w:rPr>
              <w:t>,</w:t>
            </w:r>
            <w:r w:rsidRPr="00E61B31">
              <w:rPr>
                <w:rFonts w:eastAsia="等线" w:cs="Times New Roman"/>
                <w:sz w:val="24"/>
              </w:rPr>
              <w:t>808</w:t>
            </w:r>
            <w:r w:rsidRPr="006241BB">
              <w:rPr>
                <w:rFonts w:eastAsia="等线" w:cs="Times New Roman"/>
                <w:sz w:val="24"/>
              </w:rPr>
              <w:t>,</w:t>
            </w:r>
            <w:r w:rsidRPr="00E61B31">
              <w:rPr>
                <w:rFonts w:eastAsia="等线" w:cs="Times New Roman"/>
                <w:sz w:val="24"/>
              </w:rPr>
              <w:t>754</w:t>
            </w:r>
            <w:r w:rsidRPr="006241BB">
              <w:rPr>
                <w:rFonts w:eastAsia="等线" w:cs="Times New Roman"/>
                <w:sz w:val="24"/>
              </w:rPr>
              <w:t>.</w:t>
            </w:r>
            <w:r w:rsidRPr="00E61B31">
              <w:rPr>
                <w:rFonts w:eastAsia="等线" w:cs="Times New Roman"/>
                <w:sz w:val="24"/>
              </w:rPr>
              <w:t>23</w:t>
            </w:r>
          </w:p>
        </w:tc>
      </w:tr>
      <w:tr w:rsidR="006241BB" w:rsidRPr="006241BB" w14:paraId="6E496539" w14:textId="77777777" w:rsidTr="006241BB">
        <w:trPr>
          <w:trHeight w:val="908"/>
          <w:jc w:val="center"/>
        </w:trPr>
        <w:tc>
          <w:tcPr>
            <w:tcW w:w="1554" w:type="dxa"/>
            <w:tcBorders>
              <w:top w:val="nil"/>
              <w:left w:val="single" w:sz="4" w:space="0" w:color="000000"/>
              <w:bottom w:val="single" w:sz="4" w:space="0" w:color="000000"/>
              <w:right w:val="single" w:sz="4" w:space="0" w:color="000000"/>
            </w:tcBorders>
            <w:shd w:val="clear" w:color="auto" w:fill="auto"/>
            <w:noWrap/>
            <w:vAlign w:val="center"/>
            <w:hideMark/>
          </w:tcPr>
          <w:p w14:paraId="238A4069" w14:textId="77777777" w:rsidR="00AD06F3" w:rsidRPr="006241BB" w:rsidRDefault="00AD06F3" w:rsidP="00AD06F3">
            <w:pPr>
              <w:widowControl/>
              <w:adjustRightInd w:val="0"/>
              <w:snapToGrid w:val="0"/>
              <w:spacing w:line="240" w:lineRule="auto"/>
              <w:ind w:firstLineChars="0" w:firstLine="0"/>
              <w:rPr>
                <w:rFonts w:cs="Times New Roman"/>
                <w:kern w:val="0"/>
                <w:sz w:val="24"/>
              </w:rPr>
            </w:pPr>
            <w:r w:rsidRPr="006241BB">
              <w:rPr>
                <w:rFonts w:cs="Times New Roman"/>
                <w:kern w:val="0"/>
                <w:sz w:val="24"/>
              </w:rPr>
              <w:t>使用非财政拨款结余和专用结余</w:t>
            </w:r>
          </w:p>
        </w:tc>
        <w:tc>
          <w:tcPr>
            <w:tcW w:w="1925" w:type="dxa"/>
            <w:tcBorders>
              <w:top w:val="nil"/>
              <w:left w:val="nil"/>
              <w:bottom w:val="single" w:sz="4" w:space="0" w:color="000000"/>
              <w:right w:val="single" w:sz="4" w:space="0" w:color="000000"/>
            </w:tcBorders>
            <w:shd w:val="clear" w:color="auto" w:fill="auto"/>
            <w:noWrap/>
            <w:vAlign w:val="center"/>
            <w:hideMark/>
          </w:tcPr>
          <w:p w14:paraId="09D5BE76" w14:textId="77777777" w:rsidR="00AD06F3" w:rsidRPr="006241BB" w:rsidRDefault="00AD06F3" w:rsidP="00AD06F3">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67F85ED3" w14:textId="17FEAA8E" w:rsidR="00AD06F3" w:rsidRPr="006241BB" w:rsidRDefault="00AD06F3" w:rsidP="00AD06F3">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6241BB">
              <w:rPr>
                <w:rFonts w:cs="Times New Roman"/>
                <w:sz w:val="24"/>
              </w:rPr>
              <w:t>.</w:t>
            </w:r>
            <w:r w:rsidRPr="00E61B31">
              <w:rPr>
                <w:rFonts w:cs="Times New Roman"/>
                <w:sz w:val="24"/>
              </w:rPr>
              <w:t>00</w:t>
            </w:r>
          </w:p>
        </w:tc>
        <w:tc>
          <w:tcPr>
            <w:tcW w:w="1743" w:type="dxa"/>
            <w:tcBorders>
              <w:top w:val="nil"/>
              <w:left w:val="nil"/>
              <w:bottom w:val="single" w:sz="4" w:space="0" w:color="000000"/>
              <w:right w:val="single" w:sz="4" w:space="0" w:color="000000"/>
            </w:tcBorders>
            <w:shd w:val="clear" w:color="auto" w:fill="auto"/>
            <w:noWrap/>
            <w:vAlign w:val="center"/>
            <w:hideMark/>
          </w:tcPr>
          <w:p w14:paraId="3E5ABA11" w14:textId="2D3C462F" w:rsidR="00AD06F3" w:rsidRPr="006241BB" w:rsidRDefault="00AD06F3" w:rsidP="00AD06F3">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6241BB">
              <w:rPr>
                <w:rFonts w:cs="Times New Roman"/>
                <w:sz w:val="24"/>
              </w:rPr>
              <w:t>.</w:t>
            </w:r>
            <w:r w:rsidRPr="00E61B31">
              <w:rPr>
                <w:rFonts w:cs="Times New Roman"/>
                <w:sz w:val="24"/>
              </w:rPr>
              <w:t>00</w:t>
            </w:r>
          </w:p>
        </w:tc>
        <w:tc>
          <w:tcPr>
            <w:tcW w:w="1282" w:type="dxa"/>
            <w:tcBorders>
              <w:top w:val="nil"/>
              <w:left w:val="nil"/>
              <w:bottom w:val="single" w:sz="4" w:space="0" w:color="000000"/>
              <w:right w:val="single" w:sz="4" w:space="0" w:color="000000"/>
            </w:tcBorders>
            <w:shd w:val="clear" w:color="auto" w:fill="auto"/>
            <w:noWrap/>
            <w:vAlign w:val="center"/>
            <w:hideMark/>
          </w:tcPr>
          <w:p w14:paraId="39A0E9DB" w14:textId="77777777" w:rsidR="00AD06F3" w:rsidRPr="006241BB" w:rsidRDefault="00AD06F3" w:rsidP="00AD06F3">
            <w:pPr>
              <w:widowControl/>
              <w:adjustRightInd w:val="0"/>
              <w:snapToGrid w:val="0"/>
              <w:spacing w:line="240" w:lineRule="auto"/>
              <w:ind w:firstLineChars="0" w:firstLine="0"/>
              <w:rPr>
                <w:rFonts w:cs="Times New Roman"/>
                <w:kern w:val="0"/>
                <w:sz w:val="24"/>
              </w:rPr>
            </w:pPr>
            <w:r w:rsidRPr="006241BB">
              <w:rPr>
                <w:rFonts w:cs="Times New Roman"/>
                <w:kern w:val="0"/>
                <w:sz w:val="24"/>
              </w:rPr>
              <w:t>结余分配</w:t>
            </w:r>
          </w:p>
        </w:tc>
        <w:tc>
          <w:tcPr>
            <w:tcW w:w="1858" w:type="dxa"/>
            <w:tcBorders>
              <w:top w:val="nil"/>
              <w:left w:val="nil"/>
              <w:bottom w:val="single" w:sz="4" w:space="0" w:color="000000"/>
              <w:right w:val="single" w:sz="4" w:space="0" w:color="000000"/>
            </w:tcBorders>
            <w:shd w:val="clear" w:color="auto" w:fill="auto"/>
            <w:noWrap/>
            <w:vAlign w:val="center"/>
            <w:hideMark/>
          </w:tcPr>
          <w:p w14:paraId="6D383B91" w14:textId="77777777" w:rsidR="00AD06F3" w:rsidRPr="006241BB" w:rsidRDefault="00AD06F3" w:rsidP="00AD06F3">
            <w:pPr>
              <w:widowControl/>
              <w:adjustRightInd w:val="0"/>
              <w:snapToGrid w:val="0"/>
              <w:spacing w:line="240" w:lineRule="auto"/>
              <w:ind w:firstLineChars="0" w:firstLine="0"/>
              <w:jc w:val="right"/>
              <w:rPr>
                <w:rFonts w:cs="Times New Roman"/>
                <w:kern w:val="0"/>
                <w:sz w:val="24"/>
              </w:rPr>
            </w:pPr>
            <w:r w:rsidRPr="006241BB">
              <w:rPr>
                <w:rFonts w:cs="Times New Roman"/>
                <w:kern w:val="0"/>
                <w:sz w:val="24"/>
              </w:rPr>
              <w:t>—</w:t>
            </w:r>
          </w:p>
        </w:tc>
        <w:tc>
          <w:tcPr>
            <w:tcW w:w="1854" w:type="dxa"/>
            <w:tcBorders>
              <w:top w:val="nil"/>
              <w:left w:val="nil"/>
              <w:bottom w:val="single" w:sz="4" w:space="0" w:color="000000"/>
              <w:right w:val="single" w:sz="4" w:space="0" w:color="000000"/>
            </w:tcBorders>
            <w:shd w:val="clear" w:color="auto" w:fill="auto"/>
            <w:noWrap/>
            <w:vAlign w:val="center"/>
            <w:hideMark/>
          </w:tcPr>
          <w:p w14:paraId="21520EAE" w14:textId="77777777" w:rsidR="00AD06F3" w:rsidRPr="006241BB" w:rsidRDefault="00AD06F3" w:rsidP="00AD06F3">
            <w:pPr>
              <w:widowControl/>
              <w:adjustRightInd w:val="0"/>
              <w:snapToGrid w:val="0"/>
              <w:spacing w:line="240" w:lineRule="auto"/>
              <w:ind w:firstLineChars="0" w:firstLine="0"/>
              <w:jc w:val="right"/>
              <w:rPr>
                <w:rFonts w:cs="Times New Roman"/>
                <w:kern w:val="0"/>
                <w:sz w:val="24"/>
              </w:rPr>
            </w:pPr>
            <w:r w:rsidRPr="006241BB">
              <w:rPr>
                <w:rFonts w:cs="Times New Roman"/>
                <w:kern w:val="0"/>
                <w:sz w:val="24"/>
              </w:rPr>
              <w:t>—</w:t>
            </w:r>
          </w:p>
        </w:tc>
        <w:tc>
          <w:tcPr>
            <w:tcW w:w="1834" w:type="dxa"/>
            <w:tcBorders>
              <w:top w:val="nil"/>
              <w:left w:val="nil"/>
              <w:bottom w:val="single" w:sz="4" w:space="0" w:color="000000"/>
              <w:right w:val="single" w:sz="4" w:space="0" w:color="000000"/>
            </w:tcBorders>
            <w:shd w:val="clear" w:color="auto" w:fill="auto"/>
            <w:noWrap/>
            <w:vAlign w:val="center"/>
            <w:hideMark/>
          </w:tcPr>
          <w:p w14:paraId="6409FD5B" w14:textId="77777777" w:rsidR="00AD06F3" w:rsidRPr="006241BB" w:rsidRDefault="00AD06F3" w:rsidP="00AD06F3">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r>
      <w:tr w:rsidR="006241BB" w:rsidRPr="006241BB" w14:paraId="0B5DADA6" w14:textId="77777777" w:rsidTr="006241BB">
        <w:trPr>
          <w:trHeight w:val="567"/>
          <w:jc w:val="center"/>
        </w:trPr>
        <w:tc>
          <w:tcPr>
            <w:tcW w:w="1554" w:type="dxa"/>
            <w:tcBorders>
              <w:top w:val="nil"/>
              <w:left w:val="single" w:sz="4" w:space="0" w:color="000000"/>
              <w:bottom w:val="single" w:sz="4" w:space="0" w:color="000000"/>
              <w:right w:val="single" w:sz="4" w:space="0" w:color="000000"/>
            </w:tcBorders>
            <w:shd w:val="clear" w:color="auto" w:fill="auto"/>
            <w:noWrap/>
            <w:vAlign w:val="center"/>
            <w:hideMark/>
          </w:tcPr>
          <w:p w14:paraId="10BD1B65" w14:textId="77777777" w:rsidR="006241BB" w:rsidRPr="006241BB" w:rsidRDefault="006241BB" w:rsidP="006241BB">
            <w:pPr>
              <w:widowControl/>
              <w:adjustRightInd w:val="0"/>
              <w:snapToGrid w:val="0"/>
              <w:spacing w:line="240" w:lineRule="auto"/>
              <w:ind w:firstLineChars="0" w:firstLine="0"/>
              <w:rPr>
                <w:rFonts w:cs="Times New Roman"/>
                <w:kern w:val="0"/>
                <w:sz w:val="24"/>
              </w:rPr>
            </w:pPr>
            <w:r w:rsidRPr="006241BB">
              <w:rPr>
                <w:rFonts w:cs="Times New Roman"/>
                <w:kern w:val="0"/>
                <w:sz w:val="24"/>
              </w:rPr>
              <w:t>年初结转和结余</w:t>
            </w:r>
          </w:p>
        </w:tc>
        <w:tc>
          <w:tcPr>
            <w:tcW w:w="1925" w:type="dxa"/>
            <w:tcBorders>
              <w:top w:val="nil"/>
              <w:left w:val="nil"/>
              <w:bottom w:val="single" w:sz="4" w:space="0" w:color="000000"/>
              <w:right w:val="single" w:sz="4" w:space="0" w:color="000000"/>
            </w:tcBorders>
            <w:shd w:val="clear" w:color="auto" w:fill="auto"/>
            <w:noWrap/>
            <w:vAlign w:val="center"/>
            <w:hideMark/>
          </w:tcPr>
          <w:p w14:paraId="41D0A385" w14:textId="77777777"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kern w:val="0"/>
                <w:sz w:val="24"/>
              </w:rPr>
              <w:t>0</w:t>
            </w:r>
            <w:r w:rsidRPr="006241BB">
              <w:rPr>
                <w:rFonts w:cs="Times New Roman"/>
                <w:kern w:val="0"/>
                <w:sz w:val="24"/>
              </w:rPr>
              <w:t>.</w:t>
            </w:r>
            <w:r w:rsidRPr="00E61B31">
              <w:rPr>
                <w:rFonts w:cs="Times New Roman"/>
                <w:kern w:val="0"/>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7C1DF722" w14:textId="6A433E4D"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6241BB">
              <w:rPr>
                <w:rFonts w:cs="Times New Roman"/>
                <w:sz w:val="24"/>
              </w:rPr>
              <w:t>.</w:t>
            </w:r>
            <w:r w:rsidRPr="00E61B31">
              <w:rPr>
                <w:rFonts w:cs="Times New Roman"/>
                <w:sz w:val="24"/>
              </w:rPr>
              <w:t>00</w:t>
            </w:r>
          </w:p>
        </w:tc>
        <w:tc>
          <w:tcPr>
            <w:tcW w:w="1743" w:type="dxa"/>
            <w:tcBorders>
              <w:top w:val="nil"/>
              <w:left w:val="nil"/>
              <w:bottom w:val="single" w:sz="4" w:space="0" w:color="000000"/>
              <w:right w:val="single" w:sz="4" w:space="0" w:color="000000"/>
            </w:tcBorders>
            <w:shd w:val="clear" w:color="auto" w:fill="auto"/>
            <w:noWrap/>
            <w:vAlign w:val="center"/>
            <w:hideMark/>
          </w:tcPr>
          <w:p w14:paraId="249EE10B" w14:textId="690C0E0F"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6241BB">
              <w:rPr>
                <w:rFonts w:cs="Times New Roman"/>
                <w:sz w:val="24"/>
              </w:rPr>
              <w:t>.</w:t>
            </w:r>
            <w:r w:rsidRPr="00E61B31">
              <w:rPr>
                <w:rFonts w:cs="Times New Roman"/>
                <w:sz w:val="24"/>
              </w:rPr>
              <w:t>00</w:t>
            </w:r>
          </w:p>
        </w:tc>
        <w:tc>
          <w:tcPr>
            <w:tcW w:w="1282" w:type="dxa"/>
            <w:tcBorders>
              <w:top w:val="nil"/>
              <w:left w:val="nil"/>
              <w:bottom w:val="single" w:sz="4" w:space="0" w:color="000000"/>
              <w:right w:val="single" w:sz="4" w:space="0" w:color="000000"/>
            </w:tcBorders>
            <w:shd w:val="clear" w:color="auto" w:fill="auto"/>
            <w:noWrap/>
            <w:vAlign w:val="center"/>
            <w:hideMark/>
          </w:tcPr>
          <w:p w14:paraId="7E2C290D" w14:textId="77777777" w:rsidR="006241BB" w:rsidRPr="006241BB" w:rsidRDefault="006241BB" w:rsidP="006241BB">
            <w:pPr>
              <w:widowControl/>
              <w:adjustRightInd w:val="0"/>
              <w:snapToGrid w:val="0"/>
              <w:spacing w:line="240" w:lineRule="auto"/>
              <w:ind w:firstLineChars="0" w:firstLine="0"/>
              <w:rPr>
                <w:rFonts w:cs="Times New Roman"/>
                <w:kern w:val="0"/>
                <w:sz w:val="24"/>
              </w:rPr>
            </w:pPr>
            <w:r w:rsidRPr="006241BB">
              <w:rPr>
                <w:rFonts w:cs="Times New Roman"/>
                <w:kern w:val="0"/>
                <w:sz w:val="24"/>
              </w:rPr>
              <w:t>年末结转和结余</w:t>
            </w:r>
          </w:p>
        </w:tc>
        <w:tc>
          <w:tcPr>
            <w:tcW w:w="1858" w:type="dxa"/>
            <w:tcBorders>
              <w:top w:val="nil"/>
              <w:left w:val="nil"/>
              <w:bottom w:val="single" w:sz="4" w:space="0" w:color="000000"/>
              <w:right w:val="single" w:sz="4" w:space="0" w:color="000000"/>
            </w:tcBorders>
            <w:shd w:val="clear" w:color="auto" w:fill="auto"/>
            <w:noWrap/>
            <w:vAlign w:val="center"/>
            <w:hideMark/>
          </w:tcPr>
          <w:p w14:paraId="7F2FD18D" w14:textId="70049BB7"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6241BB">
              <w:rPr>
                <w:rFonts w:cs="Times New Roman"/>
                <w:sz w:val="24"/>
              </w:rPr>
              <w:t>.</w:t>
            </w:r>
            <w:r w:rsidRPr="00E61B31">
              <w:rPr>
                <w:rFonts w:cs="Times New Roman"/>
                <w:sz w:val="24"/>
              </w:rPr>
              <w:t>00</w:t>
            </w:r>
          </w:p>
        </w:tc>
        <w:tc>
          <w:tcPr>
            <w:tcW w:w="1854" w:type="dxa"/>
            <w:tcBorders>
              <w:top w:val="nil"/>
              <w:left w:val="nil"/>
              <w:bottom w:val="single" w:sz="4" w:space="0" w:color="000000"/>
              <w:right w:val="single" w:sz="4" w:space="0" w:color="000000"/>
            </w:tcBorders>
            <w:shd w:val="clear" w:color="auto" w:fill="auto"/>
            <w:noWrap/>
            <w:vAlign w:val="center"/>
            <w:hideMark/>
          </w:tcPr>
          <w:p w14:paraId="68871BE9" w14:textId="61B17B60"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6241BB">
              <w:rPr>
                <w:rFonts w:cs="Times New Roman"/>
                <w:sz w:val="24"/>
              </w:rPr>
              <w:t>.</w:t>
            </w:r>
            <w:r w:rsidRPr="00E61B31">
              <w:rPr>
                <w:rFonts w:cs="Times New Roman"/>
                <w:sz w:val="24"/>
              </w:rPr>
              <w:t>00</w:t>
            </w:r>
          </w:p>
        </w:tc>
        <w:tc>
          <w:tcPr>
            <w:tcW w:w="1834" w:type="dxa"/>
            <w:tcBorders>
              <w:top w:val="nil"/>
              <w:left w:val="nil"/>
              <w:bottom w:val="single" w:sz="4" w:space="0" w:color="000000"/>
              <w:right w:val="single" w:sz="4" w:space="0" w:color="000000"/>
            </w:tcBorders>
            <w:shd w:val="clear" w:color="auto" w:fill="auto"/>
            <w:noWrap/>
            <w:vAlign w:val="center"/>
            <w:hideMark/>
          </w:tcPr>
          <w:p w14:paraId="2246A611" w14:textId="034DF86E"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cs="Times New Roman"/>
                <w:sz w:val="24"/>
              </w:rPr>
              <w:t>0</w:t>
            </w:r>
            <w:r w:rsidRPr="006241BB">
              <w:rPr>
                <w:rFonts w:cs="Times New Roman"/>
                <w:sz w:val="24"/>
              </w:rPr>
              <w:t>.</w:t>
            </w:r>
            <w:r w:rsidRPr="00E61B31">
              <w:rPr>
                <w:rFonts w:cs="Times New Roman"/>
                <w:sz w:val="24"/>
              </w:rPr>
              <w:t>00</w:t>
            </w:r>
          </w:p>
        </w:tc>
      </w:tr>
      <w:tr w:rsidR="006241BB" w:rsidRPr="006241BB" w14:paraId="18F2B65F" w14:textId="77777777" w:rsidTr="006241BB">
        <w:trPr>
          <w:trHeight w:val="567"/>
          <w:jc w:val="center"/>
        </w:trPr>
        <w:tc>
          <w:tcPr>
            <w:tcW w:w="1554" w:type="dxa"/>
            <w:tcBorders>
              <w:top w:val="nil"/>
              <w:left w:val="single" w:sz="4" w:space="0" w:color="000000"/>
              <w:bottom w:val="single" w:sz="4" w:space="0" w:color="000000"/>
              <w:right w:val="single" w:sz="4" w:space="0" w:color="000000"/>
            </w:tcBorders>
            <w:shd w:val="clear" w:color="auto" w:fill="auto"/>
            <w:noWrap/>
            <w:vAlign w:val="center"/>
            <w:hideMark/>
          </w:tcPr>
          <w:p w14:paraId="23DB7A1F" w14:textId="77777777" w:rsidR="006241BB" w:rsidRPr="006241BB" w:rsidRDefault="006241BB" w:rsidP="006241BB">
            <w:pPr>
              <w:widowControl/>
              <w:adjustRightInd w:val="0"/>
              <w:snapToGrid w:val="0"/>
              <w:spacing w:line="240" w:lineRule="auto"/>
              <w:ind w:firstLineChars="0" w:firstLine="0"/>
              <w:jc w:val="center"/>
              <w:rPr>
                <w:rFonts w:cs="Times New Roman"/>
                <w:kern w:val="0"/>
                <w:sz w:val="24"/>
              </w:rPr>
            </w:pPr>
            <w:r w:rsidRPr="006241BB">
              <w:rPr>
                <w:rFonts w:cs="Times New Roman"/>
                <w:kern w:val="0"/>
                <w:sz w:val="24"/>
              </w:rPr>
              <w:t>总计</w:t>
            </w:r>
          </w:p>
        </w:tc>
        <w:tc>
          <w:tcPr>
            <w:tcW w:w="1925" w:type="dxa"/>
            <w:tcBorders>
              <w:top w:val="nil"/>
              <w:left w:val="nil"/>
              <w:bottom w:val="single" w:sz="4" w:space="0" w:color="000000"/>
              <w:right w:val="single" w:sz="4" w:space="0" w:color="000000"/>
            </w:tcBorders>
            <w:shd w:val="clear" w:color="auto" w:fill="auto"/>
            <w:noWrap/>
            <w:vAlign w:val="center"/>
            <w:hideMark/>
          </w:tcPr>
          <w:p w14:paraId="35E8AF4F" w14:textId="2D16DBB8" w:rsidR="006241BB" w:rsidRPr="006241BB" w:rsidRDefault="006241BB" w:rsidP="006241BB">
            <w:pPr>
              <w:widowControl/>
              <w:spacing w:line="240" w:lineRule="auto"/>
              <w:ind w:firstLineChars="0" w:firstLine="0"/>
              <w:jc w:val="right"/>
              <w:rPr>
                <w:rFonts w:cs="Times New Roman"/>
                <w:sz w:val="24"/>
              </w:rPr>
            </w:pPr>
            <w:r w:rsidRPr="00E61B31">
              <w:rPr>
                <w:rFonts w:cs="Times New Roman"/>
                <w:sz w:val="24"/>
              </w:rPr>
              <w:t>803</w:t>
            </w:r>
            <w:r w:rsidRPr="006241BB">
              <w:rPr>
                <w:rFonts w:cs="Times New Roman"/>
                <w:sz w:val="24"/>
              </w:rPr>
              <w:t>,</w:t>
            </w:r>
            <w:r w:rsidRPr="00E61B31">
              <w:rPr>
                <w:rFonts w:cs="Times New Roman"/>
                <w:sz w:val="24"/>
              </w:rPr>
              <w:t>795</w:t>
            </w:r>
            <w:r w:rsidRPr="006241BB">
              <w:rPr>
                <w:rFonts w:cs="Times New Roman"/>
                <w:sz w:val="24"/>
              </w:rPr>
              <w:t>,</w:t>
            </w:r>
            <w:r w:rsidRPr="00E61B31">
              <w:rPr>
                <w:rFonts w:cs="Times New Roman"/>
                <w:sz w:val="24"/>
              </w:rPr>
              <w:t>868</w:t>
            </w:r>
            <w:r w:rsidRPr="006241BB">
              <w:rPr>
                <w:rFonts w:cs="Times New Roman"/>
                <w:sz w:val="24"/>
              </w:rPr>
              <w:t>.</w:t>
            </w:r>
            <w:r w:rsidRPr="00E61B31">
              <w:rPr>
                <w:rFonts w:cs="Times New Roman"/>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3A9A3E72" w14:textId="2414DF08" w:rsidR="006241BB" w:rsidRPr="006241BB" w:rsidRDefault="006241BB" w:rsidP="006241BB">
            <w:pPr>
              <w:widowControl/>
              <w:spacing w:line="240" w:lineRule="auto"/>
              <w:ind w:firstLineChars="0" w:firstLine="0"/>
              <w:jc w:val="right"/>
              <w:rPr>
                <w:rFonts w:cs="Times New Roman"/>
                <w:sz w:val="24"/>
              </w:rPr>
            </w:pPr>
            <w:r w:rsidRPr="00E61B31">
              <w:rPr>
                <w:rFonts w:cs="Times New Roman"/>
                <w:sz w:val="24"/>
              </w:rPr>
              <w:t>567</w:t>
            </w:r>
            <w:r w:rsidRPr="006241BB">
              <w:rPr>
                <w:rFonts w:cs="Times New Roman"/>
                <w:sz w:val="24"/>
              </w:rPr>
              <w:t>,</w:t>
            </w:r>
            <w:r w:rsidRPr="00E61B31">
              <w:rPr>
                <w:rFonts w:cs="Times New Roman"/>
                <w:sz w:val="24"/>
              </w:rPr>
              <w:t>769</w:t>
            </w:r>
            <w:r w:rsidRPr="006241BB">
              <w:rPr>
                <w:rFonts w:cs="Times New Roman"/>
                <w:sz w:val="24"/>
              </w:rPr>
              <w:t>,</w:t>
            </w:r>
            <w:r w:rsidRPr="00E61B31">
              <w:rPr>
                <w:rFonts w:cs="Times New Roman"/>
                <w:sz w:val="24"/>
              </w:rPr>
              <w:t>139</w:t>
            </w:r>
            <w:r w:rsidRPr="006241BB">
              <w:rPr>
                <w:rFonts w:cs="Times New Roman"/>
                <w:sz w:val="24"/>
              </w:rPr>
              <w:t>.</w:t>
            </w:r>
            <w:r w:rsidRPr="00E61B31">
              <w:rPr>
                <w:rFonts w:cs="Times New Roman"/>
                <w:sz w:val="24"/>
              </w:rPr>
              <w:t>38</w:t>
            </w:r>
          </w:p>
        </w:tc>
        <w:tc>
          <w:tcPr>
            <w:tcW w:w="1743" w:type="dxa"/>
            <w:tcBorders>
              <w:top w:val="nil"/>
              <w:left w:val="nil"/>
              <w:bottom w:val="single" w:sz="4" w:space="0" w:color="000000"/>
              <w:right w:val="single" w:sz="4" w:space="0" w:color="000000"/>
            </w:tcBorders>
            <w:shd w:val="clear" w:color="auto" w:fill="auto"/>
            <w:noWrap/>
            <w:vAlign w:val="center"/>
            <w:hideMark/>
          </w:tcPr>
          <w:p w14:paraId="4A5A5F99" w14:textId="22DB4685" w:rsidR="006241BB" w:rsidRPr="006241BB" w:rsidRDefault="006241BB" w:rsidP="006241BB">
            <w:pPr>
              <w:widowControl/>
              <w:spacing w:line="240" w:lineRule="auto"/>
              <w:ind w:firstLineChars="0" w:firstLine="0"/>
              <w:jc w:val="right"/>
              <w:rPr>
                <w:rFonts w:cs="Times New Roman"/>
                <w:sz w:val="24"/>
              </w:rPr>
            </w:pPr>
            <w:r w:rsidRPr="00E61B31">
              <w:rPr>
                <w:rFonts w:cs="Times New Roman"/>
                <w:sz w:val="24"/>
              </w:rPr>
              <w:t>552</w:t>
            </w:r>
            <w:r w:rsidRPr="006241BB">
              <w:rPr>
                <w:rFonts w:cs="Times New Roman"/>
                <w:sz w:val="24"/>
              </w:rPr>
              <w:t>,</w:t>
            </w:r>
            <w:r w:rsidRPr="00E61B31">
              <w:rPr>
                <w:rFonts w:cs="Times New Roman"/>
                <w:sz w:val="24"/>
              </w:rPr>
              <w:t>808</w:t>
            </w:r>
            <w:r w:rsidRPr="006241BB">
              <w:rPr>
                <w:rFonts w:cs="Times New Roman"/>
                <w:sz w:val="24"/>
              </w:rPr>
              <w:t>,</w:t>
            </w:r>
            <w:r w:rsidRPr="00E61B31">
              <w:rPr>
                <w:rFonts w:cs="Times New Roman"/>
                <w:sz w:val="24"/>
              </w:rPr>
              <w:t>754</w:t>
            </w:r>
            <w:r w:rsidRPr="006241BB">
              <w:rPr>
                <w:rFonts w:cs="Times New Roman"/>
                <w:sz w:val="24"/>
              </w:rPr>
              <w:t>.</w:t>
            </w:r>
            <w:r w:rsidRPr="00E61B31">
              <w:rPr>
                <w:rFonts w:cs="Times New Roman"/>
                <w:sz w:val="24"/>
              </w:rPr>
              <w:t>23</w:t>
            </w:r>
          </w:p>
        </w:tc>
        <w:tc>
          <w:tcPr>
            <w:tcW w:w="1282" w:type="dxa"/>
            <w:tcBorders>
              <w:top w:val="nil"/>
              <w:left w:val="nil"/>
              <w:bottom w:val="single" w:sz="4" w:space="0" w:color="000000"/>
              <w:right w:val="single" w:sz="4" w:space="0" w:color="000000"/>
            </w:tcBorders>
            <w:shd w:val="clear" w:color="auto" w:fill="auto"/>
            <w:noWrap/>
            <w:vAlign w:val="center"/>
            <w:hideMark/>
          </w:tcPr>
          <w:p w14:paraId="081255AA" w14:textId="77777777" w:rsidR="006241BB" w:rsidRPr="006241BB" w:rsidRDefault="006241BB" w:rsidP="006241BB">
            <w:pPr>
              <w:widowControl/>
              <w:adjustRightInd w:val="0"/>
              <w:snapToGrid w:val="0"/>
              <w:spacing w:line="240" w:lineRule="auto"/>
              <w:ind w:firstLineChars="0" w:firstLine="0"/>
              <w:jc w:val="center"/>
              <w:rPr>
                <w:rFonts w:cs="Times New Roman"/>
                <w:kern w:val="0"/>
                <w:sz w:val="24"/>
              </w:rPr>
            </w:pPr>
            <w:r w:rsidRPr="006241BB">
              <w:rPr>
                <w:rFonts w:cs="Times New Roman"/>
                <w:kern w:val="0"/>
                <w:sz w:val="24"/>
              </w:rPr>
              <w:t>总计</w:t>
            </w:r>
          </w:p>
        </w:tc>
        <w:tc>
          <w:tcPr>
            <w:tcW w:w="1858" w:type="dxa"/>
            <w:tcBorders>
              <w:top w:val="nil"/>
              <w:left w:val="nil"/>
              <w:bottom w:val="single" w:sz="4" w:space="0" w:color="000000"/>
              <w:right w:val="single" w:sz="4" w:space="0" w:color="000000"/>
            </w:tcBorders>
            <w:shd w:val="clear" w:color="auto" w:fill="auto"/>
            <w:noWrap/>
            <w:vAlign w:val="center"/>
            <w:hideMark/>
          </w:tcPr>
          <w:p w14:paraId="426D0F82" w14:textId="19D946F2"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803</w:t>
            </w:r>
            <w:r w:rsidRPr="006241BB">
              <w:rPr>
                <w:rFonts w:eastAsia="等线" w:cs="Times New Roman"/>
                <w:sz w:val="24"/>
              </w:rPr>
              <w:t>,</w:t>
            </w:r>
            <w:r w:rsidRPr="00E61B31">
              <w:rPr>
                <w:rFonts w:eastAsia="等线" w:cs="Times New Roman"/>
                <w:sz w:val="24"/>
              </w:rPr>
              <w:t>795</w:t>
            </w:r>
            <w:r w:rsidRPr="006241BB">
              <w:rPr>
                <w:rFonts w:eastAsia="等线" w:cs="Times New Roman"/>
                <w:sz w:val="24"/>
              </w:rPr>
              <w:t>,</w:t>
            </w:r>
            <w:r w:rsidRPr="00E61B31">
              <w:rPr>
                <w:rFonts w:eastAsia="等线" w:cs="Times New Roman"/>
                <w:sz w:val="24"/>
              </w:rPr>
              <w:t>868</w:t>
            </w:r>
            <w:r w:rsidRPr="006241BB">
              <w:rPr>
                <w:rFonts w:eastAsia="等线" w:cs="Times New Roman"/>
                <w:sz w:val="24"/>
              </w:rPr>
              <w:t>.</w:t>
            </w:r>
            <w:r w:rsidRPr="00E61B31">
              <w:rPr>
                <w:rFonts w:eastAsia="等线" w:cs="Times New Roman"/>
                <w:sz w:val="24"/>
              </w:rPr>
              <w:t>00</w:t>
            </w:r>
          </w:p>
        </w:tc>
        <w:tc>
          <w:tcPr>
            <w:tcW w:w="1854" w:type="dxa"/>
            <w:tcBorders>
              <w:top w:val="nil"/>
              <w:left w:val="nil"/>
              <w:bottom w:val="single" w:sz="4" w:space="0" w:color="000000"/>
              <w:right w:val="single" w:sz="4" w:space="0" w:color="000000"/>
            </w:tcBorders>
            <w:shd w:val="clear" w:color="auto" w:fill="auto"/>
            <w:noWrap/>
            <w:vAlign w:val="center"/>
            <w:hideMark/>
          </w:tcPr>
          <w:p w14:paraId="6CF8C345" w14:textId="2DFB08D5"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567</w:t>
            </w:r>
            <w:r w:rsidRPr="006241BB">
              <w:rPr>
                <w:rFonts w:eastAsia="等线" w:cs="Times New Roman"/>
                <w:sz w:val="24"/>
              </w:rPr>
              <w:t>,</w:t>
            </w:r>
            <w:r w:rsidRPr="00E61B31">
              <w:rPr>
                <w:rFonts w:eastAsia="等线" w:cs="Times New Roman"/>
                <w:sz w:val="24"/>
              </w:rPr>
              <w:t>769</w:t>
            </w:r>
            <w:r w:rsidRPr="006241BB">
              <w:rPr>
                <w:rFonts w:eastAsia="等线" w:cs="Times New Roman"/>
                <w:sz w:val="24"/>
              </w:rPr>
              <w:t>,</w:t>
            </w:r>
            <w:r w:rsidRPr="00E61B31">
              <w:rPr>
                <w:rFonts w:eastAsia="等线" w:cs="Times New Roman"/>
                <w:sz w:val="24"/>
              </w:rPr>
              <w:t>139</w:t>
            </w:r>
            <w:r w:rsidRPr="006241BB">
              <w:rPr>
                <w:rFonts w:eastAsia="等线" w:cs="Times New Roman"/>
                <w:sz w:val="24"/>
              </w:rPr>
              <w:t>.</w:t>
            </w:r>
            <w:r w:rsidRPr="00E61B31">
              <w:rPr>
                <w:rFonts w:eastAsia="等线" w:cs="Times New Roman"/>
                <w:sz w:val="24"/>
              </w:rPr>
              <w:t>38</w:t>
            </w:r>
          </w:p>
        </w:tc>
        <w:tc>
          <w:tcPr>
            <w:tcW w:w="1834" w:type="dxa"/>
            <w:tcBorders>
              <w:top w:val="nil"/>
              <w:left w:val="nil"/>
              <w:bottom w:val="single" w:sz="4" w:space="0" w:color="000000"/>
              <w:right w:val="single" w:sz="4" w:space="0" w:color="000000"/>
            </w:tcBorders>
            <w:shd w:val="clear" w:color="auto" w:fill="auto"/>
            <w:noWrap/>
            <w:vAlign w:val="center"/>
            <w:hideMark/>
          </w:tcPr>
          <w:p w14:paraId="1E680E20" w14:textId="01B88726" w:rsidR="006241BB" w:rsidRPr="006241BB" w:rsidRDefault="006241BB" w:rsidP="006241BB">
            <w:pPr>
              <w:widowControl/>
              <w:adjustRightInd w:val="0"/>
              <w:snapToGrid w:val="0"/>
              <w:spacing w:line="240" w:lineRule="auto"/>
              <w:ind w:firstLineChars="0" w:firstLine="0"/>
              <w:jc w:val="right"/>
              <w:rPr>
                <w:rFonts w:cs="Times New Roman"/>
                <w:kern w:val="0"/>
                <w:sz w:val="24"/>
              </w:rPr>
            </w:pPr>
            <w:r w:rsidRPr="00E61B31">
              <w:rPr>
                <w:rFonts w:eastAsia="等线" w:cs="Times New Roman"/>
                <w:sz w:val="24"/>
              </w:rPr>
              <w:t>552</w:t>
            </w:r>
            <w:r w:rsidRPr="006241BB">
              <w:rPr>
                <w:rFonts w:eastAsia="等线" w:cs="Times New Roman"/>
                <w:sz w:val="24"/>
              </w:rPr>
              <w:t>,</w:t>
            </w:r>
            <w:r w:rsidRPr="00E61B31">
              <w:rPr>
                <w:rFonts w:eastAsia="等线" w:cs="Times New Roman"/>
                <w:sz w:val="24"/>
              </w:rPr>
              <w:t>808</w:t>
            </w:r>
            <w:r w:rsidRPr="006241BB">
              <w:rPr>
                <w:rFonts w:eastAsia="等线" w:cs="Times New Roman"/>
                <w:sz w:val="24"/>
              </w:rPr>
              <w:t>,</w:t>
            </w:r>
            <w:r w:rsidRPr="00E61B31">
              <w:rPr>
                <w:rFonts w:eastAsia="等线" w:cs="Times New Roman"/>
                <w:sz w:val="24"/>
              </w:rPr>
              <w:t>754</w:t>
            </w:r>
            <w:r w:rsidRPr="006241BB">
              <w:rPr>
                <w:rFonts w:eastAsia="等线" w:cs="Times New Roman"/>
                <w:sz w:val="24"/>
              </w:rPr>
              <w:t>.</w:t>
            </w:r>
            <w:r w:rsidRPr="00E61B31">
              <w:rPr>
                <w:rFonts w:eastAsia="等线" w:cs="Times New Roman"/>
                <w:sz w:val="24"/>
              </w:rPr>
              <w:t>23</w:t>
            </w:r>
          </w:p>
        </w:tc>
      </w:tr>
    </w:tbl>
    <w:p w14:paraId="324B1EB3" w14:textId="77777777" w:rsidR="00307B1F" w:rsidRPr="00B72C8E" w:rsidRDefault="00307B1F" w:rsidP="00307B1F">
      <w:pPr>
        <w:spacing w:line="240" w:lineRule="auto"/>
        <w:ind w:firstLineChars="0" w:firstLine="0"/>
        <w:jc w:val="center"/>
        <w:rPr>
          <w:rFonts w:eastAsia="黑体"/>
          <w:sz w:val="28"/>
        </w:rPr>
      </w:pPr>
    </w:p>
    <w:p w14:paraId="06E577BF" w14:textId="77777777" w:rsidR="00307B1F" w:rsidRPr="00B72C8E" w:rsidRDefault="00307B1F" w:rsidP="00307B1F">
      <w:pPr>
        <w:pStyle w:val="1"/>
        <w:ind w:firstLine="640"/>
        <w:sectPr w:rsidR="00307B1F" w:rsidRPr="00B72C8E" w:rsidSect="003A2568">
          <w:pgSz w:w="16838" w:h="11906" w:orient="landscape"/>
          <w:pgMar w:top="2041" w:right="1474" w:bottom="1985" w:left="1588" w:header="851" w:footer="1757" w:gutter="0"/>
          <w:pgNumType w:fmt="numberInDash"/>
          <w:cols w:space="720"/>
          <w:docGrid w:type="lines" w:linePitch="435"/>
        </w:sectPr>
      </w:pPr>
    </w:p>
    <w:p w14:paraId="2C2F8F23" w14:textId="4A3F167C" w:rsidR="00307B1F" w:rsidRPr="00B72C8E" w:rsidRDefault="00307B1F" w:rsidP="00307B1F">
      <w:pPr>
        <w:pStyle w:val="1"/>
        <w:ind w:firstLine="640"/>
      </w:pPr>
      <w:bookmarkStart w:id="31" w:name="_Toc174627254"/>
      <w:bookmarkStart w:id="32" w:name="_Toc177056703"/>
      <w:r w:rsidRPr="00B72C8E">
        <w:lastRenderedPageBreak/>
        <w:t>附件</w:t>
      </w:r>
      <w:r w:rsidRPr="00E61B31">
        <w:rPr>
          <w:rFonts w:cs="Times New Roman"/>
        </w:rPr>
        <w:t>2</w:t>
      </w:r>
      <w:r w:rsidRPr="00B72C8E">
        <w:t>：</w:t>
      </w:r>
      <w:r w:rsidRPr="00E61B31">
        <w:rPr>
          <w:rFonts w:cs="Times New Roman"/>
        </w:rPr>
        <w:t>2023</w:t>
      </w:r>
      <w:r w:rsidRPr="00B72C8E">
        <w:t>年度广州市增城</w:t>
      </w:r>
      <w:r w:rsidR="00736729" w:rsidRPr="00736729">
        <w:rPr>
          <w:rFonts w:hint="eastAsia"/>
        </w:rPr>
        <w:t>区科技工业商务和信息化局</w:t>
      </w:r>
      <w:r w:rsidRPr="00B72C8E">
        <w:t>部门整体支出绩效评价指标体系</w:t>
      </w:r>
      <w:bookmarkEnd w:id="31"/>
      <w:bookmarkEnd w:id="32"/>
    </w:p>
    <w:p w14:paraId="379306C2" w14:textId="4921928B" w:rsidR="00307B1F" w:rsidRPr="00B72C8E" w:rsidRDefault="00307B1F" w:rsidP="00307B1F">
      <w:pPr>
        <w:spacing w:line="240" w:lineRule="auto"/>
        <w:ind w:firstLineChars="0" w:firstLine="0"/>
        <w:jc w:val="center"/>
        <w:rPr>
          <w:rFonts w:eastAsia="黑体"/>
          <w:sz w:val="28"/>
        </w:rPr>
      </w:pPr>
      <w:r w:rsidRPr="00E61B31">
        <w:rPr>
          <w:rFonts w:eastAsia="黑体" w:cs="Times New Roman"/>
          <w:sz w:val="28"/>
        </w:rPr>
        <w:t>2023</w:t>
      </w:r>
      <w:r w:rsidRPr="00B72C8E">
        <w:rPr>
          <w:rFonts w:eastAsia="黑体"/>
          <w:sz w:val="28"/>
        </w:rPr>
        <w:t>年度广州市增城</w:t>
      </w:r>
      <w:r w:rsidR="00736729" w:rsidRPr="00101C11">
        <w:rPr>
          <w:rFonts w:eastAsia="黑体" w:hint="eastAsia"/>
          <w:sz w:val="28"/>
        </w:rPr>
        <w:t>区科技工业商务和信息化局</w:t>
      </w:r>
      <w:r w:rsidRPr="00B72C8E">
        <w:rPr>
          <w:rFonts w:eastAsia="黑体"/>
          <w:sz w:val="28"/>
        </w:rPr>
        <w:t>部门整体支出绩效评价指标体系</w:t>
      </w:r>
    </w:p>
    <w:tbl>
      <w:tblPr>
        <w:tblW w:w="51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578"/>
        <w:gridCol w:w="724"/>
        <w:gridCol w:w="576"/>
        <w:gridCol w:w="1211"/>
        <w:gridCol w:w="576"/>
        <w:gridCol w:w="1587"/>
        <w:gridCol w:w="3253"/>
        <w:gridCol w:w="3964"/>
        <w:gridCol w:w="1106"/>
      </w:tblGrid>
      <w:tr w:rsidR="00307B1F" w:rsidRPr="002E2201" w14:paraId="2635D4A5" w14:textId="77777777" w:rsidTr="00006B06">
        <w:trPr>
          <w:trHeight w:val="567"/>
          <w:tblHeader/>
          <w:jc w:val="center"/>
        </w:trPr>
        <w:tc>
          <w:tcPr>
            <w:tcW w:w="742" w:type="dxa"/>
            <w:shd w:val="clear" w:color="auto" w:fill="auto"/>
            <w:vAlign w:val="center"/>
            <w:hideMark/>
          </w:tcPr>
          <w:p w14:paraId="1E772089" w14:textId="77777777" w:rsidR="00307B1F" w:rsidRPr="00006B06" w:rsidRDefault="00307B1F" w:rsidP="0016539A">
            <w:pPr>
              <w:widowControl/>
              <w:adjustRightInd w:val="0"/>
              <w:snapToGrid w:val="0"/>
              <w:spacing w:line="240" w:lineRule="auto"/>
              <w:ind w:firstLineChars="0" w:firstLine="0"/>
              <w:jc w:val="center"/>
              <w:rPr>
                <w:rFonts w:ascii="仿宋_GB2312"/>
                <w:b/>
                <w:bCs/>
                <w:kern w:val="0"/>
                <w:sz w:val="24"/>
              </w:rPr>
            </w:pPr>
            <w:r w:rsidRPr="00006B06">
              <w:rPr>
                <w:rFonts w:ascii="仿宋_GB2312" w:hint="eastAsia"/>
                <w:b/>
                <w:bCs/>
                <w:kern w:val="0"/>
                <w:sz w:val="24"/>
              </w:rPr>
              <w:t>一级指标</w:t>
            </w:r>
          </w:p>
        </w:tc>
        <w:tc>
          <w:tcPr>
            <w:tcW w:w="578" w:type="dxa"/>
            <w:shd w:val="clear" w:color="auto" w:fill="auto"/>
            <w:vAlign w:val="center"/>
            <w:hideMark/>
          </w:tcPr>
          <w:p w14:paraId="5B27FC5D" w14:textId="77777777" w:rsidR="00307B1F" w:rsidRPr="00006B06" w:rsidRDefault="00307B1F" w:rsidP="0016539A">
            <w:pPr>
              <w:widowControl/>
              <w:adjustRightInd w:val="0"/>
              <w:snapToGrid w:val="0"/>
              <w:spacing w:line="240" w:lineRule="auto"/>
              <w:ind w:firstLineChars="0" w:firstLine="0"/>
              <w:jc w:val="center"/>
              <w:rPr>
                <w:rFonts w:ascii="仿宋_GB2312"/>
                <w:b/>
                <w:bCs/>
                <w:kern w:val="0"/>
                <w:sz w:val="24"/>
              </w:rPr>
            </w:pPr>
            <w:r w:rsidRPr="00006B06">
              <w:rPr>
                <w:rFonts w:ascii="仿宋_GB2312" w:hint="eastAsia"/>
                <w:b/>
                <w:bCs/>
                <w:kern w:val="0"/>
                <w:sz w:val="24"/>
              </w:rPr>
              <w:t>分值</w:t>
            </w:r>
          </w:p>
        </w:tc>
        <w:tc>
          <w:tcPr>
            <w:tcW w:w="733" w:type="dxa"/>
            <w:shd w:val="clear" w:color="auto" w:fill="auto"/>
            <w:vAlign w:val="center"/>
            <w:hideMark/>
          </w:tcPr>
          <w:p w14:paraId="28095866" w14:textId="77777777" w:rsidR="00307B1F" w:rsidRPr="00006B06" w:rsidRDefault="00307B1F" w:rsidP="0016539A">
            <w:pPr>
              <w:widowControl/>
              <w:adjustRightInd w:val="0"/>
              <w:snapToGrid w:val="0"/>
              <w:spacing w:line="240" w:lineRule="auto"/>
              <w:ind w:firstLineChars="0" w:firstLine="0"/>
              <w:jc w:val="center"/>
              <w:rPr>
                <w:rFonts w:ascii="仿宋_GB2312"/>
                <w:b/>
                <w:bCs/>
                <w:kern w:val="0"/>
                <w:sz w:val="24"/>
              </w:rPr>
            </w:pPr>
            <w:r w:rsidRPr="00006B06">
              <w:rPr>
                <w:rFonts w:ascii="仿宋_GB2312" w:hint="eastAsia"/>
                <w:b/>
                <w:bCs/>
                <w:kern w:val="0"/>
                <w:sz w:val="24"/>
              </w:rPr>
              <w:t>二级指标</w:t>
            </w:r>
          </w:p>
        </w:tc>
        <w:tc>
          <w:tcPr>
            <w:tcW w:w="576" w:type="dxa"/>
            <w:shd w:val="clear" w:color="auto" w:fill="auto"/>
            <w:vAlign w:val="center"/>
            <w:hideMark/>
          </w:tcPr>
          <w:p w14:paraId="09910804" w14:textId="77777777" w:rsidR="00307B1F" w:rsidRPr="00006B06" w:rsidRDefault="00307B1F" w:rsidP="0016539A">
            <w:pPr>
              <w:widowControl/>
              <w:adjustRightInd w:val="0"/>
              <w:snapToGrid w:val="0"/>
              <w:spacing w:line="240" w:lineRule="auto"/>
              <w:ind w:firstLineChars="0" w:firstLine="0"/>
              <w:jc w:val="center"/>
              <w:rPr>
                <w:rFonts w:ascii="仿宋_GB2312"/>
                <w:b/>
                <w:bCs/>
                <w:kern w:val="0"/>
                <w:sz w:val="24"/>
              </w:rPr>
            </w:pPr>
            <w:r w:rsidRPr="00006B06">
              <w:rPr>
                <w:rFonts w:ascii="仿宋_GB2312" w:hint="eastAsia"/>
                <w:b/>
                <w:bCs/>
                <w:kern w:val="0"/>
                <w:sz w:val="24"/>
              </w:rPr>
              <w:t>分值</w:t>
            </w:r>
          </w:p>
        </w:tc>
        <w:tc>
          <w:tcPr>
            <w:tcW w:w="1228" w:type="dxa"/>
            <w:shd w:val="clear" w:color="auto" w:fill="auto"/>
            <w:vAlign w:val="center"/>
            <w:hideMark/>
          </w:tcPr>
          <w:p w14:paraId="68F68792" w14:textId="77777777" w:rsidR="00086A83" w:rsidRDefault="00307B1F" w:rsidP="0016539A">
            <w:pPr>
              <w:widowControl/>
              <w:adjustRightInd w:val="0"/>
              <w:snapToGrid w:val="0"/>
              <w:spacing w:line="240" w:lineRule="auto"/>
              <w:ind w:firstLineChars="0" w:firstLine="0"/>
              <w:jc w:val="center"/>
              <w:rPr>
                <w:rFonts w:ascii="仿宋_GB2312"/>
                <w:b/>
                <w:bCs/>
                <w:kern w:val="0"/>
                <w:sz w:val="24"/>
              </w:rPr>
            </w:pPr>
            <w:r w:rsidRPr="00006B06">
              <w:rPr>
                <w:rFonts w:ascii="仿宋_GB2312" w:hint="eastAsia"/>
                <w:b/>
                <w:bCs/>
                <w:kern w:val="0"/>
                <w:sz w:val="24"/>
              </w:rPr>
              <w:t>三级</w:t>
            </w:r>
          </w:p>
          <w:p w14:paraId="1BED3575" w14:textId="382E72CA" w:rsidR="00307B1F" w:rsidRPr="00006B06" w:rsidRDefault="00307B1F" w:rsidP="0016539A">
            <w:pPr>
              <w:widowControl/>
              <w:adjustRightInd w:val="0"/>
              <w:snapToGrid w:val="0"/>
              <w:spacing w:line="240" w:lineRule="auto"/>
              <w:ind w:firstLineChars="0" w:firstLine="0"/>
              <w:jc w:val="center"/>
              <w:rPr>
                <w:rFonts w:ascii="仿宋_GB2312"/>
                <w:b/>
                <w:bCs/>
                <w:kern w:val="0"/>
                <w:sz w:val="24"/>
              </w:rPr>
            </w:pPr>
            <w:r w:rsidRPr="00006B06">
              <w:rPr>
                <w:rFonts w:ascii="仿宋_GB2312" w:hint="eastAsia"/>
                <w:b/>
                <w:bCs/>
                <w:kern w:val="0"/>
                <w:sz w:val="24"/>
              </w:rPr>
              <w:t>指标</w:t>
            </w:r>
          </w:p>
        </w:tc>
        <w:tc>
          <w:tcPr>
            <w:tcW w:w="576" w:type="dxa"/>
            <w:shd w:val="clear" w:color="auto" w:fill="auto"/>
            <w:vAlign w:val="center"/>
            <w:hideMark/>
          </w:tcPr>
          <w:p w14:paraId="76287F39" w14:textId="77777777" w:rsidR="00307B1F" w:rsidRPr="00006B06" w:rsidRDefault="00307B1F" w:rsidP="0016539A">
            <w:pPr>
              <w:widowControl/>
              <w:adjustRightInd w:val="0"/>
              <w:snapToGrid w:val="0"/>
              <w:spacing w:line="240" w:lineRule="auto"/>
              <w:ind w:firstLineChars="0" w:firstLine="0"/>
              <w:jc w:val="center"/>
              <w:rPr>
                <w:rFonts w:ascii="仿宋_GB2312"/>
                <w:b/>
                <w:bCs/>
                <w:kern w:val="0"/>
                <w:sz w:val="24"/>
              </w:rPr>
            </w:pPr>
            <w:r w:rsidRPr="00006B06">
              <w:rPr>
                <w:rFonts w:ascii="仿宋_GB2312" w:hint="eastAsia"/>
                <w:b/>
                <w:bCs/>
                <w:kern w:val="0"/>
                <w:sz w:val="24"/>
              </w:rPr>
              <w:t>分值</w:t>
            </w:r>
          </w:p>
        </w:tc>
        <w:tc>
          <w:tcPr>
            <w:tcW w:w="1617" w:type="dxa"/>
            <w:shd w:val="clear" w:color="auto" w:fill="auto"/>
            <w:vAlign w:val="center"/>
            <w:hideMark/>
          </w:tcPr>
          <w:p w14:paraId="0AA5B6FB" w14:textId="77777777" w:rsidR="00307B1F" w:rsidRPr="00006B06" w:rsidRDefault="00307B1F" w:rsidP="0016539A">
            <w:pPr>
              <w:widowControl/>
              <w:adjustRightInd w:val="0"/>
              <w:snapToGrid w:val="0"/>
              <w:spacing w:line="240" w:lineRule="auto"/>
              <w:ind w:firstLineChars="0" w:firstLine="0"/>
              <w:jc w:val="center"/>
              <w:rPr>
                <w:rFonts w:ascii="仿宋_GB2312"/>
                <w:b/>
                <w:bCs/>
                <w:kern w:val="0"/>
                <w:sz w:val="24"/>
              </w:rPr>
            </w:pPr>
            <w:r w:rsidRPr="00006B06">
              <w:rPr>
                <w:rFonts w:ascii="仿宋_GB2312" w:hint="eastAsia"/>
                <w:b/>
                <w:bCs/>
                <w:kern w:val="0"/>
                <w:sz w:val="24"/>
              </w:rPr>
              <w:t>指标解释</w:t>
            </w:r>
          </w:p>
        </w:tc>
        <w:tc>
          <w:tcPr>
            <w:tcW w:w="3326" w:type="dxa"/>
            <w:shd w:val="clear" w:color="auto" w:fill="auto"/>
            <w:vAlign w:val="center"/>
            <w:hideMark/>
          </w:tcPr>
          <w:p w14:paraId="126965AC" w14:textId="77777777" w:rsidR="00307B1F" w:rsidRPr="00006B06" w:rsidRDefault="00307B1F" w:rsidP="0016539A">
            <w:pPr>
              <w:widowControl/>
              <w:adjustRightInd w:val="0"/>
              <w:snapToGrid w:val="0"/>
              <w:spacing w:line="240" w:lineRule="auto"/>
              <w:ind w:firstLineChars="0" w:firstLine="0"/>
              <w:jc w:val="center"/>
              <w:rPr>
                <w:rFonts w:ascii="仿宋_GB2312"/>
                <w:b/>
                <w:bCs/>
                <w:kern w:val="0"/>
                <w:sz w:val="24"/>
              </w:rPr>
            </w:pPr>
            <w:r w:rsidRPr="00006B06">
              <w:rPr>
                <w:rFonts w:ascii="仿宋_GB2312" w:hint="eastAsia"/>
                <w:b/>
                <w:bCs/>
                <w:kern w:val="0"/>
                <w:sz w:val="24"/>
              </w:rPr>
              <w:t>评分标准</w:t>
            </w:r>
          </w:p>
        </w:tc>
        <w:tc>
          <w:tcPr>
            <w:tcW w:w="4049" w:type="dxa"/>
            <w:shd w:val="clear" w:color="auto" w:fill="auto"/>
            <w:vAlign w:val="center"/>
            <w:hideMark/>
          </w:tcPr>
          <w:p w14:paraId="706E2A95" w14:textId="77777777" w:rsidR="00307B1F" w:rsidRPr="00006B06" w:rsidRDefault="00307B1F" w:rsidP="0016539A">
            <w:pPr>
              <w:widowControl/>
              <w:adjustRightInd w:val="0"/>
              <w:snapToGrid w:val="0"/>
              <w:spacing w:line="240" w:lineRule="auto"/>
              <w:ind w:firstLineChars="0" w:firstLine="0"/>
              <w:jc w:val="center"/>
              <w:rPr>
                <w:rFonts w:ascii="仿宋_GB2312"/>
                <w:b/>
                <w:bCs/>
                <w:kern w:val="0"/>
                <w:sz w:val="24"/>
              </w:rPr>
            </w:pPr>
            <w:r w:rsidRPr="00006B06">
              <w:rPr>
                <w:rFonts w:ascii="仿宋_GB2312" w:hint="eastAsia"/>
                <w:b/>
                <w:bCs/>
                <w:kern w:val="0"/>
                <w:sz w:val="24"/>
              </w:rPr>
              <w:t>评分依据、未达标原因</w:t>
            </w:r>
          </w:p>
        </w:tc>
        <w:tc>
          <w:tcPr>
            <w:tcW w:w="1118" w:type="dxa"/>
            <w:shd w:val="clear" w:color="auto" w:fill="auto"/>
            <w:vAlign w:val="center"/>
            <w:hideMark/>
          </w:tcPr>
          <w:p w14:paraId="5547CFCC" w14:textId="77777777" w:rsidR="00F861DF" w:rsidRPr="00006B06" w:rsidRDefault="00307B1F" w:rsidP="0016539A">
            <w:pPr>
              <w:widowControl/>
              <w:adjustRightInd w:val="0"/>
              <w:snapToGrid w:val="0"/>
              <w:spacing w:line="240" w:lineRule="auto"/>
              <w:ind w:firstLineChars="0" w:firstLine="0"/>
              <w:jc w:val="center"/>
              <w:rPr>
                <w:rFonts w:ascii="仿宋_GB2312"/>
                <w:b/>
                <w:bCs/>
                <w:kern w:val="0"/>
                <w:sz w:val="24"/>
              </w:rPr>
            </w:pPr>
            <w:r w:rsidRPr="00006B06">
              <w:rPr>
                <w:rFonts w:ascii="仿宋_GB2312" w:hint="eastAsia"/>
                <w:b/>
                <w:bCs/>
                <w:kern w:val="0"/>
                <w:sz w:val="24"/>
              </w:rPr>
              <w:t>评价</w:t>
            </w:r>
          </w:p>
          <w:p w14:paraId="4D6491AF" w14:textId="6A478861" w:rsidR="00307B1F" w:rsidRPr="00006B06" w:rsidRDefault="00307B1F" w:rsidP="0016539A">
            <w:pPr>
              <w:widowControl/>
              <w:adjustRightInd w:val="0"/>
              <w:snapToGrid w:val="0"/>
              <w:spacing w:line="240" w:lineRule="auto"/>
              <w:ind w:firstLineChars="0" w:firstLine="0"/>
              <w:jc w:val="center"/>
              <w:rPr>
                <w:rFonts w:ascii="仿宋_GB2312"/>
                <w:b/>
                <w:bCs/>
                <w:kern w:val="0"/>
                <w:sz w:val="24"/>
              </w:rPr>
            </w:pPr>
            <w:r w:rsidRPr="00006B06">
              <w:rPr>
                <w:rFonts w:ascii="仿宋_GB2312" w:hint="eastAsia"/>
                <w:b/>
                <w:bCs/>
                <w:kern w:val="0"/>
                <w:sz w:val="24"/>
              </w:rPr>
              <w:t>得分</w:t>
            </w:r>
          </w:p>
        </w:tc>
      </w:tr>
      <w:tr w:rsidR="00006B06" w:rsidRPr="002E2201" w14:paraId="6F9720F1" w14:textId="77777777" w:rsidTr="00006B06">
        <w:trPr>
          <w:trHeight w:val="567"/>
          <w:jc w:val="center"/>
        </w:trPr>
        <w:tc>
          <w:tcPr>
            <w:tcW w:w="742" w:type="dxa"/>
            <w:vMerge w:val="restart"/>
            <w:shd w:val="clear" w:color="auto" w:fill="auto"/>
            <w:vAlign w:val="center"/>
            <w:hideMark/>
          </w:tcPr>
          <w:p w14:paraId="7A2B9142"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履职效能</w:t>
            </w:r>
          </w:p>
        </w:tc>
        <w:tc>
          <w:tcPr>
            <w:tcW w:w="578" w:type="dxa"/>
            <w:vMerge w:val="restart"/>
            <w:shd w:val="clear" w:color="auto" w:fill="auto"/>
            <w:vAlign w:val="center"/>
            <w:hideMark/>
          </w:tcPr>
          <w:p w14:paraId="74709094"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50</w:t>
            </w:r>
          </w:p>
        </w:tc>
        <w:tc>
          <w:tcPr>
            <w:tcW w:w="733" w:type="dxa"/>
            <w:vMerge w:val="restart"/>
            <w:shd w:val="clear" w:color="auto" w:fill="auto"/>
            <w:vAlign w:val="center"/>
            <w:hideMark/>
          </w:tcPr>
          <w:p w14:paraId="1D67647F"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整体效能</w:t>
            </w:r>
          </w:p>
        </w:tc>
        <w:tc>
          <w:tcPr>
            <w:tcW w:w="576" w:type="dxa"/>
            <w:vMerge w:val="restart"/>
            <w:shd w:val="clear" w:color="auto" w:fill="auto"/>
            <w:vAlign w:val="center"/>
            <w:hideMark/>
          </w:tcPr>
          <w:p w14:paraId="228710D0"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50</w:t>
            </w:r>
          </w:p>
        </w:tc>
        <w:tc>
          <w:tcPr>
            <w:tcW w:w="1228" w:type="dxa"/>
            <w:shd w:val="clear" w:color="auto" w:fill="auto"/>
            <w:vAlign w:val="center"/>
            <w:hideMark/>
          </w:tcPr>
          <w:p w14:paraId="329CC9A4"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部门整体绩效目标产出指标完成情况</w:t>
            </w:r>
          </w:p>
        </w:tc>
        <w:tc>
          <w:tcPr>
            <w:tcW w:w="576" w:type="dxa"/>
            <w:shd w:val="clear" w:color="auto" w:fill="auto"/>
            <w:vAlign w:val="center"/>
            <w:hideMark/>
          </w:tcPr>
          <w:p w14:paraId="43F05665"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20</w:t>
            </w:r>
          </w:p>
        </w:tc>
        <w:tc>
          <w:tcPr>
            <w:tcW w:w="1617" w:type="dxa"/>
            <w:shd w:val="clear" w:color="auto" w:fill="auto"/>
            <w:vAlign w:val="center"/>
            <w:hideMark/>
          </w:tcPr>
          <w:p w14:paraId="762F34E8"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反映年度预算编报时确定的部门整体预算绩效目标中产出指标完成情况。</w:t>
            </w:r>
          </w:p>
        </w:tc>
        <w:tc>
          <w:tcPr>
            <w:tcW w:w="3326" w:type="dxa"/>
            <w:shd w:val="clear" w:color="auto" w:fill="auto"/>
            <w:vAlign w:val="center"/>
            <w:hideMark/>
          </w:tcPr>
          <w:p w14:paraId="0C0DAEC8"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E61B31">
              <w:rPr>
                <w:rFonts w:cs="Times New Roman"/>
                <w:kern w:val="0"/>
                <w:sz w:val="24"/>
              </w:rPr>
              <w:t>1</w:t>
            </w:r>
            <w:r w:rsidRPr="00006B06">
              <w:rPr>
                <w:rFonts w:ascii="仿宋_GB2312"/>
                <w:kern w:val="0"/>
                <w:sz w:val="24"/>
              </w:rPr>
              <w:t>.</w:t>
            </w:r>
            <w:r w:rsidRPr="00006B06">
              <w:rPr>
                <w:rFonts w:ascii="仿宋_GB2312" w:hint="eastAsia"/>
                <w:kern w:val="0"/>
                <w:sz w:val="24"/>
              </w:rPr>
              <w:t>首先根据绩效目标表（年初目标值</w:t>
            </w:r>
            <w:r w:rsidRPr="00006B06">
              <w:rPr>
                <w:rFonts w:ascii="仿宋_GB2312"/>
                <w:kern w:val="0"/>
                <w:sz w:val="24"/>
              </w:rPr>
              <w:t>/</w:t>
            </w:r>
            <w:r w:rsidRPr="00006B06">
              <w:rPr>
                <w:rFonts w:ascii="仿宋_GB2312" w:hint="eastAsia"/>
                <w:kern w:val="0"/>
                <w:sz w:val="24"/>
              </w:rPr>
              <w:t>实际完成值）计算指标完成率。按完成率计分，并设置及格门槛：</w:t>
            </w:r>
            <w:r w:rsidRPr="00006B06">
              <w:rPr>
                <w:rFonts w:ascii="仿宋_GB2312"/>
                <w:kern w:val="0"/>
                <w:sz w:val="24"/>
              </w:rPr>
              <w:br/>
            </w:r>
            <w:r w:rsidRPr="00006B06">
              <w:rPr>
                <w:rFonts w:ascii="仿宋_GB2312" w:hint="eastAsia"/>
                <w:kern w:val="0"/>
                <w:sz w:val="24"/>
              </w:rPr>
              <w:t>完成率</w:t>
            </w:r>
            <w:r w:rsidRPr="00E61B31">
              <w:rPr>
                <w:rFonts w:cs="Times New Roman"/>
                <w:kern w:val="0"/>
                <w:sz w:val="24"/>
              </w:rPr>
              <w:t>60</w:t>
            </w:r>
            <w:r w:rsidRPr="00006B06">
              <w:rPr>
                <w:rFonts w:ascii="仿宋_GB2312"/>
                <w:kern w:val="0"/>
                <w:sz w:val="24"/>
              </w:rPr>
              <w:t>%</w:t>
            </w:r>
            <w:r w:rsidRPr="00006B06">
              <w:rPr>
                <w:rFonts w:ascii="仿宋_GB2312" w:hint="eastAsia"/>
                <w:kern w:val="0"/>
                <w:sz w:val="24"/>
              </w:rPr>
              <w:t>以下为不及格，不得分；完成率为</w:t>
            </w:r>
            <w:r w:rsidRPr="00E61B31">
              <w:rPr>
                <w:rFonts w:cs="Times New Roman"/>
                <w:kern w:val="0"/>
                <w:sz w:val="24"/>
              </w:rPr>
              <w:t>60</w:t>
            </w:r>
            <w:r w:rsidRPr="00006B06">
              <w:rPr>
                <w:rFonts w:ascii="仿宋_GB2312"/>
                <w:kern w:val="0"/>
                <w:sz w:val="24"/>
              </w:rPr>
              <w:t>%-</w:t>
            </w:r>
            <w:r w:rsidRPr="00E61B31">
              <w:rPr>
                <w:rFonts w:cs="Times New Roman"/>
                <w:kern w:val="0"/>
                <w:sz w:val="24"/>
              </w:rPr>
              <w:t>100</w:t>
            </w:r>
            <w:r w:rsidRPr="00006B06">
              <w:rPr>
                <w:rFonts w:ascii="仿宋_GB2312"/>
                <w:kern w:val="0"/>
                <w:sz w:val="24"/>
              </w:rPr>
              <w:t>%</w:t>
            </w:r>
            <w:r w:rsidRPr="00006B06">
              <w:rPr>
                <w:rFonts w:ascii="仿宋_GB2312" w:hint="eastAsia"/>
                <w:kern w:val="0"/>
                <w:sz w:val="24"/>
              </w:rPr>
              <w:t>的，得分</w:t>
            </w:r>
            <w:r w:rsidRPr="00006B06">
              <w:rPr>
                <w:rFonts w:ascii="仿宋_GB2312"/>
                <w:kern w:val="0"/>
                <w:sz w:val="24"/>
              </w:rPr>
              <w:t>=</w:t>
            </w:r>
            <w:r w:rsidRPr="00006B06">
              <w:rPr>
                <w:rFonts w:ascii="仿宋_GB2312" w:hint="eastAsia"/>
                <w:kern w:val="0"/>
                <w:sz w:val="24"/>
              </w:rPr>
              <w:t>完成率</w:t>
            </w:r>
            <w:r w:rsidRPr="00006B06">
              <w:rPr>
                <w:rFonts w:ascii="仿宋_GB2312"/>
                <w:kern w:val="0"/>
                <w:sz w:val="24"/>
              </w:rPr>
              <w:t>×</w:t>
            </w:r>
            <w:r w:rsidRPr="00006B06">
              <w:rPr>
                <w:rFonts w:ascii="仿宋_GB2312" w:hint="eastAsia"/>
                <w:kern w:val="0"/>
                <w:sz w:val="24"/>
              </w:rPr>
              <w:t>本指标分值；完成率</w:t>
            </w:r>
            <w:r w:rsidRPr="00E61B31">
              <w:rPr>
                <w:rFonts w:cs="Times New Roman"/>
                <w:kern w:val="0"/>
                <w:sz w:val="24"/>
              </w:rPr>
              <w:t>100</w:t>
            </w:r>
            <w:r w:rsidRPr="00006B06">
              <w:rPr>
                <w:rFonts w:ascii="仿宋_GB2312"/>
                <w:kern w:val="0"/>
                <w:sz w:val="24"/>
              </w:rPr>
              <w:t>-</w:t>
            </w:r>
            <w:r w:rsidRPr="00E61B31">
              <w:rPr>
                <w:rFonts w:cs="Times New Roman"/>
                <w:kern w:val="0"/>
                <w:sz w:val="24"/>
              </w:rPr>
              <w:t>150</w:t>
            </w:r>
            <w:r w:rsidRPr="00006B06">
              <w:rPr>
                <w:rFonts w:ascii="仿宋_GB2312"/>
                <w:kern w:val="0"/>
                <w:sz w:val="24"/>
              </w:rPr>
              <w:t>%</w:t>
            </w:r>
            <w:r w:rsidRPr="00006B06">
              <w:rPr>
                <w:rFonts w:ascii="仿宋_GB2312" w:hint="eastAsia"/>
                <w:kern w:val="0"/>
                <w:sz w:val="24"/>
              </w:rPr>
              <w:t>的，得满分；完成率高于</w:t>
            </w:r>
            <w:r w:rsidRPr="00E61B31">
              <w:rPr>
                <w:rFonts w:cs="Times New Roman"/>
                <w:kern w:val="0"/>
                <w:sz w:val="24"/>
              </w:rPr>
              <w:t>150</w:t>
            </w:r>
            <w:r w:rsidRPr="00006B06">
              <w:rPr>
                <w:rFonts w:ascii="仿宋_GB2312"/>
                <w:kern w:val="0"/>
                <w:sz w:val="24"/>
              </w:rPr>
              <w:t>%</w:t>
            </w:r>
            <w:r w:rsidRPr="00006B06">
              <w:rPr>
                <w:rFonts w:ascii="仿宋_GB2312" w:hint="eastAsia"/>
                <w:kern w:val="0"/>
                <w:sz w:val="24"/>
              </w:rPr>
              <w:t>的，得一半分。</w:t>
            </w:r>
            <w:r w:rsidRPr="00006B06">
              <w:rPr>
                <w:rFonts w:ascii="仿宋_GB2312"/>
                <w:kern w:val="0"/>
                <w:sz w:val="24"/>
              </w:rPr>
              <w:br/>
            </w:r>
            <w:r w:rsidRPr="00E61B31">
              <w:rPr>
                <w:rFonts w:cs="Times New Roman"/>
                <w:kern w:val="0"/>
                <w:sz w:val="24"/>
              </w:rPr>
              <w:t>2</w:t>
            </w:r>
            <w:r w:rsidRPr="00006B06">
              <w:rPr>
                <w:rFonts w:ascii="仿宋_GB2312"/>
                <w:kern w:val="0"/>
                <w:sz w:val="24"/>
              </w:rPr>
              <w:t>.</w:t>
            </w:r>
            <w:r w:rsidRPr="00006B06">
              <w:rPr>
                <w:rFonts w:ascii="仿宋_GB2312" w:hint="eastAsia"/>
                <w:kern w:val="0"/>
                <w:sz w:val="24"/>
              </w:rPr>
              <w:t>再计算本评价指标的综合得分</w:t>
            </w:r>
            <w:r w:rsidRPr="00006B06">
              <w:rPr>
                <w:rFonts w:ascii="仿宋_GB2312"/>
                <w:kern w:val="0"/>
                <w:sz w:val="24"/>
              </w:rPr>
              <w:t>=</w:t>
            </w:r>
            <w:r w:rsidRPr="00006B06">
              <w:rPr>
                <w:rFonts w:ascii="仿宋_GB2312" w:hint="eastAsia"/>
                <w:kern w:val="0"/>
                <w:sz w:val="24"/>
              </w:rPr>
              <w:t>各产出指标单项得分合计。</w:t>
            </w:r>
            <w:r w:rsidRPr="00006B06">
              <w:rPr>
                <w:rFonts w:ascii="仿宋_GB2312"/>
                <w:kern w:val="0"/>
                <w:sz w:val="24"/>
              </w:rPr>
              <w:br/>
            </w:r>
            <w:r w:rsidRPr="00E61B31">
              <w:rPr>
                <w:rFonts w:cs="Times New Roman"/>
                <w:kern w:val="0"/>
                <w:sz w:val="24"/>
              </w:rPr>
              <w:t>3</w:t>
            </w:r>
            <w:r w:rsidRPr="00006B06">
              <w:rPr>
                <w:rFonts w:ascii="仿宋_GB2312"/>
                <w:kern w:val="0"/>
                <w:sz w:val="24"/>
              </w:rPr>
              <w:t>.</w:t>
            </w:r>
            <w:r w:rsidRPr="00006B06">
              <w:rPr>
                <w:rFonts w:ascii="仿宋_GB2312" w:hint="eastAsia"/>
                <w:kern w:val="0"/>
                <w:sz w:val="24"/>
              </w:rPr>
              <w:t>如未报整体绩效目标，此项自评不得分。</w:t>
            </w:r>
          </w:p>
        </w:tc>
        <w:tc>
          <w:tcPr>
            <w:tcW w:w="4049" w:type="dxa"/>
            <w:shd w:val="clear" w:color="auto" w:fill="auto"/>
            <w:vAlign w:val="center"/>
            <w:hideMark/>
          </w:tcPr>
          <w:p w14:paraId="03F6E3EF"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详见《部门整体绩效目标产出效益指标完成情况表》。</w:t>
            </w:r>
          </w:p>
        </w:tc>
        <w:tc>
          <w:tcPr>
            <w:tcW w:w="1118" w:type="dxa"/>
            <w:shd w:val="clear" w:color="auto" w:fill="auto"/>
            <w:vAlign w:val="center"/>
            <w:hideMark/>
          </w:tcPr>
          <w:p w14:paraId="319300EC" w14:textId="73F2D57A" w:rsidR="00307B1F" w:rsidRPr="00006B06" w:rsidRDefault="006B52A0"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17</w:t>
            </w:r>
            <w:r>
              <w:rPr>
                <w:rFonts w:cs="Times New Roman" w:hint="eastAsia"/>
                <w:kern w:val="0"/>
                <w:sz w:val="24"/>
              </w:rPr>
              <w:t>.</w:t>
            </w:r>
            <w:r w:rsidRPr="00E61B31">
              <w:rPr>
                <w:rFonts w:cs="Times New Roman"/>
                <w:kern w:val="0"/>
                <w:sz w:val="24"/>
              </w:rPr>
              <w:t>57</w:t>
            </w:r>
          </w:p>
        </w:tc>
      </w:tr>
      <w:tr w:rsidR="00006B06" w:rsidRPr="002E2201" w14:paraId="09E5E6F1" w14:textId="77777777" w:rsidTr="00006B06">
        <w:trPr>
          <w:trHeight w:val="567"/>
          <w:jc w:val="center"/>
        </w:trPr>
        <w:tc>
          <w:tcPr>
            <w:tcW w:w="742" w:type="dxa"/>
            <w:vMerge/>
            <w:shd w:val="clear" w:color="auto" w:fill="auto"/>
            <w:vAlign w:val="center"/>
            <w:hideMark/>
          </w:tcPr>
          <w:p w14:paraId="13D7BB22"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5632CB4F"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75AE8C3C"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4446C146"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69716E6C"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部门整体绩效目标效益指标完成情况</w:t>
            </w:r>
          </w:p>
        </w:tc>
        <w:tc>
          <w:tcPr>
            <w:tcW w:w="576" w:type="dxa"/>
            <w:shd w:val="clear" w:color="auto" w:fill="auto"/>
            <w:vAlign w:val="center"/>
            <w:hideMark/>
          </w:tcPr>
          <w:p w14:paraId="3FA616D3"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20</w:t>
            </w:r>
          </w:p>
        </w:tc>
        <w:tc>
          <w:tcPr>
            <w:tcW w:w="1617" w:type="dxa"/>
            <w:shd w:val="clear" w:color="auto" w:fill="auto"/>
            <w:vAlign w:val="center"/>
            <w:hideMark/>
          </w:tcPr>
          <w:p w14:paraId="61C68493"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反映年度预算编报时确定的部门预算整体绩效</w:t>
            </w:r>
            <w:r w:rsidRPr="00006B06">
              <w:rPr>
                <w:rFonts w:ascii="仿宋_GB2312" w:hint="eastAsia"/>
                <w:kern w:val="0"/>
                <w:sz w:val="24"/>
              </w:rPr>
              <w:lastRenderedPageBreak/>
              <w:t>目标中绩效指标完成情况。</w:t>
            </w:r>
          </w:p>
        </w:tc>
        <w:tc>
          <w:tcPr>
            <w:tcW w:w="3326" w:type="dxa"/>
            <w:shd w:val="clear" w:color="auto" w:fill="auto"/>
            <w:vAlign w:val="center"/>
            <w:hideMark/>
          </w:tcPr>
          <w:p w14:paraId="17D8F923"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E61B31">
              <w:rPr>
                <w:rFonts w:cs="Times New Roman"/>
                <w:kern w:val="0"/>
                <w:sz w:val="24"/>
              </w:rPr>
              <w:lastRenderedPageBreak/>
              <w:t>1</w:t>
            </w:r>
            <w:r w:rsidRPr="00006B06">
              <w:rPr>
                <w:rFonts w:ascii="仿宋_GB2312"/>
                <w:kern w:val="0"/>
                <w:sz w:val="24"/>
              </w:rPr>
              <w:t>.</w:t>
            </w:r>
            <w:r w:rsidRPr="00006B06">
              <w:rPr>
                <w:rFonts w:ascii="仿宋_GB2312" w:hint="eastAsia"/>
                <w:kern w:val="0"/>
                <w:sz w:val="24"/>
              </w:rPr>
              <w:t>首先根据绩效目标表（年初目标值</w:t>
            </w:r>
            <w:r w:rsidRPr="00006B06">
              <w:rPr>
                <w:rFonts w:ascii="仿宋_GB2312"/>
                <w:kern w:val="0"/>
                <w:sz w:val="24"/>
              </w:rPr>
              <w:t>/</w:t>
            </w:r>
            <w:r w:rsidRPr="00006B06">
              <w:rPr>
                <w:rFonts w:ascii="仿宋_GB2312" w:hint="eastAsia"/>
                <w:kern w:val="0"/>
                <w:sz w:val="24"/>
              </w:rPr>
              <w:t>实际完成值）计算指标完成率。按完成率计分，并设置及格门槛：</w:t>
            </w:r>
            <w:r w:rsidRPr="00006B06">
              <w:rPr>
                <w:rFonts w:ascii="仿宋_GB2312"/>
                <w:kern w:val="0"/>
                <w:sz w:val="24"/>
              </w:rPr>
              <w:br/>
            </w:r>
            <w:r w:rsidRPr="00006B06">
              <w:rPr>
                <w:rFonts w:ascii="仿宋_GB2312" w:hint="eastAsia"/>
                <w:kern w:val="0"/>
                <w:sz w:val="24"/>
              </w:rPr>
              <w:lastRenderedPageBreak/>
              <w:t>完成率</w:t>
            </w:r>
            <w:r w:rsidRPr="00E61B31">
              <w:rPr>
                <w:rFonts w:cs="Times New Roman"/>
                <w:kern w:val="0"/>
                <w:sz w:val="24"/>
              </w:rPr>
              <w:t>60</w:t>
            </w:r>
            <w:r w:rsidRPr="00006B06">
              <w:rPr>
                <w:rFonts w:ascii="仿宋_GB2312"/>
                <w:kern w:val="0"/>
                <w:sz w:val="24"/>
              </w:rPr>
              <w:t>%</w:t>
            </w:r>
            <w:r w:rsidRPr="00006B06">
              <w:rPr>
                <w:rFonts w:ascii="仿宋_GB2312" w:hint="eastAsia"/>
                <w:kern w:val="0"/>
                <w:sz w:val="24"/>
              </w:rPr>
              <w:t>以下为不及格，不得分；完成率为</w:t>
            </w:r>
            <w:r w:rsidRPr="00E61B31">
              <w:rPr>
                <w:rFonts w:cs="Times New Roman"/>
                <w:kern w:val="0"/>
                <w:sz w:val="24"/>
              </w:rPr>
              <w:t>60</w:t>
            </w:r>
            <w:r w:rsidRPr="00006B06">
              <w:rPr>
                <w:rFonts w:ascii="仿宋_GB2312"/>
                <w:kern w:val="0"/>
                <w:sz w:val="24"/>
              </w:rPr>
              <w:t>%-</w:t>
            </w:r>
            <w:r w:rsidRPr="00E61B31">
              <w:rPr>
                <w:rFonts w:cs="Times New Roman"/>
                <w:kern w:val="0"/>
                <w:sz w:val="24"/>
              </w:rPr>
              <w:t>100</w:t>
            </w:r>
            <w:r w:rsidRPr="00006B06">
              <w:rPr>
                <w:rFonts w:ascii="仿宋_GB2312"/>
                <w:kern w:val="0"/>
                <w:sz w:val="24"/>
              </w:rPr>
              <w:t>%</w:t>
            </w:r>
            <w:r w:rsidRPr="00006B06">
              <w:rPr>
                <w:rFonts w:ascii="仿宋_GB2312" w:hint="eastAsia"/>
                <w:kern w:val="0"/>
                <w:sz w:val="24"/>
              </w:rPr>
              <w:t>的，得分</w:t>
            </w:r>
            <w:r w:rsidRPr="00006B06">
              <w:rPr>
                <w:rFonts w:ascii="仿宋_GB2312"/>
                <w:kern w:val="0"/>
                <w:sz w:val="24"/>
              </w:rPr>
              <w:t>=</w:t>
            </w:r>
            <w:r w:rsidRPr="00006B06">
              <w:rPr>
                <w:rFonts w:ascii="仿宋_GB2312" w:hint="eastAsia"/>
                <w:kern w:val="0"/>
                <w:sz w:val="24"/>
              </w:rPr>
              <w:t>完成率</w:t>
            </w:r>
            <w:r w:rsidRPr="00006B06">
              <w:rPr>
                <w:rFonts w:ascii="仿宋_GB2312"/>
                <w:kern w:val="0"/>
                <w:sz w:val="24"/>
              </w:rPr>
              <w:t>×</w:t>
            </w:r>
            <w:r w:rsidRPr="00006B06">
              <w:rPr>
                <w:rFonts w:ascii="仿宋_GB2312" w:hint="eastAsia"/>
                <w:kern w:val="0"/>
                <w:sz w:val="24"/>
              </w:rPr>
              <w:t>本指标分值；完成率</w:t>
            </w:r>
            <w:r w:rsidRPr="00E61B31">
              <w:rPr>
                <w:rFonts w:cs="Times New Roman"/>
                <w:kern w:val="0"/>
                <w:sz w:val="24"/>
              </w:rPr>
              <w:t>100</w:t>
            </w:r>
            <w:r w:rsidRPr="00006B06">
              <w:rPr>
                <w:rFonts w:ascii="仿宋_GB2312"/>
                <w:kern w:val="0"/>
                <w:sz w:val="24"/>
              </w:rPr>
              <w:t>-</w:t>
            </w:r>
            <w:r w:rsidRPr="00E61B31">
              <w:rPr>
                <w:rFonts w:cs="Times New Roman"/>
                <w:kern w:val="0"/>
                <w:sz w:val="24"/>
              </w:rPr>
              <w:t>150</w:t>
            </w:r>
            <w:r w:rsidRPr="00006B06">
              <w:rPr>
                <w:rFonts w:ascii="仿宋_GB2312"/>
                <w:kern w:val="0"/>
                <w:sz w:val="24"/>
              </w:rPr>
              <w:t>%</w:t>
            </w:r>
            <w:r w:rsidRPr="00006B06">
              <w:rPr>
                <w:rFonts w:ascii="仿宋_GB2312" w:hint="eastAsia"/>
                <w:kern w:val="0"/>
                <w:sz w:val="24"/>
              </w:rPr>
              <w:t>的，得满分；完成率高于</w:t>
            </w:r>
            <w:r w:rsidRPr="00E61B31">
              <w:rPr>
                <w:rFonts w:cs="Times New Roman"/>
                <w:kern w:val="0"/>
                <w:sz w:val="24"/>
              </w:rPr>
              <w:t>150</w:t>
            </w:r>
            <w:r w:rsidRPr="00006B06">
              <w:rPr>
                <w:rFonts w:ascii="仿宋_GB2312"/>
                <w:kern w:val="0"/>
                <w:sz w:val="24"/>
              </w:rPr>
              <w:t>%</w:t>
            </w:r>
            <w:r w:rsidRPr="00006B06">
              <w:rPr>
                <w:rFonts w:ascii="仿宋_GB2312" w:hint="eastAsia"/>
                <w:kern w:val="0"/>
                <w:sz w:val="24"/>
              </w:rPr>
              <w:t>的，得一半分。</w:t>
            </w:r>
            <w:r w:rsidRPr="00006B06">
              <w:rPr>
                <w:rFonts w:ascii="仿宋_GB2312"/>
                <w:kern w:val="0"/>
                <w:sz w:val="24"/>
              </w:rPr>
              <w:br/>
            </w:r>
            <w:r w:rsidRPr="00E61B31">
              <w:rPr>
                <w:rFonts w:cs="Times New Roman"/>
                <w:kern w:val="0"/>
                <w:sz w:val="24"/>
              </w:rPr>
              <w:t>2</w:t>
            </w:r>
            <w:r w:rsidRPr="00006B06">
              <w:rPr>
                <w:rFonts w:ascii="仿宋_GB2312"/>
                <w:kern w:val="0"/>
                <w:sz w:val="24"/>
              </w:rPr>
              <w:t>.</w:t>
            </w:r>
            <w:r w:rsidRPr="00006B06">
              <w:rPr>
                <w:rFonts w:ascii="仿宋_GB2312" w:hint="eastAsia"/>
                <w:kern w:val="0"/>
                <w:sz w:val="24"/>
              </w:rPr>
              <w:t>再计算本评价指标的综合得分</w:t>
            </w:r>
            <w:r w:rsidRPr="00006B06">
              <w:rPr>
                <w:rFonts w:ascii="仿宋_GB2312"/>
                <w:kern w:val="0"/>
                <w:sz w:val="24"/>
              </w:rPr>
              <w:t>=</w:t>
            </w:r>
            <w:r w:rsidRPr="00006B06">
              <w:rPr>
                <w:rFonts w:ascii="仿宋_GB2312" w:hint="eastAsia"/>
                <w:kern w:val="0"/>
                <w:sz w:val="24"/>
              </w:rPr>
              <w:t>各产出指标单项得分合计。</w:t>
            </w:r>
            <w:r w:rsidRPr="00006B06">
              <w:rPr>
                <w:rFonts w:ascii="仿宋_GB2312"/>
                <w:kern w:val="0"/>
                <w:sz w:val="24"/>
              </w:rPr>
              <w:br/>
            </w:r>
            <w:r w:rsidRPr="00E61B31">
              <w:rPr>
                <w:rFonts w:cs="Times New Roman"/>
                <w:kern w:val="0"/>
                <w:sz w:val="24"/>
              </w:rPr>
              <w:t>3</w:t>
            </w:r>
            <w:r w:rsidRPr="00006B06">
              <w:rPr>
                <w:rFonts w:ascii="仿宋_GB2312"/>
                <w:kern w:val="0"/>
                <w:sz w:val="24"/>
              </w:rPr>
              <w:t>.</w:t>
            </w:r>
            <w:r w:rsidRPr="00006B06">
              <w:rPr>
                <w:rFonts w:ascii="仿宋_GB2312" w:hint="eastAsia"/>
                <w:kern w:val="0"/>
                <w:sz w:val="24"/>
              </w:rPr>
              <w:t>非量化效益指标的得分需提供详细的书面评分依据。根据指标完成情况分为三档：达成年度指标、部分达成年度指标并具有一定效果、未达成年度指标且效果较差，分别按照该指标对应分值区间</w:t>
            </w:r>
            <w:r w:rsidRPr="00E61B31">
              <w:rPr>
                <w:rFonts w:cs="Times New Roman"/>
                <w:kern w:val="0"/>
                <w:sz w:val="24"/>
              </w:rPr>
              <w:t>100</w:t>
            </w:r>
            <w:r w:rsidRPr="00006B06">
              <w:rPr>
                <w:rFonts w:ascii="仿宋_GB2312"/>
                <w:kern w:val="0"/>
                <w:sz w:val="24"/>
              </w:rPr>
              <w:t>%-</w:t>
            </w:r>
            <w:r w:rsidRPr="00E61B31">
              <w:rPr>
                <w:rFonts w:cs="Times New Roman"/>
                <w:kern w:val="0"/>
                <w:sz w:val="24"/>
              </w:rPr>
              <w:t>80</w:t>
            </w:r>
            <w:r w:rsidRPr="00006B06">
              <w:rPr>
                <w:rFonts w:ascii="仿宋_GB2312"/>
                <w:kern w:val="0"/>
                <w:sz w:val="24"/>
              </w:rPr>
              <w:t>%</w:t>
            </w:r>
            <w:r w:rsidRPr="00006B06">
              <w:rPr>
                <w:rFonts w:ascii="仿宋_GB2312" w:hint="eastAsia"/>
                <w:kern w:val="0"/>
                <w:sz w:val="24"/>
              </w:rPr>
              <w:t>（含</w:t>
            </w:r>
            <w:r w:rsidRPr="00E61B31">
              <w:rPr>
                <w:rFonts w:cs="Times New Roman"/>
                <w:kern w:val="0"/>
                <w:sz w:val="24"/>
              </w:rPr>
              <w:t>80</w:t>
            </w:r>
            <w:r w:rsidRPr="00006B06">
              <w:rPr>
                <w:rFonts w:ascii="仿宋_GB2312"/>
                <w:kern w:val="0"/>
                <w:sz w:val="24"/>
              </w:rPr>
              <w:t>%</w:t>
            </w:r>
            <w:r w:rsidRPr="00006B06">
              <w:rPr>
                <w:rFonts w:ascii="仿宋_GB2312" w:hint="eastAsia"/>
                <w:kern w:val="0"/>
                <w:sz w:val="24"/>
              </w:rPr>
              <w:t>）、</w:t>
            </w:r>
            <w:r w:rsidRPr="00E61B31">
              <w:rPr>
                <w:rFonts w:cs="Times New Roman"/>
                <w:kern w:val="0"/>
                <w:sz w:val="24"/>
              </w:rPr>
              <w:t>80</w:t>
            </w:r>
            <w:r w:rsidRPr="00006B06">
              <w:rPr>
                <w:rFonts w:ascii="仿宋_GB2312"/>
                <w:kern w:val="0"/>
                <w:sz w:val="24"/>
              </w:rPr>
              <w:t>%-</w:t>
            </w:r>
            <w:r w:rsidRPr="00E61B31">
              <w:rPr>
                <w:rFonts w:cs="Times New Roman"/>
                <w:kern w:val="0"/>
                <w:sz w:val="24"/>
              </w:rPr>
              <w:t>60</w:t>
            </w:r>
            <w:r w:rsidRPr="00006B06">
              <w:rPr>
                <w:rFonts w:ascii="仿宋_GB2312"/>
                <w:kern w:val="0"/>
                <w:sz w:val="24"/>
              </w:rPr>
              <w:t>%</w:t>
            </w:r>
            <w:r w:rsidRPr="00006B06">
              <w:rPr>
                <w:rFonts w:ascii="仿宋_GB2312" w:hint="eastAsia"/>
                <w:kern w:val="0"/>
                <w:sz w:val="24"/>
              </w:rPr>
              <w:t>（含</w:t>
            </w:r>
            <w:r w:rsidRPr="00E61B31">
              <w:rPr>
                <w:rFonts w:cs="Times New Roman"/>
                <w:kern w:val="0"/>
                <w:sz w:val="24"/>
              </w:rPr>
              <w:t>60</w:t>
            </w:r>
            <w:r w:rsidRPr="00006B06">
              <w:rPr>
                <w:rFonts w:ascii="仿宋_GB2312"/>
                <w:kern w:val="0"/>
                <w:sz w:val="24"/>
              </w:rPr>
              <w:t>%</w:t>
            </w:r>
            <w:r w:rsidRPr="00006B06">
              <w:rPr>
                <w:rFonts w:ascii="仿宋_GB2312" w:hint="eastAsia"/>
                <w:kern w:val="0"/>
                <w:sz w:val="24"/>
              </w:rPr>
              <w:t>）、</w:t>
            </w:r>
            <w:r w:rsidRPr="00E61B31">
              <w:rPr>
                <w:rFonts w:cs="Times New Roman"/>
                <w:kern w:val="0"/>
                <w:sz w:val="24"/>
              </w:rPr>
              <w:t>60</w:t>
            </w:r>
            <w:r w:rsidRPr="00006B06">
              <w:rPr>
                <w:rFonts w:ascii="仿宋_GB2312"/>
                <w:kern w:val="0"/>
                <w:sz w:val="24"/>
              </w:rPr>
              <w:t>%-</w:t>
            </w:r>
            <w:r w:rsidRPr="00E61B31">
              <w:rPr>
                <w:rFonts w:cs="Times New Roman"/>
                <w:kern w:val="0"/>
                <w:sz w:val="24"/>
              </w:rPr>
              <w:t>0</w:t>
            </w:r>
            <w:r w:rsidRPr="00006B06">
              <w:rPr>
                <w:rFonts w:ascii="仿宋_GB2312"/>
                <w:kern w:val="0"/>
                <w:sz w:val="24"/>
              </w:rPr>
              <w:t>%</w:t>
            </w:r>
            <w:r w:rsidRPr="00006B06">
              <w:rPr>
                <w:rFonts w:ascii="仿宋_GB2312" w:hint="eastAsia"/>
                <w:kern w:val="0"/>
                <w:sz w:val="24"/>
              </w:rPr>
              <w:t>合理确定分值。</w:t>
            </w:r>
            <w:r w:rsidRPr="00006B06">
              <w:rPr>
                <w:rFonts w:ascii="仿宋_GB2312"/>
                <w:kern w:val="0"/>
                <w:sz w:val="24"/>
              </w:rPr>
              <w:br/>
            </w:r>
            <w:r w:rsidRPr="00E61B31">
              <w:rPr>
                <w:rFonts w:cs="Times New Roman"/>
                <w:kern w:val="0"/>
                <w:sz w:val="24"/>
              </w:rPr>
              <w:t>4</w:t>
            </w:r>
            <w:r w:rsidRPr="00006B06">
              <w:rPr>
                <w:rFonts w:ascii="仿宋_GB2312"/>
                <w:kern w:val="0"/>
                <w:sz w:val="24"/>
              </w:rPr>
              <w:t>.</w:t>
            </w:r>
            <w:r w:rsidRPr="00006B06">
              <w:rPr>
                <w:rFonts w:ascii="仿宋_GB2312" w:hint="eastAsia"/>
                <w:kern w:val="0"/>
                <w:sz w:val="24"/>
              </w:rPr>
              <w:t>如未报整体绩效目标，此项自评不得分。</w:t>
            </w:r>
          </w:p>
        </w:tc>
        <w:tc>
          <w:tcPr>
            <w:tcW w:w="4049" w:type="dxa"/>
            <w:shd w:val="clear" w:color="auto" w:fill="auto"/>
            <w:vAlign w:val="center"/>
            <w:hideMark/>
          </w:tcPr>
          <w:p w14:paraId="79DA5F3F"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详见《部门整体绩效目标产出效益指标完成情况表》。</w:t>
            </w:r>
          </w:p>
        </w:tc>
        <w:tc>
          <w:tcPr>
            <w:tcW w:w="1118" w:type="dxa"/>
            <w:shd w:val="clear" w:color="auto" w:fill="auto"/>
            <w:vAlign w:val="center"/>
            <w:hideMark/>
          </w:tcPr>
          <w:p w14:paraId="4984E22E" w14:textId="3E10743F" w:rsidR="00307B1F" w:rsidRPr="00006B06" w:rsidRDefault="00487975"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19</w:t>
            </w:r>
            <w:r>
              <w:rPr>
                <w:rFonts w:cs="Times New Roman" w:hint="eastAsia"/>
                <w:kern w:val="0"/>
                <w:sz w:val="24"/>
              </w:rPr>
              <w:t>.</w:t>
            </w:r>
            <w:r w:rsidRPr="00E61B31">
              <w:rPr>
                <w:rFonts w:cs="Times New Roman"/>
                <w:kern w:val="0"/>
                <w:sz w:val="24"/>
              </w:rPr>
              <w:t>03</w:t>
            </w:r>
          </w:p>
        </w:tc>
      </w:tr>
      <w:tr w:rsidR="00006B06" w:rsidRPr="002E2201" w14:paraId="0573C3B9" w14:textId="77777777" w:rsidTr="00006B06">
        <w:trPr>
          <w:trHeight w:val="567"/>
          <w:jc w:val="center"/>
        </w:trPr>
        <w:tc>
          <w:tcPr>
            <w:tcW w:w="742" w:type="dxa"/>
            <w:vMerge/>
            <w:shd w:val="clear" w:color="auto" w:fill="auto"/>
            <w:vAlign w:val="center"/>
            <w:hideMark/>
          </w:tcPr>
          <w:p w14:paraId="53D95210"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532E1796"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2A4BC549"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37DC5BA9"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1BB52994"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部门预算资金支出率</w:t>
            </w:r>
          </w:p>
        </w:tc>
        <w:tc>
          <w:tcPr>
            <w:tcW w:w="576" w:type="dxa"/>
            <w:shd w:val="clear" w:color="auto" w:fill="auto"/>
            <w:vAlign w:val="center"/>
            <w:hideMark/>
          </w:tcPr>
          <w:p w14:paraId="1008DBAD"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10</w:t>
            </w:r>
          </w:p>
        </w:tc>
        <w:tc>
          <w:tcPr>
            <w:tcW w:w="1617" w:type="dxa"/>
            <w:shd w:val="clear" w:color="auto" w:fill="auto"/>
            <w:vAlign w:val="center"/>
            <w:hideMark/>
          </w:tcPr>
          <w:p w14:paraId="3EE02535"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反映部门预算资金支出进度。</w:t>
            </w:r>
          </w:p>
        </w:tc>
        <w:tc>
          <w:tcPr>
            <w:tcW w:w="3326" w:type="dxa"/>
            <w:shd w:val="clear" w:color="auto" w:fill="auto"/>
            <w:vAlign w:val="center"/>
            <w:hideMark/>
          </w:tcPr>
          <w:p w14:paraId="38004649"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E61B31">
              <w:rPr>
                <w:rFonts w:cs="Times New Roman"/>
                <w:kern w:val="0"/>
                <w:sz w:val="24"/>
              </w:rPr>
              <w:t>1</w:t>
            </w:r>
            <w:r w:rsidRPr="00006B06">
              <w:rPr>
                <w:rFonts w:ascii="仿宋_GB2312"/>
                <w:kern w:val="0"/>
                <w:sz w:val="24"/>
              </w:rPr>
              <w:t>.</w:t>
            </w:r>
            <w:r w:rsidRPr="00006B06">
              <w:rPr>
                <w:rFonts w:ascii="仿宋_GB2312" w:hint="eastAsia"/>
                <w:kern w:val="0"/>
                <w:sz w:val="24"/>
              </w:rPr>
              <w:t>按财政部门通报各部门月度一般公共预算支出执行率计算年度平均执行率。</w:t>
            </w:r>
            <w:r w:rsidRPr="00006B06">
              <w:rPr>
                <w:rFonts w:ascii="仿宋_GB2312"/>
                <w:kern w:val="0"/>
                <w:sz w:val="24"/>
              </w:rPr>
              <w:br/>
            </w:r>
            <w:r w:rsidRPr="00006B06">
              <w:rPr>
                <w:rFonts w:ascii="仿宋_GB2312" w:hint="eastAsia"/>
                <w:kern w:val="0"/>
                <w:sz w:val="24"/>
              </w:rPr>
              <w:t>一般公共预算支出年度平均执行率=∑每月一般公共预算支出执行率</w:t>
            </w:r>
            <w:r w:rsidRPr="00006B06">
              <w:rPr>
                <w:rFonts w:ascii="仿宋_GB2312"/>
                <w:kern w:val="0"/>
                <w:sz w:val="24"/>
              </w:rPr>
              <w:t>÷</w:t>
            </w:r>
            <w:r w:rsidRPr="00006B06">
              <w:rPr>
                <w:rFonts w:ascii="仿宋_GB2312"/>
                <w:kern w:val="0"/>
                <w:sz w:val="24"/>
              </w:rPr>
              <w:t>n</w:t>
            </w:r>
            <w:r w:rsidRPr="00006B06">
              <w:rPr>
                <w:rFonts w:ascii="仿宋_GB2312" w:hint="eastAsia"/>
                <w:kern w:val="0"/>
                <w:sz w:val="24"/>
              </w:rPr>
              <w:t>（</w:t>
            </w:r>
            <w:r w:rsidRPr="00006B06">
              <w:rPr>
                <w:rFonts w:ascii="仿宋_GB2312"/>
                <w:kern w:val="0"/>
                <w:sz w:val="24"/>
              </w:rPr>
              <w:t>n</w:t>
            </w:r>
            <w:r w:rsidRPr="00006B06">
              <w:rPr>
                <w:rFonts w:ascii="仿宋_GB2312" w:hint="eastAsia"/>
                <w:kern w:val="0"/>
                <w:sz w:val="24"/>
              </w:rPr>
              <w:t>为当年自通报之月起的通报月份数量；每月执行率超过</w:t>
            </w:r>
            <w:r w:rsidRPr="00E61B31">
              <w:rPr>
                <w:rFonts w:cs="Times New Roman"/>
                <w:kern w:val="0"/>
                <w:sz w:val="24"/>
              </w:rPr>
              <w:t>100</w:t>
            </w:r>
            <w:r w:rsidRPr="00006B06">
              <w:rPr>
                <w:rFonts w:ascii="仿宋_GB2312"/>
                <w:kern w:val="0"/>
                <w:sz w:val="24"/>
              </w:rPr>
              <w:t>%</w:t>
            </w:r>
            <w:r w:rsidRPr="00006B06">
              <w:rPr>
                <w:rFonts w:ascii="仿宋_GB2312" w:hint="eastAsia"/>
                <w:kern w:val="0"/>
                <w:sz w:val="24"/>
              </w:rPr>
              <w:t>的，按</w:t>
            </w:r>
            <w:r w:rsidRPr="00E61B31">
              <w:rPr>
                <w:rFonts w:cs="Times New Roman"/>
                <w:kern w:val="0"/>
                <w:sz w:val="24"/>
              </w:rPr>
              <w:t>100</w:t>
            </w:r>
            <w:r w:rsidRPr="00006B06">
              <w:rPr>
                <w:rFonts w:ascii="仿宋_GB2312"/>
                <w:kern w:val="0"/>
                <w:sz w:val="24"/>
              </w:rPr>
              <w:t>%</w:t>
            </w:r>
            <w:r w:rsidRPr="00006B06">
              <w:rPr>
                <w:rFonts w:ascii="仿宋_GB2312" w:hint="eastAsia"/>
                <w:kern w:val="0"/>
                <w:sz w:val="24"/>
              </w:rPr>
              <w:t>计算）</w:t>
            </w:r>
            <w:r w:rsidRPr="00006B06">
              <w:rPr>
                <w:rFonts w:ascii="仿宋_GB2312"/>
                <w:kern w:val="0"/>
                <w:sz w:val="24"/>
              </w:rPr>
              <w:br/>
            </w:r>
            <w:r w:rsidRPr="00E61B31">
              <w:rPr>
                <w:rFonts w:cs="Times New Roman"/>
                <w:kern w:val="0"/>
                <w:sz w:val="24"/>
              </w:rPr>
              <w:t>2</w:t>
            </w:r>
            <w:r w:rsidRPr="00006B06">
              <w:rPr>
                <w:rFonts w:ascii="仿宋_GB2312"/>
                <w:kern w:val="0"/>
                <w:sz w:val="24"/>
              </w:rPr>
              <w:t>.</w:t>
            </w:r>
            <w:r w:rsidRPr="00006B06">
              <w:rPr>
                <w:rFonts w:ascii="仿宋_GB2312" w:hint="eastAsia"/>
                <w:kern w:val="0"/>
                <w:sz w:val="24"/>
              </w:rPr>
              <w:t>年度平均执行率达到</w:t>
            </w:r>
            <w:r w:rsidRPr="00E61B31">
              <w:rPr>
                <w:rFonts w:cs="Times New Roman"/>
                <w:kern w:val="0"/>
                <w:sz w:val="24"/>
              </w:rPr>
              <w:t>100</w:t>
            </w:r>
            <w:r w:rsidRPr="00006B06">
              <w:rPr>
                <w:rFonts w:ascii="仿宋_GB2312"/>
                <w:kern w:val="0"/>
                <w:sz w:val="24"/>
              </w:rPr>
              <w:t>%</w:t>
            </w:r>
            <w:r w:rsidRPr="00006B06">
              <w:rPr>
                <w:rFonts w:ascii="仿宋_GB2312" w:hint="eastAsia"/>
                <w:kern w:val="0"/>
                <w:sz w:val="24"/>
              </w:rPr>
              <w:t>的，得满分；年度平均执行率低于</w:t>
            </w:r>
            <w:r w:rsidRPr="00E61B31">
              <w:rPr>
                <w:rFonts w:cs="Times New Roman"/>
                <w:kern w:val="0"/>
                <w:sz w:val="24"/>
              </w:rPr>
              <w:t>100</w:t>
            </w:r>
            <w:r w:rsidRPr="00006B06">
              <w:rPr>
                <w:rFonts w:ascii="仿宋_GB2312"/>
                <w:kern w:val="0"/>
                <w:sz w:val="24"/>
              </w:rPr>
              <w:t>%</w:t>
            </w:r>
            <w:r w:rsidRPr="00006B06">
              <w:rPr>
                <w:rFonts w:ascii="仿宋_GB2312" w:hint="eastAsia"/>
                <w:kern w:val="0"/>
                <w:sz w:val="24"/>
              </w:rPr>
              <w:t>的，得分</w:t>
            </w:r>
            <w:r w:rsidRPr="00006B06">
              <w:rPr>
                <w:rFonts w:ascii="仿宋_GB2312"/>
                <w:kern w:val="0"/>
                <w:sz w:val="24"/>
              </w:rPr>
              <w:t>=</w:t>
            </w:r>
            <w:r w:rsidRPr="00006B06">
              <w:rPr>
                <w:rFonts w:ascii="仿宋_GB2312" w:hint="eastAsia"/>
                <w:kern w:val="0"/>
                <w:sz w:val="24"/>
              </w:rPr>
              <w:t>年度平均执行率</w:t>
            </w:r>
            <w:r w:rsidRPr="00006B06">
              <w:rPr>
                <w:rFonts w:ascii="仿宋_GB2312"/>
                <w:kern w:val="0"/>
                <w:sz w:val="24"/>
              </w:rPr>
              <w:t>*</w:t>
            </w:r>
            <w:r w:rsidRPr="00006B06">
              <w:rPr>
                <w:rFonts w:ascii="仿宋_GB2312" w:hint="eastAsia"/>
                <w:kern w:val="0"/>
                <w:sz w:val="24"/>
              </w:rPr>
              <w:t>本指标分值。</w:t>
            </w:r>
            <w:r w:rsidRPr="00006B06">
              <w:rPr>
                <w:rFonts w:ascii="仿宋_GB2312"/>
                <w:kern w:val="0"/>
                <w:sz w:val="24"/>
              </w:rPr>
              <w:br/>
            </w:r>
            <w:r w:rsidRPr="00E61B31">
              <w:rPr>
                <w:rFonts w:cs="Times New Roman"/>
                <w:kern w:val="0"/>
                <w:sz w:val="24"/>
              </w:rPr>
              <w:t>3</w:t>
            </w:r>
            <w:r w:rsidRPr="00006B06">
              <w:rPr>
                <w:rFonts w:ascii="仿宋_GB2312"/>
                <w:kern w:val="0"/>
                <w:sz w:val="24"/>
              </w:rPr>
              <w:t>.</w:t>
            </w:r>
            <w:r w:rsidRPr="00006B06">
              <w:rPr>
                <w:rFonts w:ascii="仿宋_GB2312" w:hint="eastAsia"/>
                <w:kern w:val="0"/>
                <w:sz w:val="24"/>
              </w:rPr>
              <w:t>各基础数据与机关绩效考核口径一致。</w:t>
            </w:r>
          </w:p>
        </w:tc>
        <w:tc>
          <w:tcPr>
            <w:tcW w:w="4049" w:type="dxa"/>
            <w:shd w:val="clear" w:color="auto" w:fill="auto"/>
            <w:vAlign w:val="center"/>
            <w:hideMark/>
          </w:tcPr>
          <w:p w14:paraId="7D9524CD" w14:textId="48EEC0C5" w:rsidR="00307B1F" w:rsidRPr="00006B06" w:rsidRDefault="00C725EC"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根据区科技工业商务和信息化局</w:t>
            </w:r>
            <w:r w:rsidRPr="00E61B31">
              <w:rPr>
                <w:rFonts w:cs="Times New Roman"/>
                <w:kern w:val="0"/>
                <w:sz w:val="24"/>
              </w:rPr>
              <w:t>2023</w:t>
            </w:r>
            <w:r w:rsidRPr="00006B06">
              <w:rPr>
                <w:rFonts w:ascii="仿宋_GB2312" w:hint="eastAsia"/>
                <w:kern w:val="0"/>
                <w:sz w:val="24"/>
              </w:rPr>
              <w:t>年度部门决算报表《收入支出决算总表》（财决</w:t>
            </w:r>
            <w:r w:rsidRPr="00E61B31">
              <w:rPr>
                <w:rFonts w:cs="Times New Roman"/>
                <w:kern w:val="0"/>
                <w:sz w:val="24"/>
              </w:rPr>
              <w:t>01</w:t>
            </w:r>
            <w:r w:rsidRPr="00006B06">
              <w:rPr>
                <w:rFonts w:ascii="仿宋_GB2312" w:hint="eastAsia"/>
                <w:kern w:val="0"/>
                <w:sz w:val="24"/>
              </w:rPr>
              <w:t>表），区科技工业商务和信息化局</w:t>
            </w:r>
            <w:r w:rsidRPr="00E61B31">
              <w:rPr>
                <w:rFonts w:cs="Times New Roman"/>
                <w:kern w:val="0"/>
                <w:sz w:val="24"/>
              </w:rPr>
              <w:t>2023</w:t>
            </w:r>
            <w:r w:rsidRPr="00006B06">
              <w:rPr>
                <w:rFonts w:ascii="仿宋_GB2312" w:hint="eastAsia"/>
                <w:kern w:val="0"/>
                <w:sz w:val="24"/>
              </w:rPr>
              <w:t>年年初预算</w:t>
            </w:r>
            <w:r w:rsidRPr="00E61B31">
              <w:rPr>
                <w:rFonts w:cs="Times New Roman"/>
                <w:kern w:val="0"/>
                <w:sz w:val="24"/>
              </w:rPr>
              <w:t>80379</w:t>
            </w:r>
            <w:r w:rsidRPr="00006B06">
              <w:rPr>
                <w:rFonts w:ascii="仿宋_GB2312"/>
                <w:kern w:val="0"/>
                <w:sz w:val="24"/>
              </w:rPr>
              <w:t>.</w:t>
            </w:r>
            <w:r w:rsidRPr="00E61B31">
              <w:rPr>
                <w:rFonts w:cs="Times New Roman"/>
                <w:kern w:val="0"/>
                <w:sz w:val="24"/>
              </w:rPr>
              <w:t>59</w:t>
            </w:r>
            <w:r w:rsidRPr="00006B06">
              <w:rPr>
                <w:rFonts w:ascii="仿宋_GB2312" w:hint="eastAsia"/>
                <w:kern w:val="0"/>
                <w:sz w:val="24"/>
              </w:rPr>
              <w:t>万元，调整后全年预算数为</w:t>
            </w:r>
            <w:r w:rsidRPr="00E61B31">
              <w:rPr>
                <w:rFonts w:cs="Times New Roman"/>
                <w:kern w:val="0"/>
                <w:sz w:val="24"/>
              </w:rPr>
              <w:t>56776</w:t>
            </w:r>
            <w:r w:rsidRPr="00006B06">
              <w:rPr>
                <w:rFonts w:ascii="仿宋_GB2312"/>
                <w:kern w:val="0"/>
                <w:sz w:val="24"/>
              </w:rPr>
              <w:t>.</w:t>
            </w:r>
            <w:r w:rsidRPr="00E61B31">
              <w:rPr>
                <w:rFonts w:cs="Times New Roman"/>
                <w:kern w:val="0"/>
                <w:sz w:val="24"/>
              </w:rPr>
              <w:t>91</w:t>
            </w:r>
            <w:r w:rsidRPr="00006B06">
              <w:rPr>
                <w:rFonts w:ascii="仿宋_GB2312" w:hint="eastAsia"/>
                <w:kern w:val="0"/>
                <w:sz w:val="24"/>
              </w:rPr>
              <w:t>万元，其中</w:t>
            </w:r>
            <w:r w:rsidRPr="00E61B31">
              <w:rPr>
                <w:rFonts w:cs="Times New Roman"/>
                <w:kern w:val="0"/>
                <w:sz w:val="24"/>
              </w:rPr>
              <w:t>2023</w:t>
            </w:r>
            <w:r w:rsidRPr="00006B06">
              <w:rPr>
                <w:rFonts w:ascii="仿宋_GB2312" w:hint="eastAsia"/>
                <w:kern w:val="0"/>
                <w:sz w:val="24"/>
              </w:rPr>
              <w:t>年本年收入</w:t>
            </w:r>
            <w:r w:rsidRPr="00E61B31">
              <w:rPr>
                <w:rFonts w:cs="Times New Roman"/>
                <w:kern w:val="0"/>
                <w:sz w:val="24"/>
              </w:rPr>
              <w:t>56776</w:t>
            </w:r>
            <w:r w:rsidRPr="00006B06">
              <w:rPr>
                <w:rFonts w:ascii="仿宋_GB2312"/>
                <w:kern w:val="0"/>
                <w:sz w:val="24"/>
              </w:rPr>
              <w:t>.</w:t>
            </w:r>
            <w:r w:rsidRPr="00E61B31">
              <w:rPr>
                <w:rFonts w:cs="Times New Roman"/>
                <w:kern w:val="0"/>
                <w:sz w:val="24"/>
              </w:rPr>
              <w:t>91</w:t>
            </w:r>
            <w:r w:rsidRPr="00006B06">
              <w:rPr>
                <w:rFonts w:ascii="仿宋_GB2312" w:hint="eastAsia"/>
                <w:kern w:val="0"/>
                <w:sz w:val="24"/>
              </w:rPr>
              <w:t>万元，无年初结转和结余资金；部门整体支出决算数为</w:t>
            </w:r>
            <w:r w:rsidRPr="00E61B31">
              <w:rPr>
                <w:rFonts w:cs="Times New Roman"/>
                <w:kern w:val="0"/>
                <w:sz w:val="24"/>
              </w:rPr>
              <w:t>55280</w:t>
            </w:r>
            <w:r w:rsidRPr="00006B06">
              <w:rPr>
                <w:rFonts w:ascii="仿宋_GB2312"/>
                <w:kern w:val="0"/>
                <w:sz w:val="24"/>
              </w:rPr>
              <w:t>.</w:t>
            </w:r>
            <w:r w:rsidRPr="00E61B31">
              <w:rPr>
                <w:rFonts w:cs="Times New Roman"/>
                <w:kern w:val="0"/>
                <w:sz w:val="24"/>
              </w:rPr>
              <w:t>87</w:t>
            </w:r>
            <w:r w:rsidRPr="00006B06">
              <w:rPr>
                <w:rFonts w:ascii="仿宋_GB2312" w:hint="eastAsia"/>
                <w:kern w:val="0"/>
                <w:sz w:val="24"/>
              </w:rPr>
              <w:t>万元，其中</w:t>
            </w:r>
            <w:r w:rsidRPr="00E61B31">
              <w:rPr>
                <w:rFonts w:cs="Times New Roman"/>
                <w:kern w:val="0"/>
                <w:sz w:val="24"/>
              </w:rPr>
              <w:t>2023</w:t>
            </w:r>
            <w:r w:rsidRPr="00006B06">
              <w:rPr>
                <w:rFonts w:ascii="仿宋_GB2312" w:hint="eastAsia"/>
                <w:kern w:val="0"/>
                <w:sz w:val="24"/>
              </w:rPr>
              <w:t>年本年支出</w:t>
            </w:r>
            <w:r w:rsidRPr="00E61B31">
              <w:rPr>
                <w:rFonts w:cs="Times New Roman"/>
                <w:kern w:val="0"/>
                <w:sz w:val="24"/>
              </w:rPr>
              <w:t>55280</w:t>
            </w:r>
            <w:r w:rsidRPr="00006B06">
              <w:rPr>
                <w:rFonts w:ascii="仿宋_GB2312"/>
                <w:kern w:val="0"/>
                <w:sz w:val="24"/>
              </w:rPr>
              <w:t>.</w:t>
            </w:r>
            <w:r w:rsidRPr="00E61B31">
              <w:rPr>
                <w:rFonts w:cs="Times New Roman"/>
                <w:kern w:val="0"/>
                <w:sz w:val="24"/>
              </w:rPr>
              <w:t>87</w:t>
            </w:r>
            <w:r w:rsidRPr="00006B06">
              <w:rPr>
                <w:rFonts w:ascii="仿宋_GB2312" w:hint="eastAsia"/>
                <w:kern w:val="0"/>
                <w:sz w:val="24"/>
              </w:rPr>
              <w:t>万元，无年末结转和结余资金，预算执行率为</w:t>
            </w:r>
            <w:r w:rsidRPr="00E61B31">
              <w:rPr>
                <w:rFonts w:cs="Times New Roman"/>
                <w:kern w:val="0"/>
                <w:sz w:val="24"/>
              </w:rPr>
              <w:t>97</w:t>
            </w:r>
            <w:r w:rsidRPr="00006B06">
              <w:rPr>
                <w:rFonts w:ascii="仿宋_GB2312"/>
                <w:kern w:val="0"/>
                <w:sz w:val="24"/>
              </w:rPr>
              <w:t>.</w:t>
            </w:r>
            <w:r w:rsidRPr="00E61B31">
              <w:rPr>
                <w:rFonts w:cs="Times New Roman"/>
                <w:kern w:val="0"/>
                <w:sz w:val="24"/>
              </w:rPr>
              <w:t>37</w:t>
            </w:r>
            <w:r w:rsidRPr="00006B06">
              <w:rPr>
                <w:rFonts w:ascii="仿宋_GB2312"/>
                <w:kern w:val="0"/>
                <w:sz w:val="24"/>
              </w:rPr>
              <w:t>%</w:t>
            </w:r>
            <w:r w:rsidRPr="00006B06">
              <w:rPr>
                <w:rFonts w:ascii="仿宋_GB2312" w:hint="eastAsia"/>
                <w:kern w:val="0"/>
                <w:sz w:val="24"/>
              </w:rPr>
              <w:t>。</w:t>
            </w:r>
          </w:p>
        </w:tc>
        <w:tc>
          <w:tcPr>
            <w:tcW w:w="1118" w:type="dxa"/>
            <w:shd w:val="clear" w:color="auto" w:fill="auto"/>
            <w:vAlign w:val="center"/>
            <w:hideMark/>
          </w:tcPr>
          <w:p w14:paraId="5DB1B4D9" w14:textId="0AFDA863"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9</w:t>
            </w:r>
            <w:r w:rsidRPr="00006B06">
              <w:rPr>
                <w:rFonts w:ascii="仿宋_GB2312"/>
                <w:kern w:val="0"/>
                <w:sz w:val="24"/>
              </w:rPr>
              <w:t>.</w:t>
            </w:r>
            <w:r w:rsidRPr="00E61B31">
              <w:rPr>
                <w:rFonts w:cs="Times New Roman"/>
                <w:kern w:val="0"/>
                <w:sz w:val="24"/>
              </w:rPr>
              <w:t>7</w:t>
            </w:r>
            <w:r w:rsidR="00C725EC" w:rsidRPr="00E61B31">
              <w:rPr>
                <w:rFonts w:cs="Times New Roman"/>
                <w:kern w:val="0"/>
                <w:sz w:val="24"/>
              </w:rPr>
              <w:t>4</w:t>
            </w:r>
          </w:p>
        </w:tc>
      </w:tr>
      <w:tr w:rsidR="00307B1F" w:rsidRPr="002E2201" w14:paraId="1FA664F3" w14:textId="77777777" w:rsidTr="00006B06">
        <w:trPr>
          <w:trHeight w:val="567"/>
          <w:jc w:val="center"/>
        </w:trPr>
        <w:tc>
          <w:tcPr>
            <w:tcW w:w="742" w:type="dxa"/>
            <w:vMerge w:val="restart"/>
            <w:shd w:val="clear" w:color="auto" w:fill="auto"/>
            <w:vAlign w:val="center"/>
            <w:hideMark/>
          </w:tcPr>
          <w:p w14:paraId="45285058"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lastRenderedPageBreak/>
              <w:t>管理效率</w:t>
            </w:r>
          </w:p>
        </w:tc>
        <w:tc>
          <w:tcPr>
            <w:tcW w:w="578" w:type="dxa"/>
            <w:vMerge w:val="restart"/>
            <w:shd w:val="clear" w:color="auto" w:fill="auto"/>
            <w:vAlign w:val="center"/>
            <w:hideMark/>
          </w:tcPr>
          <w:p w14:paraId="369F2C64"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50</w:t>
            </w:r>
          </w:p>
        </w:tc>
        <w:tc>
          <w:tcPr>
            <w:tcW w:w="733" w:type="dxa"/>
            <w:shd w:val="clear" w:color="auto" w:fill="auto"/>
            <w:vAlign w:val="center"/>
            <w:hideMark/>
          </w:tcPr>
          <w:p w14:paraId="1376CBCD"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预算编制</w:t>
            </w:r>
          </w:p>
        </w:tc>
        <w:tc>
          <w:tcPr>
            <w:tcW w:w="576" w:type="dxa"/>
            <w:shd w:val="clear" w:color="auto" w:fill="auto"/>
            <w:vAlign w:val="center"/>
            <w:hideMark/>
          </w:tcPr>
          <w:p w14:paraId="4F753849"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3</w:t>
            </w:r>
          </w:p>
        </w:tc>
        <w:tc>
          <w:tcPr>
            <w:tcW w:w="1228" w:type="dxa"/>
            <w:shd w:val="clear" w:color="auto" w:fill="auto"/>
            <w:vAlign w:val="center"/>
            <w:hideMark/>
          </w:tcPr>
          <w:p w14:paraId="5EFD26ED"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新增预算项目事前绩效评估</w:t>
            </w:r>
          </w:p>
        </w:tc>
        <w:tc>
          <w:tcPr>
            <w:tcW w:w="576" w:type="dxa"/>
            <w:shd w:val="clear" w:color="auto" w:fill="auto"/>
            <w:vAlign w:val="center"/>
            <w:hideMark/>
          </w:tcPr>
          <w:p w14:paraId="30CB4D35"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3</w:t>
            </w:r>
          </w:p>
        </w:tc>
        <w:tc>
          <w:tcPr>
            <w:tcW w:w="1617" w:type="dxa"/>
            <w:shd w:val="clear" w:color="auto" w:fill="auto"/>
            <w:vAlign w:val="center"/>
            <w:hideMark/>
          </w:tcPr>
          <w:p w14:paraId="025DAE71"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反映部门对申请新增预算的入库项目开展事前绩效评估工作的落实情况。</w:t>
            </w:r>
          </w:p>
        </w:tc>
        <w:tc>
          <w:tcPr>
            <w:tcW w:w="3326" w:type="dxa"/>
            <w:shd w:val="clear" w:color="auto" w:fill="auto"/>
            <w:vAlign w:val="center"/>
            <w:hideMark/>
          </w:tcPr>
          <w:p w14:paraId="5EF9E3C4"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新增预算入库项目，指预算金额超过</w:t>
            </w:r>
            <w:r w:rsidRPr="00E61B31">
              <w:rPr>
                <w:rFonts w:cs="Times New Roman"/>
                <w:kern w:val="0"/>
                <w:sz w:val="24"/>
              </w:rPr>
              <w:t>1000</w:t>
            </w:r>
            <w:r w:rsidRPr="00006B06">
              <w:rPr>
                <w:rFonts w:ascii="仿宋_GB2312" w:hint="eastAsia"/>
                <w:kern w:val="0"/>
                <w:sz w:val="24"/>
              </w:rPr>
              <w:t>万元（含）的新增经常性二级项目、预算金额超过</w:t>
            </w:r>
            <w:r w:rsidRPr="00E61B31">
              <w:rPr>
                <w:rFonts w:cs="Times New Roman"/>
                <w:kern w:val="0"/>
                <w:sz w:val="24"/>
              </w:rPr>
              <w:t>3000</w:t>
            </w:r>
            <w:r w:rsidRPr="00006B06">
              <w:rPr>
                <w:rFonts w:ascii="仿宋_GB2312" w:hint="eastAsia"/>
                <w:kern w:val="0"/>
                <w:sz w:val="24"/>
              </w:rPr>
              <w:t>万元（含）的新增一次性二级项目。</w:t>
            </w:r>
            <w:r w:rsidRPr="00006B06">
              <w:rPr>
                <w:rFonts w:ascii="仿宋_GB2312"/>
                <w:kern w:val="0"/>
                <w:sz w:val="24"/>
              </w:rPr>
              <w:br/>
            </w:r>
            <w:r w:rsidRPr="00006B06">
              <w:rPr>
                <w:rFonts w:ascii="仿宋_GB2312" w:hint="eastAsia"/>
                <w:kern w:val="0"/>
                <w:sz w:val="24"/>
              </w:rPr>
              <w:t>检查部门申请新增预算的项目是否按要求的范围开展绩</w:t>
            </w:r>
            <w:r w:rsidRPr="00006B06">
              <w:rPr>
                <w:rFonts w:ascii="仿宋_GB2312" w:hint="eastAsia"/>
                <w:kern w:val="0"/>
                <w:sz w:val="24"/>
              </w:rPr>
              <w:lastRenderedPageBreak/>
              <w:t>效评估，是否按《广州市本级重大政策和项目财政立项预算评估管理办法</w:t>
            </w:r>
            <w:r w:rsidRPr="00006B06">
              <w:rPr>
                <w:rFonts w:ascii="仿宋_GB2312"/>
                <w:kern w:val="0"/>
                <w:sz w:val="24"/>
              </w:rPr>
              <w:t>(</w:t>
            </w:r>
            <w:r w:rsidRPr="00006B06">
              <w:rPr>
                <w:rFonts w:ascii="仿宋_GB2312" w:hint="eastAsia"/>
                <w:kern w:val="0"/>
                <w:sz w:val="24"/>
              </w:rPr>
              <w:t>试行</w:t>
            </w:r>
            <w:r w:rsidRPr="00006B06">
              <w:rPr>
                <w:rFonts w:ascii="仿宋_GB2312"/>
                <w:kern w:val="0"/>
                <w:sz w:val="24"/>
              </w:rPr>
              <w:t>)</w:t>
            </w:r>
            <w:r w:rsidRPr="00006B06">
              <w:rPr>
                <w:rFonts w:ascii="仿宋_GB2312" w:hint="eastAsia"/>
                <w:kern w:val="0"/>
                <w:sz w:val="24"/>
              </w:rPr>
              <w:t>》的程序和内容开展工作，评分采用扣分法。</w:t>
            </w:r>
            <w:r w:rsidRPr="00006B06">
              <w:rPr>
                <w:rFonts w:ascii="仿宋_GB2312"/>
                <w:kern w:val="0"/>
                <w:sz w:val="24"/>
              </w:rPr>
              <w:br/>
            </w:r>
            <w:r w:rsidRPr="00E61B31">
              <w:rPr>
                <w:rFonts w:cs="Times New Roman"/>
                <w:kern w:val="0"/>
                <w:sz w:val="24"/>
              </w:rPr>
              <w:t>1</w:t>
            </w:r>
            <w:r w:rsidRPr="00006B06">
              <w:rPr>
                <w:rFonts w:ascii="仿宋_GB2312"/>
                <w:kern w:val="0"/>
                <w:sz w:val="24"/>
              </w:rPr>
              <w:t>.</w:t>
            </w:r>
            <w:r w:rsidRPr="00006B06">
              <w:rPr>
                <w:rFonts w:ascii="仿宋_GB2312" w:hint="eastAsia"/>
                <w:kern w:val="0"/>
                <w:sz w:val="24"/>
              </w:rPr>
              <w:t>应评估项目超过</w:t>
            </w:r>
            <w:r w:rsidRPr="00E61B31">
              <w:rPr>
                <w:rFonts w:cs="Times New Roman"/>
                <w:kern w:val="0"/>
                <w:sz w:val="24"/>
              </w:rPr>
              <w:t>3</w:t>
            </w:r>
            <w:r w:rsidRPr="00006B06">
              <w:rPr>
                <w:rFonts w:ascii="仿宋_GB2312" w:hint="eastAsia"/>
                <w:kern w:val="0"/>
                <w:sz w:val="24"/>
              </w:rPr>
              <w:t>个的，有</w:t>
            </w:r>
            <w:r w:rsidRPr="00E61B31">
              <w:rPr>
                <w:rFonts w:cs="Times New Roman"/>
                <w:kern w:val="0"/>
                <w:sz w:val="24"/>
              </w:rPr>
              <w:t>1</w:t>
            </w:r>
            <w:r w:rsidRPr="00006B06">
              <w:rPr>
                <w:rFonts w:ascii="仿宋_GB2312" w:hint="eastAsia"/>
                <w:kern w:val="0"/>
                <w:sz w:val="24"/>
              </w:rPr>
              <w:t>项没有开展评估，扣</w:t>
            </w:r>
            <w:r w:rsidRPr="00E61B31">
              <w:rPr>
                <w:rFonts w:cs="Times New Roman"/>
                <w:kern w:val="0"/>
                <w:sz w:val="24"/>
              </w:rPr>
              <w:t>0</w:t>
            </w:r>
            <w:r w:rsidRPr="00006B06">
              <w:rPr>
                <w:rFonts w:ascii="仿宋_GB2312"/>
                <w:kern w:val="0"/>
                <w:sz w:val="24"/>
              </w:rPr>
              <w:t>.</w:t>
            </w:r>
            <w:r w:rsidRPr="00E61B31">
              <w:rPr>
                <w:rFonts w:cs="Times New Roman"/>
                <w:kern w:val="0"/>
                <w:sz w:val="24"/>
              </w:rPr>
              <w:t>5</w:t>
            </w:r>
            <w:r w:rsidRPr="00006B06">
              <w:rPr>
                <w:rFonts w:ascii="仿宋_GB2312" w:hint="eastAsia"/>
                <w:kern w:val="0"/>
                <w:sz w:val="24"/>
              </w:rPr>
              <w:t>分，扣完为止。</w:t>
            </w:r>
            <w:r w:rsidRPr="00006B06">
              <w:rPr>
                <w:rFonts w:ascii="仿宋_GB2312"/>
                <w:kern w:val="0"/>
                <w:sz w:val="24"/>
              </w:rPr>
              <w:br/>
            </w:r>
            <w:r w:rsidRPr="00E61B31">
              <w:rPr>
                <w:rFonts w:cs="Times New Roman"/>
                <w:kern w:val="0"/>
                <w:sz w:val="24"/>
              </w:rPr>
              <w:t>2</w:t>
            </w:r>
            <w:r w:rsidRPr="00006B06">
              <w:rPr>
                <w:rFonts w:ascii="仿宋_GB2312"/>
                <w:kern w:val="0"/>
                <w:sz w:val="24"/>
              </w:rPr>
              <w:t>.</w:t>
            </w:r>
            <w:r w:rsidRPr="00006B06">
              <w:rPr>
                <w:rFonts w:ascii="仿宋_GB2312" w:hint="eastAsia"/>
                <w:kern w:val="0"/>
                <w:sz w:val="24"/>
              </w:rPr>
              <w:t>应评估项目</w:t>
            </w:r>
            <w:r w:rsidRPr="00E61B31">
              <w:rPr>
                <w:rFonts w:cs="Times New Roman"/>
                <w:kern w:val="0"/>
                <w:sz w:val="24"/>
              </w:rPr>
              <w:t>3</w:t>
            </w:r>
            <w:r w:rsidRPr="00006B06">
              <w:rPr>
                <w:rFonts w:ascii="仿宋_GB2312" w:hint="eastAsia"/>
                <w:kern w:val="0"/>
                <w:sz w:val="24"/>
              </w:rPr>
              <w:t>个以内的，有</w:t>
            </w:r>
            <w:r w:rsidRPr="00E61B31">
              <w:rPr>
                <w:rFonts w:cs="Times New Roman"/>
                <w:kern w:val="0"/>
                <w:sz w:val="24"/>
              </w:rPr>
              <w:t>1</w:t>
            </w:r>
            <w:r w:rsidRPr="00006B06">
              <w:rPr>
                <w:rFonts w:ascii="仿宋_GB2312" w:hint="eastAsia"/>
                <w:kern w:val="0"/>
                <w:sz w:val="24"/>
              </w:rPr>
              <w:t>项没有开展评估，扣</w:t>
            </w:r>
            <w:r w:rsidRPr="00E61B31">
              <w:rPr>
                <w:rFonts w:cs="Times New Roman"/>
                <w:kern w:val="0"/>
                <w:sz w:val="24"/>
              </w:rPr>
              <w:t>1</w:t>
            </w:r>
            <w:r w:rsidRPr="00006B06">
              <w:rPr>
                <w:rFonts w:ascii="仿宋_GB2312" w:hint="eastAsia"/>
                <w:kern w:val="0"/>
                <w:sz w:val="24"/>
              </w:rPr>
              <w:t>分，扣完为止。</w:t>
            </w:r>
          </w:p>
        </w:tc>
        <w:tc>
          <w:tcPr>
            <w:tcW w:w="4049" w:type="dxa"/>
            <w:shd w:val="clear" w:color="auto" w:fill="auto"/>
            <w:vAlign w:val="center"/>
            <w:hideMark/>
          </w:tcPr>
          <w:p w14:paraId="0A07521F" w14:textId="4D7AE9B8" w:rsidR="00C725EC" w:rsidRPr="00006B06" w:rsidRDefault="00C725EC" w:rsidP="00C725EC">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根据区科技工业商务和信息化局提供的《</w:t>
            </w:r>
            <w:r w:rsidRPr="00E61B31">
              <w:rPr>
                <w:rFonts w:cs="Times New Roman"/>
                <w:kern w:val="0"/>
                <w:sz w:val="24"/>
              </w:rPr>
              <w:t>2023</w:t>
            </w:r>
            <w:r w:rsidRPr="00006B06">
              <w:rPr>
                <w:rFonts w:ascii="仿宋_GB2312" w:hint="eastAsia"/>
                <w:kern w:val="0"/>
                <w:sz w:val="24"/>
              </w:rPr>
              <w:t>年度广州市增城区科技工业商务和信息化局部门整体支出绩效评分表》，</w:t>
            </w:r>
            <w:r w:rsidRPr="00E61B31">
              <w:rPr>
                <w:rFonts w:cs="Times New Roman"/>
                <w:kern w:val="0"/>
                <w:sz w:val="24"/>
              </w:rPr>
              <w:t>2023</w:t>
            </w:r>
            <w:r w:rsidRPr="00006B06">
              <w:rPr>
                <w:rFonts w:ascii="仿宋_GB2312" w:hint="eastAsia"/>
                <w:kern w:val="0"/>
                <w:sz w:val="24"/>
              </w:rPr>
              <w:t>年区科技工业商务和信息化局有</w:t>
            </w:r>
            <w:r w:rsidRPr="00E61B31">
              <w:rPr>
                <w:rFonts w:cs="Times New Roman"/>
                <w:kern w:val="0"/>
                <w:sz w:val="24"/>
              </w:rPr>
              <w:t>1</w:t>
            </w:r>
            <w:r w:rsidR="00F861DF" w:rsidRPr="00006B06">
              <w:rPr>
                <w:rFonts w:ascii="仿宋_GB2312" w:cs="Times New Roman" w:hint="eastAsia"/>
                <w:kern w:val="0"/>
                <w:sz w:val="24"/>
              </w:rPr>
              <w:t>个</w:t>
            </w:r>
            <w:r w:rsidRPr="00006B06">
              <w:rPr>
                <w:rFonts w:ascii="仿宋_GB2312" w:hint="eastAsia"/>
                <w:kern w:val="0"/>
                <w:sz w:val="24"/>
              </w:rPr>
              <w:t>新增项目预算金额超过</w:t>
            </w:r>
            <w:r w:rsidRPr="00E61B31">
              <w:rPr>
                <w:rFonts w:cs="Times New Roman"/>
                <w:kern w:val="0"/>
                <w:sz w:val="24"/>
              </w:rPr>
              <w:t>1000</w:t>
            </w:r>
            <w:r w:rsidRPr="00006B06">
              <w:rPr>
                <w:rFonts w:ascii="仿宋_GB2312" w:hint="eastAsia"/>
                <w:kern w:val="0"/>
                <w:sz w:val="24"/>
              </w:rPr>
              <w:t>万元（含）的新增经常性二级项目（增城区对口帮扶</w:t>
            </w:r>
            <w:r w:rsidRPr="00006B06">
              <w:rPr>
                <w:rFonts w:ascii="仿宋_GB2312" w:hint="eastAsia"/>
                <w:kern w:val="0"/>
                <w:sz w:val="24"/>
              </w:rPr>
              <w:lastRenderedPageBreak/>
              <w:t>协作粤东粤西粤北地区专项资金，预算金额</w:t>
            </w:r>
            <w:r w:rsidRPr="00E61B31">
              <w:rPr>
                <w:rFonts w:cs="Times New Roman"/>
                <w:kern w:val="0"/>
                <w:sz w:val="24"/>
              </w:rPr>
              <w:t>6200</w:t>
            </w:r>
            <w:r w:rsidRPr="00006B06">
              <w:rPr>
                <w:rFonts w:ascii="仿宋_GB2312" w:hint="eastAsia"/>
                <w:kern w:val="0"/>
                <w:sz w:val="24"/>
              </w:rPr>
              <w:t>万元）、</w:t>
            </w:r>
            <w:r w:rsidRPr="00E61B31">
              <w:rPr>
                <w:rFonts w:cs="Times New Roman"/>
                <w:kern w:val="0"/>
                <w:sz w:val="24"/>
              </w:rPr>
              <w:t>1</w:t>
            </w:r>
            <w:r w:rsidRPr="00006B06">
              <w:rPr>
                <w:rFonts w:ascii="仿宋_GB2312" w:hint="eastAsia"/>
                <w:kern w:val="0"/>
                <w:sz w:val="24"/>
              </w:rPr>
              <w:t>个预算金额超过</w:t>
            </w:r>
            <w:r w:rsidRPr="00E61B31">
              <w:rPr>
                <w:rFonts w:cs="Times New Roman"/>
                <w:kern w:val="0"/>
                <w:sz w:val="24"/>
              </w:rPr>
              <w:t>3000</w:t>
            </w:r>
            <w:r w:rsidRPr="00006B06">
              <w:rPr>
                <w:rFonts w:ascii="仿宋_GB2312" w:hint="eastAsia"/>
                <w:kern w:val="0"/>
                <w:sz w:val="24"/>
              </w:rPr>
              <w:t>万元（含）的新增一次性二级项目（增城区工业经济安商稳企二十条专项资金，预算金额</w:t>
            </w:r>
            <w:r w:rsidRPr="00E61B31">
              <w:rPr>
                <w:rFonts w:cs="Times New Roman"/>
                <w:kern w:val="0"/>
                <w:sz w:val="24"/>
              </w:rPr>
              <w:t>3430</w:t>
            </w:r>
            <w:r w:rsidRPr="00006B06">
              <w:rPr>
                <w:rFonts w:ascii="仿宋_GB2312"/>
                <w:kern w:val="0"/>
                <w:sz w:val="24"/>
              </w:rPr>
              <w:t>.</w:t>
            </w:r>
            <w:r w:rsidRPr="00E61B31">
              <w:rPr>
                <w:rFonts w:cs="Times New Roman"/>
                <w:kern w:val="0"/>
                <w:sz w:val="24"/>
              </w:rPr>
              <w:t>22</w:t>
            </w:r>
            <w:r w:rsidRPr="00006B06">
              <w:rPr>
                <w:rFonts w:ascii="仿宋_GB2312" w:hint="eastAsia"/>
                <w:kern w:val="0"/>
                <w:sz w:val="24"/>
              </w:rPr>
              <w:t>万元）。</w:t>
            </w:r>
          </w:p>
          <w:p w14:paraId="33A3B152" w14:textId="701BDA68" w:rsidR="00307B1F" w:rsidRPr="00006B06" w:rsidRDefault="00C725EC" w:rsidP="00C725EC">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根据提供的《重大项目事前绩效评估报告（增城区工业经济安商稳企二十条专项资金）》</w:t>
            </w:r>
            <w:r w:rsidR="00FA0179" w:rsidRPr="00FA0179">
              <w:rPr>
                <w:rFonts w:ascii="仿宋_GB2312" w:hint="eastAsia"/>
                <w:kern w:val="0"/>
                <w:sz w:val="24"/>
              </w:rPr>
              <w:t>《重大项目事前绩效评估报告（增城区对口帮扶粤东粤西粤北地区专项资金）》</w:t>
            </w:r>
            <w:r w:rsidRPr="00006B06">
              <w:rPr>
                <w:rFonts w:ascii="仿宋_GB2312" w:hint="eastAsia"/>
                <w:kern w:val="0"/>
                <w:sz w:val="24"/>
              </w:rPr>
              <w:t>，增城区工业经济安商稳企二十条专项资金于</w:t>
            </w:r>
            <w:r w:rsidRPr="00E61B31">
              <w:rPr>
                <w:rFonts w:cs="Times New Roman"/>
                <w:kern w:val="0"/>
                <w:sz w:val="24"/>
              </w:rPr>
              <w:t>2022</w:t>
            </w:r>
            <w:r w:rsidRPr="00006B06">
              <w:rPr>
                <w:rFonts w:ascii="仿宋_GB2312" w:hint="eastAsia"/>
                <w:kern w:val="0"/>
                <w:sz w:val="24"/>
              </w:rPr>
              <w:t>年</w:t>
            </w:r>
            <w:r w:rsidRPr="00E61B31">
              <w:rPr>
                <w:rFonts w:cs="Times New Roman"/>
                <w:kern w:val="0"/>
                <w:sz w:val="24"/>
              </w:rPr>
              <w:t>8</w:t>
            </w:r>
            <w:r w:rsidRPr="00006B06">
              <w:rPr>
                <w:rFonts w:ascii="仿宋_GB2312" w:hint="eastAsia"/>
                <w:kern w:val="0"/>
                <w:sz w:val="24"/>
              </w:rPr>
              <w:t>月</w:t>
            </w:r>
            <w:r w:rsidRPr="00E61B31">
              <w:rPr>
                <w:rFonts w:cs="Times New Roman"/>
                <w:kern w:val="0"/>
                <w:sz w:val="24"/>
              </w:rPr>
              <w:t>15</w:t>
            </w:r>
            <w:r w:rsidRPr="00006B06">
              <w:rPr>
                <w:rFonts w:ascii="仿宋_GB2312" w:hint="eastAsia"/>
                <w:kern w:val="0"/>
                <w:sz w:val="24"/>
              </w:rPr>
              <w:t>日开展事前绩效评估工作，增城区对口帮扶协作粤东粤西粤北地区专项资金</w:t>
            </w:r>
            <w:r w:rsidR="00FA0179" w:rsidRPr="00FA0179">
              <w:rPr>
                <w:rFonts w:ascii="仿宋_GB2312" w:hint="eastAsia"/>
                <w:kern w:val="0"/>
                <w:sz w:val="24"/>
              </w:rPr>
              <w:t>于</w:t>
            </w:r>
            <w:r w:rsidR="00FA0179" w:rsidRPr="00E61B31">
              <w:rPr>
                <w:rFonts w:cs="Times New Roman"/>
                <w:kern w:val="0"/>
                <w:sz w:val="24"/>
              </w:rPr>
              <w:t>2023</w:t>
            </w:r>
            <w:r w:rsidR="00FA0179" w:rsidRPr="00FA0179">
              <w:rPr>
                <w:rFonts w:ascii="仿宋_GB2312" w:hint="eastAsia"/>
                <w:kern w:val="0"/>
                <w:sz w:val="24"/>
              </w:rPr>
              <w:t>年</w:t>
            </w:r>
            <w:r w:rsidR="00FA0179" w:rsidRPr="00E61B31">
              <w:rPr>
                <w:rFonts w:cs="Times New Roman"/>
                <w:kern w:val="0"/>
                <w:sz w:val="24"/>
              </w:rPr>
              <w:t>2</w:t>
            </w:r>
            <w:r w:rsidR="00FA0179" w:rsidRPr="00FA0179">
              <w:rPr>
                <w:rFonts w:ascii="仿宋_GB2312" w:hint="eastAsia"/>
                <w:kern w:val="0"/>
                <w:sz w:val="24"/>
              </w:rPr>
              <w:t>月</w:t>
            </w:r>
            <w:r w:rsidR="00FA0179" w:rsidRPr="00E61B31">
              <w:rPr>
                <w:rFonts w:cs="Times New Roman"/>
                <w:kern w:val="0"/>
                <w:sz w:val="24"/>
              </w:rPr>
              <w:t>8</w:t>
            </w:r>
            <w:r w:rsidR="00FA0179" w:rsidRPr="00FA0179">
              <w:rPr>
                <w:rFonts w:ascii="仿宋_GB2312" w:hint="eastAsia"/>
                <w:kern w:val="0"/>
                <w:sz w:val="24"/>
              </w:rPr>
              <w:t>日开展事前绩效评估工作</w:t>
            </w:r>
            <w:r w:rsidRPr="00006B06">
              <w:rPr>
                <w:rFonts w:ascii="仿宋_GB2312" w:hint="eastAsia"/>
                <w:kern w:val="0"/>
                <w:sz w:val="24"/>
              </w:rPr>
              <w:t>。</w:t>
            </w:r>
          </w:p>
        </w:tc>
        <w:tc>
          <w:tcPr>
            <w:tcW w:w="1118" w:type="dxa"/>
            <w:shd w:val="clear" w:color="auto" w:fill="auto"/>
            <w:vAlign w:val="center"/>
            <w:hideMark/>
          </w:tcPr>
          <w:p w14:paraId="29D65C79" w14:textId="7796B10D" w:rsidR="00307B1F" w:rsidRPr="00E61B31" w:rsidRDefault="00C46CF2"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lastRenderedPageBreak/>
              <w:t>3</w:t>
            </w:r>
          </w:p>
        </w:tc>
      </w:tr>
      <w:tr w:rsidR="00006B06" w:rsidRPr="002E2201" w14:paraId="37547D26" w14:textId="77777777" w:rsidTr="00006B06">
        <w:trPr>
          <w:trHeight w:val="567"/>
          <w:jc w:val="center"/>
        </w:trPr>
        <w:tc>
          <w:tcPr>
            <w:tcW w:w="742" w:type="dxa"/>
            <w:vMerge/>
            <w:shd w:val="clear" w:color="auto" w:fill="auto"/>
            <w:vAlign w:val="center"/>
            <w:hideMark/>
          </w:tcPr>
          <w:p w14:paraId="4D7B93B2"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18DDF034"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val="restart"/>
            <w:shd w:val="clear" w:color="auto" w:fill="auto"/>
            <w:vAlign w:val="center"/>
            <w:hideMark/>
          </w:tcPr>
          <w:p w14:paraId="1554BAE2"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预算执行</w:t>
            </w:r>
          </w:p>
        </w:tc>
        <w:tc>
          <w:tcPr>
            <w:tcW w:w="576" w:type="dxa"/>
            <w:vMerge w:val="restart"/>
            <w:shd w:val="clear" w:color="auto" w:fill="auto"/>
            <w:vAlign w:val="center"/>
            <w:hideMark/>
          </w:tcPr>
          <w:p w14:paraId="6E922838"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4</w:t>
            </w:r>
          </w:p>
        </w:tc>
        <w:tc>
          <w:tcPr>
            <w:tcW w:w="1228" w:type="dxa"/>
            <w:shd w:val="clear" w:color="auto" w:fill="auto"/>
            <w:vAlign w:val="center"/>
            <w:hideMark/>
          </w:tcPr>
          <w:p w14:paraId="781DEE6B"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结转结余率</w:t>
            </w:r>
          </w:p>
        </w:tc>
        <w:tc>
          <w:tcPr>
            <w:tcW w:w="576" w:type="dxa"/>
            <w:shd w:val="clear" w:color="auto" w:fill="auto"/>
            <w:vAlign w:val="center"/>
            <w:hideMark/>
          </w:tcPr>
          <w:p w14:paraId="2F50654D"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c>
          <w:tcPr>
            <w:tcW w:w="1617" w:type="dxa"/>
            <w:shd w:val="clear" w:color="auto" w:fill="auto"/>
            <w:vAlign w:val="center"/>
            <w:hideMark/>
          </w:tcPr>
          <w:p w14:paraId="3A4AFA23"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部门（单位）当年度结转结余额与当年度预算总额的比</w:t>
            </w:r>
            <w:r w:rsidRPr="00006B06">
              <w:rPr>
                <w:rFonts w:ascii="仿宋_GB2312" w:hint="eastAsia"/>
                <w:kern w:val="0"/>
                <w:sz w:val="24"/>
              </w:rPr>
              <w:lastRenderedPageBreak/>
              <w:t>率，用以反映和考核部门（单位）对结转结余资金的实际控制程度。</w:t>
            </w:r>
          </w:p>
        </w:tc>
        <w:tc>
          <w:tcPr>
            <w:tcW w:w="3326" w:type="dxa"/>
            <w:shd w:val="clear" w:color="auto" w:fill="auto"/>
            <w:vAlign w:val="center"/>
            <w:hideMark/>
          </w:tcPr>
          <w:p w14:paraId="696AEF46"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结余结转率</w:t>
            </w:r>
            <w:r w:rsidRPr="00006B06">
              <w:rPr>
                <w:rFonts w:ascii="仿宋_GB2312"/>
                <w:kern w:val="0"/>
                <w:sz w:val="24"/>
              </w:rPr>
              <w:t>=</w:t>
            </w:r>
            <w:r w:rsidRPr="00006B06">
              <w:rPr>
                <w:rFonts w:ascii="仿宋_GB2312" w:hint="eastAsia"/>
                <w:kern w:val="0"/>
                <w:sz w:val="24"/>
              </w:rPr>
              <w:t>年末财政拨款结转和结余决算数</w:t>
            </w:r>
            <w:r w:rsidRPr="00006B06">
              <w:rPr>
                <w:rFonts w:ascii="仿宋_GB2312"/>
                <w:kern w:val="0"/>
                <w:sz w:val="24"/>
              </w:rPr>
              <w:t>/</w:t>
            </w:r>
            <w:r w:rsidRPr="00006B06">
              <w:rPr>
                <w:rFonts w:ascii="仿宋_GB2312" w:hint="eastAsia"/>
                <w:kern w:val="0"/>
                <w:sz w:val="24"/>
              </w:rPr>
              <w:t>（年初财政拨款结转和结余收入决算数</w:t>
            </w:r>
            <w:r w:rsidRPr="00006B06">
              <w:rPr>
                <w:rFonts w:ascii="仿宋_GB2312"/>
                <w:kern w:val="0"/>
                <w:sz w:val="24"/>
              </w:rPr>
              <w:t>+</w:t>
            </w:r>
            <w:r w:rsidRPr="00006B06">
              <w:rPr>
                <w:rFonts w:ascii="仿宋_GB2312" w:hint="eastAsia"/>
                <w:kern w:val="0"/>
                <w:sz w:val="24"/>
              </w:rPr>
              <w:t>一般公共预算财政拨款决算数</w:t>
            </w:r>
            <w:r w:rsidRPr="00006B06">
              <w:rPr>
                <w:rFonts w:ascii="仿宋_GB2312"/>
                <w:kern w:val="0"/>
                <w:sz w:val="24"/>
              </w:rPr>
              <w:t>+</w:t>
            </w:r>
            <w:r w:rsidRPr="00006B06">
              <w:rPr>
                <w:rFonts w:ascii="仿宋_GB2312" w:hint="eastAsia"/>
                <w:kern w:val="0"/>
                <w:sz w:val="24"/>
              </w:rPr>
              <w:t>政府性基金预算财政拨款</w:t>
            </w:r>
            <w:r w:rsidRPr="00006B06">
              <w:rPr>
                <w:rFonts w:ascii="仿宋_GB2312" w:hint="eastAsia"/>
                <w:kern w:val="0"/>
                <w:sz w:val="24"/>
              </w:rPr>
              <w:lastRenderedPageBreak/>
              <w:t>决算数）</w:t>
            </w:r>
            <w:r w:rsidRPr="00006B06">
              <w:rPr>
                <w:rFonts w:ascii="仿宋_GB2312"/>
                <w:kern w:val="0"/>
                <w:sz w:val="24"/>
              </w:rPr>
              <w:t>×</w:t>
            </w:r>
            <w:r w:rsidRPr="00E61B31">
              <w:rPr>
                <w:rFonts w:cs="Times New Roman"/>
                <w:kern w:val="0"/>
                <w:sz w:val="24"/>
              </w:rPr>
              <w:t>100</w:t>
            </w:r>
            <w:r w:rsidRPr="00006B06">
              <w:rPr>
                <w:rFonts w:ascii="仿宋_GB2312"/>
                <w:kern w:val="0"/>
                <w:sz w:val="24"/>
              </w:rPr>
              <w:t>%</w:t>
            </w:r>
            <w:r w:rsidRPr="00006B06">
              <w:rPr>
                <w:rFonts w:ascii="仿宋_GB2312"/>
                <w:kern w:val="0"/>
                <w:sz w:val="24"/>
              </w:rPr>
              <w:br/>
            </w:r>
            <w:r w:rsidRPr="00E61B31">
              <w:rPr>
                <w:rFonts w:cs="Times New Roman"/>
                <w:kern w:val="0"/>
                <w:sz w:val="24"/>
              </w:rPr>
              <w:t>1</w:t>
            </w:r>
            <w:r w:rsidRPr="00006B06">
              <w:rPr>
                <w:rFonts w:ascii="仿宋_GB2312"/>
                <w:kern w:val="0"/>
                <w:sz w:val="24"/>
              </w:rPr>
              <w:t>.</w:t>
            </w:r>
            <w:r w:rsidRPr="00006B06">
              <w:rPr>
                <w:rFonts w:ascii="仿宋_GB2312" w:hint="eastAsia"/>
                <w:kern w:val="0"/>
                <w:sz w:val="24"/>
              </w:rPr>
              <w:t>结余结转率≤</w:t>
            </w:r>
            <w:r w:rsidRPr="00E61B31">
              <w:rPr>
                <w:rFonts w:cs="Times New Roman"/>
                <w:kern w:val="0"/>
                <w:sz w:val="24"/>
              </w:rPr>
              <w:t>10</w:t>
            </w:r>
            <w:r w:rsidRPr="00006B06">
              <w:rPr>
                <w:rFonts w:ascii="仿宋_GB2312"/>
                <w:kern w:val="0"/>
                <w:sz w:val="24"/>
              </w:rPr>
              <w:t>%</w:t>
            </w:r>
            <w:r w:rsidRPr="00006B06">
              <w:rPr>
                <w:rFonts w:ascii="仿宋_GB2312" w:hint="eastAsia"/>
                <w:kern w:val="0"/>
                <w:sz w:val="24"/>
              </w:rPr>
              <w:t>的，得</w:t>
            </w:r>
            <w:r w:rsidRPr="00E61B31">
              <w:rPr>
                <w:rFonts w:cs="Times New Roman"/>
                <w:kern w:val="0"/>
                <w:sz w:val="24"/>
              </w:rPr>
              <w:t>2</w:t>
            </w:r>
            <w:r w:rsidRPr="00006B06">
              <w:rPr>
                <w:rFonts w:ascii="仿宋_GB2312" w:hint="eastAsia"/>
                <w:kern w:val="0"/>
                <w:sz w:val="24"/>
              </w:rPr>
              <w:t>分；</w:t>
            </w:r>
            <w:r w:rsidRPr="00006B06">
              <w:rPr>
                <w:rFonts w:ascii="仿宋_GB2312"/>
                <w:kern w:val="0"/>
                <w:sz w:val="24"/>
              </w:rPr>
              <w:br/>
            </w:r>
            <w:r w:rsidRPr="00E61B31">
              <w:rPr>
                <w:rFonts w:cs="Times New Roman"/>
                <w:kern w:val="0"/>
                <w:sz w:val="24"/>
              </w:rPr>
              <w:t>2</w:t>
            </w:r>
            <w:r w:rsidRPr="00006B06">
              <w:rPr>
                <w:rFonts w:ascii="仿宋_GB2312"/>
                <w:kern w:val="0"/>
                <w:sz w:val="24"/>
              </w:rPr>
              <w:t>.</w:t>
            </w:r>
            <w:r w:rsidRPr="00E61B31">
              <w:rPr>
                <w:rFonts w:cs="Times New Roman"/>
                <w:kern w:val="0"/>
                <w:sz w:val="24"/>
              </w:rPr>
              <w:t>10</w:t>
            </w:r>
            <w:r w:rsidRPr="00006B06">
              <w:rPr>
                <w:rFonts w:ascii="仿宋_GB2312"/>
                <w:kern w:val="0"/>
                <w:sz w:val="24"/>
              </w:rPr>
              <w:t>%</w:t>
            </w:r>
            <w:r w:rsidRPr="00006B06">
              <w:rPr>
                <w:rFonts w:ascii="仿宋_GB2312" w:hint="eastAsia"/>
                <w:kern w:val="0"/>
                <w:sz w:val="24"/>
              </w:rPr>
              <w:t>＜结余结转率≤</w:t>
            </w:r>
            <w:r w:rsidRPr="00E61B31">
              <w:rPr>
                <w:rFonts w:cs="Times New Roman"/>
                <w:kern w:val="0"/>
                <w:sz w:val="24"/>
              </w:rPr>
              <w:t>20</w:t>
            </w:r>
            <w:r w:rsidRPr="00006B06">
              <w:rPr>
                <w:rFonts w:ascii="仿宋_GB2312"/>
                <w:kern w:val="0"/>
                <w:sz w:val="24"/>
              </w:rPr>
              <w:t>%</w:t>
            </w:r>
            <w:r w:rsidRPr="00006B06">
              <w:rPr>
                <w:rFonts w:ascii="仿宋_GB2312" w:hint="eastAsia"/>
                <w:kern w:val="0"/>
                <w:sz w:val="24"/>
              </w:rPr>
              <w:t>的，得</w:t>
            </w:r>
            <w:r w:rsidRPr="00E61B31">
              <w:rPr>
                <w:rFonts w:cs="Times New Roman"/>
                <w:kern w:val="0"/>
                <w:sz w:val="24"/>
              </w:rPr>
              <w:t>1</w:t>
            </w:r>
            <w:r w:rsidRPr="00006B06">
              <w:rPr>
                <w:rFonts w:ascii="仿宋_GB2312" w:hint="eastAsia"/>
                <w:kern w:val="0"/>
                <w:sz w:val="24"/>
              </w:rPr>
              <w:t>分；</w:t>
            </w:r>
            <w:r w:rsidRPr="00006B06">
              <w:rPr>
                <w:rFonts w:ascii="仿宋_GB2312"/>
                <w:kern w:val="0"/>
                <w:sz w:val="24"/>
              </w:rPr>
              <w:br/>
            </w:r>
            <w:r w:rsidRPr="00E61B31">
              <w:rPr>
                <w:rFonts w:cs="Times New Roman"/>
                <w:kern w:val="0"/>
                <w:sz w:val="24"/>
              </w:rPr>
              <w:t>3</w:t>
            </w:r>
            <w:r w:rsidRPr="00006B06">
              <w:rPr>
                <w:rFonts w:ascii="仿宋_GB2312"/>
                <w:kern w:val="0"/>
                <w:sz w:val="24"/>
              </w:rPr>
              <w:t>.</w:t>
            </w:r>
            <w:r w:rsidRPr="00E61B31">
              <w:rPr>
                <w:rFonts w:cs="Times New Roman"/>
                <w:kern w:val="0"/>
                <w:sz w:val="24"/>
              </w:rPr>
              <w:t>20</w:t>
            </w:r>
            <w:r w:rsidRPr="00006B06">
              <w:rPr>
                <w:rFonts w:ascii="仿宋_GB2312"/>
                <w:kern w:val="0"/>
                <w:sz w:val="24"/>
              </w:rPr>
              <w:t>%</w:t>
            </w:r>
            <w:r w:rsidRPr="00006B06">
              <w:rPr>
                <w:rFonts w:ascii="仿宋_GB2312" w:hint="eastAsia"/>
                <w:kern w:val="0"/>
                <w:sz w:val="24"/>
              </w:rPr>
              <w:t>＜结余结转率≤</w:t>
            </w:r>
            <w:r w:rsidRPr="00E61B31">
              <w:rPr>
                <w:rFonts w:cs="Times New Roman"/>
                <w:kern w:val="0"/>
                <w:sz w:val="24"/>
              </w:rPr>
              <w:t>30</w:t>
            </w:r>
            <w:r w:rsidRPr="00006B06">
              <w:rPr>
                <w:rFonts w:ascii="仿宋_GB2312"/>
                <w:kern w:val="0"/>
                <w:sz w:val="24"/>
              </w:rPr>
              <w:t>%</w:t>
            </w:r>
            <w:r w:rsidRPr="00006B06">
              <w:rPr>
                <w:rFonts w:ascii="仿宋_GB2312" w:hint="eastAsia"/>
                <w:kern w:val="0"/>
                <w:sz w:val="24"/>
              </w:rPr>
              <w:t>的，得</w:t>
            </w:r>
            <w:r w:rsidRPr="00E61B31">
              <w:rPr>
                <w:rFonts w:cs="Times New Roman"/>
                <w:kern w:val="0"/>
                <w:sz w:val="24"/>
              </w:rPr>
              <w:t>0</w:t>
            </w:r>
            <w:r w:rsidRPr="00006B06">
              <w:rPr>
                <w:rFonts w:ascii="仿宋_GB2312"/>
                <w:kern w:val="0"/>
                <w:sz w:val="24"/>
              </w:rPr>
              <w:t>.</w:t>
            </w:r>
            <w:r w:rsidRPr="00E61B31">
              <w:rPr>
                <w:rFonts w:cs="Times New Roman"/>
                <w:kern w:val="0"/>
                <w:sz w:val="24"/>
              </w:rPr>
              <w:t>5</w:t>
            </w:r>
            <w:r w:rsidRPr="00006B06">
              <w:rPr>
                <w:rFonts w:ascii="仿宋_GB2312" w:hint="eastAsia"/>
                <w:kern w:val="0"/>
                <w:sz w:val="24"/>
              </w:rPr>
              <w:t>分</w:t>
            </w:r>
            <w:r w:rsidRPr="00006B06">
              <w:rPr>
                <w:rFonts w:ascii="仿宋_GB2312"/>
                <w:kern w:val="0"/>
                <w:sz w:val="24"/>
              </w:rPr>
              <w:br/>
            </w:r>
            <w:r w:rsidRPr="00E61B31">
              <w:rPr>
                <w:rFonts w:cs="Times New Roman"/>
                <w:kern w:val="0"/>
                <w:sz w:val="24"/>
              </w:rPr>
              <w:t>3</w:t>
            </w:r>
            <w:r w:rsidRPr="00006B06">
              <w:rPr>
                <w:rFonts w:ascii="仿宋_GB2312"/>
                <w:kern w:val="0"/>
                <w:sz w:val="24"/>
              </w:rPr>
              <w:t>.</w:t>
            </w:r>
            <w:r w:rsidRPr="00006B06">
              <w:rPr>
                <w:rFonts w:ascii="仿宋_GB2312" w:hint="eastAsia"/>
                <w:kern w:val="0"/>
                <w:sz w:val="24"/>
              </w:rPr>
              <w:t>结余结转率＞</w:t>
            </w:r>
            <w:r w:rsidRPr="00E61B31">
              <w:rPr>
                <w:rFonts w:cs="Times New Roman"/>
                <w:kern w:val="0"/>
                <w:sz w:val="24"/>
              </w:rPr>
              <w:t>30</w:t>
            </w:r>
            <w:r w:rsidRPr="00006B06">
              <w:rPr>
                <w:rFonts w:ascii="仿宋_GB2312"/>
                <w:kern w:val="0"/>
                <w:sz w:val="24"/>
              </w:rPr>
              <w:t>%</w:t>
            </w:r>
            <w:r w:rsidRPr="00006B06">
              <w:rPr>
                <w:rFonts w:ascii="仿宋_GB2312" w:hint="eastAsia"/>
                <w:kern w:val="0"/>
                <w:sz w:val="24"/>
              </w:rPr>
              <w:t>的，得</w:t>
            </w:r>
            <w:r w:rsidRPr="00E61B31">
              <w:rPr>
                <w:rFonts w:cs="Times New Roman"/>
                <w:kern w:val="0"/>
                <w:sz w:val="24"/>
              </w:rPr>
              <w:t>0</w:t>
            </w:r>
            <w:r w:rsidRPr="00006B06">
              <w:rPr>
                <w:rFonts w:ascii="仿宋_GB2312" w:hint="eastAsia"/>
                <w:kern w:val="0"/>
                <w:sz w:val="24"/>
              </w:rPr>
              <w:t>分。</w:t>
            </w:r>
          </w:p>
        </w:tc>
        <w:tc>
          <w:tcPr>
            <w:tcW w:w="4049" w:type="dxa"/>
            <w:shd w:val="clear" w:color="auto" w:fill="auto"/>
            <w:vAlign w:val="center"/>
            <w:hideMark/>
          </w:tcPr>
          <w:p w14:paraId="466A331C" w14:textId="0BC8F9BE"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根据区科技工业商务和信息化局</w:t>
            </w:r>
            <w:r w:rsidRPr="00E61B31">
              <w:rPr>
                <w:rFonts w:cs="Times New Roman"/>
                <w:kern w:val="0"/>
                <w:sz w:val="24"/>
              </w:rPr>
              <w:t>2023</w:t>
            </w:r>
            <w:r w:rsidRPr="00006B06">
              <w:rPr>
                <w:rFonts w:ascii="仿宋_GB2312" w:hint="eastAsia"/>
                <w:kern w:val="0"/>
                <w:sz w:val="24"/>
              </w:rPr>
              <w:t>年度部门决算报表《财政拨款收入支出决算总表》（财决</w:t>
            </w:r>
            <w:r w:rsidRPr="00006B06">
              <w:rPr>
                <w:rFonts w:ascii="仿宋_GB2312"/>
                <w:kern w:val="0"/>
                <w:sz w:val="24"/>
              </w:rPr>
              <w:t>Z</w:t>
            </w:r>
            <w:r w:rsidRPr="00E61B31">
              <w:rPr>
                <w:rFonts w:cs="Times New Roman"/>
                <w:kern w:val="0"/>
                <w:sz w:val="24"/>
              </w:rPr>
              <w:t>01</w:t>
            </w:r>
            <w:r w:rsidRPr="00006B06">
              <w:rPr>
                <w:rFonts w:ascii="仿宋_GB2312"/>
                <w:kern w:val="0"/>
                <w:sz w:val="24"/>
              </w:rPr>
              <w:t>_</w:t>
            </w:r>
            <w:r w:rsidRPr="00E61B31">
              <w:rPr>
                <w:rFonts w:cs="Times New Roman"/>
                <w:kern w:val="0"/>
                <w:sz w:val="24"/>
              </w:rPr>
              <w:t>1</w:t>
            </w:r>
            <w:r w:rsidRPr="00006B06">
              <w:rPr>
                <w:rFonts w:ascii="仿宋_GB2312" w:hint="eastAsia"/>
                <w:kern w:val="0"/>
                <w:sz w:val="24"/>
              </w:rPr>
              <w:t>表），区科技工业商务和信息化局</w:t>
            </w:r>
            <w:r w:rsidRPr="00E61B31">
              <w:rPr>
                <w:rFonts w:cs="Times New Roman"/>
                <w:kern w:val="0"/>
                <w:sz w:val="24"/>
              </w:rPr>
              <w:t>2023</w:t>
            </w:r>
            <w:r w:rsidRPr="00006B06">
              <w:rPr>
                <w:rFonts w:ascii="仿宋_GB2312" w:hint="eastAsia"/>
                <w:kern w:val="0"/>
                <w:sz w:val="24"/>
              </w:rPr>
              <w:t>年无年初财政拨款结转和结余</w:t>
            </w:r>
            <w:r w:rsidRPr="00006B06">
              <w:rPr>
                <w:rFonts w:ascii="仿宋_GB2312" w:hint="eastAsia"/>
                <w:kern w:val="0"/>
                <w:sz w:val="24"/>
              </w:rPr>
              <w:lastRenderedPageBreak/>
              <w:t>决算数及年末财政拨款结转和结余决算数，结余结转率为</w:t>
            </w:r>
            <w:r w:rsidRPr="00E61B31">
              <w:rPr>
                <w:rFonts w:cs="Times New Roman"/>
                <w:kern w:val="0"/>
                <w:sz w:val="24"/>
              </w:rPr>
              <w:t>0</w:t>
            </w:r>
            <w:r w:rsidRPr="00006B06">
              <w:rPr>
                <w:rFonts w:ascii="仿宋_GB2312"/>
                <w:kern w:val="0"/>
                <w:sz w:val="24"/>
              </w:rPr>
              <w:t>%</w:t>
            </w:r>
            <w:r w:rsidRPr="00006B06">
              <w:rPr>
                <w:rFonts w:ascii="仿宋_GB2312" w:hint="eastAsia"/>
                <w:kern w:val="0"/>
                <w:sz w:val="24"/>
              </w:rPr>
              <w:t>。根据既定的评价指标体系和评分标准，结余结转率≤</w:t>
            </w:r>
            <w:r w:rsidRPr="00E61B31">
              <w:rPr>
                <w:rFonts w:cs="Times New Roman"/>
                <w:kern w:val="0"/>
                <w:sz w:val="24"/>
              </w:rPr>
              <w:t>10</w:t>
            </w:r>
            <w:r w:rsidRPr="00006B06">
              <w:rPr>
                <w:rFonts w:ascii="仿宋_GB2312"/>
                <w:kern w:val="0"/>
                <w:sz w:val="24"/>
              </w:rPr>
              <w:t>%</w:t>
            </w:r>
            <w:r w:rsidRPr="00006B06">
              <w:rPr>
                <w:rFonts w:ascii="仿宋_GB2312" w:hint="eastAsia"/>
                <w:kern w:val="0"/>
                <w:sz w:val="24"/>
              </w:rPr>
              <w:t>的得满分，本项指标得</w:t>
            </w:r>
            <w:r w:rsidRPr="00E61B31">
              <w:rPr>
                <w:rFonts w:cs="Times New Roman"/>
                <w:kern w:val="0"/>
                <w:sz w:val="24"/>
              </w:rPr>
              <w:t>2</w:t>
            </w:r>
            <w:r w:rsidRPr="00006B06">
              <w:rPr>
                <w:rFonts w:ascii="仿宋_GB2312" w:hint="eastAsia"/>
                <w:kern w:val="0"/>
                <w:sz w:val="24"/>
              </w:rPr>
              <w:t>分</w:t>
            </w:r>
            <w:r w:rsidR="00C94262" w:rsidRPr="00006B06">
              <w:rPr>
                <w:rFonts w:ascii="仿宋_GB2312" w:hint="eastAsia"/>
                <w:kern w:val="0"/>
                <w:sz w:val="24"/>
              </w:rPr>
              <w:t>。</w:t>
            </w:r>
          </w:p>
        </w:tc>
        <w:tc>
          <w:tcPr>
            <w:tcW w:w="1118" w:type="dxa"/>
            <w:shd w:val="clear" w:color="auto" w:fill="auto"/>
            <w:vAlign w:val="center"/>
            <w:hideMark/>
          </w:tcPr>
          <w:p w14:paraId="73379B7A"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lastRenderedPageBreak/>
              <w:t>2</w:t>
            </w:r>
          </w:p>
        </w:tc>
      </w:tr>
      <w:tr w:rsidR="00006B06" w:rsidRPr="002E2201" w14:paraId="68DF81D7" w14:textId="77777777" w:rsidTr="00006B06">
        <w:trPr>
          <w:trHeight w:val="567"/>
          <w:jc w:val="center"/>
        </w:trPr>
        <w:tc>
          <w:tcPr>
            <w:tcW w:w="742" w:type="dxa"/>
            <w:vMerge/>
            <w:shd w:val="clear" w:color="auto" w:fill="auto"/>
            <w:vAlign w:val="center"/>
            <w:hideMark/>
          </w:tcPr>
          <w:p w14:paraId="3F51EEF3"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4548B971"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11FF03BD"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7F3F1B69"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330B7C5D"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财务管理合规性</w:t>
            </w:r>
          </w:p>
        </w:tc>
        <w:tc>
          <w:tcPr>
            <w:tcW w:w="576" w:type="dxa"/>
            <w:shd w:val="clear" w:color="auto" w:fill="auto"/>
            <w:vAlign w:val="center"/>
            <w:hideMark/>
          </w:tcPr>
          <w:p w14:paraId="5AAEC0F1"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c>
          <w:tcPr>
            <w:tcW w:w="1617" w:type="dxa"/>
            <w:shd w:val="clear" w:color="auto" w:fill="auto"/>
            <w:vAlign w:val="center"/>
            <w:hideMark/>
          </w:tcPr>
          <w:p w14:paraId="7D2CD07D"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反映部门（单位）财务管理的规范性。</w:t>
            </w:r>
          </w:p>
        </w:tc>
        <w:tc>
          <w:tcPr>
            <w:tcW w:w="3326" w:type="dxa"/>
            <w:shd w:val="clear" w:color="auto" w:fill="auto"/>
            <w:vAlign w:val="center"/>
            <w:hideMark/>
          </w:tcPr>
          <w:p w14:paraId="3B473DAD"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支出范围、程序、用途、核算应符合国家财经法规和财务管理制度及有关专项资金管理办法的规定，具体根据审计（以部门预算审计和专项审计为主）和财会监督意见采取扣分法评分：</w:t>
            </w:r>
            <w:r w:rsidRPr="00006B06">
              <w:rPr>
                <w:rFonts w:ascii="仿宋_GB2312"/>
                <w:kern w:val="0"/>
                <w:sz w:val="24"/>
              </w:rPr>
              <w:br w:type="page"/>
            </w:r>
            <w:r w:rsidRPr="00E61B31">
              <w:rPr>
                <w:rFonts w:cs="Times New Roman"/>
                <w:kern w:val="0"/>
                <w:sz w:val="24"/>
              </w:rPr>
              <w:t>1</w:t>
            </w:r>
            <w:r w:rsidRPr="00006B06">
              <w:rPr>
                <w:rFonts w:ascii="仿宋_GB2312"/>
                <w:kern w:val="0"/>
                <w:sz w:val="24"/>
              </w:rPr>
              <w:t>.</w:t>
            </w:r>
            <w:r w:rsidRPr="00006B06">
              <w:rPr>
                <w:rFonts w:ascii="仿宋_GB2312" w:hint="eastAsia"/>
                <w:kern w:val="0"/>
                <w:sz w:val="24"/>
              </w:rPr>
              <w:t>明确指出问题和处理意见的，并限期整改的，</w:t>
            </w:r>
            <w:r w:rsidRPr="00E61B31">
              <w:rPr>
                <w:rFonts w:cs="Times New Roman"/>
                <w:kern w:val="0"/>
                <w:sz w:val="24"/>
              </w:rPr>
              <w:t>1</w:t>
            </w:r>
            <w:r w:rsidRPr="00006B06">
              <w:rPr>
                <w:rFonts w:ascii="仿宋_GB2312" w:hint="eastAsia"/>
                <w:kern w:val="0"/>
                <w:sz w:val="24"/>
              </w:rPr>
              <w:t>项扣</w:t>
            </w:r>
            <w:r w:rsidRPr="00E61B31">
              <w:rPr>
                <w:rFonts w:cs="Times New Roman"/>
                <w:kern w:val="0"/>
                <w:sz w:val="24"/>
              </w:rPr>
              <w:t>0</w:t>
            </w:r>
            <w:r w:rsidRPr="00006B06">
              <w:rPr>
                <w:rFonts w:ascii="仿宋_GB2312"/>
                <w:kern w:val="0"/>
                <w:sz w:val="24"/>
              </w:rPr>
              <w:t>.</w:t>
            </w:r>
            <w:r w:rsidRPr="00E61B31">
              <w:rPr>
                <w:rFonts w:cs="Times New Roman"/>
                <w:kern w:val="0"/>
                <w:sz w:val="24"/>
              </w:rPr>
              <w:t>5</w:t>
            </w:r>
            <w:r w:rsidRPr="00006B06">
              <w:rPr>
                <w:rFonts w:ascii="仿宋_GB2312" w:hint="eastAsia"/>
                <w:kern w:val="0"/>
                <w:sz w:val="24"/>
              </w:rPr>
              <w:t>分；</w:t>
            </w:r>
            <w:r w:rsidRPr="00006B06">
              <w:rPr>
                <w:rFonts w:ascii="仿宋_GB2312"/>
                <w:kern w:val="0"/>
                <w:sz w:val="24"/>
              </w:rPr>
              <w:br w:type="page"/>
            </w:r>
            <w:r w:rsidRPr="00E61B31">
              <w:rPr>
                <w:rFonts w:cs="Times New Roman"/>
                <w:kern w:val="0"/>
                <w:sz w:val="24"/>
              </w:rPr>
              <w:t>2</w:t>
            </w:r>
            <w:r w:rsidRPr="00006B06">
              <w:rPr>
                <w:rFonts w:ascii="仿宋_GB2312"/>
                <w:kern w:val="0"/>
                <w:sz w:val="24"/>
              </w:rPr>
              <w:t>.</w:t>
            </w:r>
            <w:r w:rsidRPr="00006B06">
              <w:rPr>
                <w:rFonts w:ascii="仿宋_GB2312" w:hint="eastAsia"/>
                <w:kern w:val="0"/>
                <w:sz w:val="24"/>
              </w:rPr>
              <w:t>未明确处理意见，属于因主管部门制度设计缺陷或失职等造成资金套取、冒领、挪用的，</w:t>
            </w:r>
            <w:r w:rsidRPr="00E61B31">
              <w:rPr>
                <w:rFonts w:cs="Times New Roman"/>
                <w:kern w:val="0"/>
                <w:sz w:val="24"/>
              </w:rPr>
              <w:t>1</w:t>
            </w:r>
            <w:r w:rsidRPr="00006B06">
              <w:rPr>
                <w:rFonts w:ascii="仿宋_GB2312" w:hint="eastAsia"/>
                <w:kern w:val="0"/>
                <w:sz w:val="24"/>
              </w:rPr>
              <w:t>项扣</w:t>
            </w:r>
            <w:r w:rsidRPr="00E61B31">
              <w:rPr>
                <w:rFonts w:cs="Times New Roman"/>
                <w:kern w:val="0"/>
                <w:sz w:val="24"/>
              </w:rPr>
              <w:t>0</w:t>
            </w:r>
            <w:r w:rsidRPr="00006B06">
              <w:rPr>
                <w:rFonts w:ascii="仿宋_GB2312"/>
                <w:kern w:val="0"/>
                <w:sz w:val="24"/>
              </w:rPr>
              <w:t>.</w:t>
            </w:r>
            <w:r w:rsidRPr="00E61B31">
              <w:rPr>
                <w:rFonts w:cs="Times New Roman"/>
                <w:kern w:val="0"/>
                <w:sz w:val="24"/>
              </w:rPr>
              <w:t>5</w:t>
            </w:r>
            <w:r w:rsidRPr="00006B06">
              <w:rPr>
                <w:rFonts w:ascii="仿宋_GB2312" w:hint="eastAsia"/>
                <w:kern w:val="0"/>
                <w:sz w:val="24"/>
              </w:rPr>
              <w:lastRenderedPageBreak/>
              <w:t>分；</w:t>
            </w:r>
            <w:r w:rsidRPr="00006B06">
              <w:rPr>
                <w:rFonts w:ascii="仿宋_GB2312"/>
                <w:kern w:val="0"/>
                <w:sz w:val="24"/>
              </w:rPr>
              <w:br w:type="page"/>
            </w:r>
            <w:r w:rsidRPr="00E61B31">
              <w:rPr>
                <w:rFonts w:cs="Times New Roman"/>
                <w:kern w:val="0"/>
                <w:sz w:val="24"/>
              </w:rPr>
              <w:t>3</w:t>
            </w:r>
            <w:r w:rsidRPr="00006B06">
              <w:rPr>
                <w:rFonts w:ascii="仿宋_GB2312"/>
                <w:kern w:val="0"/>
                <w:sz w:val="24"/>
              </w:rPr>
              <w:t>.</w:t>
            </w:r>
            <w:r w:rsidRPr="00006B06">
              <w:rPr>
                <w:rFonts w:ascii="仿宋_GB2312" w:hint="eastAsia"/>
                <w:kern w:val="0"/>
                <w:sz w:val="24"/>
              </w:rPr>
              <w:t>连续两年对因业务主管部门责任引发的同一问题提出意见，或主管部门未落实相关审计和财会监督整改意见的，</w:t>
            </w:r>
            <w:r w:rsidRPr="00E61B31">
              <w:rPr>
                <w:rFonts w:cs="Times New Roman"/>
                <w:kern w:val="0"/>
                <w:sz w:val="24"/>
              </w:rPr>
              <w:t>1</w:t>
            </w:r>
            <w:r w:rsidRPr="00006B06">
              <w:rPr>
                <w:rFonts w:ascii="仿宋_GB2312" w:hint="eastAsia"/>
                <w:kern w:val="0"/>
                <w:sz w:val="24"/>
              </w:rPr>
              <w:t>项扣</w:t>
            </w:r>
            <w:r w:rsidRPr="00E61B31">
              <w:rPr>
                <w:rFonts w:cs="Times New Roman"/>
                <w:kern w:val="0"/>
                <w:sz w:val="24"/>
              </w:rPr>
              <w:t>1</w:t>
            </w:r>
            <w:r w:rsidRPr="00006B06">
              <w:rPr>
                <w:rFonts w:ascii="仿宋_GB2312" w:hint="eastAsia"/>
                <w:kern w:val="0"/>
                <w:sz w:val="24"/>
              </w:rPr>
              <w:t>分。</w:t>
            </w:r>
            <w:r w:rsidRPr="00006B06">
              <w:rPr>
                <w:rFonts w:ascii="仿宋_GB2312"/>
                <w:kern w:val="0"/>
                <w:sz w:val="24"/>
              </w:rPr>
              <w:br w:type="page"/>
            </w:r>
            <w:r w:rsidRPr="00006B06">
              <w:rPr>
                <w:rFonts w:ascii="仿宋_GB2312" w:hint="eastAsia"/>
                <w:kern w:val="0"/>
                <w:sz w:val="24"/>
              </w:rPr>
              <w:t>根据上述扣分情况扣完为止，审计提出的下达期限、资产管理、采购等合规性在相应指标扣分，在此项指标不重复扣分。</w:t>
            </w:r>
          </w:p>
        </w:tc>
        <w:tc>
          <w:tcPr>
            <w:tcW w:w="4049" w:type="dxa"/>
            <w:shd w:val="clear" w:color="auto" w:fill="auto"/>
            <w:vAlign w:val="center"/>
            <w:hideMark/>
          </w:tcPr>
          <w:p w14:paraId="30655D2F" w14:textId="1C71E9A7" w:rsidR="00E35E0B" w:rsidRPr="00006B06" w:rsidRDefault="00E35E0B" w:rsidP="00E35E0B">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根据《关于印发〈增城区科技工业商务和信息化局（增城区贸促会）财务管理制度（试行）的通知》（增科工商信字〔</w:t>
            </w:r>
            <w:r w:rsidRPr="00E61B31">
              <w:rPr>
                <w:rFonts w:cs="Times New Roman"/>
                <w:kern w:val="0"/>
                <w:sz w:val="24"/>
              </w:rPr>
              <w:t>2019</w:t>
            </w:r>
            <w:r w:rsidRPr="00006B06">
              <w:rPr>
                <w:rFonts w:ascii="仿宋_GB2312" w:hint="eastAsia"/>
                <w:kern w:val="0"/>
                <w:sz w:val="24"/>
              </w:rPr>
              <w:t>〕</w:t>
            </w:r>
            <w:r w:rsidRPr="00E61B31">
              <w:rPr>
                <w:rFonts w:cs="Times New Roman"/>
                <w:kern w:val="0"/>
                <w:sz w:val="24"/>
              </w:rPr>
              <w:t>69</w:t>
            </w:r>
            <w:r w:rsidRPr="00006B06">
              <w:rPr>
                <w:rFonts w:ascii="仿宋_GB2312" w:hint="eastAsia"/>
                <w:kern w:val="0"/>
                <w:sz w:val="24"/>
              </w:rPr>
              <w:t>号）及区科技工业商务和信息化局提供的相关材料，区科技工业商务和信息化局制定了《增城区科技工业商务和信息化局（增城区贸促会）财务管理制度（试行）》，对支出范围、程序、用途、核算、固定资产管理等内容进行规范，财务管理制度建设基本健全。根据现场核查</w:t>
            </w:r>
            <w:r w:rsidR="00740005" w:rsidRPr="00006B06">
              <w:rPr>
                <w:rFonts w:ascii="仿宋_GB2312" w:hint="eastAsia"/>
                <w:kern w:val="0"/>
                <w:sz w:val="24"/>
              </w:rPr>
              <w:t>反</w:t>
            </w:r>
            <w:r w:rsidR="00740005" w:rsidRPr="00006B06">
              <w:rPr>
                <w:rFonts w:ascii="仿宋_GB2312" w:hint="eastAsia"/>
                <w:kern w:val="0"/>
                <w:sz w:val="24"/>
              </w:rPr>
              <w:lastRenderedPageBreak/>
              <w:t>馈</w:t>
            </w:r>
            <w:r w:rsidRPr="00006B06">
              <w:rPr>
                <w:rFonts w:ascii="仿宋_GB2312" w:hint="eastAsia"/>
                <w:kern w:val="0"/>
                <w:sz w:val="24"/>
              </w:rPr>
              <w:t>，</w:t>
            </w:r>
            <w:r w:rsidRPr="00E61B31">
              <w:rPr>
                <w:rFonts w:cs="Times New Roman"/>
                <w:kern w:val="0"/>
                <w:sz w:val="24"/>
              </w:rPr>
              <w:t>2023</w:t>
            </w:r>
            <w:r w:rsidRPr="00006B06">
              <w:rPr>
                <w:rFonts w:ascii="仿宋_GB2312" w:hint="eastAsia"/>
                <w:kern w:val="0"/>
                <w:sz w:val="24"/>
              </w:rPr>
              <w:t>年度未开展部门预算审计相关工作。</w:t>
            </w:r>
          </w:p>
          <w:p w14:paraId="3715EFD6" w14:textId="197E89DA" w:rsidR="00307B1F" w:rsidRPr="00006B06" w:rsidRDefault="00E35E0B" w:rsidP="00E35E0B">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结合现场核查对部门整体资金支出财务记账凭证的抽查情况，资金支付审批流程、手续较完整，部分财务信息质量尚有提升空间。如现场抽查局本级记账</w:t>
            </w:r>
            <w:r w:rsidRPr="00006B06">
              <w:rPr>
                <w:rFonts w:ascii="仿宋_GB2312"/>
                <w:kern w:val="0"/>
                <w:sz w:val="24"/>
              </w:rPr>
              <w:t>-</w:t>
            </w:r>
            <w:r w:rsidRPr="00E61B31">
              <w:rPr>
                <w:rFonts w:cs="Times New Roman"/>
                <w:kern w:val="0"/>
                <w:sz w:val="24"/>
              </w:rPr>
              <w:t>04</w:t>
            </w:r>
            <w:r w:rsidRPr="00006B06">
              <w:rPr>
                <w:rFonts w:ascii="仿宋_GB2312"/>
                <w:kern w:val="0"/>
                <w:sz w:val="24"/>
              </w:rPr>
              <w:t>-</w:t>
            </w:r>
            <w:r w:rsidRPr="00E61B31">
              <w:rPr>
                <w:rFonts w:cs="Times New Roman"/>
                <w:kern w:val="0"/>
                <w:sz w:val="24"/>
              </w:rPr>
              <w:t>0008</w:t>
            </w:r>
            <w:r w:rsidRPr="00006B06">
              <w:rPr>
                <w:rFonts w:ascii="仿宋_GB2312" w:hint="eastAsia"/>
                <w:kern w:val="0"/>
                <w:sz w:val="24"/>
              </w:rPr>
              <w:t>号凭证，付</w:t>
            </w:r>
            <w:r w:rsidRPr="00E61B31">
              <w:rPr>
                <w:rFonts w:cs="Times New Roman"/>
                <w:kern w:val="0"/>
                <w:sz w:val="24"/>
              </w:rPr>
              <w:t>2022</w:t>
            </w:r>
            <w:r w:rsidRPr="00006B06">
              <w:rPr>
                <w:rFonts w:ascii="仿宋_GB2312" w:hint="eastAsia"/>
                <w:kern w:val="0"/>
                <w:sz w:val="24"/>
              </w:rPr>
              <w:t>年清洁生产及碳审核技术服务项目服务合同款尾款</w:t>
            </w:r>
            <w:r w:rsidRPr="00E61B31">
              <w:rPr>
                <w:rFonts w:cs="Times New Roman"/>
                <w:kern w:val="0"/>
                <w:sz w:val="24"/>
              </w:rPr>
              <w:t>40</w:t>
            </w:r>
            <w:r w:rsidRPr="00006B06">
              <w:rPr>
                <w:rFonts w:ascii="仿宋_GB2312" w:hint="eastAsia"/>
                <w:kern w:val="0"/>
                <w:sz w:val="24"/>
              </w:rPr>
              <w:t>％（广东广信），原始凭证中的《项目验收合同报告》无验收时间；如现场抽查局本级记账</w:t>
            </w:r>
            <w:r w:rsidRPr="00006B06">
              <w:rPr>
                <w:rFonts w:ascii="仿宋_GB2312"/>
                <w:kern w:val="0"/>
                <w:sz w:val="24"/>
              </w:rPr>
              <w:t>-</w:t>
            </w:r>
            <w:r w:rsidRPr="00E61B31">
              <w:rPr>
                <w:rFonts w:cs="Times New Roman"/>
                <w:kern w:val="0"/>
                <w:sz w:val="24"/>
              </w:rPr>
              <w:t>08</w:t>
            </w:r>
            <w:r w:rsidRPr="00006B06">
              <w:rPr>
                <w:rFonts w:ascii="仿宋_GB2312"/>
                <w:kern w:val="0"/>
                <w:sz w:val="24"/>
              </w:rPr>
              <w:t>-</w:t>
            </w:r>
            <w:r w:rsidRPr="00E61B31">
              <w:rPr>
                <w:rFonts w:cs="Times New Roman"/>
                <w:kern w:val="0"/>
                <w:sz w:val="24"/>
              </w:rPr>
              <w:t>0052</w:t>
            </w:r>
            <w:r w:rsidRPr="00006B06">
              <w:rPr>
                <w:rFonts w:ascii="仿宋_GB2312" w:hint="eastAsia"/>
                <w:kern w:val="0"/>
                <w:sz w:val="24"/>
              </w:rPr>
              <w:t>号、记账</w:t>
            </w:r>
            <w:r w:rsidRPr="00006B06">
              <w:rPr>
                <w:rFonts w:ascii="仿宋_GB2312"/>
                <w:kern w:val="0"/>
                <w:sz w:val="24"/>
              </w:rPr>
              <w:t>-</w:t>
            </w:r>
            <w:r w:rsidRPr="00E61B31">
              <w:rPr>
                <w:rFonts w:cs="Times New Roman"/>
                <w:kern w:val="0"/>
                <w:sz w:val="24"/>
              </w:rPr>
              <w:t>09</w:t>
            </w:r>
            <w:r w:rsidRPr="00006B06">
              <w:rPr>
                <w:rFonts w:ascii="仿宋_GB2312"/>
                <w:kern w:val="0"/>
                <w:sz w:val="24"/>
              </w:rPr>
              <w:t>-</w:t>
            </w:r>
            <w:r w:rsidRPr="00E61B31">
              <w:rPr>
                <w:rFonts w:cs="Times New Roman"/>
                <w:kern w:val="0"/>
                <w:sz w:val="24"/>
              </w:rPr>
              <w:t>0013</w:t>
            </w:r>
            <w:r w:rsidRPr="00006B06">
              <w:rPr>
                <w:rFonts w:ascii="仿宋_GB2312" w:hint="eastAsia"/>
                <w:kern w:val="0"/>
                <w:sz w:val="24"/>
              </w:rPr>
              <w:t>号凭证，相关请款呈批表中审批意见未签署审批日期；如现场抽查中国国际贸易促进委员会广州市增城区委员会记账</w:t>
            </w:r>
            <w:r w:rsidRPr="00006B06">
              <w:rPr>
                <w:rFonts w:ascii="仿宋_GB2312"/>
                <w:kern w:val="0"/>
                <w:sz w:val="24"/>
              </w:rPr>
              <w:t>-</w:t>
            </w:r>
            <w:r w:rsidRPr="00E61B31">
              <w:rPr>
                <w:rFonts w:cs="Times New Roman"/>
                <w:kern w:val="0"/>
                <w:sz w:val="24"/>
              </w:rPr>
              <w:t>06</w:t>
            </w:r>
            <w:r w:rsidRPr="00006B06">
              <w:rPr>
                <w:rFonts w:ascii="仿宋_GB2312"/>
                <w:kern w:val="0"/>
                <w:sz w:val="24"/>
              </w:rPr>
              <w:t>-</w:t>
            </w:r>
            <w:r w:rsidRPr="00E61B31">
              <w:rPr>
                <w:rFonts w:cs="Times New Roman"/>
                <w:kern w:val="0"/>
                <w:sz w:val="24"/>
              </w:rPr>
              <w:t>0015</w:t>
            </w:r>
            <w:r w:rsidRPr="00006B06">
              <w:rPr>
                <w:rFonts w:ascii="仿宋_GB2312" w:hint="eastAsia"/>
                <w:kern w:val="0"/>
                <w:sz w:val="24"/>
              </w:rPr>
              <w:t>号凭证，付第二十七届中国纺织品服装贸易展览会（巴黎）暨巴黎国际服装服饰采购展展览服务协议款，但相关合同无签订日期。综合以上情况，本指标扣</w:t>
            </w:r>
            <w:r w:rsidRPr="00E61B31">
              <w:rPr>
                <w:rFonts w:cs="Times New Roman"/>
                <w:kern w:val="0"/>
                <w:sz w:val="24"/>
              </w:rPr>
              <w:t>0</w:t>
            </w:r>
            <w:r w:rsidRPr="00006B06">
              <w:rPr>
                <w:rFonts w:ascii="仿宋_GB2312"/>
                <w:kern w:val="0"/>
                <w:sz w:val="24"/>
              </w:rPr>
              <w:t>.</w:t>
            </w:r>
            <w:r w:rsidRPr="00E61B31">
              <w:rPr>
                <w:rFonts w:cs="Times New Roman"/>
                <w:kern w:val="0"/>
                <w:sz w:val="24"/>
              </w:rPr>
              <w:t>5</w:t>
            </w:r>
            <w:r w:rsidRPr="00006B06">
              <w:rPr>
                <w:rFonts w:ascii="仿宋_GB2312" w:hint="eastAsia"/>
                <w:kern w:val="0"/>
                <w:sz w:val="24"/>
              </w:rPr>
              <w:t>分。</w:t>
            </w:r>
          </w:p>
        </w:tc>
        <w:tc>
          <w:tcPr>
            <w:tcW w:w="1118" w:type="dxa"/>
            <w:shd w:val="clear" w:color="auto" w:fill="auto"/>
            <w:vAlign w:val="center"/>
            <w:hideMark/>
          </w:tcPr>
          <w:p w14:paraId="5F9EC459" w14:textId="5F0598C8"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lastRenderedPageBreak/>
              <w:t>1</w:t>
            </w:r>
            <w:r w:rsidR="00E35E0B" w:rsidRPr="00006B06">
              <w:rPr>
                <w:rFonts w:ascii="仿宋_GB2312"/>
                <w:kern w:val="0"/>
                <w:sz w:val="24"/>
              </w:rPr>
              <w:t>.</w:t>
            </w:r>
            <w:r w:rsidR="00E35E0B" w:rsidRPr="00E61B31">
              <w:rPr>
                <w:rFonts w:cs="Times New Roman"/>
                <w:kern w:val="0"/>
                <w:sz w:val="24"/>
              </w:rPr>
              <w:t>5</w:t>
            </w:r>
          </w:p>
        </w:tc>
      </w:tr>
      <w:tr w:rsidR="00006B06" w:rsidRPr="002E2201" w14:paraId="1B459B5A" w14:textId="77777777" w:rsidTr="00006B06">
        <w:trPr>
          <w:trHeight w:val="567"/>
          <w:jc w:val="center"/>
        </w:trPr>
        <w:tc>
          <w:tcPr>
            <w:tcW w:w="742" w:type="dxa"/>
            <w:vMerge/>
            <w:shd w:val="clear" w:color="auto" w:fill="auto"/>
            <w:vAlign w:val="center"/>
            <w:hideMark/>
          </w:tcPr>
          <w:p w14:paraId="61850A71"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47EE7C20"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val="restart"/>
            <w:shd w:val="clear" w:color="auto" w:fill="auto"/>
            <w:vAlign w:val="center"/>
            <w:hideMark/>
          </w:tcPr>
          <w:p w14:paraId="231CA0C2"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信息公开</w:t>
            </w:r>
          </w:p>
        </w:tc>
        <w:tc>
          <w:tcPr>
            <w:tcW w:w="576" w:type="dxa"/>
            <w:vMerge w:val="restart"/>
            <w:shd w:val="clear" w:color="auto" w:fill="auto"/>
            <w:vAlign w:val="center"/>
            <w:hideMark/>
          </w:tcPr>
          <w:p w14:paraId="1C4FF0BF"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4</w:t>
            </w:r>
          </w:p>
        </w:tc>
        <w:tc>
          <w:tcPr>
            <w:tcW w:w="1228" w:type="dxa"/>
            <w:shd w:val="clear" w:color="auto" w:fill="auto"/>
            <w:vAlign w:val="center"/>
            <w:hideMark/>
          </w:tcPr>
          <w:p w14:paraId="41D380B1"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预决算公开合规性</w:t>
            </w:r>
          </w:p>
        </w:tc>
        <w:tc>
          <w:tcPr>
            <w:tcW w:w="576" w:type="dxa"/>
            <w:shd w:val="clear" w:color="auto" w:fill="auto"/>
            <w:vAlign w:val="center"/>
            <w:hideMark/>
          </w:tcPr>
          <w:p w14:paraId="69FCCDB5"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c>
          <w:tcPr>
            <w:tcW w:w="1617" w:type="dxa"/>
            <w:shd w:val="clear" w:color="auto" w:fill="auto"/>
            <w:vAlign w:val="center"/>
            <w:hideMark/>
          </w:tcPr>
          <w:p w14:paraId="226C7691"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反映部门（单位）预算决算公开执行到位情况。</w:t>
            </w:r>
          </w:p>
        </w:tc>
        <w:tc>
          <w:tcPr>
            <w:tcW w:w="3326" w:type="dxa"/>
            <w:shd w:val="clear" w:color="auto" w:fill="auto"/>
            <w:vAlign w:val="center"/>
            <w:hideMark/>
          </w:tcPr>
          <w:p w14:paraId="360D5C0A"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预算、决算公开合规性各占</w:t>
            </w:r>
            <w:r w:rsidRPr="00E61B31">
              <w:rPr>
                <w:rFonts w:cs="Times New Roman"/>
                <w:kern w:val="0"/>
                <w:sz w:val="24"/>
              </w:rPr>
              <w:t>50</w:t>
            </w:r>
            <w:r w:rsidRPr="00006B06">
              <w:rPr>
                <w:rFonts w:ascii="仿宋_GB2312"/>
                <w:kern w:val="0"/>
                <w:sz w:val="24"/>
              </w:rPr>
              <w:t>%</w:t>
            </w:r>
            <w:r w:rsidRPr="00006B06">
              <w:rPr>
                <w:rFonts w:ascii="仿宋_GB2312" w:hint="eastAsia"/>
                <w:kern w:val="0"/>
                <w:sz w:val="24"/>
              </w:rPr>
              <w:t>，对未公开预算或决算的非涉密部门，得</w:t>
            </w:r>
            <w:r w:rsidRPr="00E61B31">
              <w:rPr>
                <w:rFonts w:cs="Times New Roman"/>
                <w:kern w:val="0"/>
                <w:sz w:val="24"/>
              </w:rPr>
              <w:t>0</w:t>
            </w:r>
            <w:r w:rsidRPr="00006B06">
              <w:rPr>
                <w:rFonts w:ascii="仿宋_GB2312" w:hint="eastAsia"/>
                <w:kern w:val="0"/>
                <w:sz w:val="24"/>
              </w:rPr>
              <w:t>分。已公开部门预决算的，分别从及时性、规范性</w:t>
            </w:r>
            <w:r w:rsidRPr="00E61B31">
              <w:rPr>
                <w:rFonts w:cs="Times New Roman"/>
                <w:kern w:val="0"/>
                <w:sz w:val="24"/>
              </w:rPr>
              <w:t>2</w:t>
            </w:r>
            <w:r w:rsidRPr="00006B06">
              <w:rPr>
                <w:rFonts w:ascii="仿宋_GB2312" w:hint="eastAsia"/>
                <w:kern w:val="0"/>
                <w:sz w:val="24"/>
              </w:rPr>
              <w:t>个方面考核：一是非涉密部门在财政部门批复本部门预决算后，</w:t>
            </w:r>
            <w:r w:rsidRPr="00E61B31">
              <w:rPr>
                <w:rFonts w:cs="Times New Roman"/>
                <w:kern w:val="0"/>
                <w:sz w:val="24"/>
              </w:rPr>
              <w:t>20</w:t>
            </w:r>
            <w:r w:rsidRPr="00006B06">
              <w:rPr>
                <w:rFonts w:ascii="仿宋_GB2312" w:hint="eastAsia"/>
                <w:kern w:val="0"/>
                <w:sz w:val="24"/>
              </w:rPr>
              <w:t>日内向社会公开的得</w:t>
            </w:r>
            <w:r w:rsidRPr="00E61B31">
              <w:rPr>
                <w:rFonts w:cs="Times New Roman"/>
                <w:kern w:val="0"/>
                <w:sz w:val="24"/>
              </w:rPr>
              <w:t>1</w:t>
            </w:r>
            <w:r w:rsidRPr="00006B06">
              <w:rPr>
                <w:rFonts w:ascii="仿宋_GB2312" w:hint="eastAsia"/>
                <w:kern w:val="0"/>
                <w:sz w:val="24"/>
              </w:rPr>
              <w:t>分，未及时公开的得</w:t>
            </w:r>
            <w:r w:rsidRPr="00E61B31">
              <w:rPr>
                <w:rFonts w:cs="Times New Roman"/>
                <w:kern w:val="0"/>
                <w:sz w:val="24"/>
              </w:rPr>
              <w:t>0</w:t>
            </w:r>
            <w:r w:rsidRPr="00006B06">
              <w:rPr>
                <w:rFonts w:ascii="仿宋_GB2312" w:hint="eastAsia"/>
                <w:kern w:val="0"/>
                <w:sz w:val="24"/>
              </w:rPr>
              <w:t>分。二是根据公开规范性检查指标计算得分，财政部门或上级财政部门开展预决算公开专项检查中发现问题的得</w:t>
            </w:r>
            <w:r w:rsidRPr="00E61B31">
              <w:rPr>
                <w:rFonts w:cs="Times New Roman"/>
                <w:kern w:val="0"/>
                <w:sz w:val="24"/>
              </w:rPr>
              <w:t>0</w:t>
            </w:r>
            <w:r w:rsidRPr="00006B06">
              <w:rPr>
                <w:rFonts w:ascii="仿宋_GB2312" w:hint="eastAsia"/>
                <w:kern w:val="0"/>
                <w:sz w:val="24"/>
              </w:rPr>
              <w:t>分，没有发现问题的得</w:t>
            </w:r>
            <w:r w:rsidRPr="00E61B31">
              <w:rPr>
                <w:rFonts w:cs="Times New Roman"/>
                <w:kern w:val="0"/>
                <w:sz w:val="24"/>
              </w:rPr>
              <w:t>1</w:t>
            </w:r>
            <w:r w:rsidRPr="00006B06">
              <w:rPr>
                <w:rFonts w:ascii="仿宋_GB2312" w:hint="eastAsia"/>
                <w:kern w:val="0"/>
                <w:sz w:val="24"/>
              </w:rPr>
              <w:t>分。</w:t>
            </w:r>
          </w:p>
        </w:tc>
        <w:tc>
          <w:tcPr>
            <w:tcW w:w="4049" w:type="dxa"/>
            <w:shd w:val="clear" w:color="auto" w:fill="auto"/>
            <w:vAlign w:val="center"/>
            <w:hideMark/>
          </w:tcPr>
          <w:p w14:paraId="3990AA6C" w14:textId="16E1611E"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根据《关于批复广州市增城区科技工业商务和信息化局（增城开发区工业商务和信息化局）</w:t>
            </w:r>
            <w:r w:rsidRPr="00E61B31">
              <w:rPr>
                <w:rFonts w:cs="Times New Roman"/>
                <w:kern w:val="0"/>
                <w:sz w:val="24"/>
              </w:rPr>
              <w:t>2023</w:t>
            </w:r>
            <w:r w:rsidRPr="00006B06">
              <w:rPr>
                <w:rFonts w:ascii="仿宋_GB2312" w:hint="eastAsia"/>
                <w:kern w:val="0"/>
                <w:sz w:val="24"/>
              </w:rPr>
              <w:t>年预算的通知》（增财〔</w:t>
            </w:r>
            <w:r w:rsidRPr="00E61B31">
              <w:rPr>
                <w:rFonts w:cs="Times New Roman"/>
                <w:kern w:val="0"/>
                <w:sz w:val="24"/>
              </w:rPr>
              <w:t>2023</w:t>
            </w:r>
            <w:r w:rsidRPr="00006B06">
              <w:rPr>
                <w:rFonts w:ascii="仿宋_GB2312" w:hint="eastAsia"/>
                <w:kern w:val="0"/>
                <w:sz w:val="24"/>
              </w:rPr>
              <w:t>〕</w:t>
            </w:r>
            <w:r w:rsidRPr="00E61B31">
              <w:rPr>
                <w:rFonts w:cs="Times New Roman"/>
                <w:kern w:val="0"/>
                <w:sz w:val="24"/>
              </w:rPr>
              <w:t>170</w:t>
            </w:r>
            <w:r w:rsidRPr="00006B06">
              <w:rPr>
                <w:rFonts w:ascii="仿宋_GB2312" w:hint="eastAsia"/>
                <w:kern w:val="0"/>
                <w:sz w:val="24"/>
              </w:rPr>
              <w:t>号）及区科技工业商务和信息化局提供的部门预决算公开截图，区财政局</w:t>
            </w:r>
            <w:r w:rsidRPr="00E61B31">
              <w:rPr>
                <w:rFonts w:cs="Times New Roman"/>
                <w:kern w:val="0"/>
                <w:sz w:val="24"/>
              </w:rPr>
              <w:t>2023</w:t>
            </w:r>
            <w:r w:rsidRPr="00006B06">
              <w:rPr>
                <w:rFonts w:ascii="仿宋_GB2312" w:hint="eastAsia"/>
                <w:kern w:val="0"/>
                <w:sz w:val="24"/>
              </w:rPr>
              <w:t>年</w:t>
            </w:r>
            <w:r w:rsidRPr="00E61B31">
              <w:rPr>
                <w:rFonts w:cs="Times New Roman"/>
                <w:kern w:val="0"/>
                <w:sz w:val="24"/>
              </w:rPr>
              <w:t>3</w:t>
            </w:r>
            <w:r w:rsidRPr="00006B06">
              <w:rPr>
                <w:rFonts w:ascii="仿宋_GB2312" w:hint="eastAsia"/>
                <w:kern w:val="0"/>
                <w:sz w:val="24"/>
              </w:rPr>
              <w:t>月</w:t>
            </w:r>
            <w:r w:rsidRPr="00E61B31">
              <w:rPr>
                <w:rFonts w:cs="Times New Roman"/>
                <w:kern w:val="0"/>
                <w:sz w:val="24"/>
              </w:rPr>
              <w:t>24</w:t>
            </w:r>
            <w:r w:rsidRPr="00006B06">
              <w:rPr>
                <w:rFonts w:ascii="仿宋_GB2312" w:hint="eastAsia"/>
                <w:kern w:val="0"/>
                <w:sz w:val="24"/>
              </w:rPr>
              <w:t>日批复区科技工业商务和信息化局部门预算，</w:t>
            </w:r>
            <w:r w:rsidRPr="00E61B31">
              <w:rPr>
                <w:rFonts w:cs="Times New Roman"/>
                <w:kern w:val="0"/>
                <w:sz w:val="24"/>
              </w:rPr>
              <w:t>2023</w:t>
            </w:r>
            <w:r w:rsidRPr="00006B06">
              <w:rPr>
                <w:rFonts w:ascii="仿宋_GB2312" w:hint="eastAsia"/>
                <w:kern w:val="0"/>
                <w:sz w:val="24"/>
              </w:rPr>
              <w:t>年</w:t>
            </w:r>
            <w:r w:rsidRPr="00E61B31">
              <w:rPr>
                <w:rFonts w:cs="Times New Roman"/>
                <w:kern w:val="0"/>
                <w:sz w:val="24"/>
              </w:rPr>
              <w:t>4</w:t>
            </w:r>
            <w:r w:rsidRPr="00006B06">
              <w:rPr>
                <w:rFonts w:ascii="仿宋_GB2312" w:hint="eastAsia"/>
                <w:kern w:val="0"/>
                <w:sz w:val="24"/>
              </w:rPr>
              <w:t>月</w:t>
            </w:r>
            <w:r w:rsidRPr="00E61B31">
              <w:rPr>
                <w:rFonts w:cs="Times New Roman"/>
                <w:kern w:val="0"/>
                <w:sz w:val="24"/>
              </w:rPr>
              <w:t>10</w:t>
            </w:r>
            <w:r w:rsidRPr="00006B06">
              <w:rPr>
                <w:rFonts w:ascii="仿宋_GB2312" w:hint="eastAsia"/>
                <w:kern w:val="0"/>
                <w:sz w:val="24"/>
              </w:rPr>
              <w:t>日区科技工业商务和信息化局在官方门户网站公开部门预算；</w:t>
            </w:r>
            <w:r w:rsidRPr="00E61B31">
              <w:rPr>
                <w:rFonts w:cs="Times New Roman"/>
                <w:kern w:val="0"/>
                <w:sz w:val="24"/>
              </w:rPr>
              <w:t>2023</w:t>
            </w:r>
            <w:r w:rsidRPr="00006B06">
              <w:rPr>
                <w:rFonts w:ascii="仿宋_GB2312" w:hint="eastAsia"/>
                <w:kern w:val="0"/>
                <w:sz w:val="24"/>
              </w:rPr>
              <w:t>年</w:t>
            </w:r>
            <w:r w:rsidRPr="00E61B31">
              <w:rPr>
                <w:rFonts w:cs="Times New Roman"/>
                <w:kern w:val="0"/>
                <w:sz w:val="24"/>
              </w:rPr>
              <w:t>10</w:t>
            </w:r>
            <w:r w:rsidRPr="00006B06">
              <w:rPr>
                <w:rFonts w:ascii="仿宋_GB2312" w:hint="eastAsia"/>
                <w:kern w:val="0"/>
                <w:sz w:val="24"/>
              </w:rPr>
              <w:t>月</w:t>
            </w:r>
            <w:r w:rsidRPr="00E61B31">
              <w:rPr>
                <w:rFonts w:cs="Times New Roman"/>
                <w:kern w:val="0"/>
                <w:sz w:val="24"/>
              </w:rPr>
              <w:t>24</w:t>
            </w:r>
            <w:r w:rsidRPr="00006B06">
              <w:rPr>
                <w:rFonts w:ascii="仿宋_GB2312" w:hint="eastAsia"/>
                <w:kern w:val="0"/>
                <w:sz w:val="24"/>
              </w:rPr>
              <w:t>日区科技工业商务和信息化局按要求公开了《</w:t>
            </w:r>
            <w:r w:rsidRPr="00E61B31">
              <w:rPr>
                <w:rFonts w:cs="Times New Roman"/>
                <w:kern w:val="0"/>
                <w:sz w:val="24"/>
              </w:rPr>
              <w:t>2022</w:t>
            </w:r>
            <w:r w:rsidRPr="00006B06">
              <w:rPr>
                <w:rFonts w:ascii="仿宋_GB2312" w:hint="eastAsia"/>
                <w:kern w:val="0"/>
                <w:sz w:val="24"/>
              </w:rPr>
              <w:t>年度广州市增城区科技工业商务和信息化局（增城开发区工业商务和信息化局）部门决算》，部门预决算公开基本合规，暂未发现财政部门或上级财政部门开展预决算公开专项检查中发现问题的情况，部门预决算公开基本合规</w:t>
            </w:r>
            <w:r w:rsidR="00C94262" w:rsidRPr="00006B06">
              <w:rPr>
                <w:rFonts w:ascii="仿宋_GB2312" w:hint="eastAsia"/>
                <w:kern w:val="0"/>
                <w:sz w:val="24"/>
              </w:rPr>
              <w:t>。</w:t>
            </w:r>
          </w:p>
        </w:tc>
        <w:tc>
          <w:tcPr>
            <w:tcW w:w="1118" w:type="dxa"/>
            <w:shd w:val="clear" w:color="auto" w:fill="auto"/>
            <w:vAlign w:val="center"/>
            <w:hideMark/>
          </w:tcPr>
          <w:p w14:paraId="7DE6D350"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r>
      <w:tr w:rsidR="00006B06" w:rsidRPr="002E2201" w14:paraId="65C1D06C" w14:textId="77777777" w:rsidTr="00006B06">
        <w:trPr>
          <w:trHeight w:val="567"/>
          <w:jc w:val="center"/>
        </w:trPr>
        <w:tc>
          <w:tcPr>
            <w:tcW w:w="742" w:type="dxa"/>
            <w:vMerge/>
            <w:shd w:val="clear" w:color="auto" w:fill="auto"/>
            <w:vAlign w:val="center"/>
            <w:hideMark/>
          </w:tcPr>
          <w:p w14:paraId="586585C3"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49C98146"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527148CC"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5F02A94D"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0425DE18"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绩效信息公开情况</w:t>
            </w:r>
          </w:p>
        </w:tc>
        <w:tc>
          <w:tcPr>
            <w:tcW w:w="576" w:type="dxa"/>
            <w:shd w:val="clear" w:color="auto" w:fill="auto"/>
            <w:vAlign w:val="center"/>
            <w:hideMark/>
          </w:tcPr>
          <w:p w14:paraId="3BC60082"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c>
          <w:tcPr>
            <w:tcW w:w="1617" w:type="dxa"/>
            <w:shd w:val="clear" w:color="auto" w:fill="auto"/>
            <w:vAlign w:val="center"/>
            <w:hideMark/>
          </w:tcPr>
          <w:p w14:paraId="360E4123"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反映部门（单位）绩效信息公开</w:t>
            </w:r>
            <w:r w:rsidRPr="00006B06">
              <w:rPr>
                <w:rFonts w:ascii="仿宋_GB2312" w:hint="eastAsia"/>
                <w:kern w:val="0"/>
                <w:sz w:val="24"/>
              </w:rPr>
              <w:lastRenderedPageBreak/>
              <w:t>执行到位情况。</w:t>
            </w:r>
          </w:p>
        </w:tc>
        <w:tc>
          <w:tcPr>
            <w:tcW w:w="3326" w:type="dxa"/>
            <w:shd w:val="clear" w:color="auto" w:fill="auto"/>
            <w:vAlign w:val="center"/>
            <w:hideMark/>
          </w:tcPr>
          <w:p w14:paraId="5BE5A13F"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指绩效目标、绩效自评资料按规定在单位网站公开情况。</w:t>
            </w:r>
            <w:r w:rsidRPr="00006B06">
              <w:rPr>
                <w:rFonts w:ascii="仿宋_GB2312"/>
                <w:kern w:val="0"/>
                <w:sz w:val="24"/>
              </w:rPr>
              <w:br/>
            </w:r>
            <w:r w:rsidRPr="00E61B31">
              <w:rPr>
                <w:rFonts w:cs="Times New Roman"/>
                <w:kern w:val="0"/>
                <w:sz w:val="24"/>
              </w:rPr>
              <w:lastRenderedPageBreak/>
              <w:t>1</w:t>
            </w:r>
            <w:r w:rsidRPr="00006B06">
              <w:rPr>
                <w:rFonts w:ascii="仿宋_GB2312"/>
                <w:kern w:val="0"/>
                <w:sz w:val="24"/>
              </w:rPr>
              <w:t>.</w:t>
            </w:r>
            <w:r w:rsidRPr="00006B06">
              <w:rPr>
                <w:rFonts w:ascii="仿宋_GB2312" w:hint="eastAsia"/>
                <w:kern w:val="0"/>
                <w:sz w:val="24"/>
              </w:rPr>
              <w:t>绩效目标在规定时间公开的，得满分，否则不得分；</w:t>
            </w:r>
            <w:r w:rsidRPr="00006B06">
              <w:rPr>
                <w:rFonts w:ascii="仿宋_GB2312"/>
                <w:kern w:val="0"/>
                <w:sz w:val="24"/>
              </w:rPr>
              <w:br/>
            </w:r>
            <w:r w:rsidRPr="00E61B31">
              <w:rPr>
                <w:rFonts w:cs="Times New Roman"/>
                <w:kern w:val="0"/>
                <w:sz w:val="24"/>
              </w:rPr>
              <w:t>2</w:t>
            </w:r>
            <w:r w:rsidRPr="00006B06">
              <w:rPr>
                <w:rFonts w:ascii="仿宋_GB2312"/>
                <w:kern w:val="0"/>
                <w:sz w:val="24"/>
              </w:rPr>
              <w:t>.</w:t>
            </w:r>
            <w:r w:rsidRPr="00006B06">
              <w:rPr>
                <w:rFonts w:ascii="仿宋_GB2312" w:hint="eastAsia"/>
                <w:kern w:val="0"/>
                <w:sz w:val="24"/>
              </w:rPr>
              <w:t>绩效自评资料在规定时间公开的，得满分，否则不得分。</w:t>
            </w:r>
            <w:r w:rsidRPr="00006B06">
              <w:rPr>
                <w:rFonts w:ascii="仿宋_GB2312"/>
                <w:kern w:val="0"/>
                <w:sz w:val="24"/>
              </w:rPr>
              <w:br/>
            </w:r>
            <w:r w:rsidRPr="00E61B31">
              <w:rPr>
                <w:rFonts w:cs="Times New Roman"/>
                <w:kern w:val="0"/>
                <w:sz w:val="24"/>
              </w:rPr>
              <w:t>3</w:t>
            </w:r>
            <w:r w:rsidRPr="00006B06">
              <w:rPr>
                <w:rFonts w:ascii="仿宋_GB2312"/>
                <w:kern w:val="0"/>
                <w:sz w:val="24"/>
              </w:rPr>
              <w:t>.</w:t>
            </w:r>
            <w:r w:rsidRPr="00006B06">
              <w:rPr>
                <w:rFonts w:ascii="仿宋_GB2312" w:hint="eastAsia"/>
                <w:kern w:val="0"/>
                <w:sz w:val="24"/>
              </w:rPr>
              <w:t>目标公开情况和自评资料公开情况得分各占</w:t>
            </w:r>
            <w:r w:rsidRPr="00E61B31">
              <w:rPr>
                <w:rFonts w:cs="Times New Roman"/>
                <w:kern w:val="0"/>
                <w:sz w:val="24"/>
              </w:rPr>
              <w:t>50</w:t>
            </w:r>
            <w:r w:rsidRPr="00006B06">
              <w:rPr>
                <w:rFonts w:ascii="仿宋_GB2312"/>
                <w:kern w:val="0"/>
                <w:sz w:val="24"/>
              </w:rPr>
              <w:t>%</w:t>
            </w:r>
            <w:r w:rsidRPr="00006B06">
              <w:rPr>
                <w:rFonts w:ascii="仿宋_GB2312" w:hint="eastAsia"/>
                <w:kern w:val="0"/>
                <w:sz w:val="24"/>
              </w:rPr>
              <w:t>，计算出本指标的综合得分。</w:t>
            </w:r>
          </w:p>
        </w:tc>
        <w:tc>
          <w:tcPr>
            <w:tcW w:w="4049" w:type="dxa"/>
            <w:shd w:val="clear" w:color="auto" w:fill="auto"/>
            <w:vAlign w:val="center"/>
            <w:hideMark/>
          </w:tcPr>
          <w:p w14:paraId="1367DD4F" w14:textId="6149899A"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根据《</w:t>
            </w:r>
            <w:r w:rsidRPr="00E61B31">
              <w:rPr>
                <w:rFonts w:cs="Times New Roman"/>
                <w:kern w:val="0"/>
                <w:sz w:val="24"/>
              </w:rPr>
              <w:t>2023</w:t>
            </w:r>
            <w:r w:rsidRPr="00006B06">
              <w:rPr>
                <w:rFonts w:ascii="仿宋_GB2312" w:hint="eastAsia"/>
                <w:kern w:val="0"/>
                <w:sz w:val="24"/>
              </w:rPr>
              <w:t>年广州市增城区科技工业商务和信息化局（增城开发区工业商务和信息化局）部门预算》及</w:t>
            </w:r>
            <w:r w:rsidRPr="00006B06">
              <w:rPr>
                <w:rFonts w:ascii="仿宋_GB2312" w:hint="eastAsia"/>
                <w:kern w:val="0"/>
                <w:sz w:val="24"/>
              </w:rPr>
              <w:lastRenderedPageBreak/>
              <w:t>区科技工业商务和信息化局提供的部门预决算公开截图，区科技工业商务和信息化局</w:t>
            </w:r>
            <w:r w:rsidRPr="00E61B31">
              <w:rPr>
                <w:rFonts w:cs="Times New Roman"/>
                <w:kern w:val="0"/>
                <w:sz w:val="24"/>
              </w:rPr>
              <w:t>2023</w:t>
            </w:r>
            <w:r w:rsidRPr="00006B06">
              <w:rPr>
                <w:rFonts w:ascii="仿宋_GB2312" w:hint="eastAsia"/>
                <w:kern w:val="0"/>
                <w:sz w:val="24"/>
              </w:rPr>
              <w:t>年</w:t>
            </w:r>
            <w:r w:rsidRPr="00E61B31">
              <w:rPr>
                <w:rFonts w:cs="Times New Roman"/>
                <w:kern w:val="0"/>
                <w:sz w:val="24"/>
              </w:rPr>
              <w:t>4</w:t>
            </w:r>
            <w:r w:rsidRPr="00006B06">
              <w:rPr>
                <w:rFonts w:ascii="仿宋_GB2312" w:hint="eastAsia"/>
                <w:kern w:val="0"/>
                <w:sz w:val="24"/>
              </w:rPr>
              <w:t>月</w:t>
            </w:r>
            <w:r w:rsidRPr="00E61B31">
              <w:rPr>
                <w:rFonts w:cs="Times New Roman"/>
                <w:kern w:val="0"/>
                <w:sz w:val="24"/>
              </w:rPr>
              <w:t>10</w:t>
            </w:r>
            <w:r w:rsidRPr="00006B06">
              <w:rPr>
                <w:rFonts w:ascii="仿宋_GB2312" w:hint="eastAsia"/>
                <w:kern w:val="0"/>
                <w:sz w:val="24"/>
              </w:rPr>
              <w:t>日在官方门户网站公开部门预算，同步公开了</w:t>
            </w:r>
            <w:r w:rsidRPr="00E61B31">
              <w:rPr>
                <w:rFonts w:cs="Times New Roman"/>
                <w:kern w:val="0"/>
                <w:sz w:val="24"/>
              </w:rPr>
              <w:t>2023</w:t>
            </w:r>
            <w:r w:rsidRPr="00006B06">
              <w:rPr>
                <w:rFonts w:ascii="仿宋_GB2312" w:hint="eastAsia"/>
                <w:kern w:val="0"/>
                <w:sz w:val="24"/>
              </w:rPr>
              <w:t>年部门整体预算绩效目标申报表、</w:t>
            </w:r>
            <w:r w:rsidRPr="00E61B31">
              <w:rPr>
                <w:rFonts w:cs="Times New Roman"/>
                <w:kern w:val="0"/>
                <w:sz w:val="24"/>
              </w:rPr>
              <w:t>2023</w:t>
            </w:r>
            <w:r w:rsidRPr="00006B06">
              <w:rPr>
                <w:rFonts w:ascii="仿宋_GB2312" w:hint="eastAsia"/>
                <w:kern w:val="0"/>
                <w:sz w:val="24"/>
              </w:rPr>
              <w:t>年项目支出绩效目标表（含转移支付项目）等相关绩效信息；</w:t>
            </w:r>
            <w:r w:rsidRPr="00E61B31">
              <w:rPr>
                <w:rFonts w:cs="Times New Roman"/>
                <w:kern w:val="0"/>
                <w:sz w:val="24"/>
              </w:rPr>
              <w:t>2023</w:t>
            </w:r>
            <w:r w:rsidRPr="00006B06">
              <w:rPr>
                <w:rFonts w:ascii="仿宋_GB2312" w:hint="eastAsia"/>
                <w:kern w:val="0"/>
                <w:sz w:val="24"/>
              </w:rPr>
              <w:t>年</w:t>
            </w:r>
            <w:r w:rsidRPr="00E61B31">
              <w:rPr>
                <w:rFonts w:cs="Times New Roman"/>
                <w:kern w:val="0"/>
                <w:sz w:val="24"/>
              </w:rPr>
              <w:t>10</w:t>
            </w:r>
            <w:r w:rsidRPr="00006B06">
              <w:rPr>
                <w:rFonts w:ascii="仿宋_GB2312" w:hint="eastAsia"/>
                <w:kern w:val="0"/>
                <w:sz w:val="24"/>
              </w:rPr>
              <w:t>月</w:t>
            </w:r>
            <w:r w:rsidRPr="00E61B31">
              <w:rPr>
                <w:rFonts w:cs="Times New Roman"/>
                <w:kern w:val="0"/>
                <w:sz w:val="24"/>
              </w:rPr>
              <w:t>24</w:t>
            </w:r>
            <w:r w:rsidRPr="00006B06">
              <w:rPr>
                <w:rFonts w:ascii="仿宋_GB2312" w:hint="eastAsia"/>
                <w:kern w:val="0"/>
                <w:sz w:val="24"/>
              </w:rPr>
              <w:t>日按要求公开了《</w:t>
            </w:r>
            <w:r w:rsidRPr="00E61B31">
              <w:rPr>
                <w:rFonts w:cs="Times New Roman"/>
                <w:kern w:val="0"/>
                <w:sz w:val="24"/>
              </w:rPr>
              <w:t>2022</w:t>
            </w:r>
            <w:r w:rsidRPr="00006B06">
              <w:rPr>
                <w:rFonts w:ascii="仿宋_GB2312" w:hint="eastAsia"/>
                <w:kern w:val="0"/>
                <w:sz w:val="24"/>
              </w:rPr>
              <w:t>年度广州市增城区科技工业商务和信息化局（增城开发区工业商务和信息化局）部门决算》，并同步公开了</w:t>
            </w:r>
            <w:r w:rsidRPr="00E61B31">
              <w:rPr>
                <w:rFonts w:cs="Times New Roman"/>
                <w:kern w:val="0"/>
                <w:sz w:val="24"/>
              </w:rPr>
              <w:t>2022</w:t>
            </w:r>
            <w:r w:rsidRPr="00006B06">
              <w:rPr>
                <w:rFonts w:ascii="仿宋_GB2312" w:hint="eastAsia"/>
                <w:kern w:val="0"/>
                <w:sz w:val="24"/>
              </w:rPr>
              <w:t>年度部门整体支出绩效自评报告、部门整体支出绩效自评表、重点项目绩效评价报告等绩效自评材料</w:t>
            </w:r>
            <w:r w:rsidR="00C94262" w:rsidRPr="00006B06">
              <w:rPr>
                <w:rFonts w:ascii="仿宋_GB2312" w:hint="eastAsia"/>
                <w:kern w:val="0"/>
                <w:sz w:val="24"/>
              </w:rPr>
              <w:t>。</w:t>
            </w:r>
          </w:p>
        </w:tc>
        <w:tc>
          <w:tcPr>
            <w:tcW w:w="1118" w:type="dxa"/>
            <w:shd w:val="clear" w:color="auto" w:fill="auto"/>
            <w:vAlign w:val="center"/>
            <w:hideMark/>
          </w:tcPr>
          <w:p w14:paraId="12A1D700"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lastRenderedPageBreak/>
              <w:t>2</w:t>
            </w:r>
          </w:p>
        </w:tc>
      </w:tr>
      <w:tr w:rsidR="00006B06" w:rsidRPr="002E2201" w14:paraId="29BE4570" w14:textId="77777777" w:rsidTr="00006B06">
        <w:trPr>
          <w:trHeight w:val="567"/>
          <w:jc w:val="center"/>
        </w:trPr>
        <w:tc>
          <w:tcPr>
            <w:tcW w:w="742" w:type="dxa"/>
            <w:vMerge/>
            <w:shd w:val="clear" w:color="auto" w:fill="auto"/>
            <w:vAlign w:val="center"/>
            <w:hideMark/>
          </w:tcPr>
          <w:p w14:paraId="5765ACA1"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729C7DD1"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val="restart"/>
            <w:shd w:val="clear" w:color="auto" w:fill="auto"/>
            <w:vAlign w:val="center"/>
            <w:hideMark/>
          </w:tcPr>
          <w:p w14:paraId="7893B940"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绩效管理</w:t>
            </w:r>
          </w:p>
        </w:tc>
        <w:tc>
          <w:tcPr>
            <w:tcW w:w="576" w:type="dxa"/>
            <w:vMerge w:val="restart"/>
            <w:shd w:val="clear" w:color="auto" w:fill="auto"/>
            <w:vAlign w:val="center"/>
            <w:hideMark/>
          </w:tcPr>
          <w:p w14:paraId="5636D60B"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15</w:t>
            </w:r>
          </w:p>
        </w:tc>
        <w:tc>
          <w:tcPr>
            <w:tcW w:w="1228" w:type="dxa"/>
            <w:shd w:val="clear" w:color="auto" w:fill="auto"/>
            <w:vAlign w:val="center"/>
            <w:hideMark/>
          </w:tcPr>
          <w:p w14:paraId="10BE3F56"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绩效管理制度建设</w:t>
            </w:r>
          </w:p>
        </w:tc>
        <w:tc>
          <w:tcPr>
            <w:tcW w:w="576" w:type="dxa"/>
            <w:shd w:val="clear" w:color="auto" w:fill="auto"/>
            <w:vAlign w:val="center"/>
            <w:hideMark/>
          </w:tcPr>
          <w:p w14:paraId="6D9089D3"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5</w:t>
            </w:r>
          </w:p>
        </w:tc>
        <w:tc>
          <w:tcPr>
            <w:tcW w:w="1617" w:type="dxa"/>
            <w:shd w:val="clear" w:color="auto" w:fill="auto"/>
            <w:vAlign w:val="center"/>
            <w:hideMark/>
          </w:tcPr>
          <w:p w14:paraId="5D045DB6"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反映部门对机关和下属单位、专项资金等绩效目标管理、绩效运行监控、绩效评</w:t>
            </w:r>
            <w:r w:rsidRPr="00006B06">
              <w:rPr>
                <w:rFonts w:ascii="仿宋_GB2312" w:hint="eastAsia"/>
                <w:kern w:val="0"/>
                <w:sz w:val="24"/>
              </w:rPr>
              <w:lastRenderedPageBreak/>
              <w:t>价管理和评价结果应用等预算绩效管理制度的建设和执行情况。</w:t>
            </w:r>
          </w:p>
        </w:tc>
        <w:tc>
          <w:tcPr>
            <w:tcW w:w="3326" w:type="dxa"/>
            <w:shd w:val="clear" w:color="auto" w:fill="auto"/>
            <w:vAlign w:val="center"/>
            <w:hideMark/>
          </w:tcPr>
          <w:p w14:paraId="0B8BE4EA"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E61B31">
              <w:rPr>
                <w:rFonts w:cs="Times New Roman"/>
                <w:kern w:val="0"/>
                <w:sz w:val="24"/>
              </w:rPr>
              <w:lastRenderedPageBreak/>
              <w:t>1</w:t>
            </w:r>
            <w:r w:rsidRPr="00006B06">
              <w:rPr>
                <w:rFonts w:ascii="仿宋_GB2312"/>
                <w:kern w:val="0"/>
                <w:sz w:val="24"/>
              </w:rPr>
              <w:t>.</w:t>
            </w:r>
            <w:r w:rsidRPr="00006B06">
              <w:rPr>
                <w:rFonts w:ascii="仿宋_GB2312" w:hint="eastAsia"/>
                <w:kern w:val="0"/>
                <w:sz w:val="24"/>
              </w:rPr>
              <w:t>部门出台对本级使用资金管理制度明确绩效要求的，得满分，否则不得分。绩效要求应包含绩效目标管理、绩效运行监控、绩效评价管理和评价结果应用等方面。</w:t>
            </w:r>
            <w:r w:rsidRPr="00006B06">
              <w:rPr>
                <w:rFonts w:ascii="仿宋_GB2312"/>
                <w:kern w:val="0"/>
                <w:sz w:val="24"/>
              </w:rPr>
              <w:br/>
            </w:r>
            <w:r w:rsidRPr="00E61B31">
              <w:rPr>
                <w:rFonts w:cs="Times New Roman"/>
                <w:kern w:val="0"/>
                <w:sz w:val="24"/>
              </w:rPr>
              <w:t>2</w:t>
            </w:r>
            <w:r w:rsidRPr="00006B06">
              <w:rPr>
                <w:rFonts w:ascii="仿宋_GB2312"/>
                <w:kern w:val="0"/>
                <w:sz w:val="24"/>
              </w:rPr>
              <w:t>.</w:t>
            </w:r>
            <w:r w:rsidRPr="00006B06">
              <w:rPr>
                <w:rFonts w:ascii="仿宋_GB2312" w:hint="eastAsia"/>
                <w:kern w:val="0"/>
                <w:sz w:val="24"/>
              </w:rPr>
              <w:t>部门主管专项资金印发管</w:t>
            </w:r>
            <w:r w:rsidRPr="00006B06">
              <w:rPr>
                <w:rFonts w:ascii="仿宋_GB2312" w:hint="eastAsia"/>
                <w:kern w:val="0"/>
                <w:sz w:val="24"/>
              </w:rPr>
              <w:lastRenderedPageBreak/>
              <w:t>理办法，并体现绩效管理要求的，得满分，否则不得分。</w:t>
            </w:r>
            <w:r w:rsidRPr="00006B06">
              <w:rPr>
                <w:rFonts w:ascii="仿宋_GB2312"/>
                <w:kern w:val="0"/>
                <w:sz w:val="24"/>
              </w:rPr>
              <w:br/>
            </w:r>
            <w:r w:rsidRPr="00E61B31">
              <w:rPr>
                <w:rFonts w:cs="Times New Roman"/>
                <w:kern w:val="0"/>
                <w:sz w:val="24"/>
              </w:rPr>
              <w:t>3</w:t>
            </w:r>
            <w:r w:rsidRPr="00006B06">
              <w:rPr>
                <w:rFonts w:ascii="仿宋_GB2312"/>
                <w:kern w:val="0"/>
                <w:sz w:val="24"/>
              </w:rPr>
              <w:t>.</w:t>
            </w:r>
            <w:r w:rsidRPr="00006B06">
              <w:rPr>
                <w:rFonts w:ascii="仿宋_GB2312" w:hint="eastAsia"/>
                <w:kern w:val="0"/>
                <w:sz w:val="24"/>
              </w:rPr>
              <w:t>部门出台制度明确机关各处室、机关与下属单位的绩效职责分工要求的，得满分，否则不得分。</w:t>
            </w:r>
            <w:r w:rsidRPr="00006B06">
              <w:rPr>
                <w:rFonts w:ascii="仿宋_GB2312"/>
                <w:kern w:val="0"/>
                <w:sz w:val="24"/>
              </w:rPr>
              <w:br/>
            </w:r>
            <w:r w:rsidRPr="00E61B31">
              <w:rPr>
                <w:rFonts w:cs="Times New Roman"/>
                <w:kern w:val="0"/>
                <w:sz w:val="24"/>
              </w:rPr>
              <w:t>4</w:t>
            </w:r>
            <w:r w:rsidRPr="00006B06">
              <w:rPr>
                <w:rFonts w:ascii="仿宋_GB2312"/>
                <w:kern w:val="0"/>
                <w:sz w:val="24"/>
              </w:rPr>
              <w:t>.</w:t>
            </w:r>
            <w:r w:rsidRPr="00006B06">
              <w:rPr>
                <w:rFonts w:ascii="仿宋_GB2312" w:hint="eastAsia"/>
                <w:kern w:val="0"/>
                <w:sz w:val="24"/>
              </w:rPr>
              <w:t>制度形式可以为专门规定，也可以是综合制度。内容有缺漏的，酌情扣分。以上三项得分分别占</w:t>
            </w:r>
            <w:r w:rsidRPr="00E61B31">
              <w:rPr>
                <w:rFonts w:cs="Times New Roman"/>
                <w:kern w:val="0"/>
                <w:sz w:val="24"/>
              </w:rPr>
              <w:t>30</w:t>
            </w:r>
            <w:r w:rsidRPr="00006B06">
              <w:rPr>
                <w:rFonts w:ascii="仿宋_GB2312"/>
                <w:kern w:val="0"/>
                <w:sz w:val="24"/>
              </w:rPr>
              <w:t>%</w:t>
            </w:r>
            <w:r w:rsidRPr="00006B06">
              <w:rPr>
                <w:rFonts w:ascii="仿宋_GB2312" w:hint="eastAsia"/>
                <w:kern w:val="0"/>
                <w:sz w:val="24"/>
              </w:rPr>
              <w:t>、</w:t>
            </w:r>
            <w:r w:rsidRPr="00E61B31">
              <w:rPr>
                <w:rFonts w:cs="Times New Roman"/>
                <w:kern w:val="0"/>
                <w:sz w:val="24"/>
              </w:rPr>
              <w:t>30</w:t>
            </w:r>
            <w:r w:rsidRPr="00006B06">
              <w:rPr>
                <w:rFonts w:ascii="仿宋_GB2312"/>
                <w:kern w:val="0"/>
                <w:sz w:val="24"/>
              </w:rPr>
              <w:t>%</w:t>
            </w:r>
            <w:r w:rsidRPr="00006B06">
              <w:rPr>
                <w:rFonts w:ascii="仿宋_GB2312" w:hint="eastAsia"/>
                <w:kern w:val="0"/>
                <w:sz w:val="24"/>
              </w:rPr>
              <w:t>和</w:t>
            </w:r>
            <w:r w:rsidRPr="00E61B31">
              <w:rPr>
                <w:rFonts w:cs="Times New Roman"/>
                <w:kern w:val="0"/>
                <w:sz w:val="24"/>
              </w:rPr>
              <w:t>40</w:t>
            </w:r>
            <w:r w:rsidRPr="00006B06">
              <w:rPr>
                <w:rFonts w:ascii="仿宋_GB2312"/>
                <w:kern w:val="0"/>
                <w:sz w:val="24"/>
              </w:rPr>
              <w:t>%</w:t>
            </w:r>
            <w:r w:rsidRPr="00006B06">
              <w:rPr>
                <w:rFonts w:ascii="仿宋_GB2312" w:hint="eastAsia"/>
                <w:kern w:val="0"/>
                <w:sz w:val="24"/>
              </w:rPr>
              <w:t>，计算出本指标的综合得分。</w:t>
            </w:r>
          </w:p>
        </w:tc>
        <w:tc>
          <w:tcPr>
            <w:tcW w:w="4049" w:type="dxa"/>
            <w:shd w:val="clear" w:color="auto" w:fill="auto"/>
            <w:vAlign w:val="center"/>
            <w:hideMark/>
          </w:tcPr>
          <w:p w14:paraId="10D997AA" w14:textId="1E900CB9"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根据《广州市增城区人民政府办公室关于印发增城区商务发展专项资金管理办法（修订）的通知》（增府办规〔</w:t>
            </w:r>
            <w:r w:rsidRPr="00E61B31">
              <w:rPr>
                <w:rFonts w:cs="Times New Roman"/>
                <w:kern w:val="0"/>
                <w:sz w:val="24"/>
              </w:rPr>
              <w:t>2023</w:t>
            </w:r>
            <w:r w:rsidRPr="00006B06">
              <w:rPr>
                <w:rFonts w:ascii="仿宋_GB2312" w:hint="eastAsia"/>
                <w:kern w:val="0"/>
                <w:sz w:val="24"/>
              </w:rPr>
              <w:t>〕</w:t>
            </w:r>
            <w:r w:rsidRPr="00E61B31">
              <w:rPr>
                <w:rFonts w:cs="Times New Roman"/>
                <w:kern w:val="0"/>
                <w:sz w:val="24"/>
              </w:rPr>
              <w:t>2</w:t>
            </w:r>
            <w:r w:rsidRPr="00006B06">
              <w:rPr>
                <w:rFonts w:ascii="仿宋_GB2312" w:hint="eastAsia"/>
                <w:kern w:val="0"/>
                <w:sz w:val="24"/>
              </w:rPr>
              <w:t>号），区科技工业商务和信息化局针对增城区商务发展专项资金制定了专项资金管理办法，并设置了相关绩效目标，建</w:t>
            </w:r>
            <w:r w:rsidRPr="00006B06">
              <w:rPr>
                <w:rFonts w:ascii="仿宋_GB2312" w:hint="eastAsia"/>
                <w:kern w:val="0"/>
                <w:sz w:val="24"/>
              </w:rPr>
              <w:lastRenderedPageBreak/>
              <w:t>立了商务发展专项资金绩效评价制度，明确了区科技工业商务和信息化局及用款单位相关绩效评价职责，但未见针对除商务发展专项资金外的本级使用资金制定相关绩效管理制度，且增城区商务发展专项资金管理办法未完整明确机关各处室、机关与下属单位的绩效职责分工要求。根据既定的评分标准，本指标扣</w:t>
            </w:r>
            <w:r w:rsidRPr="00E61B31">
              <w:rPr>
                <w:rFonts w:cs="Times New Roman"/>
                <w:kern w:val="0"/>
                <w:sz w:val="24"/>
              </w:rPr>
              <w:t>2</w:t>
            </w:r>
            <w:r w:rsidRPr="00006B06">
              <w:rPr>
                <w:rFonts w:ascii="仿宋_GB2312"/>
                <w:kern w:val="0"/>
                <w:sz w:val="24"/>
              </w:rPr>
              <w:t>.</w:t>
            </w:r>
            <w:r w:rsidRPr="00E61B31">
              <w:rPr>
                <w:rFonts w:cs="Times New Roman"/>
                <w:kern w:val="0"/>
                <w:sz w:val="24"/>
              </w:rPr>
              <w:t>5</w:t>
            </w:r>
            <w:r w:rsidRPr="00006B06">
              <w:rPr>
                <w:rFonts w:ascii="仿宋_GB2312" w:hint="eastAsia"/>
                <w:kern w:val="0"/>
                <w:sz w:val="24"/>
              </w:rPr>
              <w:t>分</w:t>
            </w:r>
            <w:r w:rsidR="00C94262" w:rsidRPr="00006B06">
              <w:rPr>
                <w:rFonts w:ascii="仿宋_GB2312" w:hint="eastAsia"/>
                <w:kern w:val="0"/>
                <w:sz w:val="24"/>
              </w:rPr>
              <w:t>。</w:t>
            </w:r>
          </w:p>
        </w:tc>
        <w:tc>
          <w:tcPr>
            <w:tcW w:w="1118" w:type="dxa"/>
            <w:shd w:val="clear" w:color="auto" w:fill="auto"/>
            <w:vAlign w:val="center"/>
            <w:hideMark/>
          </w:tcPr>
          <w:p w14:paraId="069C0025" w14:textId="48D30535" w:rsidR="00307B1F" w:rsidRPr="00006B06" w:rsidRDefault="00E35E0B"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lastRenderedPageBreak/>
              <w:t>2</w:t>
            </w:r>
            <w:r w:rsidRPr="00006B06">
              <w:rPr>
                <w:rFonts w:ascii="仿宋_GB2312"/>
                <w:kern w:val="0"/>
                <w:sz w:val="24"/>
              </w:rPr>
              <w:t>.</w:t>
            </w:r>
            <w:r w:rsidR="00307B1F" w:rsidRPr="00E61B31">
              <w:rPr>
                <w:rFonts w:cs="Times New Roman"/>
                <w:kern w:val="0"/>
                <w:sz w:val="24"/>
              </w:rPr>
              <w:t>5</w:t>
            </w:r>
          </w:p>
        </w:tc>
      </w:tr>
      <w:tr w:rsidR="00006B06" w:rsidRPr="002E2201" w14:paraId="33690EEB" w14:textId="77777777" w:rsidTr="00006B06">
        <w:trPr>
          <w:trHeight w:val="567"/>
          <w:jc w:val="center"/>
        </w:trPr>
        <w:tc>
          <w:tcPr>
            <w:tcW w:w="742" w:type="dxa"/>
            <w:vMerge/>
            <w:shd w:val="clear" w:color="auto" w:fill="auto"/>
            <w:vAlign w:val="center"/>
            <w:hideMark/>
          </w:tcPr>
          <w:p w14:paraId="037AA3CC"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12EA6EE0"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46AC4FD5"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5B7F6AA8"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422B856C"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绩效结果应用</w:t>
            </w:r>
          </w:p>
        </w:tc>
        <w:tc>
          <w:tcPr>
            <w:tcW w:w="576" w:type="dxa"/>
            <w:shd w:val="clear" w:color="auto" w:fill="auto"/>
            <w:vAlign w:val="center"/>
            <w:hideMark/>
          </w:tcPr>
          <w:p w14:paraId="1AAA6AA3"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3</w:t>
            </w:r>
          </w:p>
        </w:tc>
        <w:tc>
          <w:tcPr>
            <w:tcW w:w="1617" w:type="dxa"/>
            <w:shd w:val="clear" w:color="auto" w:fill="auto"/>
            <w:vAlign w:val="center"/>
            <w:hideMark/>
          </w:tcPr>
          <w:p w14:paraId="16C99FFF"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反映部门对监控预警结果处理、绩效自评结果和重点评价意见等的整改应用情况。</w:t>
            </w:r>
          </w:p>
        </w:tc>
        <w:tc>
          <w:tcPr>
            <w:tcW w:w="3326" w:type="dxa"/>
            <w:shd w:val="clear" w:color="auto" w:fill="auto"/>
            <w:vAlign w:val="center"/>
            <w:hideMark/>
          </w:tcPr>
          <w:p w14:paraId="500BB6A1" w14:textId="468C57A2"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E61B31">
              <w:rPr>
                <w:rFonts w:cs="Times New Roman"/>
                <w:kern w:val="0"/>
                <w:sz w:val="24"/>
              </w:rPr>
              <w:t>1</w:t>
            </w:r>
            <w:r w:rsidRPr="00006B06">
              <w:rPr>
                <w:rFonts w:ascii="仿宋_GB2312"/>
                <w:kern w:val="0"/>
                <w:sz w:val="24"/>
              </w:rPr>
              <w:t>.</w:t>
            </w:r>
            <w:r w:rsidRPr="00006B06">
              <w:rPr>
                <w:rFonts w:ascii="仿宋_GB2312" w:hint="eastAsia"/>
                <w:kern w:val="0"/>
                <w:sz w:val="24"/>
              </w:rPr>
              <w:t>及时反馈处理监控预警提醒信息的，得满分，发现一次未及时处理，扣</w:t>
            </w:r>
            <w:r w:rsidRPr="00E61B31">
              <w:rPr>
                <w:rFonts w:cs="Times New Roman"/>
                <w:kern w:val="0"/>
                <w:sz w:val="24"/>
              </w:rPr>
              <w:t>1</w:t>
            </w:r>
            <w:r w:rsidRPr="00006B06">
              <w:rPr>
                <w:rFonts w:ascii="仿宋_GB2312" w:hint="eastAsia"/>
                <w:kern w:val="0"/>
                <w:sz w:val="24"/>
              </w:rPr>
              <w:t>分，扣完为止。</w:t>
            </w:r>
            <w:r w:rsidRPr="00006B06">
              <w:rPr>
                <w:rFonts w:ascii="仿宋_GB2312"/>
                <w:kern w:val="0"/>
                <w:sz w:val="24"/>
              </w:rPr>
              <w:br/>
            </w:r>
            <w:r w:rsidRPr="00E61B31">
              <w:rPr>
                <w:rFonts w:cs="Times New Roman"/>
                <w:kern w:val="0"/>
                <w:sz w:val="24"/>
              </w:rPr>
              <w:t>2</w:t>
            </w:r>
            <w:r w:rsidRPr="00006B06">
              <w:rPr>
                <w:rFonts w:ascii="仿宋_GB2312"/>
                <w:kern w:val="0"/>
                <w:sz w:val="24"/>
              </w:rPr>
              <w:t>.</w:t>
            </w:r>
            <w:r w:rsidRPr="00006B06">
              <w:rPr>
                <w:rFonts w:ascii="仿宋_GB2312" w:hint="eastAsia"/>
                <w:kern w:val="0"/>
                <w:sz w:val="24"/>
              </w:rPr>
              <w:t>及时将重点评价整改情况反馈</w:t>
            </w:r>
            <w:r w:rsidR="00D5097D" w:rsidRPr="00006B06">
              <w:rPr>
                <w:rFonts w:ascii="仿宋_GB2312" w:hint="eastAsia"/>
                <w:kern w:val="0"/>
                <w:sz w:val="24"/>
              </w:rPr>
              <w:t>区</w:t>
            </w:r>
            <w:r w:rsidRPr="00006B06">
              <w:rPr>
                <w:rFonts w:ascii="仿宋_GB2312" w:hint="eastAsia"/>
                <w:kern w:val="0"/>
                <w:sz w:val="24"/>
              </w:rPr>
              <w:t>财政局的，得满分，未及时反馈的不得分；</w:t>
            </w:r>
            <w:r w:rsidRPr="00006B06">
              <w:rPr>
                <w:rFonts w:ascii="仿宋_GB2312"/>
                <w:kern w:val="0"/>
                <w:sz w:val="24"/>
              </w:rPr>
              <w:br/>
            </w:r>
            <w:r w:rsidRPr="00E61B31">
              <w:rPr>
                <w:rFonts w:cs="Times New Roman"/>
                <w:kern w:val="0"/>
                <w:sz w:val="24"/>
              </w:rPr>
              <w:t>3</w:t>
            </w:r>
            <w:r w:rsidRPr="00006B06">
              <w:rPr>
                <w:rFonts w:ascii="仿宋_GB2312"/>
                <w:kern w:val="0"/>
                <w:sz w:val="24"/>
              </w:rPr>
              <w:t>.</w:t>
            </w:r>
            <w:r w:rsidRPr="00006B06">
              <w:rPr>
                <w:rFonts w:ascii="仿宋_GB2312" w:hint="eastAsia"/>
                <w:kern w:val="0"/>
                <w:sz w:val="24"/>
              </w:rPr>
              <w:t>建立评价结果与预算编制挂钩机制，将评价结果与所</w:t>
            </w:r>
            <w:r w:rsidRPr="00006B06">
              <w:rPr>
                <w:rFonts w:ascii="仿宋_GB2312" w:hint="eastAsia"/>
                <w:kern w:val="0"/>
                <w:sz w:val="24"/>
              </w:rPr>
              <w:lastRenderedPageBreak/>
              <w:t>属预算单位预算安排相结合的，得满分，否则不得分。</w:t>
            </w:r>
            <w:r w:rsidRPr="00006B06">
              <w:rPr>
                <w:rFonts w:ascii="仿宋_GB2312"/>
                <w:kern w:val="0"/>
                <w:sz w:val="24"/>
              </w:rPr>
              <w:br/>
            </w:r>
            <w:r w:rsidRPr="00E61B31">
              <w:rPr>
                <w:rFonts w:cs="Times New Roman"/>
                <w:kern w:val="0"/>
                <w:sz w:val="24"/>
              </w:rPr>
              <w:t>4</w:t>
            </w:r>
            <w:r w:rsidRPr="00006B06">
              <w:rPr>
                <w:rFonts w:ascii="仿宋_GB2312"/>
                <w:kern w:val="0"/>
                <w:sz w:val="24"/>
              </w:rPr>
              <w:t>.</w:t>
            </w:r>
            <w:r w:rsidRPr="00006B06">
              <w:rPr>
                <w:rFonts w:ascii="仿宋_GB2312" w:hint="eastAsia"/>
                <w:kern w:val="0"/>
                <w:sz w:val="24"/>
              </w:rPr>
              <w:t>以上三项得分分别占</w:t>
            </w:r>
            <w:r w:rsidRPr="00E61B31">
              <w:rPr>
                <w:rFonts w:cs="Times New Roman"/>
                <w:kern w:val="0"/>
                <w:sz w:val="24"/>
              </w:rPr>
              <w:t>30</w:t>
            </w:r>
            <w:r w:rsidRPr="00006B06">
              <w:rPr>
                <w:rFonts w:ascii="仿宋_GB2312"/>
                <w:kern w:val="0"/>
                <w:sz w:val="24"/>
              </w:rPr>
              <w:t>%</w:t>
            </w:r>
            <w:r w:rsidRPr="00006B06">
              <w:rPr>
                <w:rFonts w:ascii="仿宋_GB2312" w:hint="eastAsia"/>
                <w:kern w:val="0"/>
                <w:sz w:val="24"/>
              </w:rPr>
              <w:t>、</w:t>
            </w:r>
            <w:r w:rsidRPr="00E61B31">
              <w:rPr>
                <w:rFonts w:cs="Times New Roman"/>
                <w:kern w:val="0"/>
                <w:sz w:val="24"/>
              </w:rPr>
              <w:t>30</w:t>
            </w:r>
            <w:r w:rsidRPr="00006B06">
              <w:rPr>
                <w:rFonts w:ascii="仿宋_GB2312"/>
                <w:kern w:val="0"/>
                <w:sz w:val="24"/>
              </w:rPr>
              <w:t>%</w:t>
            </w:r>
            <w:r w:rsidRPr="00006B06">
              <w:rPr>
                <w:rFonts w:ascii="仿宋_GB2312" w:hint="eastAsia"/>
                <w:kern w:val="0"/>
                <w:sz w:val="24"/>
              </w:rPr>
              <w:t>和</w:t>
            </w:r>
            <w:r w:rsidRPr="00E61B31">
              <w:rPr>
                <w:rFonts w:cs="Times New Roman"/>
                <w:kern w:val="0"/>
                <w:sz w:val="24"/>
              </w:rPr>
              <w:t>40</w:t>
            </w:r>
            <w:r w:rsidRPr="00006B06">
              <w:rPr>
                <w:rFonts w:ascii="仿宋_GB2312"/>
                <w:kern w:val="0"/>
                <w:sz w:val="24"/>
              </w:rPr>
              <w:t>%</w:t>
            </w:r>
            <w:r w:rsidRPr="00006B06">
              <w:rPr>
                <w:rFonts w:ascii="仿宋_GB2312" w:hint="eastAsia"/>
                <w:kern w:val="0"/>
                <w:sz w:val="24"/>
              </w:rPr>
              <w:t>，算出本指标综合得分。</w:t>
            </w:r>
          </w:p>
        </w:tc>
        <w:tc>
          <w:tcPr>
            <w:tcW w:w="4049" w:type="dxa"/>
            <w:shd w:val="clear" w:color="auto" w:fill="auto"/>
            <w:vAlign w:val="center"/>
            <w:hideMark/>
          </w:tcPr>
          <w:p w14:paraId="6C6A12C8" w14:textId="0DD94D1D" w:rsidR="00307B1F" w:rsidRPr="00006B06" w:rsidRDefault="00E35E0B" w:rsidP="00C94262">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根据区科技工业商务和信息化局提供的绩效自行监控表等相关材料，区科技工业商务和信息化局</w:t>
            </w:r>
            <w:r w:rsidRPr="00E61B31">
              <w:rPr>
                <w:rFonts w:cs="Times New Roman"/>
                <w:kern w:val="0"/>
                <w:sz w:val="24"/>
              </w:rPr>
              <w:t>2023</w:t>
            </w:r>
            <w:r w:rsidRPr="00006B06">
              <w:rPr>
                <w:rFonts w:ascii="仿宋_GB2312" w:hint="eastAsia"/>
                <w:kern w:val="0"/>
                <w:sz w:val="24"/>
              </w:rPr>
              <w:t>年按要求推进部门整体绩效运行监控工作，按照监控实际情况形成部门绩效自行监控表，对部门预算项目资金使用情况、整体绩效目标与项目绩效执行情况进行跟踪监控。结合区科技工业商务和信息化局提供</w:t>
            </w:r>
            <w:r w:rsidRPr="00006B06">
              <w:rPr>
                <w:rFonts w:ascii="仿宋_GB2312" w:hint="eastAsia"/>
                <w:kern w:val="0"/>
                <w:sz w:val="24"/>
              </w:rPr>
              <w:lastRenderedPageBreak/>
              <w:t>的《部门整体支出绩效自评表（无专项资金）》，</w:t>
            </w:r>
            <w:r w:rsidRPr="00E61B31">
              <w:rPr>
                <w:rFonts w:cs="Times New Roman"/>
                <w:kern w:val="0"/>
                <w:sz w:val="24"/>
              </w:rPr>
              <w:t>2022</w:t>
            </w:r>
            <w:r w:rsidRPr="00006B06">
              <w:rPr>
                <w:rFonts w:ascii="仿宋_GB2312" w:hint="eastAsia"/>
                <w:kern w:val="0"/>
                <w:sz w:val="24"/>
              </w:rPr>
              <w:t>年未收到区财政部门的监控预警提醒信息，未被抽取开展重点评价。</w:t>
            </w:r>
            <w:r w:rsidR="00740005" w:rsidRPr="00006B06">
              <w:rPr>
                <w:rFonts w:ascii="仿宋_GB2312" w:hint="eastAsia"/>
                <w:kern w:val="0"/>
                <w:sz w:val="24"/>
              </w:rPr>
              <w:t>但截至</w:t>
            </w:r>
            <w:r w:rsidR="00740005" w:rsidRPr="00E61B31">
              <w:rPr>
                <w:rFonts w:cs="Times New Roman"/>
                <w:kern w:val="0"/>
                <w:sz w:val="24"/>
              </w:rPr>
              <w:t>2023</w:t>
            </w:r>
            <w:r w:rsidR="00740005" w:rsidRPr="00006B06">
              <w:rPr>
                <w:rFonts w:ascii="仿宋_GB2312" w:hint="eastAsia"/>
                <w:kern w:val="0"/>
                <w:sz w:val="24"/>
              </w:rPr>
              <w:t>年</w:t>
            </w:r>
            <w:r w:rsidR="00740005" w:rsidRPr="00E61B31">
              <w:rPr>
                <w:rFonts w:cs="Times New Roman"/>
                <w:kern w:val="0"/>
                <w:sz w:val="24"/>
              </w:rPr>
              <w:t>12</w:t>
            </w:r>
            <w:r w:rsidR="00740005" w:rsidRPr="00006B06">
              <w:rPr>
                <w:rFonts w:ascii="仿宋_GB2312" w:hint="eastAsia"/>
                <w:kern w:val="0"/>
                <w:sz w:val="24"/>
              </w:rPr>
              <w:t>月</w:t>
            </w:r>
            <w:r w:rsidR="00740005" w:rsidRPr="00E61B31">
              <w:rPr>
                <w:rFonts w:cs="Times New Roman"/>
                <w:kern w:val="0"/>
                <w:sz w:val="24"/>
              </w:rPr>
              <w:t>31</w:t>
            </w:r>
            <w:r w:rsidR="00740005" w:rsidRPr="00006B06">
              <w:rPr>
                <w:rFonts w:ascii="仿宋_GB2312" w:hint="eastAsia"/>
                <w:kern w:val="0"/>
                <w:sz w:val="24"/>
              </w:rPr>
              <w:t>日，区科技工业商务和信息化局</w:t>
            </w:r>
            <w:r w:rsidRPr="00006B06">
              <w:rPr>
                <w:rFonts w:ascii="仿宋_GB2312" w:hint="eastAsia"/>
                <w:kern w:val="0"/>
                <w:sz w:val="24"/>
              </w:rPr>
              <w:t>尚未建立评价结果与预算编制挂钩机制，综合以上情况，本指标扣</w:t>
            </w:r>
            <w:r w:rsidR="00740005" w:rsidRPr="00E61B31">
              <w:rPr>
                <w:rFonts w:cs="Times New Roman"/>
                <w:kern w:val="0"/>
                <w:sz w:val="24"/>
              </w:rPr>
              <w:t>1</w:t>
            </w:r>
            <w:r w:rsidRPr="00006B06">
              <w:rPr>
                <w:rFonts w:ascii="仿宋_GB2312" w:hint="eastAsia"/>
                <w:kern w:val="0"/>
                <w:sz w:val="24"/>
              </w:rPr>
              <w:t>分</w:t>
            </w:r>
            <w:r w:rsidR="00C94262" w:rsidRPr="00006B06">
              <w:rPr>
                <w:rFonts w:ascii="仿宋_GB2312" w:hint="eastAsia"/>
                <w:kern w:val="0"/>
                <w:sz w:val="24"/>
              </w:rPr>
              <w:t>。</w:t>
            </w:r>
          </w:p>
        </w:tc>
        <w:tc>
          <w:tcPr>
            <w:tcW w:w="1118" w:type="dxa"/>
            <w:shd w:val="clear" w:color="auto" w:fill="auto"/>
            <w:vAlign w:val="center"/>
            <w:hideMark/>
          </w:tcPr>
          <w:p w14:paraId="3C5F69C2" w14:textId="647013FF" w:rsidR="00307B1F" w:rsidRPr="00E61B31" w:rsidRDefault="00740005"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lastRenderedPageBreak/>
              <w:t>2</w:t>
            </w:r>
          </w:p>
        </w:tc>
      </w:tr>
      <w:tr w:rsidR="00006B06" w:rsidRPr="002E2201" w14:paraId="6E4AA2CA" w14:textId="77777777" w:rsidTr="00006B06">
        <w:trPr>
          <w:trHeight w:val="567"/>
          <w:jc w:val="center"/>
        </w:trPr>
        <w:tc>
          <w:tcPr>
            <w:tcW w:w="742" w:type="dxa"/>
            <w:vMerge/>
            <w:shd w:val="clear" w:color="auto" w:fill="auto"/>
            <w:vAlign w:val="center"/>
            <w:hideMark/>
          </w:tcPr>
          <w:p w14:paraId="606E263C"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7CBDB5F8"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14FAD3B2"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75981D04"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679E1BFC"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绩效管理制度执行</w:t>
            </w:r>
          </w:p>
        </w:tc>
        <w:tc>
          <w:tcPr>
            <w:tcW w:w="576" w:type="dxa"/>
            <w:shd w:val="clear" w:color="auto" w:fill="auto"/>
            <w:vAlign w:val="center"/>
            <w:hideMark/>
          </w:tcPr>
          <w:p w14:paraId="37A4845D"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7</w:t>
            </w:r>
          </w:p>
        </w:tc>
        <w:tc>
          <w:tcPr>
            <w:tcW w:w="1617" w:type="dxa"/>
            <w:shd w:val="clear" w:color="auto" w:fill="auto"/>
            <w:vAlign w:val="center"/>
            <w:hideMark/>
          </w:tcPr>
          <w:p w14:paraId="3D76BA41"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反映部门对机关和下属单位绩效目标管理、绩效运行监控、绩效评价管理等预算绩效管理制度的执行情况。</w:t>
            </w:r>
          </w:p>
        </w:tc>
        <w:tc>
          <w:tcPr>
            <w:tcW w:w="3326" w:type="dxa"/>
            <w:shd w:val="clear" w:color="auto" w:fill="auto"/>
            <w:vAlign w:val="center"/>
            <w:hideMark/>
          </w:tcPr>
          <w:p w14:paraId="0ED41A9F"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本指标得分</w:t>
            </w:r>
            <w:r w:rsidRPr="00006B06">
              <w:rPr>
                <w:rFonts w:ascii="仿宋_GB2312"/>
                <w:kern w:val="0"/>
                <w:sz w:val="24"/>
              </w:rPr>
              <w:t>=</w:t>
            </w:r>
            <w:r w:rsidRPr="00006B06">
              <w:rPr>
                <w:rFonts w:ascii="仿宋_GB2312" w:hint="eastAsia"/>
                <w:kern w:val="0"/>
                <w:sz w:val="24"/>
              </w:rPr>
              <w:t>部门绩效目标管理得分</w:t>
            </w:r>
            <w:r w:rsidRPr="00006B06">
              <w:rPr>
                <w:rFonts w:ascii="仿宋_GB2312"/>
                <w:kern w:val="0"/>
                <w:sz w:val="24"/>
              </w:rPr>
              <w:t>+</w:t>
            </w:r>
            <w:r w:rsidRPr="00006B06">
              <w:rPr>
                <w:rFonts w:ascii="仿宋_GB2312" w:hint="eastAsia"/>
                <w:kern w:val="0"/>
                <w:sz w:val="24"/>
              </w:rPr>
              <w:t>部门绩效监控得分</w:t>
            </w:r>
            <w:r w:rsidRPr="00006B06">
              <w:rPr>
                <w:rFonts w:ascii="仿宋_GB2312"/>
                <w:kern w:val="0"/>
                <w:sz w:val="24"/>
              </w:rPr>
              <w:t>+</w:t>
            </w:r>
            <w:r w:rsidRPr="00006B06">
              <w:rPr>
                <w:rFonts w:ascii="仿宋_GB2312" w:hint="eastAsia"/>
                <w:kern w:val="0"/>
                <w:sz w:val="24"/>
              </w:rPr>
              <w:t>部门绩效自评得分</w:t>
            </w:r>
            <w:r w:rsidRPr="00006B06">
              <w:rPr>
                <w:rFonts w:ascii="仿宋_GB2312"/>
                <w:kern w:val="0"/>
                <w:sz w:val="24"/>
              </w:rPr>
              <w:br/>
            </w:r>
            <w:r w:rsidRPr="00E61B31">
              <w:rPr>
                <w:rFonts w:cs="Times New Roman"/>
                <w:kern w:val="0"/>
                <w:sz w:val="24"/>
              </w:rPr>
              <w:t>1</w:t>
            </w:r>
            <w:r w:rsidRPr="00006B06">
              <w:rPr>
                <w:rFonts w:ascii="仿宋_GB2312"/>
                <w:kern w:val="0"/>
                <w:sz w:val="24"/>
              </w:rPr>
              <w:t>.</w:t>
            </w:r>
            <w:r w:rsidRPr="00006B06">
              <w:rPr>
                <w:rFonts w:ascii="仿宋_GB2312" w:hint="eastAsia"/>
                <w:kern w:val="0"/>
                <w:sz w:val="24"/>
              </w:rPr>
              <w:t>绩效目标管理得分（</w:t>
            </w:r>
            <w:r w:rsidRPr="00E61B31">
              <w:rPr>
                <w:rFonts w:cs="Times New Roman"/>
                <w:kern w:val="0"/>
                <w:sz w:val="24"/>
              </w:rPr>
              <w:t>2</w:t>
            </w:r>
            <w:r w:rsidRPr="00006B06">
              <w:rPr>
                <w:rFonts w:ascii="仿宋_GB2312" w:hint="eastAsia"/>
                <w:kern w:val="0"/>
                <w:sz w:val="24"/>
              </w:rPr>
              <w:t>分）：根据评价部门整体预算绩效目标编报质量评分，部门预算编审阶段，部门整体预算绩效目标未被财政部门回退得满分：被财政部门回退</w:t>
            </w:r>
            <w:r w:rsidRPr="00E61B31">
              <w:rPr>
                <w:rFonts w:cs="Times New Roman"/>
                <w:kern w:val="0"/>
                <w:sz w:val="24"/>
              </w:rPr>
              <w:t>1</w:t>
            </w:r>
            <w:r w:rsidRPr="00006B06">
              <w:rPr>
                <w:rFonts w:ascii="仿宋_GB2312" w:hint="eastAsia"/>
                <w:kern w:val="0"/>
                <w:sz w:val="24"/>
              </w:rPr>
              <w:t>次及以上不得分。</w:t>
            </w:r>
            <w:r w:rsidRPr="00006B06">
              <w:rPr>
                <w:rFonts w:ascii="仿宋_GB2312"/>
                <w:kern w:val="0"/>
                <w:sz w:val="24"/>
              </w:rPr>
              <w:br/>
            </w:r>
            <w:r w:rsidRPr="00E61B31">
              <w:rPr>
                <w:rFonts w:cs="Times New Roman"/>
                <w:kern w:val="0"/>
                <w:sz w:val="24"/>
              </w:rPr>
              <w:t>2</w:t>
            </w:r>
            <w:r w:rsidRPr="00006B06">
              <w:rPr>
                <w:rFonts w:ascii="仿宋_GB2312"/>
                <w:kern w:val="0"/>
                <w:sz w:val="24"/>
              </w:rPr>
              <w:t>.</w:t>
            </w:r>
            <w:r w:rsidRPr="00006B06">
              <w:rPr>
                <w:rFonts w:ascii="仿宋_GB2312" w:hint="eastAsia"/>
                <w:kern w:val="0"/>
                <w:sz w:val="24"/>
              </w:rPr>
              <w:t>绩效监控得分（</w:t>
            </w:r>
            <w:r w:rsidRPr="00E61B31">
              <w:rPr>
                <w:rFonts w:cs="Times New Roman"/>
                <w:kern w:val="0"/>
                <w:sz w:val="24"/>
              </w:rPr>
              <w:t>2</w:t>
            </w:r>
            <w:r w:rsidRPr="00006B06">
              <w:rPr>
                <w:rFonts w:ascii="仿宋_GB2312" w:hint="eastAsia"/>
                <w:kern w:val="0"/>
                <w:sz w:val="24"/>
              </w:rPr>
              <w:t>分）</w:t>
            </w:r>
            <w:r w:rsidRPr="00006B06">
              <w:rPr>
                <w:rFonts w:ascii="仿宋_GB2312"/>
                <w:kern w:val="0"/>
                <w:sz w:val="24"/>
              </w:rPr>
              <w:br/>
            </w:r>
            <w:r w:rsidRPr="00006B06">
              <w:rPr>
                <w:rFonts w:ascii="仿宋_GB2312" w:hint="eastAsia"/>
                <w:kern w:val="0"/>
                <w:sz w:val="24"/>
              </w:rPr>
              <w:t>（</w:t>
            </w:r>
            <w:r w:rsidRPr="00E61B31">
              <w:rPr>
                <w:rFonts w:cs="Times New Roman"/>
                <w:kern w:val="0"/>
                <w:sz w:val="24"/>
              </w:rPr>
              <w:t>1</w:t>
            </w:r>
            <w:r w:rsidRPr="00006B06">
              <w:rPr>
                <w:rFonts w:ascii="仿宋_GB2312" w:hint="eastAsia"/>
                <w:kern w:val="0"/>
                <w:sz w:val="24"/>
              </w:rPr>
              <w:t>）部门按要求开展部门整体支出绩效监控的，得</w:t>
            </w:r>
            <w:r w:rsidRPr="00E61B31">
              <w:rPr>
                <w:rFonts w:cs="Times New Roman"/>
                <w:kern w:val="0"/>
                <w:sz w:val="24"/>
              </w:rPr>
              <w:t>1</w:t>
            </w:r>
            <w:r w:rsidRPr="00006B06">
              <w:rPr>
                <w:rFonts w:ascii="仿宋_GB2312" w:hint="eastAsia"/>
                <w:kern w:val="0"/>
                <w:sz w:val="24"/>
              </w:rPr>
              <w:t>分，否则不得分。</w:t>
            </w:r>
            <w:r w:rsidRPr="00006B06">
              <w:rPr>
                <w:rFonts w:ascii="仿宋_GB2312"/>
                <w:kern w:val="0"/>
                <w:sz w:val="24"/>
              </w:rPr>
              <w:br/>
            </w:r>
            <w:r w:rsidRPr="00006B06">
              <w:rPr>
                <w:rFonts w:ascii="仿宋_GB2312" w:hint="eastAsia"/>
                <w:kern w:val="0"/>
                <w:sz w:val="24"/>
              </w:rPr>
              <w:lastRenderedPageBreak/>
              <w:t>（</w:t>
            </w:r>
            <w:r w:rsidRPr="00E61B31">
              <w:rPr>
                <w:rFonts w:cs="Times New Roman"/>
                <w:kern w:val="0"/>
                <w:sz w:val="24"/>
              </w:rPr>
              <w:t>2</w:t>
            </w:r>
            <w:r w:rsidRPr="00006B06">
              <w:rPr>
                <w:rFonts w:ascii="仿宋_GB2312" w:hint="eastAsia"/>
                <w:kern w:val="0"/>
                <w:sz w:val="24"/>
              </w:rPr>
              <w:t>）部门及时报送相关部门整体支出绩效监控材料（自评表、自评报告、相关佐证材料），得</w:t>
            </w:r>
            <w:r w:rsidRPr="00E61B31">
              <w:rPr>
                <w:rFonts w:cs="Times New Roman"/>
                <w:kern w:val="0"/>
                <w:sz w:val="24"/>
              </w:rPr>
              <w:t>1</w:t>
            </w:r>
            <w:r w:rsidRPr="00006B06">
              <w:rPr>
                <w:rFonts w:ascii="仿宋_GB2312" w:hint="eastAsia"/>
                <w:kern w:val="0"/>
                <w:sz w:val="24"/>
              </w:rPr>
              <w:t>分，否则不得分。</w:t>
            </w:r>
            <w:r w:rsidRPr="00006B06">
              <w:rPr>
                <w:rFonts w:ascii="仿宋_GB2312"/>
                <w:kern w:val="0"/>
                <w:sz w:val="24"/>
              </w:rPr>
              <w:br/>
            </w:r>
            <w:r w:rsidRPr="00E61B31">
              <w:rPr>
                <w:rFonts w:cs="Times New Roman"/>
                <w:kern w:val="0"/>
                <w:sz w:val="24"/>
              </w:rPr>
              <w:t>3</w:t>
            </w:r>
            <w:r w:rsidRPr="00006B06">
              <w:rPr>
                <w:rFonts w:ascii="仿宋_GB2312"/>
                <w:kern w:val="0"/>
                <w:sz w:val="24"/>
              </w:rPr>
              <w:t>.</w:t>
            </w:r>
            <w:r w:rsidRPr="00006B06">
              <w:rPr>
                <w:rFonts w:ascii="仿宋_GB2312" w:hint="eastAsia"/>
                <w:kern w:val="0"/>
                <w:sz w:val="24"/>
              </w:rPr>
              <w:t>绩效自评得分（</w:t>
            </w:r>
            <w:r w:rsidRPr="00E61B31">
              <w:rPr>
                <w:rFonts w:cs="Times New Roman"/>
                <w:kern w:val="0"/>
                <w:sz w:val="24"/>
              </w:rPr>
              <w:t>3</w:t>
            </w:r>
            <w:r w:rsidRPr="00006B06">
              <w:rPr>
                <w:rFonts w:ascii="仿宋_GB2312" w:hint="eastAsia"/>
                <w:kern w:val="0"/>
                <w:sz w:val="24"/>
              </w:rPr>
              <w:t>分）</w:t>
            </w:r>
            <w:r w:rsidRPr="00006B06">
              <w:rPr>
                <w:rFonts w:ascii="仿宋_GB2312"/>
                <w:kern w:val="0"/>
                <w:sz w:val="24"/>
              </w:rPr>
              <w:br/>
            </w:r>
            <w:r w:rsidRPr="00006B06">
              <w:rPr>
                <w:rFonts w:ascii="仿宋_GB2312" w:hint="eastAsia"/>
                <w:kern w:val="0"/>
                <w:sz w:val="24"/>
              </w:rPr>
              <w:t>（</w:t>
            </w:r>
            <w:r w:rsidRPr="00E61B31">
              <w:rPr>
                <w:rFonts w:cs="Times New Roman"/>
                <w:kern w:val="0"/>
                <w:sz w:val="24"/>
              </w:rPr>
              <w:t>1</w:t>
            </w:r>
            <w:r w:rsidRPr="00006B06">
              <w:rPr>
                <w:rFonts w:ascii="仿宋_GB2312" w:hint="eastAsia"/>
                <w:kern w:val="0"/>
                <w:sz w:val="24"/>
              </w:rPr>
              <w:t>）部门按要求开展部门整体支出绩效自评，得</w:t>
            </w:r>
            <w:r w:rsidRPr="00E61B31">
              <w:rPr>
                <w:rFonts w:cs="Times New Roman"/>
                <w:kern w:val="0"/>
                <w:sz w:val="24"/>
              </w:rPr>
              <w:t>1</w:t>
            </w:r>
            <w:r w:rsidRPr="00006B06">
              <w:rPr>
                <w:rFonts w:ascii="仿宋_GB2312" w:hint="eastAsia"/>
                <w:kern w:val="0"/>
                <w:sz w:val="24"/>
              </w:rPr>
              <w:t>分，否则不得分。</w:t>
            </w:r>
            <w:r w:rsidRPr="00006B06">
              <w:rPr>
                <w:rFonts w:ascii="仿宋_GB2312"/>
                <w:kern w:val="0"/>
                <w:sz w:val="24"/>
              </w:rPr>
              <w:br/>
            </w:r>
            <w:r w:rsidRPr="00006B06">
              <w:rPr>
                <w:rFonts w:ascii="仿宋_GB2312" w:hint="eastAsia"/>
                <w:kern w:val="0"/>
                <w:sz w:val="24"/>
              </w:rPr>
              <w:t>（</w:t>
            </w:r>
            <w:r w:rsidRPr="00E61B31">
              <w:rPr>
                <w:rFonts w:cs="Times New Roman"/>
                <w:kern w:val="0"/>
                <w:sz w:val="24"/>
              </w:rPr>
              <w:t>2</w:t>
            </w:r>
            <w:r w:rsidRPr="00006B06">
              <w:rPr>
                <w:rFonts w:ascii="仿宋_GB2312" w:hint="eastAsia"/>
                <w:kern w:val="0"/>
                <w:sz w:val="24"/>
              </w:rPr>
              <w:t>）部门按要求组织下属单位开展单位整体支出绩效自评，得</w:t>
            </w:r>
            <w:r w:rsidRPr="00E61B31">
              <w:rPr>
                <w:rFonts w:cs="Times New Roman"/>
                <w:kern w:val="0"/>
                <w:sz w:val="24"/>
              </w:rPr>
              <w:t>1</w:t>
            </w:r>
            <w:r w:rsidRPr="00006B06">
              <w:rPr>
                <w:rFonts w:ascii="仿宋_GB2312" w:hint="eastAsia"/>
                <w:kern w:val="0"/>
                <w:sz w:val="24"/>
              </w:rPr>
              <w:t>分，否则不得分。</w:t>
            </w:r>
            <w:r w:rsidRPr="00006B06">
              <w:rPr>
                <w:rFonts w:ascii="仿宋_GB2312"/>
                <w:kern w:val="0"/>
                <w:sz w:val="24"/>
              </w:rPr>
              <w:br/>
            </w:r>
            <w:r w:rsidRPr="00006B06">
              <w:rPr>
                <w:rFonts w:ascii="仿宋_GB2312" w:hint="eastAsia"/>
                <w:kern w:val="0"/>
                <w:sz w:val="24"/>
              </w:rPr>
              <w:t>（</w:t>
            </w:r>
            <w:r w:rsidRPr="00E61B31">
              <w:rPr>
                <w:rFonts w:cs="Times New Roman"/>
                <w:kern w:val="0"/>
                <w:sz w:val="24"/>
              </w:rPr>
              <w:t>3</w:t>
            </w:r>
            <w:r w:rsidRPr="00006B06">
              <w:rPr>
                <w:rFonts w:ascii="仿宋_GB2312" w:hint="eastAsia"/>
                <w:kern w:val="0"/>
                <w:sz w:val="24"/>
              </w:rPr>
              <w:t>）部门及时报送相关部门整体支出绩效自评材料（自评表、自评报告、相关佐证材料），得</w:t>
            </w:r>
            <w:r w:rsidRPr="00E61B31">
              <w:rPr>
                <w:rFonts w:cs="Times New Roman"/>
                <w:kern w:val="0"/>
                <w:sz w:val="24"/>
              </w:rPr>
              <w:t>1</w:t>
            </w:r>
            <w:r w:rsidRPr="00006B06">
              <w:rPr>
                <w:rFonts w:ascii="仿宋_GB2312" w:hint="eastAsia"/>
                <w:kern w:val="0"/>
                <w:sz w:val="24"/>
              </w:rPr>
              <w:t>分，否则不得分。</w:t>
            </w:r>
          </w:p>
        </w:tc>
        <w:tc>
          <w:tcPr>
            <w:tcW w:w="4049" w:type="dxa"/>
            <w:shd w:val="clear" w:color="auto" w:fill="auto"/>
            <w:vAlign w:val="center"/>
            <w:hideMark/>
          </w:tcPr>
          <w:p w14:paraId="7A0DF26A" w14:textId="4E0EB511"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根据区科技工业商务和信息化局提供的绩效监控及绩效自评材料，结合现场核查情况，</w:t>
            </w:r>
            <w:r w:rsidRPr="00E61B31">
              <w:rPr>
                <w:rFonts w:cs="Times New Roman"/>
                <w:kern w:val="0"/>
                <w:sz w:val="24"/>
              </w:rPr>
              <w:t>2023</w:t>
            </w:r>
            <w:r w:rsidRPr="00006B06">
              <w:rPr>
                <w:rFonts w:ascii="仿宋_GB2312" w:hint="eastAsia"/>
                <w:kern w:val="0"/>
                <w:sz w:val="24"/>
              </w:rPr>
              <w:t>年度区科技工业商务和信息化局在预算编审阶段部门整体绩效目标申报未发生被财政部门回退的情况；</w:t>
            </w:r>
            <w:r w:rsidRPr="00E61B31">
              <w:rPr>
                <w:rFonts w:cs="Times New Roman"/>
                <w:kern w:val="0"/>
                <w:sz w:val="24"/>
              </w:rPr>
              <w:t>2023</w:t>
            </w:r>
            <w:r w:rsidRPr="00006B06">
              <w:rPr>
                <w:rFonts w:ascii="仿宋_GB2312" w:hint="eastAsia"/>
                <w:kern w:val="0"/>
                <w:sz w:val="24"/>
              </w:rPr>
              <w:t>年年中按照有关规定开展了部门整体支出绩效监控工作，并及时提交绩效运行自行监控表等相关绩效监控材料；</w:t>
            </w:r>
            <w:r w:rsidRPr="00E61B31">
              <w:rPr>
                <w:rFonts w:cs="Times New Roman"/>
                <w:kern w:val="0"/>
                <w:sz w:val="24"/>
              </w:rPr>
              <w:t>2024</w:t>
            </w:r>
            <w:r w:rsidRPr="00006B06">
              <w:rPr>
                <w:rFonts w:ascii="仿宋_GB2312" w:hint="eastAsia"/>
                <w:kern w:val="0"/>
                <w:sz w:val="24"/>
              </w:rPr>
              <w:t>年按要求开展</w:t>
            </w:r>
            <w:r w:rsidRPr="00E61B31">
              <w:rPr>
                <w:rFonts w:cs="Times New Roman"/>
                <w:kern w:val="0"/>
                <w:sz w:val="24"/>
              </w:rPr>
              <w:t>2023</w:t>
            </w:r>
            <w:r w:rsidRPr="00006B06">
              <w:rPr>
                <w:rFonts w:ascii="仿宋_GB2312" w:hint="eastAsia"/>
                <w:kern w:val="0"/>
                <w:sz w:val="24"/>
              </w:rPr>
              <w:t>年度部门整体支出绩效自评工作，及时提交部门整体支出及项目绩效自评表、自评报告及相关佐证材料</w:t>
            </w:r>
            <w:r w:rsidR="00C94262" w:rsidRPr="00006B06">
              <w:rPr>
                <w:rFonts w:ascii="仿宋_GB2312" w:hint="eastAsia"/>
                <w:kern w:val="0"/>
                <w:sz w:val="24"/>
              </w:rPr>
              <w:t>。</w:t>
            </w:r>
          </w:p>
        </w:tc>
        <w:tc>
          <w:tcPr>
            <w:tcW w:w="1118" w:type="dxa"/>
            <w:shd w:val="clear" w:color="auto" w:fill="auto"/>
            <w:vAlign w:val="center"/>
            <w:hideMark/>
          </w:tcPr>
          <w:p w14:paraId="0419D69B"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7</w:t>
            </w:r>
          </w:p>
        </w:tc>
      </w:tr>
      <w:tr w:rsidR="00006B06" w:rsidRPr="002E2201" w14:paraId="1C4F20E4" w14:textId="77777777" w:rsidTr="00006B06">
        <w:trPr>
          <w:trHeight w:val="567"/>
          <w:jc w:val="center"/>
        </w:trPr>
        <w:tc>
          <w:tcPr>
            <w:tcW w:w="742" w:type="dxa"/>
            <w:vMerge/>
            <w:shd w:val="clear" w:color="auto" w:fill="auto"/>
            <w:vAlign w:val="center"/>
            <w:hideMark/>
          </w:tcPr>
          <w:p w14:paraId="40541F36"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763E2FF5"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val="restart"/>
            <w:shd w:val="clear" w:color="auto" w:fill="auto"/>
            <w:vAlign w:val="center"/>
            <w:hideMark/>
          </w:tcPr>
          <w:p w14:paraId="4AC2C5EF"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采购管理</w:t>
            </w:r>
          </w:p>
        </w:tc>
        <w:tc>
          <w:tcPr>
            <w:tcW w:w="576" w:type="dxa"/>
            <w:vMerge w:val="restart"/>
            <w:shd w:val="clear" w:color="auto" w:fill="auto"/>
            <w:vAlign w:val="center"/>
            <w:hideMark/>
          </w:tcPr>
          <w:p w14:paraId="2D304C73"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10</w:t>
            </w:r>
          </w:p>
        </w:tc>
        <w:tc>
          <w:tcPr>
            <w:tcW w:w="1228" w:type="dxa"/>
            <w:vMerge w:val="restart"/>
            <w:shd w:val="clear" w:color="auto" w:fill="auto"/>
            <w:vAlign w:val="center"/>
            <w:hideMark/>
          </w:tcPr>
          <w:p w14:paraId="30F19D76"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采购意向公开合规性</w:t>
            </w:r>
          </w:p>
        </w:tc>
        <w:tc>
          <w:tcPr>
            <w:tcW w:w="576" w:type="dxa"/>
            <w:shd w:val="clear" w:color="auto" w:fill="auto"/>
            <w:vAlign w:val="center"/>
            <w:hideMark/>
          </w:tcPr>
          <w:p w14:paraId="40328EDC"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0</w:t>
            </w:r>
            <w:r w:rsidRPr="00006B06">
              <w:rPr>
                <w:rFonts w:ascii="仿宋_GB2312"/>
                <w:kern w:val="0"/>
                <w:sz w:val="24"/>
              </w:rPr>
              <w:t>.</w:t>
            </w:r>
            <w:r w:rsidRPr="00E61B31">
              <w:rPr>
                <w:rFonts w:cs="Times New Roman"/>
                <w:kern w:val="0"/>
                <w:sz w:val="24"/>
              </w:rPr>
              <w:t>5</w:t>
            </w:r>
          </w:p>
        </w:tc>
        <w:tc>
          <w:tcPr>
            <w:tcW w:w="1617" w:type="dxa"/>
            <w:vMerge w:val="restart"/>
            <w:shd w:val="clear" w:color="auto" w:fill="auto"/>
            <w:vAlign w:val="center"/>
            <w:hideMark/>
          </w:tcPr>
          <w:p w14:paraId="6E9F6356"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反映采购意向公开完整性、及时性情况。</w:t>
            </w:r>
          </w:p>
        </w:tc>
        <w:tc>
          <w:tcPr>
            <w:tcW w:w="3326" w:type="dxa"/>
            <w:shd w:val="clear" w:color="auto" w:fill="auto"/>
            <w:vAlign w:val="center"/>
            <w:hideMark/>
          </w:tcPr>
          <w:p w14:paraId="73B2DD24"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采购意向</w:t>
            </w:r>
            <w:r w:rsidRPr="00E61B31">
              <w:rPr>
                <w:rFonts w:cs="Times New Roman"/>
                <w:kern w:val="0"/>
                <w:sz w:val="24"/>
              </w:rPr>
              <w:t>100</w:t>
            </w:r>
            <w:r w:rsidRPr="00006B06">
              <w:rPr>
                <w:rFonts w:ascii="仿宋_GB2312"/>
                <w:kern w:val="0"/>
                <w:sz w:val="24"/>
              </w:rPr>
              <w:t>%</w:t>
            </w:r>
            <w:r w:rsidRPr="00006B06">
              <w:rPr>
                <w:rFonts w:ascii="仿宋_GB2312" w:hint="eastAsia"/>
                <w:kern w:val="0"/>
                <w:sz w:val="24"/>
              </w:rPr>
              <w:t>公开的得满分，否则不得分。</w:t>
            </w:r>
          </w:p>
        </w:tc>
        <w:tc>
          <w:tcPr>
            <w:tcW w:w="4049" w:type="dxa"/>
            <w:shd w:val="clear" w:color="auto" w:fill="auto"/>
            <w:vAlign w:val="center"/>
            <w:hideMark/>
          </w:tcPr>
          <w:p w14:paraId="2FDA9482" w14:textId="7C91140B"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根据区科技工业商务和信息化局提供的采购清单及采购意向公开截图，结合我机构对广东省政府采购网公示信息查询结果，</w:t>
            </w:r>
            <w:r w:rsidRPr="00E61B31">
              <w:rPr>
                <w:rFonts w:cs="Times New Roman"/>
                <w:kern w:val="0"/>
                <w:sz w:val="24"/>
              </w:rPr>
              <w:t>2023</w:t>
            </w:r>
            <w:r w:rsidRPr="00006B06">
              <w:rPr>
                <w:rFonts w:ascii="仿宋_GB2312" w:hint="eastAsia"/>
                <w:kern w:val="0"/>
                <w:sz w:val="24"/>
              </w:rPr>
              <w:t>年区科</w:t>
            </w:r>
            <w:r w:rsidRPr="00006B06">
              <w:rPr>
                <w:rFonts w:ascii="仿宋_GB2312" w:hint="eastAsia"/>
                <w:kern w:val="0"/>
                <w:sz w:val="24"/>
              </w:rPr>
              <w:lastRenderedPageBreak/>
              <w:t>技工业商务和信息化局采购意向</w:t>
            </w:r>
            <w:r w:rsidRPr="00E61B31">
              <w:rPr>
                <w:rFonts w:cs="Times New Roman"/>
                <w:kern w:val="0"/>
                <w:sz w:val="24"/>
              </w:rPr>
              <w:t>100</w:t>
            </w:r>
            <w:r w:rsidRPr="00006B06">
              <w:rPr>
                <w:rFonts w:ascii="仿宋_GB2312"/>
                <w:kern w:val="0"/>
                <w:sz w:val="24"/>
              </w:rPr>
              <w:t>%</w:t>
            </w:r>
            <w:r w:rsidRPr="00006B06">
              <w:rPr>
                <w:rFonts w:ascii="仿宋_GB2312" w:hint="eastAsia"/>
                <w:kern w:val="0"/>
                <w:sz w:val="24"/>
              </w:rPr>
              <w:t>公开</w:t>
            </w:r>
            <w:r w:rsidR="00C94262" w:rsidRPr="00006B06">
              <w:rPr>
                <w:rFonts w:ascii="仿宋_GB2312" w:hint="eastAsia"/>
                <w:kern w:val="0"/>
                <w:sz w:val="24"/>
              </w:rPr>
              <w:t>。</w:t>
            </w:r>
          </w:p>
        </w:tc>
        <w:tc>
          <w:tcPr>
            <w:tcW w:w="1118" w:type="dxa"/>
            <w:shd w:val="clear" w:color="auto" w:fill="auto"/>
            <w:vAlign w:val="center"/>
            <w:hideMark/>
          </w:tcPr>
          <w:p w14:paraId="6F7FFE63" w14:textId="616C846F"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lastRenderedPageBreak/>
              <w:t>0</w:t>
            </w:r>
            <w:r w:rsidR="00E35E0B" w:rsidRPr="00006B06">
              <w:rPr>
                <w:rFonts w:ascii="仿宋_GB2312"/>
                <w:kern w:val="0"/>
                <w:sz w:val="24"/>
              </w:rPr>
              <w:t>.</w:t>
            </w:r>
            <w:r w:rsidR="00E35E0B" w:rsidRPr="00E61B31">
              <w:rPr>
                <w:rFonts w:cs="Times New Roman"/>
                <w:kern w:val="0"/>
                <w:sz w:val="24"/>
              </w:rPr>
              <w:t>5</w:t>
            </w:r>
          </w:p>
        </w:tc>
      </w:tr>
      <w:tr w:rsidR="00006B06" w:rsidRPr="002E2201" w14:paraId="31DAC4A3" w14:textId="77777777" w:rsidTr="00006B06">
        <w:trPr>
          <w:trHeight w:val="567"/>
          <w:jc w:val="center"/>
        </w:trPr>
        <w:tc>
          <w:tcPr>
            <w:tcW w:w="742" w:type="dxa"/>
            <w:vMerge/>
            <w:shd w:val="clear" w:color="auto" w:fill="auto"/>
            <w:vAlign w:val="center"/>
            <w:hideMark/>
          </w:tcPr>
          <w:p w14:paraId="22AD874C"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762C387C"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197FF100"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5C4D3B87"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vMerge/>
            <w:shd w:val="clear" w:color="auto" w:fill="auto"/>
            <w:vAlign w:val="center"/>
            <w:hideMark/>
          </w:tcPr>
          <w:p w14:paraId="19F1A288"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shd w:val="clear" w:color="auto" w:fill="auto"/>
            <w:vAlign w:val="center"/>
            <w:hideMark/>
          </w:tcPr>
          <w:p w14:paraId="65F4F1E1"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1</w:t>
            </w:r>
            <w:r w:rsidRPr="00006B06">
              <w:rPr>
                <w:rFonts w:ascii="仿宋_GB2312"/>
                <w:kern w:val="0"/>
                <w:sz w:val="24"/>
              </w:rPr>
              <w:t>.</w:t>
            </w:r>
            <w:r w:rsidRPr="00E61B31">
              <w:rPr>
                <w:rFonts w:cs="Times New Roman"/>
                <w:kern w:val="0"/>
                <w:sz w:val="24"/>
              </w:rPr>
              <w:t>5</w:t>
            </w:r>
          </w:p>
        </w:tc>
        <w:tc>
          <w:tcPr>
            <w:tcW w:w="1617" w:type="dxa"/>
            <w:vMerge/>
            <w:shd w:val="clear" w:color="auto" w:fill="auto"/>
            <w:vAlign w:val="center"/>
            <w:hideMark/>
          </w:tcPr>
          <w:p w14:paraId="00F0209B"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3326" w:type="dxa"/>
            <w:shd w:val="clear" w:color="auto" w:fill="auto"/>
            <w:vAlign w:val="center"/>
            <w:hideMark/>
          </w:tcPr>
          <w:p w14:paraId="171F81F3"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采购意向公开时限，原则不得晚于采购活动开始前</w:t>
            </w:r>
            <w:r w:rsidRPr="00E61B31">
              <w:rPr>
                <w:rFonts w:cs="Times New Roman"/>
                <w:kern w:val="0"/>
                <w:sz w:val="24"/>
              </w:rPr>
              <w:t>30</w:t>
            </w:r>
            <w:r w:rsidRPr="00006B06">
              <w:rPr>
                <w:rFonts w:ascii="仿宋_GB2312" w:hint="eastAsia"/>
                <w:kern w:val="0"/>
                <w:sz w:val="24"/>
              </w:rPr>
              <w:t>日。纳入部门预算支出范围的采购项目，预算单位应当在部门预算批复后</w:t>
            </w:r>
            <w:r w:rsidRPr="00E61B31">
              <w:rPr>
                <w:rFonts w:cs="Times New Roman"/>
                <w:kern w:val="0"/>
                <w:sz w:val="24"/>
              </w:rPr>
              <w:t>40</w:t>
            </w:r>
            <w:r w:rsidRPr="00006B06">
              <w:rPr>
                <w:rFonts w:ascii="仿宋_GB2312" w:hint="eastAsia"/>
                <w:kern w:val="0"/>
                <w:sz w:val="24"/>
              </w:rPr>
              <w:t>日内，在政府采购系统填报采购意向要素，各主管预算部门通过政府采购系统汇总本部门、本系统所有预算单位的采购意向（涉密信息除外）后，在部门预算批复后</w:t>
            </w:r>
            <w:r w:rsidRPr="00E61B31">
              <w:rPr>
                <w:rFonts w:cs="Times New Roman"/>
                <w:kern w:val="0"/>
                <w:sz w:val="24"/>
              </w:rPr>
              <w:t>60</w:t>
            </w:r>
            <w:r w:rsidRPr="00006B06">
              <w:rPr>
                <w:rFonts w:ascii="仿宋_GB2312" w:hint="eastAsia"/>
                <w:kern w:val="0"/>
                <w:sz w:val="24"/>
              </w:rPr>
              <w:t>日内予以公开。符合规定的，得满分，否则不得分。</w:t>
            </w:r>
          </w:p>
        </w:tc>
        <w:tc>
          <w:tcPr>
            <w:tcW w:w="4049" w:type="dxa"/>
            <w:shd w:val="clear" w:color="auto" w:fill="auto"/>
            <w:vAlign w:val="center"/>
            <w:hideMark/>
          </w:tcPr>
          <w:p w14:paraId="2EC8FE21" w14:textId="05856DD4"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根据区科技工业商务和信息化局提供的采购清单及采购意向公开截图，</w:t>
            </w:r>
            <w:r w:rsidRPr="00E61B31">
              <w:rPr>
                <w:rFonts w:cs="Times New Roman"/>
                <w:kern w:val="0"/>
                <w:sz w:val="24"/>
              </w:rPr>
              <w:t>2023</w:t>
            </w:r>
            <w:r w:rsidRPr="00006B06">
              <w:rPr>
                <w:rFonts w:ascii="仿宋_GB2312" w:hint="eastAsia"/>
                <w:kern w:val="0"/>
                <w:sz w:val="24"/>
              </w:rPr>
              <w:t>年</w:t>
            </w:r>
            <w:r w:rsidRPr="00E61B31">
              <w:rPr>
                <w:rFonts w:cs="Times New Roman"/>
                <w:kern w:val="0"/>
                <w:sz w:val="24"/>
              </w:rPr>
              <w:t>6</w:t>
            </w:r>
            <w:r w:rsidRPr="00006B06">
              <w:rPr>
                <w:rFonts w:ascii="仿宋_GB2312" w:hint="eastAsia"/>
                <w:kern w:val="0"/>
                <w:sz w:val="24"/>
              </w:rPr>
              <w:t>月</w:t>
            </w:r>
            <w:r w:rsidRPr="00E61B31">
              <w:rPr>
                <w:rFonts w:cs="Times New Roman"/>
                <w:kern w:val="0"/>
                <w:sz w:val="24"/>
              </w:rPr>
              <w:t>23</w:t>
            </w:r>
            <w:r w:rsidRPr="00006B06">
              <w:rPr>
                <w:rFonts w:ascii="仿宋_GB2312" w:hint="eastAsia"/>
                <w:kern w:val="0"/>
                <w:sz w:val="24"/>
              </w:rPr>
              <w:t>日发布广州市增城区科技工业商务和信息化局</w:t>
            </w:r>
            <w:r w:rsidRPr="00E61B31">
              <w:rPr>
                <w:rFonts w:cs="Times New Roman"/>
                <w:kern w:val="0"/>
                <w:sz w:val="24"/>
              </w:rPr>
              <w:t>2023</w:t>
            </w:r>
            <w:r w:rsidRPr="00006B06">
              <w:rPr>
                <w:rFonts w:ascii="仿宋_GB2312" w:hint="eastAsia"/>
                <w:kern w:val="0"/>
                <w:sz w:val="24"/>
              </w:rPr>
              <w:t>年</w:t>
            </w:r>
            <w:r w:rsidRPr="00E61B31">
              <w:rPr>
                <w:rFonts w:cs="Times New Roman"/>
                <w:kern w:val="0"/>
                <w:sz w:val="24"/>
              </w:rPr>
              <w:t>06</w:t>
            </w:r>
            <w:r w:rsidRPr="00006B06">
              <w:rPr>
                <w:rFonts w:ascii="仿宋_GB2312" w:hint="eastAsia"/>
                <w:kern w:val="0"/>
                <w:sz w:val="24"/>
              </w:rPr>
              <w:t>月至</w:t>
            </w:r>
            <w:r w:rsidRPr="00E61B31">
              <w:rPr>
                <w:rFonts w:cs="Times New Roman"/>
                <w:kern w:val="0"/>
                <w:sz w:val="24"/>
              </w:rPr>
              <w:t>2023</w:t>
            </w:r>
            <w:r w:rsidRPr="00006B06">
              <w:rPr>
                <w:rFonts w:ascii="仿宋_GB2312" w:hint="eastAsia"/>
                <w:kern w:val="0"/>
                <w:sz w:val="24"/>
              </w:rPr>
              <w:t>年</w:t>
            </w:r>
            <w:r w:rsidRPr="00E61B31">
              <w:rPr>
                <w:rFonts w:cs="Times New Roman"/>
                <w:kern w:val="0"/>
                <w:sz w:val="24"/>
              </w:rPr>
              <w:t>07</w:t>
            </w:r>
            <w:r w:rsidRPr="00006B06">
              <w:rPr>
                <w:rFonts w:ascii="仿宋_GB2312" w:hint="eastAsia"/>
                <w:kern w:val="0"/>
                <w:sz w:val="24"/>
              </w:rPr>
              <w:t>月政府采购意向，</w:t>
            </w:r>
            <w:r w:rsidRPr="00E61B31">
              <w:rPr>
                <w:rFonts w:cs="Times New Roman"/>
                <w:kern w:val="0"/>
                <w:sz w:val="24"/>
              </w:rPr>
              <w:t>2023</w:t>
            </w:r>
            <w:r w:rsidRPr="00006B06">
              <w:rPr>
                <w:rFonts w:ascii="仿宋_GB2312" w:hint="eastAsia"/>
                <w:kern w:val="0"/>
                <w:sz w:val="24"/>
              </w:rPr>
              <w:t>年</w:t>
            </w:r>
            <w:r w:rsidRPr="00E61B31">
              <w:rPr>
                <w:rFonts w:cs="Times New Roman"/>
                <w:kern w:val="0"/>
                <w:sz w:val="24"/>
              </w:rPr>
              <w:t>8</w:t>
            </w:r>
            <w:r w:rsidRPr="00006B06">
              <w:rPr>
                <w:rFonts w:ascii="仿宋_GB2312" w:hint="eastAsia"/>
                <w:kern w:val="0"/>
                <w:sz w:val="24"/>
              </w:rPr>
              <w:t>月</w:t>
            </w:r>
            <w:r w:rsidRPr="00E61B31">
              <w:rPr>
                <w:rFonts w:cs="Times New Roman"/>
                <w:kern w:val="0"/>
                <w:sz w:val="24"/>
              </w:rPr>
              <w:t>2</w:t>
            </w:r>
            <w:r w:rsidRPr="00006B06">
              <w:rPr>
                <w:rFonts w:ascii="仿宋_GB2312" w:hint="eastAsia"/>
                <w:kern w:val="0"/>
                <w:sz w:val="24"/>
              </w:rPr>
              <w:t>日发布《增城区科技工业商务和信息化局综合辅助事务（技术性）服务外包项目招标公告》，采购意向公开时限未晚于采购活动开始前</w:t>
            </w:r>
            <w:r w:rsidRPr="00E61B31">
              <w:rPr>
                <w:rFonts w:cs="Times New Roman"/>
                <w:kern w:val="0"/>
                <w:sz w:val="24"/>
              </w:rPr>
              <w:t>30</w:t>
            </w:r>
            <w:r w:rsidRPr="00006B06">
              <w:rPr>
                <w:rFonts w:ascii="仿宋_GB2312" w:hint="eastAsia"/>
                <w:kern w:val="0"/>
                <w:sz w:val="24"/>
              </w:rPr>
              <w:t>日</w:t>
            </w:r>
            <w:r w:rsidR="00C94262" w:rsidRPr="00006B06">
              <w:rPr>
                <w:rFonts w:ascii="仿宋_GB2312" w:hint="eastAsia"/>
                <w:kern w:val="0"/>
                <w:sz w:val="24"/>
              </w:rPr>
              <w:t>。</w:t>
            </w:r>
          </w:p>
        </w:tc>
        <w:tc>
          <w:tcPr>
            <w:tcW w:w="1118" w:type="dxa"/>
            <w:shd w:val="clear" w:color="auto" w:fill="auto"/>
            <w:vAlign w:val="center"/>
            <w:hideMark/>
          </w:tcPr>
          <w:p w14:paraId="6FC9F577" w14:textId="3D9DC898"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1</w:t>
            </w:r>
            <w:r w:rsidR="00E35E0B" w:rsidRPr="00006B06">
              <w:rPr>
                <w:rFonts w:ascii="仿宋_GB2312"/>
                <w:kern w:val="0"/>
                <w:sz w:val="24"/>
              </w:rPr>
              <w:t>.</w:t>
            </w:r>
            <w:r w:rsidR="00E35E0B" w:rsidRPr="00E61B31">
              <w:rPr>
                <w:rFonts w:cs="Times New Roman"/>
                <w:kern w:val="0"/>
                <w:sz w:val="24"/>
              </w:rPr>
              <w:t>5</w:t>
            </w:r>
          </w:p>
        </w:tc>
      </w:tr>
      <w:tr w:rsidR="00006B06" w:rsidRPr="002E2201" w14:paraId="46F75C3A" w14:textId="77777777" w:rsidTr="00006B06">
        <w:trPr>
          <w:trHeight w:val="567"/>
          <w:jc w:val="center"/>
        </w:trPr>
        <w:tc>
          <w:tcPr>
            <w:tcW w:w="742" w:type="dxa"/>
            <w:vMerge/>
            <w:shd w:val="clear" w:color="auto" w:fill="auto"/>
            <w:vAlign w:val="center"/>
            <w:hideMark/>
          </w:tcPr>
          <w:p w14:paraId="30B680C0"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64760FED"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204DF08F"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69126248"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0151572D"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采购内控制度建设</w:t>
            </w:r>
          </w:p>
        </w:tc>
        <w:tc>
          <w:tcPr>
            <w:tcW w:w="576" w:type="dxa"/>
            <w:shd w:val="clear" w:color="auto" w:fill="auto"/>
            <w:vAlign w:val="center"/>
            <w:hideMark/>
          </w:tcPr>
          <w:p w14:paraId="288A05DB"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1</w:t>
            </w:r>
          </w:p>
        </w:tc>
        <w:tc>
          <w:tcPr>
            <w:tcW w:w="1617" w:type="dxa"/>
            <w:shd w:val="clear" w:color="auto" w:fill="auto"/>
            <w:vAlign w:val="center"/>
            <w:hideMark/>
          </w:tcPr>
          <w:p w14:paraId="520F785A"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反映部门政府采购内部控制管理制度建设情况。</w:t>
            </w:r>
          </w:p>
        </w:tc>
        <w:tc>
          <w:tcPr>
            <w:tcW w:w="3326" w:type="dxa"/>
            <w:shd w:val="clear" w:color="auto" w:fill="auto"/>
            <w:vAlign w:val="center"/>
            <w:hideMark/>
          </w:tcPr>
          <w:p w14:paraId="3688F936"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部门建立政府采购内部控制管理制度，得</w:t>
            </w:r>
            <w:r w:rsidRPr="00E61B31">
              <w:rPr>
                <w:rFonts w:cs="Times New Roman"/>
                <w:kern w:val="0"/>
                <w:sz w:val="24"/>
              </w:rPr>
              <w:t>1</w:t>
            </w:r>
            <w:r w:rsidRPr="00006B06">
              <w:rPr>
                <w:rFonts w:ascii="仿宋_GB2312" w:hint="eastAsia"/>
                <w:kern w:val="0"/>
                <w:sz w:val="24"/>
              </w:rPr>
              <w:t>分，否则不得分。</w:t>
            </w:r>
          </w:p>
        </w:tc>
        <w:tc>
          <w:tcPr>
            <w:tcW w:w="4049" w:type="dxa"/>
            <w:shd w:val="clear" w:color="auto" w:fill="auto"/>
            <w:vAlign w:val="center"/>
            <w:hideMark/>
          </w:tcPr>
          <w:p w14:paraId="3FCD6CFA" w14:textId="5DB8EB22"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区科技工业商务和信息化局按照相关规定制定了《增城区科技工业商务和信息化局（增城区贸促会）财务管理制度（试行）》《增城区科技工业商务和信息化局、区贸促会自行采购项目管理办法》，区科技工业商务和信息化局针对未达到政</w:t>
            </w:r>
            <w:r w:rsidRPr="00006B06">
              <w:rPr>
                <w:rFonts w:ascii="仿宋_GB2312" w:hint="eastAsia"/>
                <w:kern w:val="0"/>
                <w:sz w:val="24"/>
              </w:rPr>
              <w:lastRenderedPageBreak/>
              <w:t>府分散采购限额标准（起点</w:t>
            </w:r>
            <w:r w:rsidRPr="00E61B31">
              <w:rPr>
                <w:rFonts w:cs="Times New Roman"/>
                <w:kern w:val="0"/>
                <w:sz w:val="24"/>
              </w:rPr>
              <w:t>100</w:t>
            </w:r>
            <w:r w:rsidRPr="00006B06">
              <w:rPr>
                <w:rFonts w:ascii="仿宋_GB2312" w:hint="eastAsia"/>
                <w:kern w:val="0"/>
                <w:sz w:val="24"/>
              </w:rPr>
              <w:t>万元）且未纳入政府集中采购目录，并在项目支出预算中列支的采购项目建立了政府采购内部控制管理制度，明确了相关政府采购细则，</w:t>
            </w:r>
            <w:r w:rsidR="00D5373A" w:rsidRPr="00D5373A">
              <w:rPr>
                <w:rFonts w:ascii="仿宋_GB2312" w:hint="eastAsia"/>
                <w:kern w:val="0"/>
                <w:sz w:val="24"/>
              </w:rPr>
              <w:t>同时依据广州市相关政府采购规范性制度文件</w:t>
            </w:r>
            <w:r w:rsidRPr="00006B06">
              <w:rPr>
                <w:rFonts w:ascii="仿宋_GB2312" w:hint="eastAsia"/>
                <w:kern w:val="0"/>
                <w:sz w:val="24"/>
              </w:rPr>
              <w:t>针对使用财政资金采购货物、工程和服务的限额以上采购项目制定部门相关政策进行规范</w:t>
            </w:r>
            <w:r w:rsidR="00C94262" w:rsidRPr="00006B06">
              <w:rPr>
                <w:rFonts w:ascii="仿宋_GB2312" w:hint="eastAsia"/>
                <w:kern w:val="0"/>
                <w:sz w:val="24"/>
              </w:rPr>
              <w:t>。</w:t>
            </w:r>
          </w:p>
        </w:tc>
        <w:tc>
          <w:tcPr>
            <w:tcW w:w="1118" w:type="dxa"/>
            <w:shd w:val="clear" w:color="auto" w:fill="auto"/>
            <w:vAlign w:val="center"/>
            <w:hideMark/>
          </w:tcPr>
          <w:p w14:paraId="46DA7CED" w14:textId="1A216F50" w:rsidR="00307B1F" w:rsidRPr="00E61B31" w:rsidRDefault="00D5373A"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lastRenderedPageBreak/>
              <w:t>1</w:t>
            </w:r>
          </w:p>
        </w:tc>
      </w:tr>
      <w:tr w:rsidR="00006B06" w:rsidRPr="002E2201" w14:paraId="1E8610EC" w14:textId="77777777" w:rsidTr="00006B06">
        <w:trPr>
          <w:trHeight w:val="567"/>
          <w:jc w:val="center"/>
        </w:trPr>
        <w:tc>
          <w:tcPr>
            <w:tcW w:w="742" w:type="dxa"/>
            <w:vMerge/>
            <w:shd w:val="clear" w:color="auto" w:fill="auto"/>
            <w:vAlign w:val="center"/>
            <w:hideMark/>
          </w:tcPr>
          <w:p w14:paraId="1A99E587"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1D073853"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3908782F"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14F7671D"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723B7450"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采购活动合规性</w:t>
            </w:r>
          </w:p>
        </w:tc>
        <w:tc>
          <w:tcPr>
            <w:tcW w:w="576" w:type="dxa"/>
            <w:shd w:val="clear" w:color="auto" w:fill="auto"/>
            <w:vAlign w:val="center"/>
            <w:hideMark/>
          </w:tcPr>
          <w:p w14:paraId="6DEA046A"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c>
          <w:tcPr>
            <w:tcW w:w="1617" w:type="dxa"/>
            <w:shd w:val="clear" w:color="auto" w:fill="auto"/>
            <w:vAlign w:val="center"/>
            <w:hideMark/>
          </w:tcPr>
          <w:p w14:paraId="45B85151"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反映部门政府采购活动合法合规性情况。</w:t>
            </w:r>
          </w:p>
        </w:tc>
        <w:tc>
          <w:tcPr>
            <w:tcW w:w="3326" w:type="dxa"/>
            <w:shd w:val="clear" w:color="auto" w:fill="auto"/>
            <w:vAlign w:val="center"/>
            <w:hideMark/>
          </w:tcPr>
          <w:p w14:paraId="4B145F2D"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采购投诉处理，经财政部门查证认定属于采购人责任投诉事项成立的，发现</w:t>
            </w:r>
            <w:r w:rsidRPr="00E61B31">
              <w:rPr>
                <w:rFonts w:cs="Times New Roman"/>
                <w:kern w:val="0"/>
                <w:sz w:val="24"/>
              </w:rPr>
              <w:t>1</w:t>
            </w:r>
            <w:r w:rsidRPr="00006B06">
              <w:rPr>
                <w:rFonts w:ascii="仿宋_GB2312" w:hint="eastAsia"/>
                <w:kern w:val="0"/>
                <w:sz w:val="24"/>
              </w:rPr>
              <w:t>例扣</w:t>
            </w:r>
            <w:r w:rsidRPr="00E61B31">
              <w:rPr>
                <w:rFonts w:cs="Times New Roman"/>
                <w:kern w:val="0"/>
                <w:sz w:val="24"/>
              </w:rPr>
              <w:t>1</w:t>
            </w:r>
            <w:r w:rsidRPr="00006B06">
              <w:rPr>
                <w:rFonts w:ascii="仿宋_GB2312" w:hint="eastAsia"/>
                <w:kern w:val="0"/>
                <w:sz w:val="24"/>
              </w:rPr>
              <w:t>分，扣完为止。</w:t>
            </w:r>
          </w:p>
        </w:tc>
        <w:tc>
          <w:tcPr>
            <w:tcW w:w="4049" w:type="dxa"/>
            <w:shd w:val="clear" w:color="auto" w:fill="auto"/>
            <w:vAlign w:val="center"/>
            <w:hideMark/>
          </w:tcPr>
          <w:p w14:paraId="67941783" w14:textId="1E3651AF"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结合现场核查沟通情况，</w:t>
            </w:r>
            <w:r w:rsidRPr="00E61B31">
              <w:rPr>
                <w:rFonts w:cs="Times New Roman"/>
                <w:kern w:val="0"/>
                <w:sz w:val="24"/>
              </w:rPr>
              <w:t>2023</w:t>
            </w:r>
            <w:r w:rsidRPr="00006B06">
              <w:rPr>
                <w:rFonts w:ascii="仿宋_GB2312" w:hint="eastAsia"/>
                <w:kern w:val="0"/>
                <w:sz w:val="24"/>
              </w:rPr>
              <w:t>年区科技工业商务和信息化局各项政府采购按照相关规定执行，未发生经财政部门查证认定属于区科技工业商务和信息化局责任投诉事项成立的情况</w:t>
            </w:r>
            <w:r w:rsidR="00C94262" w:rsidRPr="00006B06">
              <w:rPr>
                <w:rFonts w:ascii="仿宋_GB2312" w:hint="eastAsia"/>
                <w:kern w:val="0"/>
                <w:sz w:val="24"/>
              </w:rPr>
              <w:t>。</w:t>
            </w:r>
          </w:p>
        </w:tc>
        <w:tc>
          <w:tcPr>
            <w:tcW w:w="1118" w:type="dxa"/>
            <w:shd w:val="clear" w:color="auto" w:fill="auto"/>
            <w:vAlign w:val="center"/>
            <w:hideMark/>
          </w:tcPr>
          <w:p w14:paraId="3756F872"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r>
      <w:tr w:rsidR="00006B06" w:rsidRPr="002E2201" w14:paraId="565F149A" w14:textId="77777777" w:rsidTr="00006B06">
        <w:trPr>
          <w:trHeight w:val="567"/>
          <w:jc w:val="center"/>
        </w:trPr>
        <w:tc>
          <w:tcPr>
            <w:tcW w:w="742" w:type="dxa"/>
            <w:vMerge/>
            <w:shd w:val="clear" w:color="auto" w:fill="auto"/>
            <w:vAlign w:val="center"/>
            <w:hideMark/>
          </w:tcPr>
          <w:p w14:paraId="1843E99B"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006597CF"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547D9207"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7057E85D"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777A2D7F"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采购合同签订时效性</w:t>
            </w:r>
          </w:p>
        </w:tc>
        <w:tc>
          <w:tcPr>
            <w:tcW w:w="576" w:type="dxa"/>
            <w:shd w:val="clear" w:color="auto" w:fill="auto"/>
            <w:vAlign w:val="center"/>
            <w:hideMark/>
          </w:tcPr>
          <w:p w14:paraId="253048C4"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3</w:t>
            </w:r>
          </w:p>
        </w:tc>
        <w:tc>
          <w:tcPr>
            <w:tcW w:w="1617" w:type="dxa"/>
            <w:shd w:val="clear" w:color="auto" w:fill="auto"/>
            <w:vAlign w:val="center"/>
            <w:hideMark/>
          </w:tcPr>
          <w:p w14:paraId="486442C5"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反映政府采购合同签订及时性情况。</w:t>
            </w:r>
          </w:p>
        </w:tc>
        <w:tc>
          <w:tcPr>
            <w:tcW w:w="3326" w:type="dxa"/>
            <w:shd w:val="clear" w:color="auto" w:fill="auto"/>
            <w:vAlign w:val="center"/>
            <w:hideMark/>
          </w:tcPr>
          <w:p w14:paraId="496268EA"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E61B31">
              <w:rPr>
                <w:rFonts w:cs="Times New Roman"/>
                <w:kern w:val="0"/>
                <w:sz w:val="24"/>
              </w:rPr>
              <w:t>1</w:t>
            </w:r>
            <w:r w:rsidRPr="00006B06">
              <w:rPr>
                <w:rFonts w:ascii="仿宋_GB2312"/>
                <w:kern w:val="0"/>
                <w:sz w:val="24"/>
              </w:rPr>
              <w:t>.</w:t>
            </w:r>
            <w:r w:rsidRPr="00006B06">
              <w:rPr>
                <w:rFonts w:ascii="仿宋_GB2312" w:hint="eastAsia"/>
                <w:kern w:val="0"/>
                <w:sz w:val="24"/>
              </w:rPr>
              <w:t>预算单位与中标、成交供应商应当在中标、成交通知书发出之日起三十日内，按照采购文件确定的事项签订政府采购合同。</w:t>
            </w:r>
            <w:r w:rsidRPr="00006B06">
              <w:rPr>
                <w:rFonts w:ascii="仿宋_GB2312"/>
                <w:kern w:val="0"/>
                <w:sz w:val="24"/>
              </w:rPr>
              <w:br/>
            </w:r>
            <w:r w:rsidRPr="00E61B31">
              <w:rPr>
                <w:rFonts w:cs="Times New Roman"/>
                <w:kern w:val="0"/>
                <w:sz w:val="24"/>
              </w:rPr>
              <w:t>2</w:t>
            </w:r>
            <w:r w:rsidRPr="00006B06">
              <w:rPr>
                <w:rFonts w:ascii="仿宋_GB2312"/>
                <w:kern w:val="0"/>
                <w:sz w:val="24"/>
              </w:rPr>
              <w:t>.</w:t>
            </w:r>
            <w:r w:rsidRPr="00006B06">
              <w:rPr>
                <w:rFonts w:ascii="仿宋_GB2312" w:hint="eastAsia"/>
                <w:kern w:val="0"/>
                <w:sz w:val="24"/>
              </w:rPr>
              <w:t>合同签订及时率</w:t>
            </w:r>
            <w:r w:rsidRPr="00006B06">
              <w:rPr>
                <w:rFonts w:ascii="仿宋_GB2312"/>
                <w:kern w:val="0"/>
                <w:sz w:val="24"/>
              </w:rPr>
              <w:t>=</w:t>
            </w:r>
            <w:r w:rsidRPr="00006B06">
              <w:rPr>
                <w:rFonts w:ascii="仿宋_GB2312" w:hint="eastAsia"/>
                <w:kern w:val="0"/>
                <w:sz w:val="24"/>
              </w:rPr>
              <w:t>在规定时限内签订合同项目数</w:t>
            </w:r>
            <w:r w:rsidRPr="00006B06">
              <w:rPr>
                <w:rFonts w:ascii="仿宋_GB2312"/>
                <w:kern w:val="0"/>
                <w:sz w:val="24"/>
              </w:rPr>
              <w:t>/</w:t>
            </w:r>
            <w:r w:rsidRPr="00006B06">
              <w:rPr>
                <w:rFonts w:ascii="仿宋_GB2312" w:hint="eastAsia"/>
                <w:kern w:val="0"/>
                <w:sz w:val="24"/>
              </w:rPr>
              <w:t>总项目</w:t>
            </w:r>
            <w:r w:rsidRPr="00006B06">
              <w:rPr>
                <w:rFonts w:ascii="仿宋_GB2312" w:hint="eastAsia"/>
                <w:kern w:val="0"/>
                <w:sz w:val="24"/>
              </w:rPr>
              <w:lastRenderedPageBreak/>
              <w:t>数。</w:t>
            </w:r>
            <w:r w:rsidRPr="00006B06">
              <w:rPr>
                <w:rFonts w:ascii="仿宋_GB2312"/>
                <w:kern w:val="0"/>
                <w:sz w:val="24"/>
              </w:rPr>
              <w:br/>
            </w:r>
            <w:r w:rsidRPr="00006B06">
              <w:rPr>
                <w:rFonts w:ascii="仿宋_GB2312" w:hint="eastAsia"/>
                <w:kern w:val="0"/>
                <w:sz w:val="24"/>
              </w:rPr>
              <w:t>合同签订及时率</w:t>
            </w:r>
            <w:r w:rsidRPr="00006B06">
              <w:rPr>
                <w:rFonts w:ascii="仿宋_GB2312"/>
                <w:kern w:val="0"/>
                <w:sz w:val="24"/>
              </w:rPr>
              <w:t>=</w:t>
            </w:r>
            <w:r w:rsidRPr="00E61B31">
              <w:rPr>
                <w:rFonts w:cs="Times New Roman"/>
                <w:kern w:val="0"/>
                <w:sz w:val="24"/>
              </w:rPr>
              <w:t>100</w:t>
            </w:r>
            <w:r w:rsidRPr="00006B06">
              <w:rPr>
                <w:rFonts w:ascii="仿宋_GB2312"/>
                <w:kern w:val="0"/>
                <w:sz w:val="24"/>
              </w:rPr>
              <w:t>%</w:t>
            </w:r>
            <w:r w:rsidRPr="00006B06">
              <w:rPr>
                <w:rFonts w:ascii="仿宋_GB2312" w:hint="eastAsia"/>
                <w:kern w:val="0"/>
                <w:sz w:val="24"/>
              </w:rPr>
              <w:t>，得</w:t>
            </w:r>
            <w:r w:rsidRPr="00E61B31">
              <w:rPr>
                <w:rFonts w:cs="Times New Roman"/>
                <w:kern w:val="0"/>
                <w:sz w:val="24"/>
              </w:rPr>
              <w:t>3</w:t>
            </w:r>
            <w:r w:rsidRPr="00006B06">
              <w:rPr>
                <w:rFonts w:ascii="仿宋_GB2312" w:hint="eastAsia"/>
                <w:kern w:val="0"/>
                <w:sz w:val="24"/>
              </w:rPr>
              <w:t>分；</w:t>
            </w:r>
            <w:r w:rsidRPr="00006B06">
              <w:rPr>
                <w:rFonts w:ascii="仿宋_GB2312"/>
                <w:kern w:val="0"/>
                <w:sz w:val="24"/>
              </w:rPr>
              <w:br/>
            </w:r>
            <w:r w:rsidRPr="00E61B31">
              <w:rPr>
                <w:rFonts w:cs="Times New Roman"/>
                <w:kern w:val="0"/>
                <w:sz w:val="24"/>
              </w:rPr>
              <w:t>90</w:t>
            </w:r>
            <w:r w:rsidRPr="00006B06">
              <w:rPr>
                <w:rFonts w:ascii="仿宋_GB2312" w:hint="eastAsia"/>
                <w:kern w:val="0"/>
                <w:sz w:val="24"/>
              </w:rPr>
              <w:t>%≤合同签订及时率</w:t>
            </w:r>
            <w:r w:rsidRPr="00006B06">
              <w:rPr>
                <w:rFonts w:ascii="仿宋_GB2312"/>
                <w:kern w:val="0"/>
                <w:sz w:val="24"/>
              </w:rPr>
              <w:t>&lt;</w:t>
            </w:r>
            <w:r w:rsidRPr="00E61B31">
              <w:rPr>
                <w:rFonts w:cs="Times New Roman"/>
                <w:kern w:val="0"/>
                <w:sz w:val="24"/>
              </w:rPr>
              <w:t>100</w:t>
            </w:r>
            <w:r w:rsidRPr="00006B06">
              <w:rPr>
                <w:rFonts w:ascii="仿宋_GB2312"/>
                <w:kern w:val="0"/>
                <w:sz w:val="24"/>
              </w:rPr>
              <w:t>%</w:t>
            </w:r>
            <w:r w:rsidRPr="00006B06">
              <w:rPr>
                <w:rFonts w:ascii="仿宋_GB2312" w:hint="eastAsia"/>
                <w:kern w:val="0"/>
                <w:sz w:val="24"/>
              </w:rPr>
              <w:t>，得</w:t>
            </w:r>
            <w:r w:rsidRPr="00E61B31">
              <w:rPr>
                <w:rFonts w:cs="Times New Roman"/>
                <w:kern w:val="0"/>
                <w:sz w:val="24"/>
              </w:rPr>
              <w:t>2</w:t>
            </w:r>
            <w:r w:rsidRPr="00006B06">
              <w:rPr>
                <w:rFonts w:ascii="仿宋_GB2312" w:hint="eastAsia"/>
                <w:kern w:val="0"/>
                <w:sz w:val="24"/>
              </w:rPr>
              <w:t>分；</w:t>
            </w:r>
            <w:r w:rsidRPr="00006B06">
              <w:rPr>
                <w:rFonts w:ascii="仿宋_GB2312"/>
                <w:kern w:val="0"/>
                <w:sz w:val="24"/>
              </w:rPr>
              <w:br/>
            </w:r>
            <w:r w:rsidRPr="00E61B31">
              <w:rPr>
                <w:rFonts w:cs="Times New Roman"/>
                <w:kern w:val="0"/>
                <w:sz w:val="24"/>
              </w:rPr>
              <w:t>80</w:t>
            </w:r>
            <w:r w:rsidRPr="00006B06">
              <w:rPr>
                <w:rFonts w:ascii="仿宋_GB2312" w:hint="eastAsia"/>
                <w:kern w:val="0"/>
                <w:sz w:val="24"/>
              </w:rPr>
              <w:t>%≤合同签订及时率</w:t>
            </w:r>
            <w:r w:rsidRPr="00006B06">
              <w:rPr>
                <w:rFonts w:ascii="仿宋_GB2312"/>
                <w:kern w:val="0"/>
                <w:sz w:val="24"/>
              </w:rPr>
              <w:t>&lt;</w:t>
            </w:r>
            <w:r w:rsidRPr="00E61B31">
              <w:rPr>
                <w:rFonts w:cs="Times New Roman"/>
                <w:kern w:val="0"/>
                <w:sz w:val="24"/>
              </w:rPr>
              <w:t>90</w:t>
            </w:r>
            <w:r w:rsidRPr="00006B06">
              <w:rPr>
                <w:rFonts w:ascii="仿宋_GB2312"/>
                <w:kern w:val="0"/>
                <w:sz w:val="24"/>
              </w:rPr>
              <w:t>%</w:t>
            </w:r>
            <w:r w:rsidRPr="00006B06">
              <w:rPr>
                <w:rFonts w:ascii="仿宋_GB2312" w:hint="eastAsia"/>
                <w:kern w:val="0"/>
                <w:sz w:val="24"/>
              </w:rPr>
              <w:t>，得</w:t>
            </w:r>
            <w:r w:rsidRPr="00E61B31">
              <w:rPr>
                <w:rFonts w:cs="Times New Roman"/>
                <w:kern w:val="0"/>
                <w:sz w:val="24"/>
              </w:rPr>
              <w:t>1</w:t>
            </w:r>
            <w:r w:rsidRPr="00006B06">
              <w:rPr>
                <w:rFonts w:ascii="仿宋_GB2312" w:hint="eastAsia"/>
                <w:kern w:val="0"/>
                <w:sz w:val="24"/>
              </w:rPr>
              <w:t>分；</w:t>
            </w:r>
            <w:r w:rsidRPr="00006B06">
              <w:rPr>
                <w:rFonts w:ascii="仿宋_GB2312"/>
                <w:kern w:val="0"/>
                <w:sz w:val="24"/>
              </w:rPr>
              <w:br/>
            </w:r>
            <w:r w:rsidRPr="00006B06">
              <w:rPr>
                <w:rFonts w:ascii="仿宋_GB2312" w:hint="eastAsia"/>
                <w:kern w:val="0"/>
                <w:sz w:val="24"/>
              </w:rPr>
              <w:t>合同签订及时率</w:t>
            </w:r>
            <w:r w:rsidRPr="00006B06">
              <w:rPr>
                <w:rFonts w:ascii="仿宋_GB2312"/>
                <w:kern w:val="0"/>
                <w:sz w:val="24"/>
              </w:rPr>
              <w:t>&lt;</w:t>
            </w:r>
            <w:r w:rsidRPr="00E61B31">
              <w:rPr>
                <w:rFonts w:cs="Times New Roman"/>
                <w:kern w:val="0"/>
                <w:sz w:val="24"/>
              </w:rPr>
              <w:t>80</w:t>
            </w:r>
            <w:r w:rsidRPr="00006B06">
              <w:rPr>
                <w:rFonts w:ascii="仿宋_GB2312"/>
                <w:kern w:val="0"/>
                <w:sz w:val="24"/>
              </w:rPr>
              <w:t>%</w:t>
            </w:r>
            <w:r w:rsidRPr="00006B06">
              <w:rPr>
                <w:rFonts w:ascii="仿宋_GB2312" w:hint="eastAsia"/>
                <w:kern w:val="0"/>
                <w:sz w:val="24"/>
              </w:rPr>
              <w:t>，不得分。</w:t>
            </w:r>
          </w:p>
        </w:tc>
        <w:tc>
          <w:tcPr>
            <w:tcW w:w="4049" w:type="dxa"/>
            <w:shd w:val="clear" w:color="auto" w:fill="auto"/>
            <w:vAlign w:val="center"/>
            <w:hideMark/>
          </w:tcPr>
          <w:p w14:paraId="5F5FC1AE" w14:textId="2601A29A"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经查询广东省政府采购网相关公示信息，结合区科技工业商务和信息化局提供的采购合同签订表及合同备案截图，</w:t>
            </w:r>
            <w:r w:rsidRPr="00E61B31">
              <w:rPr>
                <w:rFonts w:cs="Times New Roman"/>
                <w:kern w:val="0"/>
                <w:sz w:val="24"/>
              </w:rPr>
              <w:t>2023</w:t>
            </w:r>
            <w:r w:rsidRPr="00006B06">
              <w:rPr>
                <w:rFonts w:ascii="仿宋_GB2312" w:hint="eastAsia"/>
                <w:kern w:val="0"/>
                <w:sz w:val="24"/>
              </w:rPr>
              <w:t>年度区科技工业商务和信息化局共发布成交公告</w:t>
            </w:r>
            <w:r w:rsidRPr="00E61B31">
              <w:rPr>
                <w:rFonts w:cs="Times New Roman"/>
                <w:kern w:val="0"/>
                <w:sz w:val="24"/>
              </w:rPr>
              <w:t>20</w:t>
            </w:r>
            <w:r w:rsidRPr="00006B06">
              <w:rPr>
                <w:rFonts w:ascii="仿宋_GB2312" w:hint="eastAsia"/>
                <w:kern w:val="0"/>
                <w:sz w:val="24"/>
              </w:rPr>
              <w:t>次，对应的合同均在公告发布之日</w:t>
            </w:r>
            <w:r w:rsidRPr="00006B06">
              <w:rPr>
                <w:rFonts w:ascii="仿宋_GB2312" w:hint="eastAsia"/>
                <w:kern w:val="0"/>
                <w:sz w:val="24"/>
              </w:rPr>
              <w:lastRenderedPageBreak/>
              <w:t>起三十日内完成签订，采购合同签订基本及时</w:t>
            </w:r>
            <w:r w:rsidR="00C94262" w:rsidRPr="00006B06">
              <w:rPr>
                <w:rFonts w:ascii="仿宋_GB2312" w:hint="eastAsia"/>
                <w:kern w:val="0"/>
                <w:sz w:val="24"/>
              </w:rPr>
              <w:t>。</w:t>
            </w:r>
          </w:p>
        </w:tc>
        <w:tc>
          <w:tcPr>
            <w:tcW w:w="1118" w:type="dxa"/>
            <w:shd w:val="clear" w:color="auto" w:fill="auto"/>
            <w:vAlign w:val="center"/>
            <w:hideMark/>
          </w:tcPr>
          <w:p w14:paraId="779626E5"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lastRenderedPageBreak/>
              <w:t>3</w:t>
            </w:r>
          </w:p>
        </w:tc>
      </w:tr>
      <w:tr w:rsidR="00006B06" w:rsidRPr="002E2201" w14:paraId="7F32A9C9" w14:textId="77777777" w:rsidTr="00006B06">
        <w:trPr>
          <w:trHeight w:val="567"/>
          <w:jc w:val="center"/>
        </w:trPr>
        <w:tc>
          <w:tcPr>
            <w:tcW w:w="742" w:type="dxa"/>
            <w:vMerge/>
            <w:shd w:val="clear" w:color="auto" w:fill="auto"/>
            <w:vAlign w:val="center"/>
            <w:hideMark/>
          </w:tcPr>
          <w:p w14:paraId="18A64A10"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3E7413CA"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06280D45"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4991BE39"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773B6659"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合同备案时效性</w:t>
            </w:r>
          </w:p>
        </w:tc>
        <w:tc>
          <w:tcPr>
            <w:tcW w:w="576" w:type="dxa"/>
            <w:shd w:val="clear" w:color="auto" w:fill="auto"/>
            <w:vAlign w:val="center"/>
            <w:hideMark/>
          </w:tcPr>
          <w:p w14:paraId="3CD255C6"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1</w:t>
            </w:r>
          </w:p>
        </w:tc>
        <w:tc>
          <w:tcPr>
            <w:tcW w:w="1617" w:type="dxa"/>
            <w:shd w:val="clear" w:color="auto" w:fill="auto"/>
            <w:vAlign w:val="center"/>
            <w:hideMark/>
          </w:tcPr>
          <w:p w14:paraId="6C316711"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反映采购合同备案及时性情况。</w:t>
            </w:r>
          </w:p>
        </w:tc>
        <w:tc>
          <w:tcPr>
            <w:tcW w:w="3326" w:type="dxa"/>
            <w:shd w:val="clear" w:color="auto" w:fill="auto"/>
            <w:vAlign w:val="center"/>
            <w:hideMark/>
          </w:tcPr>
          <w:p w14:paraId="3E4BE4B9"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合同备案公开，自合同签订之日起</w:t>
            </w:r>
            <w:r w:rsidRPr="00E61B31">
              <w:rPr>
                <w:rFonts w:cs="Times New Roman"/>
                <w:kern w:val="0"/>
                <w:sz w:val="24"/>
              </w:rPr>
              <w:t>2</w:t>
            </w:r>
            <w:r w:rsidRPr="00006B06">
              <w:rPr>
                <w:rFonts w:ascii="仿宋_GB2312" w:hint="eastAsia"/>
                <w:kern w:val="0"/>
                <w:sz w:val="24"/>
              </w:rPr>
              <w:t>个工作日内在</w:t>
            </w:r>
            <w:r w:rsidRPr="002E2201">
              <w:rPr>
                <w:rFonts w:ascii="仿宋_GB2312" w:hint="eastAsia"/>
                <w:kern w:val="0"/>
                <w:sz w:val="24"/>
              </w:rPr>
              <w:t>“</w:t>
            </w:r>
            <w:r w:rsidRPr="00006B06">
              <w:rPr>
                <w:rFonts w:ascii="仿宋_GB2312" w:hint="eastAsia"/>
                <w:kern w:val="0"/>
                <w:sz w:val="24"/>
              </w:rPr>
              <w:t>广东省政府采购网</w:t>
            </w:r>
            <w:r w:rsidRPr="002E2201">
              <w:rPr>
                <w:rFonts w:ascii="仿宋_GB2312" w:hint="eastAsia"/>
                <w:kern w:val="0"/>
                <w:sz w:val="24"/>
              </w:rPr>
              <w:t>”</w:t>
            </w:r>
            <w:r w:rsidRPr="00006B06">
              <w:rPr>
                <w:rFonts w:ascii="仿宋_GB2312" w:hint="eastAsia"/>
                <w:kern w:val="0"/>
                <w:sz w:val="24"/>
              </w:rPr>
              <w:t>备案公开，符合规定的得满分，否则不得分。</w:t>
            </w:r>
          </w:p>
        </w:tc>
        <w:tc>
          <w:tcPr>
            <w:tcW w:w="4049" w:type="dxa"/>
            <w:shd w:val="clear" w:color="auto" w:fill="auto"/>
            <w:vAlign w:val="center"/>
            <w:hideMark/>
          </w:tcPr>
          <w:p w14:paraId="00925644" w14:textId="1C64810A"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根据区科技工业商务和信息化局提供的《采购合同签订时效性统计表》，</w:t>
            </w:r>
            <w:r w:rsidRPr="00E61B31">
              <w:rPr>
                <w:rFonts w:cs="Times New Roman"/>
                <w:kern w:val="0"/>
                <w:sz w:val="24"/>
              </w:rPr>
              <w:t>2023</w:t>
            </w:r>
            <w:r w:rsidRPr="00006B06">
              <w:rPr>
                <w:rFonts w:ascii="仿宋_GB2312" w:hint="eastAsia"/>
                <w:kern w:val="0"/>
                <w:sz w:val="24"/>
              </w:rPr>
              <w:t>年度签订的合同共</w:t>
            </w:r>
            <w:r w:rsidRPr="00E61B31">
              <w:rPr>
                <w:rFonts w:cs="Times New Roman"/>
                <w:kern w:val="0"/>
                <w:sz w:val="24"/>
              </w:rPr>
              <w:t>28</w:t>
            </w:r>
            <w:r w:rsidRPr="00006B06">
              <w:rPr>
                <w:rFonts w:ascii="仿宋_GB2312" w:hint="eastAsia"/>
                <w:kern w:val="0"/>
                <w:sz w:val="24"/>
              </w:rPr>
              <w:t>个，结合对广东省政府采购网政府采购相关公示信息的查询结果，</w:t>
            </w:r>
            <w:r w:rsidRPr="00E61B31">
              <w:rPr>
                <w:rFonts w:cs="Times New Roman"/>
                <w:kern w:val="0"/>
                <w:sz w:val="24"/>
              </w:rPr>
              <w:t>2023</w:t>
            </w:r>
            <w:r w:rsidRPr="00006B06">
              <w:rPr>
                <w:rFonts w:ascii="仿宋_GB2312" w:hint="eastAsia"/>
                <w:kern w:val="0"/>
                <w:sz w:val="24"/>
              </w:rPr>
              <w:t>年度签订并公开的合同共</w:t>
            </w:r>
            <w:r w:rsidR="009F66CE" w:rsidRPr="00E61B31">
              <w:rPr>
                <w:rFonts w:cs="Times New Roman"/>
                <w:kern w:val="0"/>
                <w:sz w:val="24"/>
              </w:rPr>
              <w:t>29</w:t>
            </w:r>
            <w:r w:rsidRPr="00006B06">
              <w:rPr>
                <w:rFonts w:ascii="仿宋_GB2312" w:hint="eastAsia"/>
                <w:kern w:val="0"/>
                <w:sz w:val="24"/>
              </w:rPr>
              <w:t>个，其中</w:t>
            </w:r>
            <w:r w:rsidR="009F66CE" w:rsidRPr="00E61B31">
              <w:rPr>
                <w:rFonts w:cs="Times New Roman"/>
                <w:kern w:val="0"/>
                <w:sz w:val="24"/>
              </w:rPr>
              <w:t>7</w:t>
            </w:r>
            <w:r w:rsidRPr="00006B06">
              <w:rPr>
                <w:rFonts w:ascii="仿宋_GB2312" w:hint="eastAsia"/>
                <w:kern w:val="0"/>
                <w:sz w:val="24"/>
              </w:rPr>
              <w:t>个合同自合同签订之日起</w:t>
            </w:r>
            <w:r w:rsidRPr="00E61B31">
              <w:rPr>
                <w:rFonts w:cs="Times New Roman"/>
                <w:kern w:val="0"/>
                <w:sz w:val="24"/>
              </w:rPr>
              <w:t>2</w:t>
            </w:r>
            <w:r w:rsidRPr="00006B06">
              <w:rPr>
                <w:rFonts w:ascii="仿宋_GB2312" w:hint="eastAsia"/>
                <w:kern w:val="0"/>
                <w:sz w:val="24"/>
              </w:rPr>
              <w:t>个工作日内未在“广东省政府采购网”备案公开，根据既定的评分标准，本指标不得分</w:t>
            </w:r>
            <w:r w:rsidR="00307B1F" w:rsidRPr="00006B06">
              <w:rPr>
                <w:rFonts w:ascii="仿宋_GB2312" w:hint="eastAsia"/>
                <w:kern w:val="0"/>
                <w:sz w:val="24"/>
              </w:rPr>
              <w:t>。</w:t>
            </w:r>
          </w:p>
        </w:tc>
        <w:tc>
          <w:tcPr>
            <w:tcW w:w="1118" w:type="dxa"/>
            <w:shd w:val="clear" w:color="auto" w:fill="auto"/>
            <w:vAlign w:val="center"/>
            <w:hideMark/>
          </w:tcPr>
          <w:p w14:paraId="09042601"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0</w:t>
            </w:r>
          </w:p>
        </w:tc>
      </w:tr>
      <w:tr w:rsidR="00006B06" w:rsidRPr="002E2201" w14:paraId="18FB216F" w14:textId="77777777" w:rsidTr="00006B06">
        <w:trPr>
          <w:trHeight w:val="567"/>
          <w:jc w:val="center"/>
        </w:trPr>
        <w:tc>
          <w:tcPr>
            <w:tcW w:w="742" w:type="dxa"/>
            <w:vMerge/>
            <w:shd w:val="clear" w:color="auto" w:fill="auto"/>
            <w:vAlign w:val="center"/>
            <w:hideMark/>
          </w:tcPr>
          <w:p w14:paraId="55A87CEA"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3BCD0D07"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44798E39"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065201E5"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131F51DC"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采购政策效能</w:t>
            </w:r>
          </w:p>
        </w:tc>
        <w:tc>
          <w:tcPr>
            <w:tcW w:w="576" w:type="dxa"/>
            <w:shd w:val="clear" w:color="auto" w:fill="auto"/>
            <w:vAlign w:val="center"/>
            <w:hideMark/>
          </w:tcPr>
          <w:p w14:paraId="33942A15"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1</w:t>
            </w:r>
          </w:p>
        </w:tc>
        <w:tc>
          <w:tcPr>
            <w:tcW w:w="1617" w:type="dxa"/>
            <w:shd w:val="clear" w:color="auto" w:fill="auto"/>
            <w:vAlign w:val="center"/>
            <w:hideMark/>
          </w:tcPr>
          <w:p w14:paraId="561F3434"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反映部门采购政策执行</w:t>
            </w:r>
            <w:r w:rsidRPr="00006B06">
              <w:rPr>
                <w:rFonts w:ascii="仿宋_GB2312" w:hint="eastAsia"/>
                <w:kern w:val="0"/>
                <w:sz w:val="24"/>
              </w:rPr>
              <w:lastRenderedPageBreak/>
              <w:t>的效果情况。</w:t>
            </w:r>
          </w:p>
        </w:tc>
        <w:tc>
          <w:tcPr>
            <w:tcW w:w="3326" w:type="dxa"/>
            <w:shd w:val="clear" w:color="auto" w:fill="auto"/>
            <w:vAlign w:val="center"/>
            <w:hideMark/>
          </w:tcPr>
          <w:p w14:paraId="0622A129"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按照《政府采购促进中小企业发展管理办法》要求为中小企业预留采购份额。数值</w:t>
            </w:r>
            <w:r w:rsidRPr="00006B06">
              <w:rPr>
                <w:rFonts w:ascii="仿宋_GB2312"/>
                <w:kern w:val="0"/>
                <w:sz w:val="24"/>
              </w:rPr>
              <w:t>=</w:t>
            </w:r>
            <w:r w:rsidRPr="00006B06">
              <w:rPr>
                <w:rFonts w:ascii="仿宋_GB2312" w:hint="eastAsia"/>
                <w:kern w:val="0"/>
                <w:sz w:val="24"/>
              </w:rPr>
              <w:lastRenderedPageBreak/>
              <w:t>（实际面向中小企业采购金额合计数</w:t>
            </w:r>
            <w:r w:rsidRPr="00006B06">
              <w:rPr>
                <w:rFonts w:ascii="仿宋_GB2312"/>
                <w:kern w:val="0"/>
                <w:sz w:val="24"/>
              </w:rPr>
              <w:t>/</w:t>
            </w:r>
            <w:r w:rsidRPr="00006B06">
              <w:rPr>
                <w:rFonts w:ascii="仿宋_GB2312" w:hint="eastAsia"/>
                <w:kern w:val="0"/>
                <w:sz w:val="24"/>
              </w:rPr>
              <w:t>预算编制时部门预留金额合计数）</w:t>
            </w:r>
            <w:r w:rsidRPr="00006B06">
              <w:rPr>
                <w:rFonts w:ascii="仿宋_GB2312"/>
                <w:kern w:val="0"/>
                <w:sz w:val="24"/>
              </w:rPr>
              <w:t>×</w:t>
            </w:r>
            <w:r w:rsidRPr="00E61B31">
              <w:rPr>
                <w:rFonts w:cs="Times New Roman"/>
                <w:kern w:val="0"/>
                <w:sz w:val="24"/>
              </w:rPr>
              <w:t>100</w:t>
            </w:r>
            <w:r w:rsidRPr="00006B06">
              <w:rPr>
                <w:rFonts w:ascii="仿宋_GB2312"/>
                <w:kern w:val="0"/>
                <w:sz w:val="24"/>
              </w:rPr>
              <w:t>%</w:t>
            </w:r>
            <w:r w:rsidRPr="00006B06">
              <w:rPr>
                <w:rFonts w:ascii="仿宋_GB2312" w:hint="eastAsia"/>
                <w:kern w:val="0"/>
                <w:sz w:val="24"/>
              </w:rPr>
              <w:t>。</w:t>
            </w:r>
            <w:r w:rsidRPr="00006B06">
              <w:rPr>
                <w:rFonts w:ascii="仿宋_GB2312"/>
                <w:kern w:val="0"/>
                <w:sz w:val="24"/>
              </w:rPr>
              <w:br/>
            </w:r>
            <w:r w:rsidRPr="00006B06">
              <w:rPr>
                <w:rFonts w:ascii="仿宋_GB2312" w:hint="eastAsia"/>
                <w:kern w:val="0"/>
                <w:sz w:val="24"/>
              </w:rPr>
              <w:t>评分</w:t>
            </w:r>
            <w:r w:rsidRPr="00006B06">
              <w:rPr>
                <w:rFonts w:ascii="仿宋_GB2312"/>
                <w:kern w:val="0"/>
                <w:sz w:val="24"/>
              </w:rPr>
              <w:t>=</w:t>
            </w:r>
            <w:r w:rsidRPr="00006B06">
              <w:rPr>
                <w:rFonts w:ascii="仿宋_GB2312" w:hint="eastAsia"/>
                <w:kern w:val="0"/>
                <w:sz w:val="24"/>
              </w:rPr>
              <w:t>数值</w:t>
            </w:r>
            <w:r w:rsidRPr="00006B06">
              <w:rPr>
                <w:rFonts w:ascii="仿宋_GB2312"/>
                <w:kern w:val="0"/>
                <w:sz w:val="24"/>
              </w:rPr>
              <w:t>×</w:t>
            </w:r>
            <w:r w:rsidRPr="00006B06">
              <w:rPr>
                <w:rFonts w:ascii="仿宋_GB2312" w:hint="eastAsia"/>
                <w:kern w:val="0"/>
                <w:sz w:val="24"/>
              </w:rPr>
              <w:t>分值。</w:t>
            </w:r>
          </w:p>
        </w:tc>
        <w:tc>
          <w:tcPr>
            <w:tcW w:w="4049" w:type="dxa"/>
            <w:shd w:val="clear" w:color="auto" w:fill="auto"/>
            <w:vAlign w:val="center"/>
            <w:hideMark/>
          </w:tcPr>
          <w:p w14:paraId="798D5571" w14:textId="1C90D63F"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根据区科技工业商务和信息化局提供的《面向中小企业预留项目执行情况》，区科技工业商务和信息化</w:t>
            </w:r>
            <w:r w:rsidRPr="00006B06">
              <w:rPr>
                <w:rFonts w:ascii="仿宋_GB2312" w:hint="eastAsia"/>
                <w:kern w:val="0"/>
                <w:sz w:val="24"/>
              </w:rPr>
              <w:lastRenderedPageBreak/>
              <w:t>局</w:t>
            </w:r>
            <w:r w:rsidRPr="00E61B31">
              <w:rPr>
                <w:rFonts w:cs="Times New Roman"/>
                <w:kern w:val="0"/>
                <w:sz w:val="24"/>
              </w:rPr>
              <w:t>2023</w:t>
            </w:r>
            <w:r w:rsidRPr="00006B06">
              <w:rPr>
                <w:rFonts w:ascii="仿宋_GB2312" w:hint="eastAsia"/>
                <w:kern w:val="0"/>
                <w:sz w:val="24"/>
              </w:rPr>
              <w:t>年项目预留面向中小企业采购金额为</w:t>
            </w:r>
            <w:r w:rsidRPr="00E61B31">
              <w:rPr>
                <w:rFonts w:cs="Times New Roman"/>
                <w:kern w:val="0"/>
                <w:sz w:val="24"/>
              </w:rPr>
              <w:t>530</w:t>
            </w:r>
            <w:r w:rsidRPr="00006B06">
              <w:rPr>
                <w:rFonts w:ascii="仿宋_GB2312"/>
                <w:kern w:val="0"/>
                <w:sz w:val="24"/>
              </w:rPr>
              <w:t>.</w:t>
            </w:r>
            <w:r w:rsidRPr="00E61B31">
              <w:rPr>
                <w:rFonts w:cs="Times New Roman"/>
                <w:kern w:val="0"/>
                <w:sz w:val="24"/>
              </w:rPr>
              <w:t>96</w:t>
            </w:r>
            <w:r w:rsidRPr="00006B06">
              <w:rPr>
                <w:rFonts w:ascii="仿宋_GB2312" w:hint="eastAsia"/>
                <w:kern w:val="0"/>
                <w:sz w:val="24"/>
              </w:rPr>
              <w:t>万元。根据区科技工业商务和信息化局</w:t>
            </w:r>
            <w:r w:rsidRPr="00E61B31">
              <w:rPr>
                <w:rFonts w:cs="Times New Roman"/>
                <w:kern w:val="0"/>
                <w:sz w:val="24"/>
              </w:rPr>
              <w:t>2023</w:t>
            </w:r>
            <w:r w:rsidRPr="00006B06">
              <w:rPr>
                <w:rFonts w:ascii="仿宋_GB2312" w:hint="eastAsia"/>
                <w:kern w:val="0"/>
                <w:sz w:val="24"/>
              </w:rPr>
              <w:t>年部门决算报表《机构运行信息表》（财决</w:t>
            </w:r>
            <w:r w:rsidRPr="00006B06">
              <w:rPr>
                <w:rFonts w:ascii="仿宋_GB2312"/>
                <w:kern w:val="0"/>
                <w:sz w:val="24"/>
              </w:rPr>
              <w:t>F</w:t>
            </w:r>
            <w:r w:rsidRPr="00E61B31">
              <w:rPr>
                <w:rFonts w:cs="Times New Roman"/>
                <w:kern w:val="0"/>
                <w:sz w:val="24"/>
              </w:rPr>
              <w:t>03</w:t>
            </w:r>
            <w:r w:rsidRPr="00006B06">
              <w:rPr>
                <w:rFonts w:ascii="仿宋_GB2312" w:hint="eastAsia"/>
                <w:kern w:val="0"/>
                <w:sz w:val="24"/>
              </w:rPr>
              <w:t>表），</w:t>
            </w:r>
            <w:r w:rsidRPr="00E61B31">
              <w:rPr>
                <w:rFonts w:cs="Times New Roman"/>
                <w:kern w:val="0"/>
                <w:sz w:val="24"/>
              </w:rPr>
              <w:t>2023</w:t>
            </w:r>
            <w:r w:rsidRPr="00006B06">
              <w:rPr>
                <w:rFonts w:ascii="仿宋_GB2312" w:hint="eastAsia"/>
                <w:kern w:val="0"/>
                <w:sz w:val="24"/>
              </w:rPr>
              <w:t>年度区科技工业商务和信息化局政府采购授予中小企业合同金额为</w:t>
            </w:r>
            <w:r w:rsidRPr="00E61B31">
              <w:rPr>
                <w:rFonts w:cs="Times New Roman"/>
                <w:kern w:val="0"/>
                <w:sz w:val="24"/>
              </w:rPr>
              <w:t>518</w:t>
            </w:r>
            <w:r w:rsidRPr="00006B06">
              <w:rPr>
                <w:rFonts w:ascii="仿宋_GB2312"/>
                <w:kern w:val="0"/>
                <w:sz w:val="24"/>
              </w:rPr>
              <w:t>.</w:t>
            </w:r>
            <w:r w:rsidRPr="00E61B31">
              <w:rPr>
                <w:rFonts w:cs="Times New Roman"/>
                <w:kern w:val="0"/>
                <w:sz w:val="24"/>
              </w:rPr>
              <w:t>95</w:t>
            </w:r>
            <w:r w:rsidRPr="00006B06">
              <w:rPr>
                <w:rFonts w:ascii="仿宋_GB2312" w:hint="eastAsia"/>
                <w:kern w:val="0"/>
                <w:sz w:val="24"/>
              </w:rPr>
              <w:t>万元。按既定的评分标准，本指标得分</w:t>
            </w:r>
            <w:r w:rsidRPr="00006B06">
              <w:rPr>
                <w:rFonts w:ascii="仿宋_GB2312"/>
                <w:kern w:val="0"/>
                <w:sz w:val="24"/>
              </w:rPr>
              <w:t>=</w:t>
            </w:r>
            <w:r w:rsidRPr="00006B06">
              <w:rPr>
                <w:rFonts w:ascii="仿宋_GB2312" w:hint="eastAsia"/>
                <w:kern w:val="0"/>
                <w:sz w:val="24"/>
              </w:rPr>
              <w:t>（实际面向中小企业采购金额合计数</w:t>
            </w:r>
            <w:r w:rsidRPr="00006B06">
              <w:rPr>
                <w:rFonts w:ascii="仿宋_GB2312"/>
                <w:kern w:val="0"/>
                <w:sz w:val="24"/>
              </w:rPr>
              <w:t>/</w:t>
            </w:r>
            <w:r w:rsidRPr="00006B06">
              <w:rPr>
                <w:rFonts w:ascii="仿宋_GB2312" w:hint="eastAsia"/>
                <w:kern w:val="0"/>
                <w:sz w:val="24"/>
              </w:rPr>
              <w:t>预算编制时部门预留金额合计数）×</w:t>
            </w:r>
            <w:r w:rsidRPr="00E61B31">
              <w:rPr>
                <w:rFonts w:cs="Times New Roman"/>
                <w:kern w:val="0"/>
                <w:sz w:val="24"/>
              </w:rPr>
              <w:t>100</w:t>
            </w:r>
            <w:r w:rsidRPr="00006B06">
              <w:rPr>
                <w:rFonts w:ascii="仿宋_GB2312"/>
                <w:kern w:val="0"/>
                <w:sz w:val="24"/>
              </w:rPr>
              <w:t>%</w:t>
            </w:r>
            <w:r w:rsidRPr="00006B06">
              <w:rPr>
                <w:rFonts w:ascii="仿宋_GB2312" w:hint="eastAsia"/>
                <w:kern w:val="0"/>
                <w:sz w:val="24"/>
              </w:rPr>
              <w:t>×分值</w:t>
            </w:r>
            <w:r w:rsidRPr="00006B06">
              <w:rPr>
                <w:rFonts w:ascii="仿宋_GB2312"/>
                <w:kern w:val="0"/>
                <w:sz w:val="24"/>
              </w:rPr>
              <w:t>=</w:t>
            </w:r>
            <w:r w:rsidRPr="00E61B31">
              <w:rPr>
                <w:rFonts w:cs="Times New Roman"/>
                <w:kern w:val="0"/>
                <w:sz w:val="24"/>
              </w:rPr>
              <w:t>0</w:t>
            </w:r>
            <w:r w:rsidRPr="00006B06">
              <w:rPr>
                <w:rFonts w:ascii="仿宋_GB2312"/>
                <w:kern w:val="0"/>
                <w:sz w:val="24"/>
              </w:rPr>
              <w:t>.</w:t>
            </w:r>
            <w:r w:rsidRPr="00E61B31">
              <w:rPr>
                <w:rFonts w:cs="Times New Roman"/>
                <w:kern w:val="0"/>
                <w:sz w:val="24"/>
              </w:rPr>
              <w:t>98</w:t>
            </w:r>
            <w:r w:rsidRPr="00006B06">
              <w:rPr>
                <w:rFonts w:ascii="仿宋_GB2312" w:hint="eastAsia"/>
                <w:kern w:val="0"/>
                <w:sz w:val="24"/>
              </w:rPr>
              <w:t>分</w:t>
            </w:r>
            <w:r w:rsidR="00C94262" w:rsidRPr="00006B06">
              <w:rPr>
                <w:rFonts w:ascii="仿宋_GB2312" w:hint="eastAsia"/>
                <w:kern w:val="0"/>
                <w:sz w:val="24"/>
              </w:rPr>
              <w:t>。</w:t>
            </w:r>
          </w:p>
        </w:tc>
        <w:tc>
          <w:tcPr>
            <w:tcW w:w="1118" w:type="dxa"/>
            <w:shd w:val="clear" w:color="auto" w:fill="auto"/>
            <w:vAlign w:val="center"/>
            <w:hideMark/>
          </w:tcPr>
          <w:p w14:paraId="3E13CF0E" w14:textId="78B02B03" w:rsidR="00307B1F" w:rsidRPr="00006B06" w:rsidRDefault="00C94262"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lastRenderedPageBreak/>
              <w:t>0</w:t>
            </w:r>
            <w:r w:rsidRPr="00006B06">
              <w:rPr>
                <w:rFonts w:ascii="仿宋_GB2312"/>
                <w:kern w:val="0"/>
                <w:sz w:val="24"/>
              </w:rPr>
              <w:t>.</w:t>
            </w:r>
            <w:r w:rsidR="00E35E0B" w:rsidRPr="00E61B31">
              <w:rPr>
                <w:rFonts w:cs="Times New Roman"/>
                <w:kern w:val="0"/>
                <w:sz w:val="24"/>
              </w:rPr>
              <w:t>98</w:t>
            </w:r>
          </w:p>
        </w:tc>
      </w:tr>
      <w:tr w:rsidR="00006B06" w:rsidRPr="002E2201" w14:paraId="79819949" w14:textId="77777777" w:rsidTr="00006B06">
        <w:trPr>
          <w:trHeight w:val="567"/>
          <w:jc w:val="center"/>
        </w:trPr>
        <w:tc>
          <w:tcPr>
            <w:tcW w:w="742" w:type="dxa"/>
            <w:vMerge/>
            <w:shd w:val="clear" w:color="auto" w:fill="auto"/>
            <w:vAlign w:val="center"/>
            <w:hideMark/>
          </w:tcPr>
          <w:p w14:paraId="753E4E87"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72577B83"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val="restart"/>
            <w:shd w:val="clear" w:color="auto" w:fill="auto"/>
            <w:vAlign w:val="center"/>
            <w:hideMark/>
          </w:tcPr>
          <w:p w14:paraId="212A5524"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资产管理</w:t>
            </w:r>
          </w:p>
        </w:tc>
        <w:tc>
          <w:tcPr>
            <w:tcW w:w="576" w:type="dxa"/>
            <w:vMerge w:val="restart"/>
            <w:shd w:val="clear" w:color="auto" w:fill="auto"/>
            <w:vAlign w:val="center"/>
            <w:hideMark/>
          </w:tcPr>
          <w:p w14:paraId="701105FD"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10</w:t>
            </w:r>
          </w:p>
        </w:tc>
        <w:tc>
          <w:tcPr>
            <w:tcW w:w="1228" w:type="dxa"/>
            <w:shd w:val="clear" w:color="auto" w:fill="auto"/>
            <w:vAlign w:val="center"/>
            <w:hideMark/>
          </w:tcPr>
          <w:p w14:paraId="581FB8CA"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资产配置合规性</w:t>
            </w:r>
          </w:p>
        </w:tc>
        <w:tc>
          <w:tcPr>
            <w:tcW w:w="576" w:type="dxa"/>
            <w:shd w:val="clear" w:color="auto" w:fill="auto"/>
            <w:vAlign w:val="center"/>
            <w:hideMark/>
          </w:tcPr>
          <w:p w14:paraId="5400FD37"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c>
          <w:tcPr>
            <w:tcW w:w="1617" w:type="dxa"/>
            <w:shd w:val="clear" w:color="auto" w:fill="auto"/>
            <w:vAlign w:val="center"/>
            <w:hideMark/>
          </w:tcPr>
          <w:p w14:paraId="44FF0D08"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反映单位办公室面积和办公设备配置是否超过规定标准。</w:t>
            </w:r>
          </w:p>
        </w:tc>
        <w:tc>
          <w:tcPr>
            <w:tcW w:w="3326" w:type="dxa"/>
            <w:shd w:val="clear" w:color="auto" w:fill="auto"/>
            <w:vAlign w:val="center"/>
            <w:hideMark/>
          </w:tcPr>
          <w:p w14:paraId="07A3D4E2"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符合标准的，得</w:t>
            </w:r>
            <w:r w:rsidRPr="00E61B31">
              <w:rPr>
                <w:rFonts w:cs="Times New Roman"/>
                <w:kern w:val="0"/>
                <w:sz w:val="24"/>
              </w:rPr>
              <w:t>2</w:t>
            </w:r>
            <w:r w:rsidRPr="00006B06">
              <w:rPr>
                <w:rFonts w:ascii="仿宋_GB2312" w:hint="eastAsia"/>
                <w:kern w:val="0"/>
                <w:sz w:val="24"/>
              </w:rPr>
              <w:t>分，发现一项（类）不符的，扣</w:t>
            </w:r>
            <w:r w:rsidRPr="00E61B31">
              <w:rPr>
                <w:rFonts w:cs="Times New Roman"/>
                <w:kern w:val="0"/>
                <w:sz w:val="24"/>
              </w:rPr>
              <w:t>1</w:t>
            </w:r>
            <w:r w:rsidRPr="00006B06">
              <w:rPr>
                <w:rFonts w:ascii="仿宋_GB2312" w:hint="eastAsia"/>
                <w:kern w:val="0"/>
                <w:sz w:val="24"/>
              </w:rPr>
              <w:t>分，扣完为止。</w:t>
            </w:r>
          </w:p>
        </w:tc>
        <w:tc>
          <w:tcPr>
            <w:tcW w:w="4049" w:type="dxa"/>
            <w:shd w:val="clear" w:color="auto" w:fill="auto"/>
            <w:vAlign w:val="center"/>
            <w:hideMark/>
          </w:tcPr>
          <w:p w14:paraId="332AA7F0" w14:textId="3613419D"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根据《广州市增城区科技工业商务和信息化局</w:t>
            </w:r>
            <w:r w:rsidRPr="00E61B31">
              <w:rPr>
                <w:rFonts w:cs="Times New Roman"/>
                <w:kern w:val="0"/>
                <w:sz w:val="24"/>
              </w:rPr>
              <w:t>2023</w:t>
            </w:r>
            <w:r w:rsidRPr="00006B06">
              <w:rPr>
                <w:rFonts w:ascii="仿宋_GB2312" w:hint="eastAsia"/>
                <w:kern w:val="0"/>
                <w:sz w:val="24"/>
              </w:rPr>
              <w:t>年度行政事业性国有资产报告》《中国国际贸易促进委员会广州市增城区委员会</w:t>
            </w:r>
            <w:r w:rsidRPr="00E61B31">
              <w:rPr>
                <w:rFonts w:cs="Times New Roman"/>
                <w:kern w:val="0"/>
                <w:sz w:val="24"/>
              </w:rPr>
              <w:t>2023</w:t>
            </w:r>
            <w:r w:rsidRPr="00006B06">
              <w:rPr>
                <w:rFonts w:ascii="仿宋_GB2312" w:hint="eastAsia"/>
                <w:kern w:val="0"/>
                <w:sz w:val="24"/>
              </w:rPr>
              <w:t>年度行政事业性国有资产报告》及现场核查沟通情况，</w:t>
            </w:r>
            <w:r w:rsidRPr="00E61B31">
              <w:rPr>
                <w:rFonts w:cs="Times New Roman"/>
                <w:kern w:val="0"/>
                <w:sz w:val="24"/>
              </w:rPr>
              <w:t>2023</w:t>
            </w:r>
            <w:r w:rsidRPr="00006B06">
              <w:rPr>
                <w:rFonts w:ascii="仿宋_GB2312" w:hint="eastAsia"/>
                <w:kern w:val="0"/>
                <w:sz w:val="24"/>
              </w:rPr>
              <w:t>年度区科技工业商务和信息化局部门资产配置按照《广州市市属行政单位常用公用设施配置标准表》有关规定执行，并按照《增城区科技工业商务和信息化局（增城区贸促会）财务</w:t>
            </w:r>
            <w:r w:rsidRPr="00006B06">
              <w:rPr>
                <w:rFonts w:ascii="仿宋_GB2312" w:hint="eastAsia"/>
                <w:kern w:val="0"/>
                <w:sz w:val="24"/>
              </w:rPr>
              <w:lastRenderedPageBreak/>
              <w:t>管理制度（试行）》落实管理工作，未发现办公室面积和办公设备配置超过规定标准的问题</w:t>
            </w:r>
            <w:r w:rsidR="00C94262" w:rsidRPr="00006B06">
              <w:rPr>
                <w:rFonts w:ascii="仿宋_GB2312" w:hint="eastAsia"/>
                <w:kern w:val="0"/>
                <w:sz w:val="24"/>
              </w:rPr>
              <w:t>。</w:t>
            </w:r>
          </w:p>
        </w:tc>
        <w:tc>
          <w:tcPr>
            <w:tcW w:w="1118" w:type="dxa"/>
            <w:shd w:val="clear" w:color="auto" w:fill="auto"/>
            <w:vAlign w:val="center"/>
            <w:hideMark/>
          </w:tcPr>
          <w:p w14:paraId="067960C2"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lastRenderedPageBreak/>
              <w:t>2</w:t>
            </w:r>
          </w:p>
        </w:tc>
      </w:tr>
      <w:tr w:rsidR="00006B06" w:rsidRPr="002E2201" w14:paraId="2B071E03" w14:textId="77777777" w:rsidTr="00006B06">
        <w:trPr>
          <w:trHeight w:val="567"/>
          <w:jc w:val="center"/>
        </w:trPr>
        <w:tc>
          <w:tcPr>
            <w:tcW w:w="742" w:type="dxa"/>
            <w:vMerge/>
            <w:shd w:val="clear" w:color="auto" w:fill="auto"/>
            <w:vAlign w:val="center"/>
            <w:hideMark/>
          </w:tcPr>
          <w:p w14:paraId="7BE2892A"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3CB51601"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0A1A070C"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238D134E"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762A56CC"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资产收益上缴的及时性</w:t>
            </w:r>
          </w:p>
        </w:tc>
        <w:tc>
          <w:tcPr>
            <w:tcW w:w="576" w:type="dxa"/>
            <w:shd w:val="clear" w:color="auto" w:fill="auto"/>
            <w:vAlign w:val="center"/>
            <w:hideMark/>
          </w:tcPr>
          <w:p w14:paraId="5150CA8B"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1</w:t>
            </w:r>
          </w:p>
        </w:tc>
        <w:tc>
          <w:tcPr>
            <w:tcW w:w="1617" w:type="dxa"/>
            <w:shd w:val="clear" w:color="auto" w:fill="auto"/>
            <w:vAlign w:val="center"/>
            <w:hideMark/>
          </w:tcPr>
          <w:p w14:paraId="237708D8"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反映单位资产处置和使用收益上缴的及时性。</w:t>
            </w:r>
          </w:p>
        </w:tc>
        <w:tc>
          <w:tcPr>
            <w:tcW w:w="3326" w:type="dxa"/>
            <w:shd w:val="clear" w:color="auto" w:fill="auto"/>
            <w:vAlign w:val="center"/>
            <w:hideMark/>
          </w:tcPr>
          <w:p w14:paraId="289B11D9"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检查处置收益和租金上缴是否及时（高校可自留的资金除外）。存在长期（超过</w:t>
            </w:r>
            <w:r w:rsidRPr="00E61B31">
              <w:rPr>
                <w:rFonts w:cs="Times New Roman"/>
                <w:kern w:val="0"/>
                <w:sz w:val="24"/>
              </w:rPr>
              <w:t>3</w:t>
            </w:r>
            <w:r w:rsidRPr="00006B06">
              <w:rPr>
                <w:rFonts w:ascii="仿宋_GB2312" w:hint="eastAsia"/>
                <w:kern w:val="0"/>
                <w:sz w:val="24"/>
              </w:rPr>
              <w:t>个月）未上缴的，每</w:t>
            </w:r>
            <w:r w:rsidRPr="00E61B31">
              <w:rPr>
                <w:rFonts w:cs="Times New Roman"/>
                <w:kern w:val="0"/>
                <w:sz w:val="24"/>
              </w:rPr>
              <w:t>1</w:t>
            </w:r>
            <w:r w:rsidRPr="00006B06">
              <w:rPr>
                <w:rFonts w:ascii="仿宋_GB2312" w:hint="eastAsia"/>
                <w:kern w:val="0"/>
                <w:sz w:val="24"/>
              </w:rPr>
              <w:t>笔扣</w:t>
            </w:r>
            <w:r w:rsidRPr="00E61B31">
              <w:rPr>
                <w:rFonts w:cs="Times New Roman"/>
                <w:kern w:val="0"/>
                <w:sz w:val="24"/>
              </w:rPr>
              <w:t>0</w:t>
            </w:r>
            <w:r w:rsidRPr="00006B06">
              <w:rPr>
                <w:rFonts w:ascii="仿宋_GB2312"/>
                <w:kern w:val="0"/>
                <w:sz w:val="24"/>
              </w:rPr>
              <w:t>.</w:t>
            </w:r>
            <w:r w:rsidRPr="00E61B31">
              <w:rPr>
                <w:rFonts w:cs="Times New Roman"/>
                <w:kern w:val="0"/>
                <w:sz w:val="24"/>
              </w:rPr>
              <w:t>5</w:t>
            </w:r>
            <w:r w:rsidRPr="00006B06">
              <w:rPr>
                <w:rFonts w:ascii="仿宋_GB2312" w:hint="eastAsia"/>
                <w:kern w:val="0"/>
                <w:sz w:val="24"/>
              </w:rPr>
              <w:t>分，扣完为止。</w:t>
            </w:r>
          </w:p>
        </w:tc>
        <w:tc>
          <w:tcPr>
            <w:tcW w:w="4049" w:type="dxa"/>
            <w:shd w:val="clear" w:color="auto" w:fill="auto"/>
            <w:vAlign w:val="center"/>
            <w:hideMark/>
          </w:tcPr>
          <w:p w14:paraId="60088154" w14:textId="7484F068"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根据区科技工业商务和信息化局提供的《部门整体支出绩效自评表（无专项资金）》，</w:t>
            </w:r>
            <w:r w:rsidR="00F94EA5" w:rsidRPr="00F94EA5">
              <w:rPr>
                <w:rFonts w:ascii="仿宋_GB2312" w:hint="eastAsia"/>
                <w:kern w:val="0"/>
                <w:sz w:val="24"/>
              </w:rPr>
              <w:t>结合区科技工业商务和信息化局反馈情况，</w:t>
            </w:r>
            <w:r w:rsidRPr="00006B06">
              <w:rPr>
                <w:rFonts w:ascii="仿宋_GB2312" w:hint="eastAsia"/>
                <w:kern w:val="0"/>
                <w:sz w:val="24"/>
              </w:rPr>
              <w:t>区科技工业商务和信息化局</w:t>
            </w:r>
            <w:r w:rsidRPr="00E61B31">
              <w:rPr>
                <w:rFonts w:cs="Times New Roman"/>
                <w:kern w:val="0"/>
                <w:sz w:val="24"/>
              </w:rPr>
              <w:t>2023</w:t>
            </w:r>
            <w:r w:rsidRPr="00006B06">
              <w:rPr>
                <w:rFonts w:ascii="仿宋_GB2312" w:hint="eastAsia"/>
                <w:kern w:val="0"/>
                <w:sz w:val="24"/>
              </w:rPr>
              <w:t>年无</w:t>
            </w:r>
            <w:r w:rsidR="00F94EA5" w:rsidRPr="00F94EA5">
              <w:rPr>
                <w:rFonts w:ascii="仿宋_GB2312" w:hint="eastAsia"/>
                <w:kern w:val="0"/>
                <w:sz w:val="24"/>
              </w:rPr>
              <w:t>处置收益和租金收入</w:t>
            </w:r>
            <w:r w:rsidRPr="00006B06">
              <w:rPr>
                <w:rFonts w:ascii="仿宋_GB2312" w:hint="eastAsia"/>
                <w:kern w:val="0"/>
                <w:sz w:val="24"/>
              </w:rPr>
              <w:t>。</w:t>
            </w:r>
          </w:p>
        </w:tc>
        <w:tc>
          <w:tcPr>
            <w:tcW w:w="1118" w:type="dxa"/>
            <w:shd w:val="clear" w:color="auto" w:fill="auto"/>
            <w:vAlign w:val="center"/>
            <w:hideMark/>
          </w:tcPr>
          <w:p w14:paraId="41566901" w14:textId="2B07C7C9" w:rsidR="00307B1F" w:rsidRPr="00E61B31" w:rsidRDefault="00F94EA5"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1</w:t>
            </w:r>
          </w:p>
        </w:tc>
      </w:tr>
      <w:tr w:rsidR="00006B06" w:rsidRPr="002E2201" w14:paraId="10045169" w14:textId="77777777" w:rsidTr="00006B06">
        <w:trPr>
          <w:trHeight w:val="567"/>
          <w:jc w:val="center"/>
        </w:trPr>
        <w:tc>
          <w:tcPr>
            <w:tcW w:w="742" w:type="dxa"/>
            <w:vMerge/>
            <w:shd w:val="clear" w:color="auto" w:fill="auto"/>
            <w:vAlign w:val="center"/>
            <w:hideMark/>
          </w:tcPr>
          <w:p w14:paraId="4B1719FA"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504C7133"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1F9F8227"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4550D6BA"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494A7F20"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资产盘点情况</w:t>
            </w:r>
          </w:p>
        </w:tc>
        <w:tc>
          <w:tcPr>
            <w:tcW w:w="576" w:type="dxa"/>
            <w:shd w:val="clear" w:color="auto" w:fill="auto"/>
            <w:vAlign w:val="center"/>
            <w:hideMark/>
          </w:tcPr>
          <w:p w14:paraId="49FBDB7F"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1</w:t>
            </w:r>
          </w:p>
        </w:tc>
        <w:tc>
          <w:tcPr>
            <w:tcW w:w="1617" w:type="dxa"/>
            <w:shd w:val="clear" w:color="auto" w:fill="auto"/>
            <w:vAlign w:val="center"/>
            <w:hideMark/>
          </w:tcPr>
          <w:p w14:paraId="5E206E0D"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反映单位是否每年按要求进行资产盘点。</w:t>
            </w:r>
          </w:p>
        </w:tc>
        <w:tc>
          <w:tcPr>
            <w:tcW w:w="3326" w:type="dxa"/>
            <w:shd w:val="clear" w:color="auto" w:fill="auto"/>
            <w:vAlign w:val="center"/>
            <w:hideMark/>
          </w:tcPr>
          <w:p w14:paraId="1D2ADD8A"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每年进行一次资产盘点，并完成结果处理的，得</w:t>
            </w:r>
            <w:r w:rsidRPr="00E61B31">
              <w:rPr>
                <w:rFonts w:cs="Times New Roman"/>
                <w:kern w:val="0"/>
                <w:sz w:val="24"/>
              </w:rPr>
              <w:t>1</w:t>
            </w:r>
            <w:r w:rsidRPr="00006B06">
              <w:rPr>
                <w:rFonts w:ascii="仿宋_GB2312" w:hint="eastAsia"/>
                <w:kern w:val="0"/>
                <w:sz w:val="24"/>
              </w:rPr>
              <w:t>分。未进行盘点的，不得分。</w:t>
            </w:r>
          </w:p>
        </w:tc>
        <w:tc>
          <w:tcPr>
            <w:tcW w:w="4049" w:type="dxa"/>
            <w:shd w:val="clear" w:color="auto" w:fill="auto"/>
            <w:vAlign w:val="center"/>
            <w:hideMark/>
          </w:tcPr>
          <w:p w14:paraId="1081B16E" w14:textId="4FFDFECF" w:rsidR="00307B1F" w:rsidRPr="00006B06" w:rsidRDefault="00C94262"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根</w:t>
            </w:r>
            <w:r w:rsidR="00E35E0B" w:rsidRPr="00006B06">
              <w:rPr>
                <w:rFonts w:ascii="仿宋_GB2312" w:hint="eastAsia"/>
                <w:kern w:val="0"/>
                <w:sz w:val="24"/>
              </w:rPr>
              <w:t>根据《</w:t>
            </w:r>
            <w:r w:rsidR="00E35E0B" w:rsidRPr="00E61B31">
              <w:rPr>
                <w:rFonts w:cs="Times New Roman"/>
                <w:kern w:val="0"/>
                <w:sz w:val="24"/>
              </w:rPr>
              <w:t>2023</w:t>
            </w:r>
            <w:r w:rsidR="00E35E0B" w:rsidRPr="00006B06">
              <w:rPr>
                <w:rFonts w:ascii="仿宋_GB2312" w:hint="eastAsia"/>
                <w:kern w:val="0"/>
                <w:sz w:val="24"/>
              </w:rPr>
              <w:t>年上半年区科工商信局固定资产盘点表》《</w:t>
            </w:r>
            <w:r w:rsidR="00E35E0B" w:rsidRPr="00E61B31">
              <w:rPr>
                <w:rFonts w:cs="Times New Roman"/>
                <w:kern w:val="0"/>
                <w:sz w:val="24"/>
              </w:rPr>
              <w:t>2023</w:t>
            </w:r>
            <w:r w:rsidR="00E35E0B" w:rsidRPr="00006B06">
              <w:rPr>
                <w:rFonts w:ascii="仿宋_GB2312" w:hint="eastAsia"/>
                <w:kern w:val="0"/>
                <w:sz w:val="24"/>
              </w:rPr>
              <w:t>年上半年区贸促会固定资产盘点表》，区科技工业商务和信息化局上半年对局本级及独立核算下属单位部门内固定资产进行了盘点。根据《</w:t>
            </w:r>
            <w:r w:rsidR="00E35E0B" w:rsidRPr="00E61B31">
              <w:rPr>
                <w:rFonts w:cs="Times New Roman"/>
                <w:kern w:val="0"/>
                <w:sz w:val="24"/>
              </w:rPr>
              <w:t>2023</w:t>
            </w:r>
            <w:r w:rsidR="00E35E0B" w:rsidRPr="00006B06">
              <w:rPr>
                <w:rFonts w:ascii="仿宋_GB2312" w:hint="eastAsia"/>
                <w:kern w:val="0"/>
                <w:sz w:val="24"/>
              </w:rPr>
              <w:t>年上半年区科工商信局固定资产盘点表》内资产编号为</w:t>
            </w:r>
            <w:r w:rsidR="00E35E0B" w:rsidRPr="00E61B31">
              <w:rPr>
                <w:rFonts w:cs="Times New Roman"/>
                <w:kern w:val="0"/>
                <w:sz w:val="24"/>
              </w:rPr>
              <w:t>020002</w:t>
            </w:r>
            <w:r w:rsidR="00E35E0B" w:rsidRPr="00006B06">
              <w:rPr>
                <w:rFonts w:ascii="仿宋_GB2312"/>
                <w:kern w:val="0"/>
                <w:sz w:val="24"/>
              </w:rPr>
              <w:t>-</w:t>
            </w:r>
            <w:r w:rsidR="00E35E0B" w:rsidRPr="00E61B31">
              <w:rPr>
                <w:rFonts w:cs="Times New Roman"/>
                <w:kern w:val="0"/>
                <w:sz w:val="24"/>
              </w:rPr>
              <w:t>6010200</w:t>
            </w:r>
            <w:r w:rsidR="00E35E0B" w:rsidRPr="00006B06">
              <w:rPr>
                <w:rFonts w:ascii="仿宋_GB2312"/>
                <w:kern w:val="0"/>
                <w:sz w:val="24"/>
              </w:rPr>
              <w:t>-</w:t>
            </w:r>
            <w:r w:rsidR="00E35E0B" w:rsidRPr="00E61B31">
              <w:rPr>
                <w:rFonts w:cs="Times New Roman"/>
                <w:kern w:val="0"/>
                <w:sz w:val="24"/>
              </w:rPr>
              <w:t>000005</w:t>
            </w:r>
            <w:r w:rsidR="00E35E0B" w:rsidRPr="00006B06">
              <w:rPr>
                <w:rFonts w:ascii="仿宋_GB2312"/>
                <w:kern w:val="0"/>
                <w:sz w:val="24"/>
              </w:rPr>
              <w:t>_</w:t>
            </w:r>
            <w:r w:rsidR="00E35E0B" w:rsidRPr="00E61B31">
              <w:rPr>
                <w:rFonts w:cs="Times New Roman"/>
                <w:kern w:val="0"/>
                <w:sz w:val="24"/>
              </w:rPr>
              <w:t>001</w:t>
            </w:r>
            <w:r w:rsidR="00E35E0B" w:rsidRPr="00006B06">
              <w:rPr>
                <w:rFonts w:ascii="仿宋_GB2312" w:hint="eastAsia"/>
                <w:kern w:val="0"/>
                <w:sz w:val="24"/>
              </w:rPr>
              <w:t>的网背汽动椅、资产编号</w:t>
            </w:r>
            <w:r w:rsidR="00E35E0B" w:rsidRPr="00E61B31">
              <w:rPr>
                <w:rFonts w:cs="Times New Roman"/>
                <w:kern w:val="0"/>
                <w:sz w:val="24"/>
              </w:rPr>
              <w:t>086001</w:t>
            </w:r>
            <w:r w:rsidR="00E35E0B" w:rsidRPr="00006B06">
              <w:rPr>
                <w:rFonts w:ascii="仿宋_GB2312"/>
                <w:kern w:val="0"/>
                <w:sz w:val="24"/>
              </w:rPr>
              <w:t>-</w:t>
            </w:r>
            <w:r w:rsidR="00E35E0B" w:rsidRPr="00E61B31">
              <w:rPr>
                <w:rFonts w:cs="Times New Roman"/>
                <w:kern w:val="0"/>
                <w:sz w:val="24"/>
              </w:rPr>
              <w:t>2020400</w:t>
            </w:r>
            <w:r w:rsidR="00E35E0B" w:rsidRPr="00006B06">
              <w:rPr>
                <w:rFonts w:ascii="仿宋_GB2312"/>
                <w:kern w:val="0"/>
                <w:sz w:val="24"/>
              </w:rPr>
              <w:t>-</w:t>
            </w:r>
            <w:r w:rsidR="00E35E0B" w:rsidRPr="00E61B31">
              <w:rPr>
                <w:rFonts w:cs="Times New Roman"/>
                <w:kern w:val="0"/>
                <w:sz w:val="24"/>
              </w:rPr>
              <w:t>000001</w:t>
            </w:r>
            <w:r w:rsidR="00E35E0B" w:rsidRPr="00006B06">
              <w:rPr>
                <w:rFonts w:ascii="仿宋_GB2312" w:hint="eastAsia"/>
                <w:kern w:val="0"/>
                <w:sz w:val="24"/>
              </w:rPr>
              <w:t>的</w:t>
            </w:r>
            <w:r w:rsidR="00E35E0B" w:rsidRPr="00006B06">
              <w:rPr>
                <w:rFonts w:ascii="仿宋_GB2312"/>
                <w:kern w:val="0"/>
                <w:sz w:val="24"/>
              </w:rPr>
              <w:t>SONY NEX-</w:t>
            </w:r>
            <w:r w:rsidR="00E35E0B" w:rsidRPr="00E61B31">
              <w:rPr>
                <w:rFonts w:cs="Times New Roman"/>
                <w:kern w:val="0"/>
                <w:sz w:val="24"/>
              </w:rPr>
              <w:t>3</w:t>
            </w:r>
            <w:r w:rsidR="00E35E0B" w:rsidRPr="00006B06">
              <w:rPr>
                <w:rFonts w:ascii="仿宋_GB2312"/>
                <w:kern w:val="0"/>
                <w:sz w:val="24"/>
              </w:rPr>
              <w:t>N</w:t>
            </w:r>
            <w:r w:rsidR="00E35E0B" w:rsidRPr="00006B06">
              <w:rPr>
                <w:rFonts w:ascii="仿宋_GB2312" w:hint="eastAsia"/>
                <w:kern w:val="0"/>
                <w:sz w:val="24"/>
              </w:rPr>
              <w:t>套机小单反相机（</w:t>
            </w:r>
            <w:r w:rsidR="00E35E0B" w:rsidRPr="00E61B31">
              <w:rPr>
                <w:rFonts w:cs="Times New Roman"/>
                <w:kern w:val="0"/>
                <w:sz w:val="24"/>
              </w:rPr>
              <w:t>16</w:t>
            </w:r>
            <w:r w:rsidR="00E35E0B" w:rsidRPr="00006B06">
              <w:rPr>
                <w:rFonts w:ascii="仿宋_GB2312"/>
                <w:kern w:val="0"/>
                <w:sz w:val="24"/>
              </w:rPr>
              <w:t>-</w:t>
            </w:r>
            <w:r w:rsidR="00E35E0B" w:rsidRPr="00E61B31">
              <w:rPr>
                <w:rFonts w:cs="Times New Roman"/>
                <w:kern w:val="0"/>
                <w:sz w:val="24"/>
              </w:rPr>
              <w:t>50</w:t>
            </w:r>
            <w:r w:rsidR="00E35E0B" w:rsidRPr="00006B06">
              <w:rPr>
                <w:rFonts w:ascii="仿宋_GB2312" w:hint="eastAsia"/>
                <w:kern w:val="0"/>
                <w:sz w:val="24"/>
              </w:rPr>
              <w:t>镜）等固定资产显示待报废，但截至</w:t>
            </w:r>
            <w:r w:rsidR="00E35E0B" w:rsidRPr="00E61B31">
              <w:rPr>
                <w:rFonts w:cs="Times New Roman"/>
                <w:kern w:val="0"/>
                <w:sz w:val="24"/>
              </w:rPr>
              <w:t>2023</w:t>
            </w:r>
            <w:r w:rsidR="00E35E0B" w:rsidRPr="00006B06">
              <w:rPr>
                <w:rFonts w:ascii="仿宋_GB2312" w:hint="eastAsia"/>
                <w:kern w:val="0"/>
                <w:sz w:val="24"/>
              </w:rPr>
              <w:t>年</w:t>
            </w:r>
            <w:r w:rsidR="00E35E0B" w:rsidRPr="00E61B31">
              <w:rPr>
                <w:rFonts w:cs="Times New Roman"/>
                <w:kern w:val="0"/>
                <w:sz w:val="24"/>
              </w:rPr>
              <w:t>12</w:t>
            </w:r>
            <w:r w:rsidR="00E35E0B" w:rsidRPr="00006B06">
              <w:rPr>
                <w:rFonts w:ascii="仿宋_GB2312" w:hint="eastAsia"/>
                <w:kern w:val="0"/>
                <w:sz w:val="24"/>
              </w:rPr>
              <w:t>月</w:t>
            </w:r>
            <w:r w:rsidR="00E35E0B" w:rsidRPr="00E61B31">
              <w:rPr>
                <w:rFonts w:cs="Times New Roman"/>
                <w:kern w:val="0"/>
                <w:sz w:val="24"/>
              </w:rPr>
              <w:t>31</w:t>
            </w:r>
            <w:r w:rsidR="00E35E0B" w:rsidRPr="00006B06">
              <w:rPr>
                <w:rFonts w:ascii="仿宋_GB2312" w:hint="eastAsia"/>
                <w:kern w:val="0"/>
                <w:sz w:val="24"/>
              </w:rPr>
              <w:lastRenderedPageBreak/>
              <w:t>日，未</w:t>
            </w:r>
            <w:r w:rsidR="00740005" w:rsidRPr="00006B06">
              <w:rPr>
                <w:rFonts w:ascii="仿宋_GB2312" w:hint="eastAsia"/>
                <w:kern w:val="0"/>
                <w:sz w:val="24"/>
              </w:rPr>
              <w:t>见</w:t>
            </w:r>
            <w:r w:rsidR="00E35E0B" w:rsidRPr="00006B06">
              <w:rPr>
                <w:rFonts w:ascii="仿宋_GB2312" w:hint="eastAsia"/>
                <w:kern w:val="0"/>
                <w:sz w:val="24"/>
              </w:rPr>
              <w:t>完成盘点结果处理</w:t>
            </w:r>
            <w:r w:rsidR="00740005" w:rsidRPr="00006B06">
              <w:rPr>
                <w:rFonts w:ascii="仿宋_GB2312" w:hint="eastAsia"/>
                <w:kern w:val="0"/>
                <w:sz w:val="24"/>
              </w:rPr>
              <w:t>的文件</w:t>
            </w:r>
            <w:r w:rsidR="00E35E0B" w:rsidRPr="00006B06">
              <w:rPr>
                <w:rFonts w:ascii="仿宋_GB2312" w:hint="eastAsia"/>
                <w:kern w:val="0"/>
                <w:sz w:val="24"/>
              </w:rPr>
              <w:t>，本指标扣</w:t>
            </w:r>
            <w:r w:rsidR="00E35E0B" w:rsidRPr="00E61B31">
              <w:rPr>
                <w:rFonts w:cs="Times New Roman"/>
                <w:kern w:val="0"/>
                <w:sz w:val="24"/>
              </w:rPr>
              <w:t>0</w:t>
            </w:r>
            <w:r w:rsidR="00E35E0B" w:rsidRPr="00006B06">
              <w:rPr>
                <w:rFonts w:ascii="仿宋_GB2312"/>
                <w:kern w:val="0"/>
                <w:sz w:val="24"/>
              </w:rPr>
              <w:t>.</w:t>
            </w:r>
            <w:r w:rsidR="00E35E0B" w:rsidRPr="00E61B31">
              <w:rPr>
                <w:rFonts w:cs="Times New Roman"/>
                <w:kern w:val="0"/>
                <w:sz w:val="24"/>
              </w:rPr>
              <w:t>5</w:t>
            </w:r>
            <w:r w:rsidR="00E35E0B" w:rsidRPr="00006B06">
              <w:rPr>
                <w:rFonts w:ascii="仿宋_GB2312" w:hint="eastAsia"/>
                <w:kern w:val="0"/>
                <w:sz w:val="24"/>
              </w:rPr>
              <w:t>分</w:t>
            </w:r>
            <w:r w:rsidR="00307B1F" w:rsidRPr="00006B06">
              <w:rPr>
                <w:rFonts w:ascii="仿宋_GB2312" w:hint="eastAsia"/>
                <w:kern w:val="0"/>
                <w:sz w:val="24"/>
              </w:rPr>
              <w:t>。</w:t>
            </w:r>
          </w:p>
        </w:tc>
        <w:tc>
          <w:tcPr>
            <w:tcW w:w="1118" w:type="dxa"/>
            <w:shd w:val="clear" w:color="auto" w:fill="auto"/>
            <w:vAlign w:val="center"/>
            <w:hideMark/>
          </w:tcPr>
          <w:p w14:paraId="5A808893" w14:textId="49744EC1"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lastRenderedPageBreak/>
              <w:t>0</w:t>
            </w:r>
            <w:r w:rsidR="00E35E0B" w:rsidRPr="00006B06">
              <w:rPr>
                <w:rFonts w:ascii="仿宋_GB2312"/>
                <w:kern w:val="0"/>
                <w:sz w:val="24"/>
              </w:rPr>
              <w:t>.</w:t>
            </w:r>
            <w:r w:rsidR="00E35E0B" w:rsidRPr="00E61B31">
              <w:rPr>
                <w:rFonts w:cs="Times New Roman"/>
                <w:kern w:val="0"/>
                <w:sz w:val="24"/>
              </w:rPr>
              <w:t>5</w:t>
            </w:r>
          </w:p>
        </w:tc>
      </w:tr>
      <w:tr w:rsidR="00006B06" w:rsidRPr="002E2201" w14:paraId="086AE2C5" w14:textId="77777777" w:rsidTr="00006B06">
        <w:trPr>
          <w:trHeight w:val="567"/>
          <w:jc w:val="center"/>
        </w:trPr>
        <w:tc>
          <w:tcPr>
            <w:tcW w:w="742" w:type="dxa"/>
            <w:vMerge/>
            <w:shd w:val="clear" w:color="auto" w:fill="auto"/>
            <w:vAlign w:val="center"/>
            <w:hideMark/>
          </w:tcPr>
          <w:p w14:paraId="10B3F31A"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6281EAA2"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2D133FEA"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5687BF89"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30CBC835"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数据质量</w:t>
            </w:r>
          </w:p>
        </w:tc>
        <w:tc>
          <w:tcPr>
            <w:tcW w:w="576" w:type="dxa"/>
            <w:shd w:val="clear" w:color="auto" w:fill="auto"/>
            <w:vAlign w:val="center"/>
            <w:hideMark/>
          </w:tcPr>
          <w:p w14:paraId="14CC6024"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c>
          <w:tcPr>
            <w:tcW w:w="1617" w:type="dxa"/>
            <w:shd w:val="clear" w:color="auto" w:fill="auto"/>
            <w:vAlign w:val="center"/>
            <w:hideMark/>
          </w:tcPr>
          <w:p w14:paraId="7F90F21B"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反映部门（单位）行政事业性国有资产年报数据质量。</w:t>
            </w:r>
          </w:p>
        </w:tc>
        <w:tc>
          <w:tcPr>
            <w:tcW w:w="3326" w:type="dxa"/>
            <w:shd w:val="clear" w:color="auto" w:fill="auto"/>
            <w:vAlign w:val="center"/>
            <w:hideMark/>
          </w:tcPr>
          <w:p w14:paraId="76A4FC60"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部门（单位）行政事业性国有资产年报数据完整、准确，核实性问题均能提供有效、真实的说明，且资产账与财务账、资产实体相符的，得</w:t>
            </w:r>
            <w:r w:rsidRPr="00E61B31">
              <w:rPr>
                <w:rFonts w:cs="Times New Roman"/>
                <w:kern w:val="0"/>
                <w:sz w:val="24"/>
              </w:rPr>
              <w:t>2</w:t>
            </w:r>
            <w:r w:rsidRPr="00006B06">
              <w:rPr>
                <w:rFonts w:ascii="仿宋_GB2312" w:hint="eastAsia"/>
                <w:kern w:val="0"/>
                <w:sz w:val="24"/>
              </w:rPr>
              <w:t>分；否则酌情扣分。</w:t>
            </w:r>
          </w:p>
        </w:tc>
        <w:tc>
          <w:tcPr>
            <w:tcW w:w="4049" w:type="dxa"/>
            <w:shd w:val="clear" w:color="auto" w:fill="auto"/>
            <w:vAlign w:val="center"/>
            <w:hideMark/>
          </w:tcPr>
          <w:p w14:paraId="3272F7C5" w14:textId="1A6CCDEF"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根据《广州市增城区科技工业商务和信息化局</w:t>
            </w:r>
            <w:r w:rsidRPr="00E61B31">
              <w:rPr>
                <w:rFonts w:cs="Times New Roman"/>
                <w:kern w:val="0"/>
                <w:sz w:val="24"/>
              </w:rPr>
              <w:t>2023</w:t>
            </w:r>
            <w:r w:rsidRPr="00006B06">
              <w:rPr>
                <w:rFonts w:ascii="仿宋_GB2312" w:hint="eastAsia"/>
                <w:kern w:val="0"/>
                <w:sz w:val="24"/>
              </w:rPr>
              <w:t>年度行政事业性国有资产报告》《中国国际贸易促进委员会广州市增城区委员会</w:t>
            </w:r>
            <w:r w:rsidRPr="00E61B31">
              <w:rPr>
                <w:rFonts w:cs="Times New Roman"/>
                <w:kern w:val="0"/>
                <w:sz w:val="24"/>
              </w:rPr>
              <w:t>2023</w:t>
            </w:r>
            <w:r w:rsidRPr="00006B06">
              <w:rPr>
                <w:rFonts w:ascii="仿宋_GB2312" w:hint="eastAsia"/>
                <w:kern w:val="0"/>
                <w:sz w:val="24"/>
              </w:rPr>
              <w:t>年度行政事业性国有资产报告》，区科技工业商务和信息化局</w:t>
            </w:r>
            <w:r w:rsidRPr="00E61B31">
              <w:rPr>
                <w:rFonts w:cs="Times New Roman"/>
                <w:kern w:val="0"/>
                <w:sz w:val="24"/>
              </w:rPr>
              <w:t>2023</w:t>
            </w:r>
            <w:r w:rsidRPr="00006B06">
              <w:rPr>
                <w:rFonts w:ascii="仿宋_GB2312" w:hint="eastAsia"/>
                <w:kern w:val="0"/>
                <w:sz w:val="24"/>
              </w:rPr>
              <w:t>年年末固定资产原值为</w:t>
            </w:r>
            <w:r w:rsidR="003747A3" w:rsidRPr="00E61B31">
              <w:rPr>
                <w:rFonts w:cs="Times New Roman"/>
                <w:kern w:val="0"/>
                <w:sz w:val="24"/>
              </w:rPr>
              <w:t>796</w:t>
            </w:r>
            <w:r w:rsidR="003747A3">
              <w:rPr>
                <w:rFonts w:cs="Times New Roman" w:hint="eastAsia"/>
                <w:kern w:val="0"/>
                <w:sz w:val="24"/>
              </w:rPr>
              <w:t>.</w:t>
            </w:r>
            <w:r w:rsidR="003747A3" w:rsidRPr="00E61B31">
              <w:rPr>
                <w:rFonts w:cs="Times New Roman"/>
                <w:kern w:val="0"/>
                <w:sz w:val="24"/>
              </w:rPr>
              <w:t>01</w:t>
            </w:r>
            <w:r w:rsidRPr="00006B06">
              <w:rPr>
                <w:rFonts w:ascii="仿宋_GB2312" w:hint="eastAsia"/>
                <w:kern w:val="0"/>
                <w:sz w:val="24"/>
              </w:rPr>
              <w:t>万元</w:t>
            </w:r>
            <w:r w:rsidR="003747A3">
              <w:rPr>
                <w:rFonts w:ascii="仿宋_GB2312" w:hint="eastAsia"/>
                <w:kern w:val="0"/>
                <w:sz w:val="24"/>
              </w:rPr>
              <w:t>；</w:t>
            </w:r>
            <w:r w:rsidRPr="00006B06">
              <w:rPr>
                <w:rFonts w:ascii="仿宋_GB2312" w:hint="eastAsia"/>
                <w:kern w:val="0"/>
                <w:sz w:val="24"/>
              </w:rPr>
              <w:t>根据区科技工业商务和信息化局提供的局本级及下属单位固定资产列表，区科技工业商务和信息化局</w:t>
            </w:r>
            <w:r w:rsidRPr="00E61B31">
              <w:rPr>
                <w:rFonts w:cs="Times New Roman"/>
                <w:kern w:val="0"/>
                <w:sz w:val="24"/>
              </w:rPr>
              <w:t>2023</w:t>
            </w:r>
            <w:r w:rsidRPr="00006B06">
              <w:rPr>
                <w:rFonts w:ascii="仿宋_GB2312" w:hint="eastAsia"/>
                <w:kern w:val="0"/>
                <w:sz w:val="24"/>
              </w:rPr>
              <w:t>年年末固定资产原值为</w:t>
            </w:r>
            <w:r w:rsidR="003747A3" w:rsidRPr="00E61B31">
              <w:rPr>
                <w:rFonts w:cs="Times New Roman"/>
                <w:kern w:val="0"/>
                <w:sz w:val="24"/>
              </w:rPr>
              <w:t>796</w:t>
            </w:r>
            <w:r w:rsidR="003747A3">
              <w:rPr>
                <w:rFonts w:cs="Times New Roman" w:hint="eastAsia"/>
                <w:kern w:val="0"/>
                <w:sz w:val="24"/>
              </w:rPr>
              <w:t>.</w:t>
            </w:r>
            <w:r w:rsidR="003747A3" w:rsidRPr="00E61B31">
              <w:rPr>
                <w:rFonts w:cs="Times New Roman"/>
                <w:kern w:val="0"/>
                <w:sz w:val="24"/>
              </w:rPr>
              <w:t>01</w:t>
            </w:r>
            <w:r w:rsidRPr="00006B06">
              <w:rPr>
                <w:rFonts w:ascii="仿宋_GB2312" w:hint="eastAsia"/>
                <w:kern w:val="0"/>
                <w:sz w:val="24"/>
              </w:rPr>
              <w:t>万元；根据区科技工业商务和信息化局</w:t>
            </w:r>
            <w:r w:rsidRPr="00E61B31">
              <w:rPr>
                <w:rFonts w:cs="Times New Roman"/>
                <w:kern w:val="0"/>
                <w:sz w:val="24"/>
              </w:rPr>
              <w:t>2023</w:t>
            </w:r>
            <w:r w:rsidRPr="00006B06">
              <w:rPr>
                <w:rFonts w:ascii="仿宋_GB2312" w:hint="eastAsia"/>
                <w:kern w:val="0"/>
                <w:sz w:val="24"/>
              </w:rPr>
              <w:t>年度部门决算报表《预算支出相关信息表》（财决</w:t>
            </w:r>
            <w:r w:rsidR="000878F6" w:rsidRPr="00006B06">
              <w:rPr>
                <w:rFonts w:ascii="仿宋_GB2312"/>
                <w:kern w:val="0"/>
                <w:sz w:val="24"/>
              </w:rPr>
              <w:t>F</w:t>
            </w:r>
            <w:r w:rsidRPr="00E61B31">
              <w:rPr>
                <w:rFonts w:cs="Times New Roman"/>
                <w:kern w:val="0"/>
                <w:sz w:val="24"/>
              </w:rPr>
              <w:t>01</w:t>
            </w:r>
            <w:r w:rsidRPr="00006B06">
              <w:rPr>
                <w:rFonts w:ascii="仿宋_GB2312" w:hint="eastAsia"/>
                <w:kern w:val="0"/>
                <w:sz w:val="24"/>
              </w:rPr>
              <w:t>表），区科技工业商务和信息化局</w:t>
            </w:r>
            <w:r w:rsidRPr="00E61B31">
              <w:rPr>
                <w:rFonts w:cs="Times New Roman"/>
                <w:kern w:val="0"/>
                <w:sz w:val="24"/>
              </w:rPr>
              <w:t>2023</w:t>
            </w:r>
            <w:r w:rsidRPr="00006B06">
              <w:rPr>
                <w:rFonts w:ascii="仿宋_GB2312" w:hint="eastAsia"/>
                <w:kern w:val="0"/>
                <w:sz w:val="24"/>
              </w:rPr>
              <w:t>年年末固定资产原值为</w:t>
            </w:r>
            <w:r w:rsidRPr="00E61B31">
              <w:rPr>
                <w:rFonts w:cs="Times New Roman"/>
                <w:kern w:val="0"/>
                <w:sz w:val="24"/>
              </w:rPr>
              <w:t>796</w:t>
            </w:r>
            <w:r w:rsidRPr="00006B06">
              <w:rPr>
                <w:rFonts w:ascii="仿宋_GB2312"/>
                <w:kern w:val="0"/>
                <w:sz w:val="24"/>
              </w:rPr>
              <w:t>.</w:t>
            </w:r>
            <w:r w:rsidRPr="00E61B31">
              <w:rPr>
                <w:rFonts w:cs="Times New Roman"/>
                <w:kern w:val="0"/>
                <w:sz w:val="24"/>
              </w:rPr>
              <w:t>01</w:t>
            </w:r>
            <w:r w:rsidRPr="00006B06">
              <w:rPr>
                <w:rFonts w:ascii="仿宋_GB2312" w:hint="eastAsia"/>
                <w:kern w:val="0"/>
                <w:sz w:val="24"/>
              </w:rPr>
              <w:t>万元，账表之间数据一致。</w:t>
            </w:r>
          </w:p>
        </w:tc>
        <w:tc>
          <w:tcPr>
            <w:tcW w:w="1118" w:type="dxa"/>
            <w:shd w:val="clear" w:color="auto" w:fill="auto"/>
            <w:vAlign w:val="center"/>
            <w:hideMark/>
          </w:tcPr>
          <w:p w14:paraId="7F981502" w14:textId="5B2506BE" w:rsidR="00307B1F" w:rsidRPr="00E61B31" w:rsidRDefault="00C46CF2"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r>
      <w:tr w:rsidR="00006B06" w:rsidRPr="002E2201" w14:paraId="7CA61E7C" w14:textId="77777777" w:rsidTr="00006B06">
        <w:trPr>
          <w:trHeight w:val="567"/>
          <w:jc w:val="center"/>
        </w:trPr>
        <w:tc>
          <w:tcPr>
            <w:tcW w:w="742" w:type="dxa"/>
            <w:vMerge/>
            <w:shd w:val="clear" w:color="auto" w:fill="auto"/>
            <w:vAlign w:val="center"/>
            <w:hideMark/>
          </w:tcPr>
          <w:p w14:paraId="078A488E"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5F0E30C6"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3E71F6D1"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3516966E"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3E95C005"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资产管理合规性</w:t>
            </w:r>
          </w:p>
        </w:tc>
        <w:tc>
          <w:tcPr>
            <w:tcW w:w="576" w:type="dxa"/>
            <w:shd w:val="clear" w:color="auto" w:fill="auto"/>
            <w:vAlign w:val="center"/>
            <w:hideMark/>
          </w:tcPr>
          <w:p w14:paraId="11F4534A"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c>
          <w:tcPr>
            <w:tcW w:w="1617" w:type="dxa"/>
            <w:shd w:val="clear" w:color="auto" w:fill="auto"/>
            <w:vAlign w:val="center"/>
            <w:hideMark/>
          </w:tcPr>
          <w:p w14:paraId="652BFEB2"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反映部门（单位）资</w:t>
            </w:r>
            <w:r w:rsidRPr="00006B06">
              <w:rPr>
                <w:rFonts w:ascii="仿宋_GB2312" w:hint="eastAsia"/>
                <w:kern w:val="0"/>
                <w:sz w:val="24"/>
              </w:rPr>
              <w:lastRenderedPageBreak/>
              <w:t>产管理是否合规。</w:t>
            </w:r>
          </w:p>
        </w:tc>
        <w:tc>
          <w:tcPr>
            <w:tcW w:w="3326" w:type="dxa"/>
            <w:shd w:val="clear" w:color="auto" w:fill="auto"/>
            <w:vAlign w:val="center"/>
            <w:hideMark/>
          </w:tcPr>
          <w:p w14:paraId="63D6D112"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E61B31">
              <w:rPr>
                <w:rFonts w:cs="Times New Roman"/>
                <w:kern w:val="0"/>
                <w:sz w:val="24"/>
              </w:rPr>
              <w:lastRenderedPageBreak/>
              <w:t>1</w:t>
            </w:r>
            <w:r w:rsidRPr="00006B06">
              <w:rPr>
                <w:rFonts w:ascii="仿宋_GB2312"/>
                <w:kern w:val="0"/>
                <w:sz w:val="24"/>
              </w:rPr>
              <w:t>.</w:t>
            </w:r>
            <w:r w:rsidRPr="00006B06">
              <w:rPr>
                <w:rFonts w:ascii="仿宋_GB2312" w:hint="eastAsia"/>
                <w:kern w:val="0"/>
                <w:sz w:val="24"/>
              </w:rPr>
              <w:t>有无行政事业性国有资产管理内部管理规程；如无，扣</w:t>
            </w:r>
            <w:r w:rsidRPr="00E61B31">
              <w:rPr>
                <w:rFonts w:cs="Times New Roman"/>
                <w:kern w:val="0"/>
                <w:sz w:val="24"/>
              </w:rPr>
              <w:t>0</w:t>
            </w:r>
            <w:r w:rsidRPr="00006B06">
              <w:rPr>
                <w:rFonts w:ascii="仿宋_GB2312"/>
                <w:kern w:val="0"/>
                <w:sz w:val="24"/>
              </w:rPr>
              <w:t>.</w:t>
            </w:r>
            <w:r w:rsidRPr="00E61B31">
              <w:rPr>
                <w:rFonts w:cs="Times New Roman"/>
                <w:kern w:val="0"/>
                <w:sz w:val="24"/>
              </w:rPr>
              <w:t>5</w:t>
            </w:r>
            <w:r w:rsidRPr="00006B06">
              <w:rPr>
                <w:rFonts w:ascii="仿宋_GB2312" w:hint="eastAsia"/>
                <w:kern w:val="0"/>
                <w:sz w:val="24"/>
              </w:rPr>
              <w:t>分。</w:t>
            </w:r>
            <w:r w:rsidRPr="00006B06">
              <w:rPr>
                <w:rFonts w:ascii="仿宋_GB2312"/>
                <w:kern w:val="0"/>
                <w:sz w:val="24"/>
              </w:rPr>
              <w:br/>
            </w:r>
            <w:r w:rsidRPr="00E61B31">
              <w:rPr>
                <w:rFonts w:cs="Times New Roman"/>
                <w:kern w:val="0"/>
                <w:sz w:val="24"/>
              </w:rPr>
              <w:lastRenderedPageBreak/>
              <w:t>2</w:t>
            </w:r>
            <w:r w:rsidRPr="00006B06">
              <w:rPr>
                <w:rFonts w:ascii="仿宋_GB2312"/>
                <w:kern w:val="0"/>
                <w:sz w:val="24"/>
              </w:rPr>
              <w:t>.</w:t>
            </w:r>
            <w:r w:rsidRPr="00006B06">
              <w:rPr>
                <w:rFonts w:ascii="仿宋_GB2312" w:hint="eastAsia"/>
                <w:kern w:val="0"/>
                <w:sz w:val="24"/>
              </w:rPr>
              <w:t>在各类巡视、审计、监督检查工作中如发现资产管理存在问题的，每发现</w:t>
            </w:r>
            <w:r w:rsidRPr="00E61B31">
              <w:rPr>
                <w:rFonts w:cs="Times New Roman"/>
                <w:kern w:val="0"/>
                <w:sz w:val="24"/>
              </w:rPr>
              <w:t>1</w:t>
            </w:r>
            <w:r w:rsidRPr="00006B06">
              <w:rPr>
                <w:rFonts w:ascii="仿宋_GB2312" w:hint="eastAsia"/>
                <w:kern w:val="0"/>
                <w:sz w:val="24"/>
              </w:rPr>
              <w:t>次扣</w:t>
            </w:r>
            <w:r w:rsidRPr="00E61B31">
              <w:rPr>
                <w:rFonts w:cs="Times New Roman"/>
                <w:kern w:val="0"/>
                <w:sz w:val="24"/>
              </w:rPr>
              <w:t>0</w:t>
            </w:r>
            <w:r w:rsidRPr="00006B06">
              <w:rPr>
                <w:rFonts w:ascii="仿宋_GB2312"/>
                <w:kern w:val="0"/>
                <w:sz w:val="24"/>
              </w:rPr>
              <w:t>.</w:t>
            </w:r>
            <w:r w:rsidRPr="00E61B31">
              <w:rPr>
                <w:rFonts w:cs="Times New Roman"/>
                <w:kern w:val="0"/>
                <w:sz w:val="24"/>
              </w:rPr>
              <w:t>5</w:t>
            </w:r>
            <w:r w:rsidRPr="00006B06">
              <w:rPr>
                <w:rFonts w:ascii="仿宋_GB2312" w:hint="eastAsia"/>
                <w:kern w:val="0"/>
                <w:sz w:val="24"/>
              </w:rPr>
              <w:t>分，扣完为止。</w:t>
            </w:r>
          </w:p>
        </w:tc>
        <w:tc>
          <w:tcPr>
            <w:tcW w:w="4049" w:type="dxa"/>
            <w:shd w:val="clear" w:color="auto" w:fill="auto"/>
            <w:vAlign w:val="center"/>
            <w:hideMark/>
          </w:tcPr>
          <w:p w14:paraId="431F9AA5" w14:textId="19DAD824"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区科技工业商务和信息化局按照相关规定制定了《增城区科技工业商务和信息化局（增城区贸促会）财</w:t>
            </w:r>
            <w:r w:rsidRPr="00006B06">
              <w:rPr>
                <w:rFonts w:ascii="仿宋_GB2312" w:hint="eastAsia"/>
                <w:kern w:val="0"/>
                <w:sz w:val="24"/>
              </w:rPr>
              <w:lastRenderedPageBreak/>
              <w:t>务管理制度（试行）》，明确了固定资产采购与管理相关细则。经现场核查，部门固定资产实物管理存在以下问题：一是部分固定资产如联想电脑（</w:t>
            </w:r>
            <w:r w:rsidRPr="00E61B31">
              <w:rPr>
                <w:rFonts w:cs="Times New Roman"/>
                <w:kern w:val="0"/>
                <w:sz w:val="24"/>
              </w:rPr>
              <w:t>086001</w:t>
            </w:r>
            <w:r w:rsidRPr="00006B06">
              <w:rPr>
                <w:rFonts w:ascii="仿宋_GB2312"/>
                <w:kern w:val="0"/>
                <w:sz w:val="24"/>
              </w:rPr>
              <w:t>-</w:t>
            </w:r>
            <w:r w:rsidRPr="00E61B31">
              <w:rPr>
                <w:rFonts w:cs="Times New Roman"/>
                <w:kern w:val="0"/>
                <w:sz w:val="24"/>
              </w:rPr>
              <w:t>10042</w:t>
            </w:r>
            <w:r w:rsidRPr="00006B06">
              <w:rPr>
                <w:rFonts w:ascii="仿宋_GB2312" w:hint="eastAsia"/>
                <w:kern w:val="0"/>
                <w:sz w:val="24"/>
              </w:rPr>
              <w:t>）存放地点已发生更改，但未能及时更新固定资产列表信息；二是固定资产列表中存在原值为</w:t>
            </w:r>
            <w:r w:rsidRPr="00E61B31">
              <w:rPr>
                <w:rFonts w:cs="Times New Roman"/>
                <w:kern w:val="0"/>
                <w:sz w:val="24"/>
              </w:rPr>
              <w:t>280</w:t>
            </w:r>
            <w:r w:rsidRPr="00006B06">
              <w:rPr>
                <w:rFonts w:ascii="仿宋_GB2312"/>
                <w:kern w:val="0"/>
                <w:sz w:val="24"/>
              </w:rPr>
              <w:t>.</w:t>
            </w:r>
            <w:r w:rsidRPr="00E61B31">
              <w:rPr>
                <w:rFonts w:cs="Times New Roman"/>
                <w:kern w:val="0"/>
                <w:sz w:val="24"/>
              </w:rPr>
              <w:t>58</w:t>
            </w:r>
            <w:r w:rsidRPr="00006B06">
              <w:rPr>
                <w:rFonts w:ascii="仿宋_GB2312" w:hint="eastAsia"/>
                <w:kern w:val="0"/>
                <w:sz w:val="24"/>
              </w:rPr>
              <w:t>万元的固定资产显示停用，经现场确认，该批固定资产未正常移交导致未能使用，处于闲置状态；三是部分固定资产如套机小单反相机（</w:t>
            </w:r>
            <w:r w:rsidRPr="00E61B31">
              <w:rPr>
                <w:rFonts w:cs="Times New Roman"/>
                <w:kern w:val="0"/>
                <w:sz w:val="24"/>
              </w:rPr>
              <w:t>16</w:t>
            </w:r>
            <w:r w:rsidRPr="00006B06">
              <w:rPr>
                <w:rFonts w:ascii="仿宋_GB2312"/>
                <w:kern w:val="0"/>
                <w:sz w:val="24"/>
              </w:rPr>
              <w:t>-</w:t>
            </w:r>
            <w:r w:rsidRPr="00E61B31">
              <w:rPr>
                <w:rFonts w:cs="Times New Roman"/>
                <w:kern w:val="0"/>
                <w:sz w:val="24"/>
              </w:rPr>
              <w:t>50</w:t>
            </w:r>
            <w:r w:rsidRPr="00006B06">
              <w:rPr>
                <w:rFonts w:ascii="仿宋_GB2312" w:hint="eastAsia"/>
                <w:kern w:val="0"/>
                <w:sz w:val="24"/>
              </w:rPr>
              <w:t>镜）（</w:t>
            </w:r>
            <w:r w:rsidRPr="00E61B31">
              <w:rPr>
                <w:rFonts w:cs="Times New Roman"/>
                <w:kern w:val="0"/>
                <w:sz w:val="24"/>
              </w:rPr>
              <w:t>086001</w:t>
            </w:r>
            <w:r w:rsidRPr="00006B06">
              <w:rPr>
                <w:rFonts w:ascii="仿宋_GB2312"/>
                <w:kern w:val="0"/>
                <w:sz w:val="24"/>
              </w:rPr>
              <w:t>-</w:t>
            </w:r>
            <w:r w:rsidRPr="00E61B31">
              <w:rPr>
                <w:rFonts w:cs="Times New Roman"/>
                <w:kern w:val="0"/>
                <w:sz w:val="24"/>
              </w:rPr>
              <w:t>2020400</w:t>
            </w:r>
            <w:r w:rsidRPr="00006B06">
              <w:rPr>
                <w:rFonts w:ascii="仿宋_GB2312"/>
                <w:kern w:val="0"/>
                <w:sz w:val="24"/>
              </w:rPr>
              <w:t>-</w:t>
            </w:r>
            <w:r w:rsidRPr="00E61B31">
              <w:rPr>
                <w:rFonts w:cs="Times New Roman"/>
                <w:kern w:val="0"/>
                <w:sz w:val="24"/>
              </w:rPr>
              <w:t>000001</w:t>
            </w:r>
            <w:r w:rsidRPr="00006B06">
              <w:rPr>
                <w:rFonts w:ascii="仿宋_GB2312" w:hint="eastAsia"/>
                <w:kern w:val="0"/>
                <w:sz w:val="24"/>
              </w:rPr>
              <w:t>）已损坏，但未进行报废处理。综合以上情况，本项指标扣</w:t>
            </w:r>
            <w:r w:rsidRPr="00E61B31">
              <w:rPr>
                <w:rFonts w:cs="Times New Roman"/>
                <w:kern w:val="0"/>
                <w:sz w:val="24"/>
              </w:rPr>
              <w:t>1</w:t>
            </w:r>
            <w:r w:rsidRPr="00006B06">
              <w:rPr>
                <w:rFonts w:ascii="仿宋_GB2312" w:hint="eastAsia"/>
                <w:kern w:val="0"/>
                <w:sz w:val="24"/>
              </w:rPr>
              <w:t>分</w:t>
            </w:r>
            <w:r w:rsidR="00307B1F" w:rsidRPr="00006B06">
              <w:rPr>
                <w:rFonts w:ascii="仿宋_GB2312" w:hint="eastAsia"/>
                <w:kern w:val="0"/>
                <w:sz w:val="24"/>
              </w:rPr>
              <w:t>。</w:t>
            </w:r>
          </w:p>
        </w:tc>
        <w:tc>
          <w:tcPr>
            <w:tcW w:w="1118" w:type="dxa"/>
            <w:shd w:val="clear" w:color="auto" w:fill="auto"/>
            <w:vAlign w:val="center"/>
            <w:hideMark/>
          </w:tcPr>
          <w:p w14:paraId="2E7C967E" w14:textId="1952B779"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lastRenderedPageBreak/>
              <w:t>1</w:t>
            </w:r>
          </w:p>
        </w:tc>
      </w:tr>
      <w:tr w:rsidR="00006B06" w:rsidRPr="002E2201" w14:paraId="48A9588F" w14:textId="77777777" w:rsidTr="00006B06">
        <w:trPr>
          <w:trHeight w:val="567"/>
          <w:jc w:val="center"/>
        </w:trPr>
        <w:tc>
          <w:tcPr>
            <w:tcW w:w="742" w:type="dxa"/>
            <w:vMerge/>
            <w:shd w:val="clear" w:color="auto" w:fill="auto"/>
            <w:vAlign w:val="center"/>
            <w:hideMark/>
          </w:tcPr>
          <w:p w14:paraId="0BEC7C87"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0A71F5BA"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50EC9A44"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1FE6F74D"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7AA9FB38"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固定资产利用率</w:t>
            </w:r>
          </w:p>
        </w:tc>
        <w:tc>
          <w:tcPr>
            <w:tcW w:w="576" w:type="dxa"/>
            <w:shd w:val="clear" w:color="auto" w:fill="auto"/>
            <w:vAlign w:val="center"/>
            <w:hideMark/>
          </w:tcPr>
          <w:p w14:paraId="661780AA"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c>
          <w:tcPr>
            <w:tcW w:w="1617" w:type="dxa"/>
            <w:shd w:val="clear" w:color="auto" w:fill="auto"/>
            <w:vAlign w:val="center"/>
            <w:hideMark/>
          </w:tcPr>
          <w:p w14:paraId="2EAFD433"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部门（单位）实际在用固定资产总额与所有固定资产总额的比率，用以反映和</w:t>
            </w:r>
            <w:r w:rsidRPr="00006B06">
              <w:rPr>
                <w:rFonts w:ascii="仿宋_GB2312" w:hint="eastAsia"/>
                <w:kern w:val="0"/>
                <w:sz w:val="24"/>
              </w:rPr>
              <w:lastRenderedPageBreak/>
              <w:t>考核部门（单位）固定资产使用效率程度。</w:t>
            </w:r>
          </w:p>
        </w:tc>
        <w:tc>
          <w:tcPr>
            <w:tcW w:w="3326" w:type="dxa"/>
            <w:shd w:val="clear" w:color="auto" w:fill="auto"/>
            <w:vAlign w:val="center"/>
            <w:hideMark/>
          </w:tcPr>
          <w:p w14:paraId="2A6C6539"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E61B31">
              <w:rPr>
                <w:rFonts w:cs="Times New Roman"/>
                <w:kern w:val="0"/>
                <w:sz w:val="24"/>
              </w:rPr>
              <w:lastRenderedPageBreak/>
              <w:t>1</w:t>
            </w:r>
            <w:r w:rsidRPr="00006B06">
              <w:rPr>
                <w:rFonts w:ascii="仿宋_GB2312"/>
                <w:kern w:val="0"/>
                <w:sz w:val="24"/>
              </w:rPr>
              <w:t>.</w:t>
            </w:r>
            <w:r w:rsidRPr="00006B06">
              <w:rPr>
                <w:rFonts w:ascii="仿宋_GB2312" w:hint="eastAsia"/>
                <w:kern w:val="0"/>
                <w:sz w:val="24"/>
              </w:rPr>
              <w:t>比率≥</w:t>
            </w:r>
            <w:r w:rsidRPr="00E61B31">
              <w:rPr>
                <w:rFonts w:cs="Times New Roman"/>
                <w:kern w:val="0"/>
                <w:sz w:val="24"/>
              </w:rPr>
              <w:t>90</w:t>
            </w:r>
            <w:r w:rsidRPr="00006B06">
              <w:rPr>
                <w:rFonts w:ascii="仿宋_GB2312"/>
                <w:kern w:val="0"/>
                <w:sz w:val="24"/>
              </w:rPr>
              <w:t>%</w:t>
            </w:r>
            <w:r w:rsidRPr="00006B06">
              <w:rPr>
                <w:rFonts w:ascii="仿宋_GB2312" w:hint="eastAsia"/>
                <w:kern w:val="0"/>
                <w:sz w:val="24"/>
              </w:rPr>
              <w:t>的，得</w:t>
            </w:r>
            <w:r w:rsidRPr="00E61B31">
              <w:rPr>
                <w:rFonts w:cs="Times New Roman"/>
                <w:kern w:val="0"/>
                <w:sz w:val="24"/>
              </w:rPr>
              <w:t>2</w:t>
            </w:r>
            <w:r w:rsidRPr="00006B06">
              <w:rPr>
                <w:rFonts w:ascii="仿宋_GB2312" w:hint="eastAsia"/>
                <w:kern w:val="0"/>
                <w:sz w:val="24"/>
              </w:rPr>
              <w:t>分；</w:t>
            </w:r>
            <w:r w:rsidRPr="00006B06">
              <w:rPr>
                <w:rFonts w:ascii="仿宋_GB2312"/>
                <w:kern w:val="0"/>
                <w:sz w:val="24"/>
              </w:rPr>
              <w:br/>
            </w:r>
            <w:r w:rsidRPr="00E61B31">
              <w:rPr>
                <w:rFonts w:cs="Times New Roman"/>
                <w:kern w:val="0"/>
                <w:sz w:val="24"/>
              </w:rPr>
              <w:t>2</w:t>
            </w:r>
            <w:r w:rsidRPr="00006B06">
              <w:rPr>
                <w:rFonts w:ascii="仿宋_GB2312"/>
                <w:kern w:val="0"/>
                <w:sz w:val="24"/>
              </w:rPr>
              <w:t>.</w:t>
            </w:r>
            <w:r w:rsidRPr="00E61B31">
              <w:rPr>
                <w:rFonts w:cs="Times New Roman"/>
                <w:kern w:val="0"/>
                <w:sz w:val="24"/>
              </w:rPr>
              <w:t>90</w:t>
            </w:r>
            <w:r w:rsidRPr="00006B06">
              <w:rPr>
                <w:rFonts w:ascii="仿宋_GB2312"/>
                <w:kern w:val="0"/>
                <w:sz w:val="24"/>
              </w:rPr>
              <w:t>%</w:t>
            </w:r>
            <w:r w:rsidRPr="00006B06">
              <w:rPr>
                <w:rFonts w:ascii="仿宋_GB2312" w:hint="eastAsia"/>
                <w:kern w:val="0"/>
                <w:sz w:val="24"/>
              </w:rPr>
              <w:t>＞比率≥</w:t>
            </w:r>
            <w:r w:rsidRPr="00E61B31">
              <w:rPr>
                <w:rFonts w:cs="Times New Roman"/>
                <w:kern w:val="0"/>
                <w:sz w:val="24"/>
              </w:rPr>
              <w:t>75</w:t>
            </w:r>
            <w:r w:rsidRPr="00006B06">
              <w:rPr>
                <w:rFonts w:ascii="仿宋_GB2312"/>
                <w:kern w:val="0"/>
                <w:sz w:val="24"/>
              </w:rPr>
              <w:t>%</w:t>
            </w:r>
            <w:r w:rsidRPr="00006B06">
              <w:rPr>
                <w:rFonts w:ascii="仿宋_GB2312" w:hint="eastAsia"/>
                <w:kern w:val="0"/>
                <w:sz w:val="24"/>
              </w:rPr>
              <w:t>的，得</w:t>
            </w:r>
            <w:r w:rsidRPr="00E61B31">
              <w:rPr>
                <w:rFonts w:cs="Times New Roman"/>
                <w:kern w:val="0"/>
                <w:sz w:val="24"/>
              </w:rPr>
              <w:t>1</w:t>
            </w:r>
            <w:r w:rsidRPr="00006B06">
              <w:rPr>
                <w:rFonts w:ascii="仿宋_GB2312"/>
                <w:kern w:val="0"/>
                <w:sz w:val="24"/>
              </w:rPr>
              <w:t>.</w:t>
            </w:r>
            <w:r w:rsidRPr="00E61B31">
              <w:rPr>
                <w:rFonts w:cs="Times New Roman"/>
                <w:kern w:val="0"/>
                <w:sz w:val="24"/>
              </w:rPr>
              <w:t>5</w:t>
            </w:r>
            <w:r w:rsidRPr="00006B06">
              <w:rPr>
                <w:rFonts w:ascii="仿宋_GB2312" w:hint="eastAsia"/>
                <w:kern w:val="0"/>
                <w:sz w:val="24"/>
              </w:rPr>
              <w:t>分；</w:t>
            </w:r>
            <w:r w:rsidRPr="00006B06">
              <w:rPr>
                <w:rFonts w:ascii="仿宋_GB2312"/>
                <w:kern w:val="0"/>
                <w:sz w:val="24"/>
              </w:rPr>
              <w:br/>
            </w:r>
            <w:r w:rsidRPr="00E61B31">
              <w:rPr>
                <w:rFonts w:cs="Times New Roman"/>
                <w:kern w:val="0"/>
                <w:sz w:val="24"/>
              </w:rPr>
              <w:t>3</w:t>
            </w:r>
            <w:r w:rsidRPr="00006B06">
              <w:rPr>
                <w:rFonts w:ascii="仿宋_GB2312"/>
                <w:kern w:val="0"/>
                <w:sz w:val="24"/>
              </w:rPr>
              <w:t>.</w:t>
            </w:r>
            <w:r w:rsidRPr="00E61B31">
              <w:rPr>
                <w:rFonts w:cs="Times New Roman"/>
                <w:kern w:val="0"/>
                <w:sz w:val="24"/>
              </w:rPr>
              <w:t>75</w:t>
            </w:r>
            <w:r w:rsidRPr="00006B06">
              <w:rPr>
                <w:rFonts w:ascii="仿宋_GB2312"/>
                <w:kern w:val="0"/>
                <w:sz w:val="24"/>
              </w:rPr>
              <w:t>%</w:t>
            </w:r>
            <w:r w:rsidRPr="00006B06">
              <w:rPr>
                <w:rFonts w:ascii="仿宋_GB2312" w:hint="eastAsia"/>
                <w:kern w:val="0"/>
                <w:sz w:val="24"/>
              </w:rPr>
              <w:t>＞比率≥</w:t>
            </w:r>
            <w:r w:rsidRPr="00E61B31">
              <w:rPr>
                <w:rFonts w:cs="Times New Roman"/>
                <w:kern w:val="0"/>
                <w:sz w:val="24"/>
              </w:rPr>
              <w:t>60</w:t>
            </w:r>
            <w:r w:rsidRPr="00006B06">
              <w:rPr>
                <w:rFonts w:ascii="仿宋_GB2312"/>
                <w:kern w:val="0"/>
                <w:sz w:val="24"/>
              </w:rPr>
              <w:t>%</w:t>
            </w:r>
            <w:r w:rsidRPr="00006B06">
              <w:rPr>
                <w:rFonts w:ascii="仿宋_GB2312" w:hint="eastAsia"/>
                <w:kern w:val="0"/>
                <w:sz w:val="24"/>
              </w:rPr>
              <w:t>的，得</w:t>
            </w:r>
            <w:r w:rsidRPr="00E61B31">
              <w:rPr>
                <w:rFonts w:cs="Times New Roman"/>
                <w:kern w:val="0"/>
                <w:sz w:val="24"/>
              </w:rPr>
              <w:t>1</w:t>
            </w:r>
            <w:r w:rsidRPr="00006B06">
              <w:rPr>
                <w:rFonts w:ascii="仿宋_GB2312" w:hint="eastAsia"/>
                <w:kern w:val="0"/>
                <w:sz w:val="24"/>
              </w:rPr>
              <w:t>分；</w:t>
            </w:r>
            <w:r w:rsidRPr="00006B06">
              <w:rPr>
                <w:rFonts w:ascii="仿宋_GB2312"/>
                <w:kern w:val="0"/>
                <w:sz w:val="24"/>
              </w:rPr>
              <w:br/>
            </w:r>
            <w:r w:rsidRPr="00E61B31">
              <w:rPr>
                <w:rFonts w:cs="Times New Roman"/>
                <w:kern w:val="0"/>
                <w:sz w:val="24"/>
              </w:rPr>
              <w:t>4</w:t>
            </w:r>
            <w:r w:rsidRPr="00006B06">
              <w:rPr>
                <w:rFonts w:ascii="仿宋_GB2312"/>
                <w:kern w:val="0"/>
                <w:sz w:val="24"/>
              </w:rPr>
              <w:t>.</w:t>
            </w:r>
            <w:r w:rsidRPr="00006B06">
              <w:rPr>
                <w:rFonts w:ascii="仿宋_GB2312" w:hint="eastAsia"/>
                <w:kern w:val="0"/>
                <w:sz w:val="24"/>
              </w:rPr>
              <w:t>比率＜</w:t>
            </w:r>
            <w:r w:rsidRPr="00E61B31">
              <w:rPr>
                <w:rFonts w:cs="Times New Roman"/>
                <w:kern w:val="0"/>
                <w:sz w:val="24"/>
              </w:rPr>
              <w:t>60</w:t>
            </w:r>
            <w:r w:rsidRPr="00006B06">
              <w:rPr>
                <w:rFonts w:ascii="仿宋_GB2312"/>
                <w:kern w:val="0"/>
                <w:sz w:val="24"/>
              </w:rPr>
              <w:t>%</w:t>
            </w:r>
            <w:r w:rsidRPr="00006B06">
              <w:rPr>
                <w:rFonts w:ascii="仿宋_GB2312" w:hint="eastAsia"/>
                <w:kern w:val="0"/>
                <w:sz w:val="24"/>
              </w:rPr>
              <w:t>的，得</w:t>
            </w:r>
            <w:r w:rsidRPr="00E61B31">
              <w:rPr>
                <w:rFonts w:cs="Times New Roman"/>
                <w:kern w:val="0"/>
                <w:sz w:val="24"/>
              </w:rPr>
              <w:t>0</w:t>
            </w:r>
            <w:r w:rsidRPr="00006B06">
              <w:rPr>
                <w:rFonts w:ascii="仿宋_GB2312" w:hint="eastAsia"/>
                <w:kern w:val="0"/>
                <w:sz w:val="24"/>
              </w:rPr>
              <w:t>分。</w:t>
            </w:r>
            <w:r w:rsidRPr="00006B06">
              <w:rPr>
                <w:rFonts w:ascii="仿宋_GB2312"/>
                <w:kern w:val="0"/>
                <w:sz w:val="24"/>
              </w:rPr>
              <w:br/>
            </w:r>
            <w:r w:rsidRPr="00006B06">
              <w:rPr>
                <w:rFonts w:ascii="仿宋_GB2312" w:hint="eastAsia"/>
                <w:kern w:val="0"/>
                <w:sz w:val="24"/>
              </w:rPr>
              <w:t>固定资产利用率</w:t>
            </w:r>
            <w:r w:rsidRPr="00006B06">
              <w:rPr>
                <w:rFonts w:ascii="仿宋_GB2312"/>
                <w:kern w:val="0"/>
                <w:sz w:val="24"/>
              </w:rPr>
              <w:t>=</w:t>
            </w:r>
            <w:r w:rsidRPr="00006B06">
              <w:rPr>
                <w:rFonts w:ascii="仿宋_GB2312" w:hint="eastAsia"/>
                <w:kern w:val="0"/>
                <w:sz w:val="24"/>
              </w:rPr>
              <w:t>（实际在用</w:t>
            </w:r>
            <w:r w:rsidRPr="00006B06">
              <w:rPr>
                <w:rFonts w:ascii="仿宋_GB2312" w:hint="eastAsia"/>
                <w:kern w:val="0"/>
                <w:sz w:val="24"/>
              </w:rPr>
              <w:lastRenderedPageBreak/>
              <w:t>固定资产总额</w:t>
            </w:r>
            <w:r w:rsidRPr="00006B06">
              <w:rPr>
                <w:rFonts w:ascii="仿宋_GB2312"/>
                <w:kern w:val="0"/>
                <w:sz w:val="24"/>
              </w:rPr>
              <w:t>/</w:t>
            </w:r>
            <w:r w:rsidRPr="00006B06">
              <w:rPr>
                <w:rFonts w:ascii="仿宋_GB2312" w:hint="eastAsia"/>
                <w:kern w:val="0"/>
                <w:sz w:val="24"/>
              </w:rPr>
              <w:t>所有固定资产总额）</w:t>
            </w:r>
            <w:r w:rsidRPr="00006B06">
              <w:rPr>
                <w:rFonts w:ascii="仿宋_GB2312"/>
                <w:kern w:val="0"/>
                <w:sz w:val="24"/>
              </w:rPr>
              <w:t>×</w:t>
            </w:r>
            <w:r w:rsidRPr="00E61B31">
              <w:rPr>
                <w:rFonts w:cs="Times New Roman"/>
                <w:kern w:val="0"/>
                <w:sz w:val="24"/>
              </w:rPr>
              <w:t>100</w:t>
            </w:r>
            <w:r w:rsidRPr="00006B06">
              <w:rPr>
                <w:rFonts w:ascii="仿宋_GB2312"/>
                <w:kern w:val="0"/>
                <w:sz w:val="24"/>
              </w:rPr>
              <w:t>%</w:t>
            </w:r>
            <w:r w:rsidRPr="00006B06">
              <w:rPr>
                <w:rFonts w:ascii="仿宋_GB2312" w:hint="eastAsia"/>
                <w:kern w:val="0"/>
                <w:sz w:val="24"/>
              </w:rPr>
              <w:t>。</w:t>
            </w:r>
          </w:p>
        </w:tc>
        <w:tc>
          <w:tcPr>
            <w:tcW w:w="4049" w:type="dxa"/>
            <w:shd w:val="clear" w:color="auto" w:fill="auto"/>
            <w:vAlign w:val="center"/>
            <w:hideMark/>
          </w:tcPr>
          <w:p w14:paraId="08A93222" w14:textId="39ACDF59" w:rsidR="00E35E0B" w:rsidRPr="00006B06" w:rsidRDefault="00E35E0B" w:rsidP="00E35E0B">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根据《广州市增城区科技工业商务和信息化局</w:t>
            </w:r>
            <w:r w:rsidRPr="00E61B31">
              <w:rPr>
                <w:rFonts w:cs="Times New Roman"/>
                <w:kern w:val="0"/>
                <w:sz w:val="24"/>
              </w:rPr>
              <w:t>2023</w:t>
            </w:r>
            <w:r w:rsidRPr="00006B06">
              <w:rPr>
                <w:rFonts w:ascii="仿宋_GB2312" w:hint="eastAsia"/>
                <w:kern w:val="0"/>
                <w:sz w:val="24"/>
              </w:rPr>
              <w:t>年度行政事业性国有资产报告》《中国国际贸易促进委员会广州市增城区委员会</w:t>
            </w:r>
            <w:r w:rsidRPr="00E61B31">
              <w:rPr>
                <w:rFonts w:cs="Times New Roman"/>
                <w:kern w:val="0"/>
                <w:sz w:val="24"/>
              </w:rPr>
              <w:t>2023</w:t>
            </w:r>
            <w:r w:rsidRPr="00006B06">
              <w:rPr>
                <w:rFonts w:ascii="仿宋_GB2312" w:hint="eastAsia"/>
                <w:kern w:val="0"/>
                <w:sz w:val="24"/>
              </w:rPr>
              <w:t>年度行政事业性国有资产报告》，</w:t>
            </w:r>
            <w:r w:rsidRPr="00E61B31">
              <w:rPr>
                <w:rFonts w:cs="Times New Roman"/>
                <w:kern w:val="0"/>
                <w:sz w:val="24"/>
              </w:rPr>
              <w:t>2023</w:t>
            </w:r>
            <w:r w:rsidRPr="00006B06">
              <w:rPr>
                <w:rFonts w:ascii="仿宋_GB2312" w:hint="eastAsia"/>
                <w:kern w:val="0"/>
                <w:sz w:val="24"/>
              </w:rPr>
              <w:t>年度区科技工业商务和信息化局固定资产利用率为</w:t>
            </w:r>
            <w:r w:rsidRPr="00E61B31">
              <w:rPr>
                <w:rFonts w:cs="Times New Roman"/>
                <w:kern w:val="0"/>
                <w:sz w:val="24"/>
              </w:rPr>
              <w:t>100</w:t>
            </w:r>
            <w:r w:rsidRPr="00006B06">
              <w:rPr>
                <w:rFonts w:ascii="仿宋_GB2312"/>
                <w:kern w:val="0"/>
                <w:sz w:val="24"/>
              </w:rPr>
              <w:t>%</w:t>
            </w:r>
            <w:r w:rsidRPr="00006B06">
              <w:rPr>
                <w:rFonts w:ascii="仿宋_GB2312" w:hint="eastAsia"/>
                <w:kern w:val="0"/>
                <w:sz w:val="24"/>
              </w:rPr>
              <w:t>。但根据</w:t>
            </w:r>
            <w:r w:rsidRPr="00006B06">
              <w:rPr>
                <w:rFonts w:ascii="仿宋_GB2312" w:hint="eastAsia"/>
                <w:kern w:val="0"/>
                <w:sz w:val="24"/>
              </w:rPr>
              <w:lastRenderedPageBreak/>
              <w:t>区科技工业商务和信息化局提供的局本级及下属单位的固定资产列表，区科技工业商务和信息化局</w:t>
            </w:r>
            <w:r w:rsidRPr="00E61B31">
              <w:rPr>
                <w:rFonts w:cs="Times New Roman"/>
                <w:kern w:val="0"/>
                <w:sz w:val="24"/>
              </w:rPr>
              <w:t>2023</w:t>
            </w:r>
            <w:r w:rsidRPr="00006B06">
              <w:rPr>
                <w:rFonts w:ascii="仿宋_GB2312" w:hint="eastAsia"/>
                <w:kern w:val="0"/>
                <w:sz w:val="24"/>
              </w:rPr>
              <w:t>年年末固定资产原值为</w:t>
            </w:r>
            <w:r w:rsidR="00B55C0F" w:rsidRPr="00E61B31">
              <w:rPr>
                <w:rFonts w:cs="Times New Roman"/>
                <w:kern w:val="0"/>
                <w:sz w:val="24"/>
              </w:rPr>
              <w:t>796</w:t>
            </w:r>
            <w:r w:rsidR="00B55C0F">
              <w:rPr>
                <w:rFonts w:cs="Times New Roman" w:hint="eastAsia"/>
                <w:kern w:val="0"/>
                <w:sz w:val="24"/>
              </w:rPr>
              <w:t>.</w:t>
            </w:r>
            <w:r w:rsidR="00B55C0F" w:rsidRPr="00E61B31">
              <w:rPr>
                <w:rFonts w:cs="Times New Roman"/>
                <w:kern w:val="0"/>
                <w:sz w:val="24"/>
              </w:rPr>
              <w:t>01</w:t>
            </w:r>
            <w:r w:rsidRPr="00006B06">
              <w:rPr>
                <w:rFonts w:ascii="仿宋_GB2312" w:hint="eastAsia"/>
                <w:kern w:val="0"/>
                <w:sz w:val="24"/>
              </w:rPr>
              <w:t>万元，其中显示为停用的固定资产原值为</w:t>
            </w:r>
            <w:r w:rsidR="00B55C0F" w:rsidRPr="00E61B31">
              <w:rPr>
                <w:rFonts w:cs="Times New Roman"/>
                <w:kern w:val="0"/>
                <w:sz w:val="24"/>
              </w:rPr>
              <w:t>190</w:t>
            </w:r>
            <w:r w:rsidR="00B55C0F">
              <w:rPr>
                <w:rFonts w:cs="Times New Roman" w:hint="eastAsia"/>
                <w:kern w:val="0"/>
                <w:sz w:val="24"/>
              </w:rPr>
              <w:t>.</w:t>
            </w:r>
            <w:r w:rsidR="00B55C0F" w:rsidRPr="00E61B31">
              <w:rPr>
                <w:rFonts w:cs="Times New Roman"/>
                <w:kern w:val="0"/>
                <w:sz w:val="24"/>
              </w:rPr>
              <w:t>55</w:t>
            </w:r>
            <w:r w:rsidRPr="00006B06">
              <w:rPr>
                <w:rFonts w:ascii="仿宋_GB2312" w:hint="eastAsia"/>
                <w:kern w:val="0"/>
                <w:sz w:val="24"/>
              </w:rPr>
              <w:t>万元，固定资产利用率为</w:t>
            </w:r>
            <w:r w:rsidR="00B55C0F" w:rsidRPr="00E61B31">
              <w:rPr>
                <w:rFonts w:cs="Times New Roman"/>
                <w:kern w:val="0"/>
                <w:sz w:val="24"/>
              </w:rPr>
              <w:t>76</w:t>
            </w:r>
            <w:r w:rsidR="00B55C0F">
              <w:rPr>
                <w:rFonts w:cs="Times New Roman" w:hint="eastAsia"/>
                <w:kern w:val="0"/>
                <w:sz w:val="24"/>
              </w:rPr>
              <w:t>.</w:t>
            </w:r>
            <w:r w:rsidR="00B55C0F" w:rsidRPr="00E61B31">
              <w:rPr>
                <w:rFonts w:cs="Times New Roman"/>
                <w:kern w:val="0"/>
                <w:sz w:val="24"/>
              </w:rPr>
              <w:t>06</w:t>
            </w:r>
            <w:r w:rsidRPr="00006B06">
              <w:rPr>
                <w:rFonts w:ascii="仿宋_GB2312"/>
                <w:kern w:val="0"/>
                <w:sz w:val="24"/>
              </w:rPr>
              <w:t>%</w:t>
            </w:r>
            <w:r w:rsidRPr="00006B06">
              <w:rPr>
                <w:rFonts w:ascii="仿宋_GB2312" w:hint="eastAsia"/>
                <w:kern w:val="0"/>
                <w:sz w:val="24"/>
              </w:rPr>
              <w:t>。</w:t>
            </w:r>
          </w:p>
          <w:p w14:paraId="1B73F421" w14:textId="5DF50556" w:rsidR="00307B1F" w:rsidRPr="00006B06" w:rsidRDefault="00E35E0B" w:rsidP="00E35E0B">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综合以上情况，结合现场抽查部分固定资产存在未更新位置的情况，本指标扣</w:t>
            </w:r>
            <w:r w:rsidRPr="00E61B31">
              <w:rPr>
                <w:rFonts w:cs="Times New Roman"/>
                <w:kern w:val="0"/>
                <w:sz w:val="24"/>
              </w:rPr>
              <w:t>0</w:t>
            </w:r>
            <w:r w:rsidRPr="00006B06">
              <w:rPr>
                <w:rFonts w:ascii="仿宋_GB2312"/>
                <w:kern w:val="0"/>
                <w:sz w:val="24"/>
              </w:rPr>
              <w:t>.</w:t>
            </w:r>
            <w:r w:rsidRPr="00E61B31">
              <w:rPr>
                <w:rFonts w:cs="Times New Roman"/>
                <w:kern w:val="0"/>
                <w:sz w:val="24"/>
              </w:rPr>
              <w:t>5</w:t>
            </w:r>
            <w:r w:rsidRPr="00006B06">
              <w:rPr>
                <w:rFonts w:ascii="仿宋_GB2312" w:hint="eastAsia"/>
                <w:kern w:val="0"/>
                <w:sz w:val="24"/>
              </w:rPr>
              <w:t>分</w:t>
            </w:r>
            <w:r w:rsidR="00C94262" w:rsidRPr="00006B06">
              <w:rPr>
                <w:rFonts w:ascii="仿宋_GB2312" w:hint="eastAsia"/>
                <w:kern w:val="0"/>
                <w:sz w:val="24"/>
              </w:rPr>
              <w:t>。</w:t>
            </w:r>
          </w:p>
        </w:tc>
        <w:tc>
          <w:tcPr>
            <w:tcW w:w="1118" w:type="dxa"/>
            <w:shd w:val="clear" w:color="auto" w:fill="auto"/>
            <w:vAlign w:val="center"/>
            <w:hideMark/>
          </w:tcPr>
          <w:p w14:paraId="4A696736" w14:textId="6DF48F9A" w:rsidR="00307B1F" w:rsidRPr="00006B06" w:rsidRDefault="00C94262"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lastRenderedPageBreak/>
              <w:t>1</w:t>
            </w:r>
            <w:r w:rsidRPr="00006B06">
              <w:rPr>
                <w:rFonts w:ascii="仿宋_GB2312"/>
                <w:kern w:val="0"/>
                <w:sz w:val="24"/>
              </w:rPr>
              <w:t>.</w:t>
            </w:r>
            <w:r w:rsidRPr="00E61B31">
              <w:rPr>
                <w:rFonts w:cs="Times New Roman"/>
                <w:kern w:val="0"/>
                <w:sz w:val="24"/>
              </w:rPr>
              <w:t>5</w:t>
            </w:r>
          </w:p>
        </w:tc>
      </w:tr>
      <w:tr w:rsidR="00006B06" w:rsidRPr="002E2201" w14:paraId="172F9094" w14:textId="77777777" w:rsidTr="00006B06">
        <w:trPr>
          <w:trHeight w:val="567"/>
          <w:jc w:val="center"/>
        </w:trPr>
        <w:tc>
          <w:tcPr>
            <w:tcW w:w="742" w:type="dxa"/>
            <w:vMerge/>
            <w:shd w:val="clear" w:color="auto" w:fill="auto"/>
            <w:vAlign w:val="center"/>
            <w:hideMark/>
          </w:tcPr>
          <w:p w14:paraId="23B74CE7"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4A0E036C"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val="restart"/>
            <w:shd w:val="clear" w:color="auto" w:fill="auto"/>
            <w:vAlign w:val="center"/>
            <w:hideMark/>
          </w:tcPr>
          <w:p w14:paraId="16A62758"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运行成本</w:t>
            </w:r>
          </w:p>
        </w:tc>
        <w:tc>
          <w:tcPr>
            <w:tcW w:w="576" w:type="dxa"/>
            <w:vMerge w:val="restart"/>
            <w:shd w:val="clear" w:color="auto" w:fill="auto"/>
            <w:noWrap/>
            <w:vAlign w:val="center"/>
            <w:hideMark/>
          </w:tcPr>
          <w:p w14:paraId="7F401E07"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4</w:t>
            </w:r>
          </w:p>
        </w:tc>
        <w:tc>
          <w:tcPr>
            <w:tcW w:w="1228" w:type="dxa"/>
            <w:shd w:val="clear" w:color="auto" w:fill="auto"/>
            <w:vAlign w:val="center"/>
            <w:hideMark/>
          </w:tcPr>
          <w:p w14:paraId="59CCE22F"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公用经费控制率</w:t>
            </w:r>
          </w:p>
        </w:tc>
        <w:tc>
          <w:tcPr>
            <w:tcW w:w="576" w:type="dxa"/>
            <w:shd w:val="clear" w:color="auto" w:fill="auto"/>
            <w:vAlign w:val="center"/>
            <w:hideMark/>
          </w:tcPr>
          <w:p w14:paraId="240E17CB"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c>
          <w:tcPr>
            <w:tcW w:w="1617" w:type="dxa"/>
            <w:shd w:val="clear" w:color="auto" w:fill="auto"/>
            <w:vAlign w:val="center"/>
            <w:hideMark/>
          </w:tcPr>
          <w:p w14:paraId="4BB37DBE"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部门（单位）本年度实际支出的公用经费总额与预算安排的公用经费总额的比率，用以反映和考核部门（单位）对机构运转</w:t>
            </w:r>
            <w:r w:rsidRPr="00006B06">
              <w:rPr>
                <w:rFonts w:ascii="仿宋_GB2312" w:hint="eastAsia"/>
                <w:kern w:val="0"/>
                <w:sz w:val="24"/>
              </w:rPr>
              <w:lastRenderedPageBreak/>
              <w:t>成本的实际控制程度。</w:t>
            </w:r>
          </w:p>
        </w:tc>
        <w:tc>
          <w:tcPr>
            <w:tcW w:w="3326" w:type="dxa"/>
            <w:shd w:val="clear" w:color="auto" w:fill="auto"/>
            <w:vAlign w:val="center"/>
            <w:hideMark/>
          </w:tcPr>
          <w:p w14:paraId="3FEBC84D"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lastRenderedPageBreak/>
              <w:t>公用经费控制率</w:t>
            </w:r>
            <w:r w:rsidRPr="00006B06">
              <w:rPr>
                <w:rFonts w:ascii="仿宋_GB2312"/>
                <w:kern w:val="0"/>
                <w:sz w:val="24"/>
              </w:rPr>
              <w:t>=</w:t>
            </w:r>
            <w:r w:rsidRPr="00006B06">
              <w:rPr>
                <w:rFonts w:ascii="仿宋_GB2312" w:hint="eastAsia"/>
                <w:kern w:val="0"/>
                <w:sz w:val="24"/>
              </w:rPr>
              <w:t>（实际支出公用经费总额</w:t>
            </w:r>
            <w:r w:rsidRPr="00006B06">
              <w:rPr>
                <w:rFonts w:ascii="仿宋_GB2312"/>
                <w:kern w:val="0"/>
                <w:sz w:val="24"/>
              </w:rPr>
              <w:t>-</w:t>
            </w:r>
            <w:r w:rsidRPr="00006B06">
              <w:rPr>
                <w:rFonts w:ascii="仿宋_GB2312" w:hint="eastAsia"/>
                <w:kern w:val="0"/>
                <w:sz w:val="24"/>
              </w:rPr>
              <w:t>预算安排公用经费总额）</w:t>
            </w:r>
            <w:r w:rsidRPr="00006B06">
              <w:rPr>
                <w:rFonts w:ascii="仿宋_GB2312"/>
                <w:kern w:val="0"/>
                <w:sz w:val="24"/>
              </w:rPr>
              <w:t>/</w:t>
            </w:r>
            <w:r w:rsidRPr="00006B06">
              <w:rPr>
                <w:rFonts w:ascii="仿宋_GB2312" w:hint="eastAsia"/>
                <w:kern w:val="0"/>
                <w:sz w:val="24"/>
              </w:rPr>
              <w:t>预算安排公用经费总额</w:t>
            </w:r>
            <w:r w:rsidRPr="00006B06">
              <w:rPr>
                <w:rFonts w:ascii="仿宋_GB2312"/>
                <w:kern w:val="0"/>
                <w:sz w:val="24"/>
              </w:rPr>
              <w:t>×</w:t>
            </w:r>
            <w:r w:rsidRPr="00E61B31">
              <w:rPr>
                <w:rFonts w:cs="Times New Roman"/>
                <w:kern w:val="0"/>
                <w:sz w:val="24"/>
              </w:rPr>
              <w:t>100</w:t>
            </w:r>
            <w:r w:rsidRPr="00006B06">
              <w:rPr>
                <w:rFonts w:ascii="仿宋_GB2312"/>
                <w:kern w:val="0"/>
                <w:sz w:val="24"/>
              </w:rPr>
              <w:t>%</w:t>
            </w:r>
            <w:r w:rsidRPr="00006B06">
              <w:rPr>
                <w:rFonts w:ascii="仿宋_GB2312" w:hint="eastAsia"/>
                <w:kern w:val="0"/>
                <w:sz w:val="24"/>
              </w:rPr>
              <w:t>。控制率≤</w:t>
            </w:r>
            <w:r w:rsidRPr="00E61B31">
              <w:rPr>
                <w:rFonts w:cs="Times New Roman"/>
                <w:kern w:val="0"/>
                <w:sz w:val="24"/>
              </w:rPr>
              <w:t>0</w:t>
            </w:r>
            <w:r w:rsidRPr="00006B06">
              <w:rPr>
                <w:rFonts w:ascii="仿宋_GB2312" w:hint="eastAsia"/>
                <w:kern w:val="0"/>
                <w:sz w:val="24"/>
              </w:rPr>
              <w:t>，得满分；控制率</w:t>
            </w:r>
            <w:r w:rsidRPr="00006B06">
              <w:rPr>
                <w:rFonts w:ascii="微软雅黑" w:eastAsia="微软雅黑" w:hAnsi="微软雅黑" w:cs="微软雅黑" w:hint="eastAsia"/>
                <w:kern w:val="0"/>
                <w:sz w:val="24"/>
              </w:rPr>
              <w:t>﹥</w:t>
            </w:r>
            <w:r w:rsidRPr="00E61B31">
              <w:rPr>
                <w:rFonts w:cs="Times New Roman"/>
                <w:kern w:val="0"/>
                <w:sz w:val="24"/>
              </w:rPr>
              <w:t>0</w:t>
            </w:r>
            <w:r w:rsidRPr="00006B06">
              <w:rPr>
                <w:rFonts w:ascii="仿宋_GB2312" w:hint="eastAsia"/>
                <w:kern w:val="0"/>
                <w:sz w:val="24"/>
              </w:rPr>
              <w:t>时，每增加</w:t>
            </w:r>
            <w:r w:rsidRPr="00E61B31">
              <w:rPr>
                <w:rFonts w:cs="Times New Roman"/>
                <w:kern w:val="0"/>
                <w:sz w:val="24"/>
              </w:rPr>
              <w:t>5</w:t>
            </w:r>
            <w:r w:rsidRPr="00006B06">
              <w:rPr>
                <w:rFonts w:ascii="仿宋_GB2312"/>
                <w:kern w:val="0"/>
                <w:sz w:val="24"/>
              </w:rPr>
              <w:t>%</w:t>
            </w:r>
            <w:r w:rsidRPr="00006B06">
              <w:rPr>
                <w:rFonts w:ascii="仿宋_GB2312" w:hint="eastAsia"/>
                <w:kern w:val="0"/>
                <w:sz w:val="24"/>
              </w:rPr>
              <w:t>（含）扣减</w:t>
            </w:r>
            <w:r w:rsidRPr="00E61B31">
              <w:rPr>
                <w:rFonts w:cs="Times New Roman"/>
                <w:kern w:val="0"/>
                <w:sz w:val="24"/>
              </w:rPr>
              <w:t>0</w:t>
            </w:r>
            <w:r w:rsidRPr="00006B06">
              <w:rPr>
                <w:rFonts w:ascii="仿宋_GB2312"/>
                <w:kern w:val="0"/>
                <w:sz w:val="24"/>
              </w:rPr>
              <w:t>.</w:t>
            </w:r>
            <w:r w:rsidRPr="00E61B31">
              <w:rPr>
                <w:rFonts w:cs="Times New Roman"/>
                <w:kern w:val="0"/>
                <w:sz w:val="24"/>
              </w:rPr>
              <w:t>5</w:t>
            </w:r>
            <w:r w:rsidRPr="00006B06">
              <w:rPr>
                <w:rFonts w:ascii="仿宋_GB2312" w:hint="eastAsia"/>
                <w:kern w:val="0"/>
                <w:sz w:val="24"/>
              </w:rPr>
              <w:t>分，减至</w:t>
            </w:r>
            <w:r w:rsidRPr="00E61B31">
              <w:rPr>
                <w:rFonts w:cs="Times New Roman"/>
                <w:kern w:val="0"/>
                <w:sz w:val="24"/>
              </w:rPr>
              <w:t>0</w:t>
            </w:r>
            <w:r w:rsidRPr="00006B06">
              <w:rPr>
                <w:rFonts w:ascii="仿宋_GB2312" w:hint="eastAsia"/>
                <w:kern w:val="0"/>
                <w:sz w:val="24"/>
              </w:rPr>
              <w:t>分为止。</w:t>
            </w:r>
          </w:p>
        </w:tc>
        <w:tc>
          <w:tcPr>
            <w:tcW w:w="4049" w:type="dxa"/>
            <w:shd w:val="clear" w:color="auto" w:fill="auto"/>
            <w:vAlign w:val="center"/>
            <w:hideMark/>
          </w:tcPr>
          <w:p w14:paraId="5370097D" w14:textId="66CEFD53"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根据区科技工业商务和信息化局</w:t>
            </w:r>
            <w:r w:rsidRPr="00E61B31">
              <w:rPr>
                <w:rFonts w:cs="Times New Roman"/>
                <w:kern w:val="0"/>
                <w:sz w:val="24"/>
              </w:rPr>
              <w:t>2023</w:t>
            </w:r>
            <w:r w:rsidRPr="00006B06">
              <w:rPr>
                <w:rFonts w:ascii="仿宋_GB2312" w:hint="eastAsia"/>
                <w:kern w:val="0"/>
                <w:sz w:val="24"/>
              </w:rPr>
              <w:t>年度部门决算报表《收入支出决算总表》（财决</w:t>
            </w:r>
            <w:r w:rsidRPr="00E61B31">
              <w:rPr>
                <w:rFonts w:cs="Times New Roman"/>
                <w:kern w:val="0"/>
                <w:sz w:val="24"/>
              </w:rPr>
              <w:t>01</w:t>
            </w:r>
            <w:r w:rsidRPr="00006B06">
              <w:rPr>
                <w:rFonts w:ascii="仿宋_GB2312" w:hint="eastAsia"/>
                <w:kern w:val="0"/>
                <w:sz w:val="24"/>
              </w:rPr>
              <w:t>表），区科技工业商务和信息化局</w:t>
            </w:r>
            <w:r w:rsidRPr="00E61B31">
              <w:rPr>
                <w:rFonts w:cs="Times New Roman"/>
                <w:kern w:val="0"/>
                <w:sz w:val="24"/>
              </w:rPr>
              <w:t>2023</w:t>
            </w:r>
            <w:r w:rsidRPr="00006B06">
              <w:rPr>
                <w:rFonts w:ascii="仿宋_GB2312" w:hint="eastAsia"/>
                <w:kern w:val="0"/>
                <w:sz w:val="24"/>
              </w:rPr>
              <w:t>年公用经费年初预算数</w:t>
            </w:r>
            <w:r w:rsidRPr="00E61B31">
              <w:rPr>
                <w:rFonts w:cs="Times New Roman"/>
                <w:kern w:val="0"/>
                <w:sz w:val="24"/>
              </w:rPr>
              <w:t>154</w:t>
            </w:r>
            <w:r w:rsidRPr="00006B06">
              <w:rPr>
                <w:rFonts w:ascii="仿宋_GB2312"/>
                <w:kern w:val="0"/>
                <w:sz w:val="24"/>
              </w:rPr>
              <w:t>.</w:t>
            </w:r>
            <w:r w:rsidRPr="00E61B31">
              <w:rPr>
                <w:rFonts w:cs="Times New Roman"/>
                <w:kern w:val="0"/>
                <w:sz w:val="24"/>
              </w:rPr>
              <w:t>59</w:t>
            </w:r>
            <w:r w:rsidRPr="00006B06">
              <w:rPr>
                <w:rFonts w:ascii="仿宋_GB2312" w:hint="eastAsia"/>
                <w:kern w:val="0"/>
                <w:sz w:val="24"/>
              </w:rPr>
              <w:t>万元，调整后全年预算数</w:t>
            </w:r>
            <w:r w:rsidRPr="00E61B31">
              <w:rPr>
                <w:rFonts w:cs="Times New Roman"/>
                <w:kern w:val="0"/>
                <w:sz w:val="24"/>
              </w:rPr>
              <w:t>153</w:t>
            </w:r>
            <w:r w:rsidRPr="00006B06">
              <w:rPr>
                <w:rFonts w:ascii="仿宋_GB2312"/>
                <w:kern w:val="0"/>
                <w:sz w:val="24"/>
              </w:rPr>
              <w:t>.</w:t>
            </w:r>
            <w:r w:rsidRPr="00E61B31">
              <w:rPr>
                <w:rFonts w:cs="Times New Roman"/>
                <w:kern w:val="0"/>
                <w:sz w:val="24"/>
              </w:rPr>
              <w:t>58</w:t>
            </w:r>
            <w:r w:rsidRPr="00006B06">
              <w:rPr>
                <w:rFonts w:ascii="仿宋_GB2312" w:hint="eastAsia"/>
                <w:kern w:val="0"/>
                <w:sz w:val="24"/>
              </w:rPr>
              <w:t>万元，决算实际支出</w:t>
            </w:r>
            <w:r w:rsidRPr="00E61B31">
              <w:rPr>
                <w:rFonts w:cs="Times New Roman"/>
                <w:kern w:val="0"/>
                <w:sz w:val="24"/>
              </w:rPr>
              <w:t>148</w:t>
            </w:r>
            <w:r w:rsidRPr="00006B06">
              <w:rPr>
                <w:rFonts w:ascii="仿宋_GB2312"/>
                <w:kern w:val="0"/>
                <w:sz w:val="24"/>
              </w:rPr>
              <w:t>.</w:t>
            </w:r>
            <w:r w:rsidRPr="00E61B31">
              <w:rPr>
                <w:rFonts w:cs="Times New Roman"/>
                <w:kern w:val="0"/>
                <w:sz w:val="24"/>
              </w:rPr>
              <w:t>54</w:t>
            </w:r>
            <w:r w:rsidRPr="00006B06">
              <w:rPr>
                <w:rFonts w:ascii="仿宋_GB2312" w:hint="eastAsia"/>
                <w:kern w:val="0"/>
                <w:sz w:val="24"/>
              </w:rPr>
              <w:t>万元，公用经费控制率为</w:t>
            </w:r>
            <w:r w:rsidRPr="00006B06">
              <w:rPr>
                <w:rFonts w:ascii="仿宋_GB2312"/>
                <w:kern w:val="0"/>
                <w:sz w:val="24"/>
              </w:rPr>
              <w:t>-</w:t>
            </w:r>
            <w:r w:rsidRPr="00E61B31">
              <w:rPr>
                <w:rFonts w:cs="Times New Roman"/>
                <w:kern w:val="0"/>
                <w:sz w:val="24"/>
              </w:rPr>
              <w:t>3</w:t>
            </w:r>
            <w:r w:rsidRPr="00006B06">
              <w:rPr>
                <w:rFonts w:ascii="仿宋_GB2312"/>
                <w:kern w:val="0"/>
                <w:sz w:val="24"/>
              </w:rPr>
              <w:t>.</w:t>
            </w:r>
            <w:r w:rsidRPr="00E61B31">
              <w:rPr>
                <w:rFonts w:cs="Times New Roman"/>
                <w:kern w:val="0"/>
                <w:sz w:val="24"/>
              </w:rPr>
              <w:t>28</w:t>
            </w:r>
            <w:r w:rsidRPr="00006B06">
              <w:rPr>
                <w:rFonts w:ascii="仿宋_GB2312"/>
                <w:kern w:val="0"/>
                <w:sz w:val="24"/>
              </w:rPr>
              <w:t>%</w:t>
            </w:r>
            <w:r w:rsidRPr="00006B06">
              <w:rPr>
                <w:rFonts w:ascii="仿宋_GB2312" w:hint="eastAsia"/>
                <w:kern w:val="0"/>
                <w:sz w:val="24"/>
              </w:rPr>
              <w:t>。根据既定的评价指标体系及评分标准，公用经费控制率≤</w:t>
            </w:r>
            <w:r w:rsidRPr="00E61B31">
              <w:rPr>
                <w:rFonts w:cs="Times New Roman"/>
                <w:kern w:val="0"/>
                <w:sz w:val="24"/>
              </w:rPr>
              <w:t>0</w:t>
            </w:r>
            <w:r w:rsidRPr="00006B06">
              <w:rPr>
                <w:rFonts w:ascii="仿宋_GB2312" w:hint="eastAsia"/>
                <w:kern w:val="0"/>
                <w:sz w:val="24"/>
              </w:rPr>
              <w:t>得满分</w:t>
            </w:r>
            <w:r w:rsidR="00C94262" w:rsidRPr="00006B06">
              <w:rPr>
                <w:rFonts w:ascii="仿宋_GB2312" w:hint="eastAsia"/>
                <w:kern w:val="0"/>
                <w:sz w:val="24"/>
              </w:rPr>
              <w:t>。</w:t>
            </w:r>
          </w:p>
        </w:tc>
        <w:tc>
          <w:tcPr>
            <w:tcW w:w="1118" w:type="dxa"/>
            <w:shd w:val="clear" w:color="auto" w:fill="auto"/>
            <w:vAlign w:val="center"/>
            <w:hideMark/>
          </w:tcPr>
          <w:p w14:paraId="0C28E03F"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r>
      <w:tr w:rsidR="00006B06" w:rsidRPr="002E2201" w14:paraId="15CFF2B0" w14:textId="77777777" w:rsidTr="00006B06">
        <w:trPr>
          <w:trHeight w:val="567"/>
          <w:jc w:val="center"/>
        </w:trPr>
        <w:tc>
          <w:tcPr>
            <w:tcW w:w="742" w:type="dxa"/>
            <w:vMerge/>
            <w:shd w:val="clear" w:color="auto" w:fill="auto"/>
            <w:vAlign w:val="center"/>
            <w:hideMark/>
          </w:tcPr>
          <w:p w14:paraId="16CA4061"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8" w:type="dxa"/>
            <w:vMerge/>
            <w:shd w:val="clear" w:color="auto" w:fill="auto"/>
            <w:vAlign w:val="center"/>
            <w:hideMark/>
          </w:tcPr>
          <w:p w14:paraId="68148F12"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733" w:type="dxa"/>
            <w:vMerge/>
            <w:shd w:val="clear" w:color="auto" w:fill="auto"/>
            <w:vAlign w:val="center"/>
            <w:hideMark/>
          </w:tcPr>
          <w:p w14:paraId="77C18A77"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vMerge/>
            <w:shd w:val="clear" w:color="auto" w:fill="auto"/>
            <w:vAlign w:val="center"/>
            <w:hideMark/>
          </w:tcPr>
          <w:p w14:paraId="56E9EAC5"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1228" w:type="dxa"/>
            <w:shd w:val="clear" w:color="auto" w:fill="auto"/>
            <w:vAlign w:val="center"/>
            <w:hideMark/>
          </w:tcPr>
          <w:p w14:paraId="66E06500"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2E2201">
              <w:rPr>
                <w:rFonts w:ascii="仿宋_GB2312" w:hint="eastAsia"/>
                <w:kern w:val="0"/>
                <w:sz w:val="24"/>
              </w:rPr>
              <w:t>“</w:t>
            </w:r>
            <w:r w:rsidRPr="00006B06">
              <w:rPr>
                <w:rFonts w:ascii="仿宋_GB2312" w:hint="eastAsia"/>
                <w:kern w:val="0"/>
                <w:sz w:val="24"/>
              </w:rPr>
              <w:t>三公</w:t>
            </w:r>
            <w:r w:rsidRPr="002E2201">
              <w:rPr>
                <w:rFonts w:ascii="仿宋_GB2312" w:hint="eastAsia"/>
                <w:kern w:val="0"/>
                <w:sz w:val="24"/>
              </w:rPr>
              <w:t>”</w:t>
            </w:r>
            <w:r w:rsidRPr="00006B06">
              <w:rPr>
                <w:rFonts w:ascii="仿宋_GB2312" w:hint="eastAsia"/>
                <w:kern w:val="0"/>
                <w:sz w:val="24"/>
              </w:rPr>
              <w:t>经费控制情况</w:t>
            </w:r>
          </w:p>
        </w:tc>
        <w:tc>
          <w:tcPr>
            <w:tcW w:w="576" w:type="dxa"/>
            <w:shd w:val="clear" w:color="auto" w:fill="auto"/>
            <w:vAlign w:val="center"/>
            <w:hideMark/>
          </w:tcPr>
          <w:p w14:paraId="498F9E3F"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c>
          <w:tcPr>
            <w:tcW w:w="1617" w:type="dxa"/>
            <w:shd w:val="clear" w:color="auto" w:fill="auto"/>
            <w:vAlign w:val="center"/>
            <w:hideMark/>
          </w:tcPr>
          <w:p w14:paraId="25B6AA49"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反映部门（单位）对</w:t>
            </w:r>
            <w:r w:rsidRPr="002E2201">
              <w:rPr>
                <w:rFonts w:ascii="仿宋_GB2312" w:hint="eastAsia"/>
                <w:kern w:val="0"/>
                <w:sz w:val="24"/>
              </w:rPr>
              <w:t>“</w:t>
            </w:r>
            <w:r w:rsidRPr="00006B06">
              <w:rPr>
                <w:rFonts w:ascii="仿宋_GB2312" w:hint="eastAsia"/>
                <w:kern w:val="0"/>
                <w:sz w:val="24"/>
              </w:rPr>
              <w:t>三公</w:t>
            </w:r>
            <w:r w:rsidRPr="002E2201">
              <w:rPr>
                <w:rFonts w:ascii="仿宋_GB2312" w:hint="eastAsia"/>
                <w:kern w:val="0"/>
                <w:sz w:val="24"/>
              </w:rPr>
              <w:t>”</w:t>
            </w:r>
            <w:r w:rsidRPr="00006B06">
              <w:rPr>
                <w:rFonts w:ascii="仿宋_GB2312" w:hint="eastAsia"/>
                <w:kern w:val="0"/>
                <w:sz w:val="24"/>
              </w:rPr>
              <w:t>经费的控制效果。</w:t>
            </w:r>
          </w:p>
        </w:tc>
        <w:tc>
          <w:tcPr>
            <w:tcW w:w="3326" w:type="dxa"/>
            <w:shd w:val="clear" w:color="auto" w:fill="auto"/>
            <w:vAlign w:val="center"/>
            <w:hideMark/>
          </w:tcPr>
          <w:p w14:paraId="6BAF6C5D"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r w:rsidRPr="002E2201">
              <w:rPr>
                <w:rFonts w:ascii="仿宋_GB2312" w:hint="eastAsia"/>
                <w:kern w:val="0"/>
                <w:sz w:val="24"/>
              </w:rPr>
              <w:t>“</w:t>
            </w:r>
            <w:r w:rsidRPr="00006B06">
              <w:rPr>
                <w:rFonts w:ascii="仿宋_GB2312" w:hint="eastAsia"/>
                <w:kern w:val="0"/>
                <w:sz w:val="24"/>
              </w:rPr>
              <w:t>三公</w:t>
            </w:r>
            <w:r w:rsidRPr="002E2201">
              <w:rPr>
                <w:rFonts w:ascii="仿宋_GB2312" w:hint="eastAsia"/>
                <w:kern w:val="0"/>
                <w:sz w:val="24"/>
              </w:rPr>
              <w:t>”</w:t>
            </w:r>
            <w:r w:rsidRPr="00006B06">
              <w:rPr>
                <w:rFonts w:ascii="仿宋_GB2312" w:hint="eastAsia"/>
                <w:kern w:val="0"/>
                <w:sz w:val="24"/>
              </w:rPr>
              <w:t>经费实际支出数≤预算安排的</w:t>
            </w:r>
            <w:r w:rsidRPr="002E2201">
              <w:rPr>
                <w:rFonts w:ascii="仿宋_GB2312" w:hint="eastAsia"/>
                <w:kern w:val="0"/>
                <w:sz w:val="24"/>
              </w:rPr>
              <w:t>“</w:t>
            </w:r>
            <w:r w:rsidRPr="00006B06">
              <w:rPr>
                <w:rFonts w:ascii="仿宋_GB2312" w:hint="eastAsia"/>
                <w:kern w:val="0"/>
                <w:sz w:val="24"/>
              </w:rPr>
              <w:t>三公</w:t>
            </w:r>
            <w:r w:rsidRPr="002E2201">
              <w:rPr>
                <w:rFonts w:ascii="仿宋_GB2312" w:hint="eastAsia"/>
                <w:kern w:val="0"/>
                <w:sz w:val="24"/>
              </w:rPr>
              <w:t>”</w:t>
            </w:r>
            <w:r w:rsidRPr="00006B06">
              <w:rPr>
                <w:rFonts w:ascii="仿宋_GB2312" w:hint="eastAsia"/>
                <w:kern w:val="0"/>
                <w:sz w:val="24"/>
              </w:rPr>
              <w:t>经费数，符合要求的得满分，不符合要求的不得分。</w:t>
            </w:r>
          </w:p>
        </w:tc>
        <w:tc>
          <w:tcPr>
            <w:tcW w:w="4049" w:type="dxa"/>
            <w:shd w:val="clear" w:color="auto" w:fill="auto"/>
            <w:vAlign w:val="center"/>
            <w:hideMark/>
          </w:tcPr>
          <w:p w14:paraId="43DD0E51" w14:textId="597A06B3" w:rsidR="00307B1F" w:rsidRPr="00006B06" w:rsidRDefault="00E35E0B" w:rsidP="0016539A">
            <w:pPr>
              <w:widowControl/>
              <w:adjustRightInd w:val="0"/>
              <w:snapToGrid w:val="0"/>
              <w:spacing w:line="240" w:lineRule="auto"/>
              <w:ind w:firstLineChars="0" w:firstLine="0"/>
              <w:jc w:val="left"/>
              <w:rPr>
                <w:rFonts w:ascii="仿宋_GB2312"/>
                <w:kern w:val="0"/>
                <w:sz w:val="24"/>
              </w:rPr>
            </w:pPr>
            <w:r w:rsidRPr="00006B06">
              <w:rPr>
                <w:rFonts w:ascii="仿宋_GB2312" w:hint="eastAsia"/>
                <w:kern w:val="0"/>
                <w:sz w:val="24"/>
              </w:rPr>
              <w:t>根据区科技工业商务和信息化局</w:t>
            </w:r>
            <w:r w:rsidRPr="00E61B31">
              <w:rPr>
                <w:rFonts w:cs="Times New Roman"/>
                <w:kern w:val="0"/>
                <w:sz w:val="24"/>
              </w:rPr>
              <w:t>2023</w:t>
            </w:r>
            <w:r w:rsidRPr="00006B06">
              <w:rPr>
                <w:rFonts w:ascii="仿宋_GB2312" w:hint="eastAsia"/>
                <w:kern w:val="0"/>
                <w:sz w:val="24"/>
              </w:rPr>
              <w:t>年度部门决算报表《机构运行信息表》（财决</w:t>
            </w:r>
            <w:r w:rsidRPr="00006B06">
              <w:rPr>
                <w:rFonts w:ascii="仿宋_GB2312"/>
                <w:kern w:val="0"/>
                <w:sz w:val="24"/>
              </w:rPr>
              <w:t>F</w:t>
            </w:r>
            <w:r w:rsidRPr="00E61B31">
              <w:rPr>
                <w:rFonts w:cs="Times New Roman"/>
                <w:kern w:val="0"/>
                <w:sz w:val="24"/>
              </w:rPr>
              <w:t>03</w:t>
            </w:r>
            <w:r w:rsidRPr="00006B06">
              <w:rPr>
                <w:rFonts w:ascii="仿宋_GB2312" w:hint="eastAsia"/>
                <w:kern w:val="0"/>
                <w:sz w:val="24"/>
              </w:rPr>
              <w:t>表），区科技工业商务和信息化局</w:t>
            </w:r>
            <w:r w:rsidRPr="00E61B31">
              <w:rPr>
                <w:rFonts w:cs="Times New Roman"/>
                <w:kern w:val="0"/>
                <w:sz w:val="24"/>
              </w:rPr>
              <w:t>2023</w:t>
            </w:r>
            <w:r w:rsidRPr="00006B06">
              <w:rPr>
                <w:rFonts w:ascii="仿宋_GB2312" w:hint="eastAsia"/>
                <w:kern w:val="0"/>
                <w:sz w:val="24"/>
              </w:rPr>
              <w:t>年“三公”经费年初预算数</w:t>
            </w:r>
            <w:r w:rsidRPr="00E61B31">
              <w:rPr>
                <w:rFonts w:cs="Times New Roman"/>
                <w:kern w:val="0"/>
                <w:sz w:val="24"/>
              </w:rPr>
              <w:t>37</w:t>
            </w:r>
            <w:r w:rsidRPr="00006B06">
              <w:rPr>
                <w:rFonts w:ascii="仿宋_GB2312"/>
                <w:kern w:val="0"/>
                <w:sz w:val="24"/>
              </w:rPr>
              <w:t>.</w:t>
            </w:r>
            <w:r w:rsidRPr="00E61B31">
              <w:rPr>
                <w:rFonts w:cs="Times New Roman"/>
                <w:kern w:val="0"/>
                <w:sz w:val="24"/>
              </w:rPr>
              <w:t>1</w:t>
            </w:r>
            <w:r w:rsidRPr="00006B06">
              <w:rPr>
                <w:rFonts w:ascii="仿宋_GB2312" w:hint="eastAsia"/>
                <w:kern w:val="0"/>
                <w:sz w:val="24"/>
              </w:rPr>
              <w:t>万元，调整后全年预算数</w:t>
            </w:r>
            <w:r w:rsidRPr="00E61B31">
              <w:rPr>
                <w:rFonts w:cs="Times New Roman"/>
                <w:kern w:val="0"/>
                <w:sz w:val="24"/>
              </w:rPr>
              <w:t>33</w:t>
            </w:r>
            <w:r w:rsidRPr="00006B06">
              <w:rPr>
                <w:rFonts w:ascii="仿宋_GB2312"/>
                <w:kern w:val="0"/>
                <w:sz w:val="24"/>
              </w:rPr>
              <w:t>.</w:t>
            </w:r>
            <w:r w:rsidRPr="00E61B31">
              <w:rPr>
                <w:rFonts w:cs="Times New Roman"/>
                <w:kern w:val="0"/>
                <w:sz w:val="24"/>
              </w:rPr>
              <w:t>24</w:t>
            </w:r>
            <w:r w:rsidRPr="00006B06">
              <w:rPr>
                <w:rFonts w:ascii="仿宋_GB2312" w:hint="eastAsia"/>
                <w:kern w:val="0"/>
                <w:sz w:val="24"/>
              </w:rPr>
              <w:t>万元，实际决算支出</w:t>
            </w:r>
            <w:r w:rsidRPr="00E61B31">
              <w:rPr>
                <w:rFonts w:cs="Times New Roman"/>
                <w:kern w:val="0"/>
                <w:sz w:val="24"/>
              </w:rPr>
              <w:t>29</w:t>
            </w:r>
            <w:r w:rsidRPr="00006B06">
              <w:rPr>
                <w:rFonts w:ascii="仿宋_GB2312"/>
                <w:kern w:val="0"/>
                <w:sz w:val="24"/>
              </w:rPr>
              <w:t>.</w:t>
            </w:r>
            <w:r w:rsidRPr="00E61B31">
              <w:rPr>
                <w:rFonts w:cs="Times New Roman"/>
                <w:kern w:val="0"/>
                <w:sz w:val="24"/>
              </w:rPr>
              <w:t>98</w:t>
            </w:r>
            <w:r w:rsidRPr="00006B06">
              <w:rPr>
                <w:rFonts w:ascii="仿宋_GB2312" w:hint="eastAsia"/>
                <w:kern w:val="0"/>
                <w:sz w:val="24"/>
              </w:rPr>
              <w:t>万元，“三公”经费实际支出数≤预算安排的“三公”经费数。根据既定的评价指标体系及评分标准，“三公”经费实际支出数≤预算安排的“三公”经费数，得满分</w:t>
            </w:r>
            <w:r w:rsidR="00C94262" w:rsidRPr="00006B06">
              <w:rPr>
                <w:rFonts w:ascii="仿宋_GB2312" w:hint="eastAsia"/>
                <w:kern w:val="0"/>
                <w:sz w:val="24"/>
              </w:rPr>
              <w:t>。</w:t>
            </w:r>
          </w:p>
        </w:tc>
        <w:tc>
          <w:tcPr>
            <w:tcW w:w="1118" w:type="dxa"/>
            <w:shd w:val="clear" w:color="auto" w:fill="auto"/>
            <w:vAlign w:val="center"/>
            <w:hideMark/>
          </w:tcPr>
          <w:p w14:paraId="127B0DE0" w14:textId="77777777" w:rsidR="00307B1F" w:rsidRPr="00E61B31" w:rsidRDefault="00307B1F"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r>
      <w:tr w:rsidR="00307B1F" w:rsidRPr="002E2201" w14:paraId="20789467" w14:textId="77777777" w:rsidTr="00006B06">
        <w:trPr>
          <w:trHeight w:val="567"/>
          <w:jc w:val="center"/>
        </w:trPr>
        <w:tc>
          <w:tcPr>
            <w:tcW w:w="742" w:type="dxa"/>
            <w:shd w:val="clear" w:color="auto" w:fill="auto"/>
            <w:vAlign w:val="center"/>
            <w:hideMark/>
          </w:tcPr>
          <w:p w14:paraId="659E1922"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006B06">
              <w:rPr>
                <w:rFonts w:ascii="仿宋_GB2312" w:hint="eastAsia"/>
                <w:kern w:val="0"/>
                <w:sz w:val="24"/>
              </w:rPr>
              <w:t>合计</w:t>
            </w:r>
          </w:p>
        </w:tc>
        <w:tc>
          <w:tcPr>
            <w:tcW w:w="578" w:type="dxa"/>
            <w:shd w:val="clear" w:color="auto" w:fill="auto"/>
            <w:vAlign w:val="center"/>
            <w:hideMark/>
          </w:tcPr>
          <w:p w14:paraId="7D372D53"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100</w:t>
            </w:r>
          </w:p>
        </w:tc>
        <w:tc>
          <w:tcPr>
            <w:tcW w:w="733" w:type="dxa"/>
            <w:shd w:val="clear" w:color="auto" w:fill="auto"/>
            <w:vAlign w:val="center"/>
            <w:hideMark/>
          </w:tcPr>
          <w:p w14:paraId="48D2D2A5"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p>
        </w:tc>
        <w:tc>
          <w:tcPr>
            <w:tcW w:w="576" w:type="dxa"/>
            <w:shd w:val="clear" w:color="auto" w:fill="auto"/>
            <w:vAlign w:val="center"/>
            <w:hideMark/>
          </w:tcPr>
          <w:p w14:paraId="5AE7E9C5"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100</w:t>
            </w:r>
          </w:p>
        </w:tc>
        <w:tc>
          <w:tcPr>
            <w:tcW w:w="1228" w:type="dxa"/>
            <w:shd w:val="clear" w:color="auto" w:fill="auto"/>
            <w:vAlign w:val="center"/>
            <w:hideMark/>
          </w:tcPr>
          <w:p w14:paraId="0DFFFEA4" w14:textId="77777777" w:rsidR="00307B1F" w:rsidRPr="00006B06" w:rsidRDefault="00307B1F" w:rsidP="0016539A">
            <w:pPr>
              <w:widowControl/>
              <w:adjustRightInd w:val="0"/>
              <w:snapToGrid w:val="0"/>
              <w:spacing w:line="240" w:lineRule="auto"/>
              <w:ind w:firstLineChars="0" w:firstLine="0"/>
              <w:jc w:val="left"/>
              <w:rPr>
                <w:rFonts w:ascii="仿宋_GB2312"/>
                <w:kern w:val="0"/>
                <w:sz w:val="24"/>
              </w:rPr>
            </w:pPr>
          </w:p>
        </w:tc>
        <w:tc>
          <w:tcPr>
            <w:tcW w:w="576" w:type="dxa"/>
            <w:shd w:val="clear" w:color="auto" w:fill="auto"/>
            <w:vAlign w:val="center"/>
            <w:hideMark/>
          </w:tcPr>
          <w:p w14:paraId="30D8856A"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100</w:t>
            </w:r>
          </w:p>
        </w:tc>
        <w:tc>
          <w:tcPr>
            <w:tcW w:w="1617" w:type="dxa"/>
            <w:shd w:val="clear" w:color="auto" w:fill="auto"/>
            <w:vAlign w:val="center"/>
            <w:hideMark/>
          </w:tcPr>
          <w:p w14:paraId="7D82F0F2"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p>
        </w:tc>
        <w:tc>
          <w:tcPr>
            <w:tcW w:w="3326" w:type="dxa"/>
            <w:shd w:val="clear" w:color="auto" w:fill="auto"/>
            <w:vAlign w:val="center"/>
            <w:hideMark/>
          </w:tcPr>
          <w:p w14:paraId="23627205"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p>
        </w:tc>
        <w:tc>
          <w:tcPr>
            <w:tcW w:w="4049" w:type="dxa"/>
            <w:shd w:val="clear" w:color="auto" w:fill="auto"/>
            <w:vAlign w:val="center"/>
            <w:hideMark/>
          </w:tcPr>
          <w:p w14:paraId="12BCF845" w14:textId="77777777" w:rsidR="00307B1F" w:rsidRPr="00006B06" w:rsidRDefault="00307B1F" w:rsidP="0016539A">
            <w:pPr>
              <w:widowControl/>
              <w:adjustRightInd w:val="0"/>
              <w:snapToGrid w:val="0"/>
              <w:spacing w:line="240" w:lineRule="auto"/>
              <w:ind w:firstLineChars="0" w:firstLine="0"/>
              <w:jc w:val="center"/>
              <w:rPr>
                <w:rFonts w:ascii="仿宋_GB2312"/>
                <w:kern w:val="0"/>
                <w:sz w:val="24"/>
              </w:rPr>
            </w:pPr>
          </w:p>
        </w:tc>
        <w:tc>
          <w:tcPr>
            <w:tcW w:w="1118" w:type="dxa"/>
            <w:shd w:val="clear" w:color="auto" w:fill="auto"/>
            <w:vAlign w:val="center"/>
            <w:hideMark/>
          </w:tcPr>
          <w:p w14:paraId="768D295C" w14:textId="1848630A" w:rsidR="00307B1F" w:rsidRPr="00006B06" w:rsidRDefault="006B52A0" w:rsidP="0016539A">
            <w:pPr>
              <w:widowControl/>
              <w:adjustRightInd w:val="0"/>
              <w:snapToGrid w:val="0"/>
              <w:spacing w:line="240" w:lineRule="auto"/>
              <w:ind w:firstLineChars="0" w:firstLine="0"/>
              <w:jc w:val="center"/>
              <w:rPr>
                <w:rFonts w:ascii="仿宋_GB2312"/>
                <w:kern w:val="0"/>
                <w:sz w:val="24"/>
              </w:rPr>
            </w:pPr>
            <w:r w:rsidRPr="00E61B31">
              <w:rPr>
                <w:rFonts w:cs="Times New Roman"/>
                <w:kern w:val="0"/>
                <w:sz w:val="24"/>
              </w:rPr>
              <w:t>89</w:t>
            </w:r>
            <w:r>
              <w:rPr>
                <w:rFonts w:cs="Times New Roman" w:hint="eastAsia"/>
                <w:kern w:val="0"/>
                <w:sz w:val="24"/>
              </w:rPr>
              <w:t>.</w:t>
            </w:r>
            <w:r w:rsidR="005A45E8" w:rsidRPr="00E61B31">
              <w:rPr>
                <w:rFonts w:cs="Times New Roman"/>
                <w:kern w:val="0"/>
                <w:sz w:val="24"/>
              </w:rPr>
              <w:t>32</w:t>
            </w:r>
          </w:p>
        </w:tc>
      </w:tr>
    </w:tbl>
    <w:p w14:paraId="4CE1EF23" w14:textId="77777777" w:rsidR="00307B1F" w:rsidRPr="00B72C8E" w:rsidRDefault="00307B1F" w:rsidP="00307B1F">
      <w:pPr>
        <w:ind w:firstLine="640"/>
      </w:pPr>
    </w:p>
    <w:p w14:paraId="129FE2A4" w14:textId="77777777" w:rsidR="00307B1F" w:rsidRPr="00B72C8E" w:rsidRDefault="00307B1F" w:rsidP="00307B1F">
      <w:pPr>
        <w:ind w:firstLine="640"/>
        <w:sectPr w:rsidR="00307B1F" w:rsidRPr="00B72C8E" w:rsidSect="003A2568">
          <w:pgSz w:w="16838" w:h="11906" w:orient="landscape"/>
          <w:pgMar w:top="2041" w:right="1474" w:bottom="1985" w:left="1588" w:header="851" w:footer="1757" w:gutter="0"/>
          <w:pgNumType w:fmt="numberInDash"/>
          <w:cols w:space="720"/>
          <w:docGrid w:type="lines" w:linePitch="435"/>
        </w:sectPr>
      </w:pPr>
    </w:p>
    <w:p w14:paraId="1AC667A6" w14:textId="7F6CD2F8" w:rsidR="00307B1F" w:rsidRPr="007E26E3" w:rsidRDefault="00307B1F" w:rsidP="007E26E3">
      <w:pPr>
        <w:pStyle w:val="1"/>
        <w:ind w:firstLine="632"/>
      </w:pPr>
      <w:bookmarkStart w:id="33" w:name="_Toc174627255"/>
      <w:bookmarkStart w:id="34" w:name="_Toc177056704"/>
      <w:r w:rsidRPr="007E26E3">
        <w:lastRenderedPageBreak/>
        <w:t>附件</w:t>
      </w:r>
      <w:r w:rsidRPr="00E61B31">
        <w:rPr>
          <w:rFonts w:cs="Times New Roman"/>
        </w:rPr>
        <w:t>3</w:t>
      </w:r>
      <w:r w:rsidRPr="007E26E3">
        <w:t>：</w:t>
      </w:r>
      <w:r w:rsidRPr="00E61B31">
        <w:rPr>
          <w:rFonts w:cs="Times New Roman"/>
        </w:rPr>
        <w:t>2023</w:t>
      </w:r>
      <w:r w:rsidRPr="007E26E3">
        <w:t>年度广州市增城</w:t>
      </w:r>
      <w:r w:rsidR="00101C11" w:rsidRPr="00101C11">
        <w:rPr>
          <w:rFonts w:hint="eastAsia"/>
        </w:rPr>
        <w:t>区科技工业商务和信息化局</w:t>
      </w:r>
      <w:r w:rsidRPr="007E26E3">
        <w:t>部门整体绩效目标产出效益指标完成情况表</w:t>
      </w:r>
      <w:bookmarkEnd w:id="33"/>
      <w:bookmarkEnd w:id="34"/>
    </w:p>
    <w:p w14:paraId="65226A5C" w14:textId="4344CDA3" w:rsidR="00307B1F" w:rsidRPr="00101C11" w:rsidRDefault="00307B1F" w:rsidP="00101C11">
      <w:pPr>
        <w:adjustRightInd w:val="0"/>
        <w:snapToGrid w:val="0"/>
        <w:spacing w:line="240" w:lineRule="auto"/>
        <w:ind w:firstLineChars="0" w:firstLine="0"/>
        <w:jc w:val="center"/>
        <w:rPr>
          <w:rFonts w:eastAsia="黑体"/>
          <w:sz w:val="28"/>
        </w:rPr>
      </w:pPr>
      <w:r w:rsidRPr="00E61B31">
        <w:rPr>
          <w:rFonts w:eastAsia="黑体" w:cs="Times New Roman"/>
          <w:sz w:val="28"/>
        </w:rPr>
        <w:t>2023</w:t>
      </w:r>
      <w:r w:rsidRPr="00B72C8E">
        <w:rPr>
          <w:rFonts w:eastAsia="黑体"/>
          <w:sz w:val="28"/>
        </w:rPr>
        <w:t>年度广州市增城</w:t>
      </w:r>
      <w:r w:rsidR="00101C11" w:rsidRPr="00101C11">
        <w:rPr>
          <w:rFonts w:eastAsia="黑体" w:hint="eastAsia"/>
          <w:sz w:val="28"/>
        </w:rPr>
        <w:t>区科技工业商务和信息化局</w:t>
      </w:r>
      <w:r w:rsidRPr="00B72C8E">
        <w:rPr>
          <w:rFonts w:eastAsia="黑体"/>
          <w:sz w:val="28"/>
        </w:rPr>
        <w:t>部门整体绩效目标产出效益指标完成情况表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775"/>
        <w:gridCol w:w="766"/>
        <w:gridCol w:w="766"/>
        <w:gridCol w:w="765"/>
        <w:gridCol w:w="1073"/>
        <w:gridCol w:w="765"/>
        <w:gridCol w:w="1532"/>
        <w:gridCol w:w="1837"/>
        <w:gridCol w:w="3980"/>
        <w:gridCol w:w="911"/>
      </w:tblGrid>
      <w:tr w:rsidR="00E45710" w:rsidRPr="002E2201" w14:paraId="11C06629" w14:textId="72B392E9" w:rsidTr="000F2091">
        <w:trPr>
          <w:trHeight w:val="567"/>
          <w:tblHeader/>
          <w:jc w:val="center"/>
        </w:trPr>
        <w:tc>
          <w:tcPr>
            <w:tcW w:w="553" w:type="dxa"/>
            <w:shd w:val="clear" w:color="auto" w:fill="auto"/>
            <w:vAlign w:val="center"/>
            <w:hideMark/>
          </w:tcPr>
          <w:p w14:paraId="2CAD8848"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序号</w:t>
            </w:r>
          </w:p>
        </w:tc>
        <w:tc>
          <w:tcPr>
            <w:tcW w:w="718" w:type="dxa"/>
            <w:shd w:val="clear" w:color="auto" w:fill="auto"/>
            <w:vAlign w:val="center"/>
            <w:hideMark/>
          </w:tcPr>
          <w:p w14:paraId="1851F8BE"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一级指标</w:t>
            </w:r>
          </w:p>
        </w:tc>
        <w:tc>
          <w:tcPr>
            <w:tcW w:w="709" w:type="dxa"/>
            <w:shd w:val="clear" w:color="auto" w:fill="auto"/>
            <w:vAlign w:val="center"/>
            <w:hideMark/>
          </w:tcPr>
          <w:p w14:paraId="1BC0488C"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二级指标</w:t>
            </w:r>
          </w:p>
        </w:tc>
        <w:tc>
          <w:tcPr>
            <w:tcW w:w="709" w:type="dxa"/>
            <w:shd w:val="clear" w:color="auto" w:fill="auto"/>
            <w:vAlign w:val="center"/>
            <w:hideMark/>
          </w:tcPr>
          <w:p w14:paraId="3AABED30"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三级指标</w:t>
            </w:r>
          </w:p>
        </w:tc>
        <w:tc>
          <w:tcPr>
            <w:tcW w:w="708" w:type="dxa"/>
            <w:shd w:val="clear" w:color="auto" w:fill="auto"/>
            <w:vAlign w:val="center"/>
            <w:hideMark/>
          </w:tcPr>
          <w:p w14:paraId="70B72B78"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分值</w:t>
            </w:r>
          </w:p>
        </w:tc>
        <w:tc>
          <w:tcPr>
            <w:tcW w:w="993" w:type="dxa"/>
            <w:shd w:val="clear" w:color="auto" w:fill="auto"/>
            <w:vAlign w:val="center"/>
            <w:hideMark/>
          </w:tcPr>
          <w:p w14:paraId="5D4E6BE5"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四级</w:t>
            </w:r>
          </w:p>
          <w:p w14:paraId="3E0B7D0D" w14:textId="0D966286" w:rsidR="00101C11" w:rsidRPr="00006B06" w:rsidRDefault="00101C11" w:rsidP="00101C11">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指标</w:t>
            </w:r>
          </w:p>
        </w:tc>
        <w:tc>
          <w:tcPr>
            <w:tcW w:w="708" w:type="dxa"/>
            <w:shd w:val="clear" w:color="auto" w:fill="auto"/>
            <w:vAlign w:val="center"/>
            <w:hideMark/>
          </w:tcPr>
          <w:p w14:paraId="59C92946"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分值</w:t>
            </w:r>
          </w:p>
        </w:tc>
        <w:tc>
          <w:tcPr>
            <w:tcW w:w="1418" w:type="dxa"/>
            <w:shd w:val="clear" w:color="auto" w:fill="auto"/>
            <w:vAlign w:val="center"/>
            <w:hideMark/>
          </w:tcPr>
          <w:p w14:paraId="06086913"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年度</w:t>
            </w:r>
          </w:p>
          <w:p w14:paraId="15413C32" w14:textId="548178E9" w:rsidR="00101C11" w:rsidRPr="00006B06" w:rsidRDefault="00101C11" w:rsidP="00101C11">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指标值</w:t>
            </w:r>
          </w:p>
        </w:tc>
        <w:tc>
          <w:tcPr>
            <w:tcW w:w="1701" w:type="dxa"/>
            <w:shd w:val="clear" w:color="auto" w:fill="auto"/>
            <w:vAlign w:val="center"/>
            <w:hideMark/>
          </w:tcPr>
          <w:p w14:paraId="02AF14DF"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评分标准</w:t>
            </w:r>
          </w:p>
        </w:tc>
        <w:tc>
          <w:tcPr>
            <w:tcW w:w="3685" w:type="dxa"/>
            <w:vAlign w:val="center"/>
          </w:tcPr>
          <w:p w14:paraId="57F9C9C7" w14:textId="6415424D" w:rsidR="00101C11" w:rsidRPr="00006B06" w:rsidRDefault="00101C11" w:rsidP="00101C11">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评分说明</w:t>
            </w:r>
          </w:p>
        </w:tc>
        <w:tc>
          <w:tcPr>
            <w:tcW w:w="843" w:type="dxa"/>
            <w:vAlign w:val="center"/>
          </w:tcPr>
          <w:p w14:paraId="6E17D96C" w14:textId="18D5204C" w:rsidR="00101C11" w:rsidRPr="00006B06" w:rsidRDefault="00101C11" w:rsidP="00226DE1">
            <w:pPr>
              <w:widowControl/>
              <w:adjustRightInd w:val="0"/>
              <w:snapToGrid w:val="0"/>
              <w:spacing w:line="240" w:lineRule="auto"/>
              <w:ind w:firstLineChars="0" w:firstLine="0"/>
              <w:jc w:val="center"/>
              <w:rPr>
                <w:rFonts w:ascii="仿宋_GB2312" w:cs="Times New Roman"/>
                <w:b/>
                <w:bCs/>
                <w:color w:val="000000"/>
                <w:kern w:val="0"/>
                <w:sz w:val="24"/>
                <w14:ligatures w14:val="none"/>
              </w:rPr>
            </w:pPr>
            <w:r w:rsidRPr="00006B06">
              <w:rPr>
                <w:rFonts w:ascii="仿宋_GB2312" w:cs="Times New Roman" w:hint="eastAsia"/>
                <w:b/>
                <w:bCs/>
                <w:color w:val="000000"/>
                <w:kern w:val="0"/>
                <w:sz w:val="24"/>
                <w14:ligatures w14:val="none"/>
              </w:rPr>
              <w:t>评价得分</w:t>
            </w:r>
          </w:p>
        </w:tc>
      </w:tr>
      <w:tr w:rsidR="00E45710" w:rsidRPr="002E2201" w14:paraId="5135307D" w14:textId="23FCE9EA" w:rsidTr="000F2091">
        <w:trPr>
          <w:trHeight w:val="567"/>
          <w:jc w:val="center"/>
        </w:trPr>
        <w:tc>
          <w:tcPr>
            <w:tcW w:w="553" w:type="dxa"/>
            <w:shd w:val="clear" w:color="auto" w:fill="auto"/>
            <w:vAlign w:val="center"/>
            <w:hideMark/>
          </w:tcPr>
          <w:p w14:paraId="1D1C00C0"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718" w:type="dxa"/>
            <w:vMerge w:val="restart"/>
            <w:shd w:val="clear" w:color="auto" w:fill="auto"/>
            <w:vAlign w:val="center"/>
            <w:hideMark/>
          </w:tcPr>
          <w:p w14:paraId="565585AA"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履职效能</w:t>
            </w:r>
          </w:p>
        </w:tc>
        <w:tc>
          <w:tcPr>
            <w:tcW w:w="709" w:type="dxa"/>
            <w:vMerge w:val="restart"/>
            <w:shd w:val="clear" w:color="auto" w:fill="auto"/>
            <w:vAlign w:val="center"/>
            <w:hideMark/>
          </w:tcPr>
          <w:p w14:paraId="29F5A247"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整体效能</w:t>
            </w:r>
          </w:p>
        </w:tc>
        <w:tc>
          <w:tcPr>
            <w:tcW w:w="709" w:type="dxa"/>
            <w:vMerge w:val="restart"/>
            <w:shd w:val="clear" w:color="auto" w:fill="auto"/>
            <w:vAlign w:val="center"/>
            <w:hideMark/>
          </w:tcPr>
          <w:p w14:paraId="4F5F3743"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部门整体绩效目标产出指标完成情况</w:t>
            </w:r>
          </w:p>
        </w:tc>
        <w:tc>
          <w:tcPr>
            <w:tcW w:w="708" w:type="dxa"/>
            <w:vMerge w:val="restart"/>
            <w:shd w:val="clear" w:color="auto" w:fill="auto"/>
            <w:vAlign w:val="center"/>
            <w:hideMark/>
          </w:tcPr>
          <w:p w14:paraId="12D7EB65"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20</w:t>
            </w:r>
          </w:p>
        </w:tc>
        <w:tc>
          <w:tcPr>
            <w:tcW w:w="993" w:type="dxa"/>
            <w:shd w:val="clear" w:color="auto" w:fill="auto"/>
            <w:vAlign w:val="center"/>
            <w:hideMark/>
          </w:tcPr>
          <w:p w14:paraId="006E444F"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kern w:val="0"/>
                <w:sz w:val="24"/>
                <w14:ligatures w14:val="none"/>
              </w:rPr>
            </w:pPr>
            <w:r w:rsidRPr="00006B06">
              <w:rPr>
                <w:rFonts w:ascii="仿宋_GB2312" w:cs="Times New Roman" w:hint="eastAsia"/>
                <w:kern w:val="0"/>
                <w:sz w:val="24"/>
                <w14:ligatures w14:val="none"/>
              </w:rPr>
              <w:t>运行监测样本数量</w:t>
            </w:r>
          </w:p>
        </w:tc>
        <w:tc>
          <w:tcPr>
            <w:tcW w:w="708" w:type="dxa"/>
            <w:shd w:val="clear" w:color="auto" w:fill="auto"/>
            <w:vAlign w:val="center"/>
            <w:hideMark/>
          </w:tcPr>
          <w:p w14:paraId="213F2A2C"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0F41988E"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1800</w:t>
            </w:r>
            <w:r w:rsidRPr="00006B06">
              <w:rPr>
                <w:rFonts w:ascii="仿宋_GB2312" w:cs="Times New Roman" w:hint="eastAsia"/>
                <w:color w:val="000000"/>
                <w:kern w:val="0"/>
                <w:sz w:val="24"/>
                <w14:ligatures w14:val="none"/>
              </w:rPr>
              <w:t>家次</w:t>
            </w:r>
          </w:p>
        </w:tc>
        <w:tc>
          <w:tcPr>
            <w:tcW w:w="1701" w:type="dxa"/>
            <w:shd w:val="clear" w:color="auto" w:fill="auto"/>
            <w:vAlign w:val="center"/>
            <w:hideMark/>
          </w:tcPr>
          <w:p w14:paraId="628631E6"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根据实际完成情况评分，实现预期目标得满分，否则指标得分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46ABE856" w14:textId="61AB5275" w:rsidR="00101C11" w:rsidRPr="00006B06" w:rsidRDefault="00C061E0"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根据《广州市工业和信息化局关于</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年工业和信息化运行监测工作情况的通报》，</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年区科技工业商务和信息化局运行监测完成</w:t>
            </w:r>
            <w:r w:rsidR="00CD5D7B" w:rsidRPr="00006B06">
              <w:rPr>
                <w:rFonts w:ascii="仿宋_GB2312" w:cs="Times New Roman" w:hint="eastAsia"/>
                <w:color w:val="000000"/>
                <w:kern w:val="0"/>
                <w:sz w:val="24"/>
                <w14:ligatures w14:val="none"/>
              </w:rPr>
              <w:t>工业企业</w:t>
            </w:r>
            <w:r w:rsidRPr="00006B06">
              <w:rPr>
                <w:rFonts w:ascii="仿宋_GB2312" w:cs="Times New Roman" w:hint="eastAsia"/>
                <w:color w:val="000000"/>
                <w:kern w:val="0"/>
                <w:sz w:val="24"/>
                <w14:ligatures w14:val="none"/>
              </w:rPr>
              <w:t>采集数量为</w:t>
            </w:r>
            <w:r w:rsidRPr="00E61B31">
              <w:rPr>
                <w:rFonts w:cs="Times New Roman"/>
                <w:color w:val="000000"/>
                <w:kern w:val="0"/>
                <w:sz w:val="24"/>
                <w14:ligatures w14:val="none"/>
              </w:rPr>
              <w:t>3447</w:t>
            </w:r>
            <w:r w:rsidRPr="00006B06">
              <w:rPr>
                <w:rFonts w:ascii="仿宋_GB2312" w:cs="Times New Roman" w:hint="eastAsia"/>
                <w:color w:val="000000"/>
                <w:kern w:val="0"/>
                <w:sz w:val="24"/>
                <w14:ligatures w14:val="none"/>
              </w:rPr>
              <w:t>家次，完成预期目标。</w:t>
            </w:r>
          </w:p>
        </w:tc>
        <w:tc>
          <w:tcPr>
            <w:tcW w:w="843" w:type="dxa"/>
            <w:vAlign w:val="center"/>
          </w:tcPr>
          <w:p w14:paraId="38A67C37" w14:textId="16C60180" w:rsidR="00101C11" w:rsidRPr="00E61B31" w:rsidRDefault="00C061E0"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2D989645" w14:textId="65F82B63" w:rsidTr="000F2091">
        <w:trPr>
          <w:trHeight w:val="567"/>
          <w:jc w:val="center"/>
        </w:trPr>
        <w:tc>
          <w:tcPr>
            <w:tcW w:w="553" w:type="dxa"/>
            <w:shd w:val="clear" w:color="auto" w:fill="auto"/>
            <w:vAlign w:val="center"/>
            <w:hideMark/>
          </w:tcPr>
          <w:p w14:paraId="00920B2C"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2</w:t>
            </w:r>
          </w:p>
        </w:tc>
        <w:tc>
          <w:tcPr>
            <w:tcW w:w="718" w:type="dxa"/>
            <w:vMerge/>
            <w:vAlign w:val="center"/>
            <w:hideMark/>
          </w:tcPr>
          <w:p w14:paraId="7DC34FB4"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48D5997D"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456E2168"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2D047A2F"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1FD02A07"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kern w:val="0"/>
                <w:sz w:val="24"/>
                <w14:ligatures w14:val="none"/>
              </w:rPr>
            </w:pPr>
            <w:r w:rsidRPr="00006B06">
              <w:rPr>
                <w:rFonts w:ascii="仿宋_GB2312" w:cs="Times New Roman" w:hint="eastAsia"/>
                <w:kern w:val="0"/>
                <w:sz w:val="24"/>
                <w14:ligatures w14:val="none"/>
              </w:rPr>
              <w:t>支持新型显示项目</w:t>
            </w:r>
          </w:p>
        </w:tc>
        <w:tc>
          <w:tcPr>
            <w:tcW w:w="708" w:type="dxa"/>
            <w:shd w:val="clear" w:color="auto" w:fill="auto"/>
            <w:vAlign w:val="center"/>
            <w:hideMark/>
          </w:tcPr>
          <w:p w14:paraId="0FE916ED"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7C214767"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kern w:val="0"/>
                <w:sz w:val="24"/>
                <w14:ligatures w14:val="none"/>
              </w:rPr>
            </w:pPr>
            <w:r w:rsidRPr="00006B06">
              <w:rPr>
                <w:rFonts w:ascii="仿宋_GB2312" w:cs="Times New Roman" w:hint="eastAsia"/>
                <w:kern w:val="0"/>
                <w:sz w:val="24"/>
                <w14:ligatures w14:val="none"/>
              </w:rPr>
              <w:t>≥</w:t>
            </w:r>
            <w:r w:rsidRPr="00E61B31">
              <w:rPr>
                <w:rFonts w:cs="Times New Roman"/>
                <w:kern w:val="0"/>
                <w:sz w:val="24"/>
                <w14:ligatures w14:val="none"/>
              </w:rPr>
              <w:t>1</w:t>
            </w:r>
            <w:r w:rsidRPr="00006B06">
              <w:rPr>
                <w:rFonts w:ascii="仿宋_GB2312" w:cs="Times New Roman" w:hint="eastAsia"/>
                <w:kern w:val="0"/>
                <w:sz w:val="24"/>
                <w14:ligatures w14:val="none"/>
              </w:rPr>
              <w:t>个</w:t>
            </w:r>
          </w:p>
        </w:tc>
        <w:tc>
          <w:tcPr>
            <w:tcW w:w="1701" w:type="dxa"/>
            <w:shd w:val="clear" w:color="auto" w:fill="auto"/>
            <w:vAlign w:val="center"/>
            <w:hideMark/>
          </w:tcPr>
          <w:p w14:paraId="23BD3B4C"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根据实际完成情况评分，实现预期目标得满分，否则指标得分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45EC5A76" w14:textId="6D762782" w:rsidR="00101C11" w:rsidRPr="00006B06" w:rsidRDefault="00C061E0"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根据区科技工业商务和信息化局提供的增城区科工商信局关于</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年增城区促进超高清视频及新型显示产业发展扶持拟奖励企业名单的公示截图，</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年度支持超高清视频及新型显示企业</w:t>
            </w:r>
            <w:r w:rsidRPr="00E61B31">
              <w:rPr>
                <w:rFonts w:cs="Times New Roman"/>
                <w:color w:val="000000"/>
                <w:kern w:val="0"/>
                <w:sz w:val="24"/>
                <w14:ligatures w14:val="none"/>
              </w:rPr>
              <w:t>1</w:t>
            </w:r>
            <w:r w:rsidRPr="00006B06">
              <w:rPr>
                <w:rFonts w:ascii="仿宋_GB2312" w:cs="Times New Roman" w:hint="eastAsia"/>
                <w:color w:val="000000"/>
                <w:kern w:val="0"/>
                <w:sz w:val="24"/>
                <w14:ligatures w14:val="none"/>
              </w:rPr>
              <w:t>家，完成预期目标。</w:t>
            </w:r>
          </w:p>
        </w:tc>
        <w:tc>
          <w:tcPr>
            <w:tcW w:w="843" w:type="dxa"/>
            <w:vAlign w:val="center"/>
          </w:tcPr>
          <w:p w14:paraId="7CA553E5" w14:textId="68D69FC2" w:rsidR="00101C11" w:rsidRPr="00E61B31" w:rsidRDefault="00C061E0"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41DC4530" w14:textId="6D907DB6" w:rsidTr="000F2091">
        <w:trPr>
          <w:trHeight w:val="567"/>
          <w:jc w:val="center"/>
        </w:trPr>
        <w:tc>
          <w:tcPr>
            <w:tcW w:w="553" w:type="dxa"/>
            <w:shd w:val="clear" w:color="auto" w:fill="auto"/>
            <w:vAlign w:val="center"/>
            <w:hideMark/>
          </w:tcPr>
          <w:p w14:paraId="51C9AFBB"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3</w:t>
            </w:r>
          </w:p>
        </w:tc>
        <w:tc>
          <w:tcPr>
            <w:tcW w:w="718" w:type="dxa"/>
            <w:vMerge/>
            <w:vAlign w:val="center"/>
            <w:hideMark/>
          </w:tcPr>
          <w:p w14:paraId="41676A88"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376EB5D4"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2D42585D"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6544B329"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179A21C2"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kern w:val="0"/>
                <w:sz w:val="24"/>
                <w14:ligatures w14:val="none"/>
              </w:rPr>
            </w:pPr>
            <w:r w:rsidRPr="00006B06">
              <w:rPr>
                <w:rFonts w:ascii="仿宋_GB2312" w:cs="Times New Roman" w:hint="eastAsia"/>
                <w:kern w:val="0"/>
                <w:sz w:val="24"/>
                <w14:ligatures w14:val="none"/>
              </w:rPr>
              <w:t>支持集成电路项目</w:t>
            </w:r>
          </w:p>
        </w:tc>
        <w:tc>
          <w:tcPr>
            <w:tcW w:w="708" w:type="dxa"/>
            <w:shd w:val="clear" w:color="auto" w:fill="auto"/>
            <w:vAlign w:val="center"/>
            <w:hideMark/>
          </w:tcPr>
          <w:p w14:paraId="0F0DDE9B"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22218C98"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kern w:val="0"/>
                <w:sz w:val="24"/>
                <w14:ligatures w14:val="none"/>
              </w:rPr>
            </w:pPr>
            <w:r w:rsidRPr="00006B06">
              <w:rPr>
                <w:rFonts w:ascii="仿宋_GB2312" w:cs="Times New Roman" w:hint="eastAsia"/>
                <w:kern w:val="0"/>
                <w:sz w:val="24"/>
                <w14:ligatures w14:val="none"/>
              </w:rPr>
              <w:t>≥</w:t>
            </w:r>
            <w:r w:rsidRPr="00E61B31">
              <w:rPr>
                <w:rFonts w:cs="Times New Roman"/>
                <w:kern w:val="0"/>
                <w:sz w:val="24"/>
                <w14:ligatures w14:val="none"/>
              </w:rPr>
              <w:t>1</w:t>
            </w:r>
            <w:r w:rsidRPr="00006B06">
              <w:rPr>
                <w:rFonts w:ascii="仿宋_GB2312" w:cs="Times New Roman" w:hint="eastAsia"/>
                <w:kern w:val="0"/>
                <w:sz w:val="24"/>
                <w14:ligatures w14:val="none"/>
              </w:rPr>
              <w:t>个</w:t>
            </w:r>
          </w:p>
        </w:tc>
        <w:tc>
          <w:tcPr>
            <w:tcW w:w="1701" w:type="dxa"/>
            <w:shd w:val="clear" w:color="auto" w:fill="auto"/>
            <w:vAlign w:val="center"/>
            <w:hideMark/>
          </w:tcPr>
          <w:p w14:paraId="7C1B641A"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w:t>
            </w:r>
            <w:r w:rsidRPr="00006B06">
              <w:rPr>
                <w:rFonts w:ascii="仿宋_GB2312" w:cs="Times New Roman" w:hint="eastAsia"/>
                <w:color w:val="000000"/>
                <w:kern w:val="0"/>
                <w:sz w:val="24"/>
                <w14:ligatures w14:val="none"/>
              </w:rPr>
              <w:lastRenderedPageBreak/>
              <w:t>满分，否则指标得分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076376B5" w14:textId="77777777" w:rsidR="00101C11" w:rsidRPr="00006B06" w:rsidRDefault="00C061E0"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根据《广州市增城区人民政府办公室关于印发增城区促进集成电路产业发展扶持办法的通知》（增府办规</w:t>
            </w:r>
            <w:r w:rsidRPr="00006B06">
              <w:rPr>
                <w:rFonts w:ascii="仿宋_GB2312" w:cs="Times New Roman" w:hint="eastAsia"/>
                <w:color w:val="000000"/>
                <w:kern w:val="0"/>
                <w:sz w:val="24"/>
                <w14:ligatures w14:val="none"/>
              </w:rPr>
              <w:lastRenderedPageBreak/>
              <w:t>〔</w:t>
            </w:r>
            <w:r w:rsidRPr="00E61B31">
              <w:rPr>
                <w:rFonts w:cs="Times New Roman"/>
                <w:color w:val="000000"/>
                <w:kern w:val="0"/>
                <w:sz w:val="24"/>
                <w14:ligatures w14:val="none"/>
              </w:rPr>
              <w:t>2020</w:t>
            </w: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13</w:t>
            </w:r>
            <w:r w:rsidRPr="00006B06">
              <w:rPr>
                <w:rFonts w:ascii="仿宋_GB2312" w:cs="Times New Roman" w:hint="eastAsia"/>
                <w:color w:val="000000"/>
                <w:kern w:val="0"/>
                <w:sz w:val="24"/>
                <w14:ligatures w14:val="none"/>
              </w:rPr>
              <w:t>号），广州市增城区人民政府办公室</w:t>
            </w:r>
            <w:r w:rsidRPr="00E61B31">
              <w:rPr>
                <w:rFonts w:cs="Times New Roman"/>
                <w:color w:val="000000"/>
                <w:kern w:val="0"/>
                <w:sz w:val="24"/>
                <w14:ligatures w14:val="none"/>
              </w:rPr>
              <w:t>2020</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30</w:t>
            </w:r>
            <w:r w:rsidRPr="00006B06">
              <w:rPr>
                <w:rFonts w:ascii="仿宋_GB2312" w:cs="Times New Roman" w:hint="eastAsia"/>
                <w:color w:val="000000"/>
                <w:kern w:val="0"/>
                <w:sz w:val="24"/>
                <w14:ligatures w14:val="none"/>
              </w:rPr>
              <w:t>日印发增城区促进集成电路产业发展扶持办法，对集成电路产业进行扶持。结合区科技工业商务和信息化局提供的《部门整体支出绩效指标完成情况统计表》，</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年已发布《增城区促进集成电路产业发展专项扶持资金》项目申报，但未有符合条件企业。</w:t>
            </w:r>
          </w:p>
          <w:p w14:paraId="0B4B42B6" w14:textId="1DC43F00" w:rsidR="00C061E0" w:rsidRPr="00006B06" w:rsidRDefault="00C061E0"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综合以上情况，</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w:t>
            </w:r>
            <w:r w:rsidRPr="00006B06">
              <w:rPr>
                <w:rFonts w:ascii="仿宋_GB2312" w:cs="Times New Roman" w:hint="eastAsia"/>
                <w:kern w:val="0"/>
                <w:sz w:val="24"/>
                <w14:ligatures w14:val="none"/>
              </w:rPr>
              <w:t>支持集成电路项目</w:t>
            </w:r>
            <w:r w:rsidRPr="00E61B31">
              <w:rPr>
                <w:rFonts w:cs="Times New Roman"/>
                <w:kern w:val="0"/>
                <w:sz w:val="24"/>
                <w14:ligatures w14:val="none"/>
              </w:rPr>
              <w:t>0</w:t>
            </w:r>
            <w:r w:rsidRPr="00006B06">
              <w:rPr>
                <w:rFonts w:ascii="仿宋_GB2312" w:cs="Times New Roman" w:hint="eastAsia"/>
                <w:kern w:val="0"/>
                <w:sz w:val="24"/>
                <w14:ligatures w14:val="none"/>
              </w:rPr>
              <w:t>个</w:t>
            </w:r>
            <w:r w:rsidRPr="00006B06">
              <w:rPr>
                <w:rFonts w:ascii="仿宋_GB2312" w:cs="Times New Roman" w:hint="eastAsia"/>
                <w:color w:val="000000"/>
                <w:kern w:val="0"/>
                <w:sz w:val="24"/>
                <w14:ligatures w14:val="none"/>
              </w:rPr>
              <w:t>。</w:t>
            </w:r>
          </w:p>
        </w:tc>
        <w:tc>
          <w:tcPr>
            <w:tcW w:w="843" w:type="dxa"/>
            <w:vAlign w:val="center"/>
          </w:tcPr>
          <w:p w14:paraId="5B33A354" w14:textId="0CB1A491" w:rsidR="00101C11" w:rsidRPr="00E61B31" w:rsidRDefault="00C061E0"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0</w:t>
            </w:r>
          </w:p>
        </w:tc>
      </w:tr>
      <w:tr w:rsidR="00E45710" w:rsidRPr="002E2201" w14:paraId="07FED959" w14:textId="670DC33A" w:rsidTr="000F2091">
        <w:trPr>
          <w:trHeight w:val="567"/>
          <w:jc w:val="center"/>
        </w:trPr>
        <w:tc>
          <w:tcPr>
            <w:tcW w:w="553" w:type="dxa"/>
            <w:shd w:val="clear" w:color="auto" w:fill="auto"/>
            <w:vAlign w:val="center"/>
            <w:hideMark/>
          </w:tcPr>
          <w:p w14:paraId="3A571323"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4</w:t>
            </w:r>
          </w:p>
        </w:tc>
        <w:tc>
          <w:tcPr>
            <w:tcW w:w="718" w:type="dxa"/>
            <w:vMerge/>
            <w:vAlign w:val="center"/>
            <w:hideMark/>
          </w:tcPr>
          <w:p w14:paraId="3985F13E"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6284B4F5"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181F0841"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798C52A4"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174B6427"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kern w:val="0"/>
                <w:sz w:val="24"/>
                <w14:ligatures w14:val="none"/>
              </w:rPr>
            </w:pPr>
            <w:r w:rsidRPr="00006B06">
              <w:rPr>
                <w:rFonts w:ascii="仿宋_GB2312" w:cs="Times New Roman" w:hint="eastAsia"/>
                <w:kern w:val="0"/>
                <w:sz w:val="24"/>
                <w14:ligatures w14:val="none"/>
              </w:rPr>
              <w:t>新增限上企业数量</w:t>
            </w:r>
          </w:p>
        </w:tc>
        <w:tc>
          <w:tcPr>
            <w:tcW w:w="708" w:type="dxa"/>
            <w:shd w:val="clear" w:color="auto" w:fill="auto"/>
            <w:vAlign w:val="center"/>
            <w:hideMark/>
          </w:tcPr>
          <w:p w14:paraId="424DE856"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41D6FF9D"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kern w:val="0"/>
                <w:sz w:val="24"/>
                <w14:ligatures w14:val="none"/>
              </w:rPr>
            </w:pPr>
            <w:r w:rsidRPr="00E61B31">
              <w:rPr>
                <w:rFonts w:cs="Times New Roman"/>
                <w:kern w:val="0"/>
                <w:sz w:val="24"/>
                <w14:ligatures w14:val="none"/>
              </w:rPr>
              <w:t>100</w:t>
            </w:r>
            <w:r w:rsidRPr="00006B06">
              <w:rPr>
                <w:rFonts w:ascii="仿宋_GB2312" w:cs="Times New Roman" w:hint="eastAsia"/>
                <w:kern w:val="0"/>
                <w:sz w:val="24"/>
                <w14:ligatures w14:val="none"/>
              </w:rPr>
              <w:t>家</w:t>
            </w:r>
          </w:p>
        </w:tc>
        <w:tc>
          <w:tcPr>
            <w:tcW w:w="1701" w:type="dxa"/>
            <w:shd w:val="clear" w:color="auto" w:fill="auto"/>
            <w:vAlign w:val="center"/>
            <w:hideMark/>
          </w:tcPr>
          <w:p w14:paraId="7018F1BD"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根据实际完成情况评分，实现预期目标得满分，否则指标得分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12590C70" w14:textId="1448AFD3" w:rsidR="00101C11" w:rsidRPr="00006B06" w:rsidRDefault="00C1618F"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根据区科技工业商务和信息化局提供的新增限上企业名单，</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年度增城区新增批发业年商品销售总额在</w:t>
            </w:r>
            <w:r w:rsidRPr="00E61B31">
              <w:rPr>
                <w:rFonts w:cs="Times New Roman"/>
                <w:color w:val="000000"/>
                <w:kern w:val="0"/>
                <w:sz w:val="24"/>
                <w14:ligatures w14:val="none"/>
              </w:rPr>
              <w:t>2000</w:t>
            </w:r>
            <w:r w:rsidRPr="00006B06">
              <w:rPr>
                <w:rFonts w:ascii="仿宋_GB2312" w:cs="Times New Roman" w:hint="eastAsia"/>
                <w:color w:val="000000"/>
                <w:kern w:val="0"/>
                <w:sz w:val="24"/>
                <w14:ligatures w14:val="none"/>
              </w:rPr>
              <w:t>万元以上的企业共</w:t>
            </w:r>
            <w:r w:rsidRPr="00E61B31">
              <w:rPr>
                <w:rFonts w:cs="Times New Roman"/>
                <w:color w:val="000000"/>
                <w:kern w:val="0"/>
                <w:sz w:val="24"/>
                <w14:ligatures w14:val="none"/>
              </w:rPr>
              <w:t>450</w:t>
            </w:r>
            <w:r w:rsidRPr="00006B06">
              <w:rPr>
                <w:rFonts w:ascii="仿宋_GB2312" w:cs="Times New Roman" w:hint="eastAsia"/>
                <w:color w:val="000000"/>
                <w:kern w:val="0"/>
                <w:sz w:val="24"/>
                <w14:ligatures w14:val="none"/>
              </w:rPr>
              <w:t>家；零售业年商品销售总额在</w:t>
            </w:r>
            <w:r w:rsidRPr="00E61B31">
              <w:rPr>
                <w:rFonts w:cs="Times New Roman"/>
                <w:color w:val="000000"/>
                <w:kern w:val="0"/>
                <w:sz w:val="24"/>
                <w14:ligatures w14:val="none"/>
              </w:rPr>
              <w:t>500</w:t>
            </w:r>
            <w:r w:rsidRPr="00006B06">
              <w:rPr>
                <w:rFonts w:ascii="仿宋_GB2312" w:cs="Times New Roman" w:hint="eastAsia"/>
                <w:color w:val="000000"/>
                <w:kern w:val="0"/>
                <w:sz w:val="24"/>
                <w14:ligatures w14:val="none"/>
              </w:rPr>
              <w:t>万元以上的企业共</w:t>
            </w:r>
            <w:r w:rsidRPr="00E61B31">
              <w:rPr>
                <w:rFonts w:cs="Times New Roman"/>
                <w:color w:val="000000"/>
                <w:kern w:val="0"/>
                <w:sz w:val="24"/>
                <w14:ligatures w14:val="none"/>
              </w:rPr>
              <w:t>21</w:t>
            </w:r>
            <w:r w:rsidRPr="00006B06">
              <w:rPr>
                <w:rFonts w:ascii="仿宋_GB2312" w:cs="Times New Roman" w:hint="eastAsia"/>
                <w:color w:val="000000"/>
                <w:kern w:val="0"/>
                <w:sz w:val="24"/>
                <w14:ligatures w14:val="none"/>
              </w:rPr>
              <w:t>家；住宿业年主营业务收入在</w:t>
            </w:r>
            <w:r w:rsidRPr="00E61B31">
              <w:rPr>
                <w:rFonts w:cs="Times New Roman"/>
                <w:color w:val="000000"/>
                <w:kern w:val="0"/>
                <w:sz w:val="24"/>
                <w14:ligatures w14:val="none"/>
              </w:rPr>
              <w:t>200</w:t>
            </w:r>
            <w:r w:rsidRPr="00006B06">
              <w:rPr>
                <w:rFonts w:ascii="仿宋_GB2312" w:cs="Times New Roman" w:hint="eastAsia"/>
                <w:color w:val="000000"/>
                <w:kern w:val="0"/>
                <w:sz w:val="24"/>
                <w14:ligatures w14:val="none"/>
              </w:rPr>
              <w:t>万元以上的企业共</w:t>
            </w:r>
            <w:r w:rsidRPr="00E61B31">
              <w:rPr>
                <w:rFonts w:cs="Times New Roman"/>
                <w:color w:val="000000"/>
                <w:kern w:val="0"/>
                <w:sz w:val="24"/>
                <w14:ligatures w14:val="none"/>
              </w:rPr>
              <w:t>13</w:t>
            </w:r>
            <w:r w:rsidRPr="00006B06">
              <w:rPr>
                <w:rFonts w:ascii="仿宋_GB2312" w:cs="Times New Roman" w:hint="eastAsia"/>
                <w:color w:val="000000"/>
                <w:kern w:val="0"/>
                <w:sz w:val="24"/>
                <w14:ligatures w14:val="none"/>
              </w:rPr>
              <w:t>家；餐饮业年主营业务收入在</w:t>
            </w:r>
            <w:r w:rsidRPr="00E61B31">
              <w:rPr>
                <w:rFonts w:cs="Times New Roman"/>
                <w:color w:val="000000"/>
                <w:kern w:val="0"/>
                <w:sz w:val="24"/>
                <w14:ligatures w14:val="none"/>
              </w:rPr>
              <w:t>200</w:t>
            </w:r>
            <w:r w:rsidRPr="00006B06">
              <w:rPr>
                <w:rFonts w:ascii="仿宋_GB2312" w:cs="Times New Roman" w:hint="eastAsia"/>
                <w:color w:val="000000"/>
                <w:kern w:val="0"/>
                <w:sz w:val="24"/>
                <w14:ligatures w14:val="none"/>
              </w:rPr>
              <w:t>万元以上的企业共</w:t>
            </w:r>
            <w:r w:rsidRPr="00E61B31">
              <w:rPr>
                <w:rFonts w:cs="Times New Roman"/>
                <w:color w:val="000000"/>
                <w:kern w:val="0"/>
                <w:sz w:val="24"/>
                <w14:ligatures w14:val="none"/>
              </w:rPr>
              <w:t>4</w:t>
            </w:r>
            <w:r w:rsidRPr="00006B06">
              <w:rPr>
                <w:rFonts w:ascii="仿宋_GB2312" w:cs="Times New Roman" w:hint="eastAsia"/>
                <w:color w:val="000000"/>
                <w:kern w:val="0"/>
                <w:sz w:val="24"/>
                <w14:ligatures w14:val="none"/>
              </w:rPr>
              <w:t>家，</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年度新增限上企业数量共</w:t>
            </w:r>
            <w:r w:rsidRPr="00E61B31">
              <w:rPr>
                <w:rFonts w:cs="Times New Roman"/>
                <w:color w:val="000000"/>
                <w:kern w:val="0"/>
                <w:sz w:val="24"/>
                <w14:ligatures w14:val="none"/>
              </w:rPr>
              <w:t>488</w:t>
            </w:r>
            <w:r w:rsidRPr="00006B06">
              <w:rPr>
                <w:rFonts w:ascii="仿宋_GB2312" w:cs="Times New Roman" w:hint="eastAsia"/>
                <w:color w:val="000000"/>
                <w:kern w:val="0"/>
                <w:sz w:val="24"/>
                <w14:ligatures w14:val="none"/>
              </w:rPr>
              <w:t>家。</w:t>
            </w:r>
          </w:p>
        </w:tc>
        <w:tc>
          <w:tcPr>
            <w:tcW w:w="843" w:type="dxa"/>
            <w:vAlign w:val="center"/>
          </w:tcPr>
          <w:p w14:paraId="16076FA0" w14:textId="438DDDDC" w:rsidR="00101C11" w:rsidRPr="00E61B31" w:rsidRDefault="00C1618F"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2670A3F3" w14:textId="365201A7" w:rsidTr="000F2091">
        <w:trPr>
          <w:trHeight w:val="567"/>
          <w:jc w:val="center"/>
        </w:trPr>
        <w:tc>
          <w:tcPr>
            <w:tcW w:w="553" w:type="dxa"/>
            <w:shd w:val="clear" w:color="auto" w:fill="auto"/>
            <w:vAlign w:val="center"/>
            <w:hideMark/>
          </w:tcPr>
          <w:p w14:paraId="56E4DE35"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5</w:t>
            </w:r>
          </w:p>
        </w:tc>
        <w:tc>
          <w:tcPr>
            <w:tcW w:w="718" w:type="dxa"/>
            <w:vMerge/>
            <w:vAlign w:val="center"/>
            <w:hideMark/>
          </w:tcPr>
          <w:p w14:paraId="252D7DE8"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5D440146"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14F1CC06"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1B2CC3BF"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1F5E2764"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推动实施技术改造项目</w:t>
            </w:r>
          </w:p>
        </w:tc>
        <w:tc>
          <w:tcPr>
            <w:tcW w:w="708" w:type="dxa"/>
            <w:shd w:val="clear" w:color="auto" w:fill="auto"/>
            <w:vAlign w:val="center"/>
            <w:hideMark/>
          </w:tcPr>
          <w:p w14:paraId="7A19F939"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517AEE00"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50</w:t>
            </w:r>
            <w:r w:rsidRPr="00006B06">
              <w:rPr>
                <w:rFonts w:ascii="仿宋_GB2312" w:cs="Times New Roman" w:hint="eastAsia"/>
                <w:color w:val="000000"/>
                <w:kern w:val="0"/>
                <w:sz w:val="24"/>
                <w14:ligatures w14:val="none"/>
              </w:rPr>
              <w:t>个</w:t>
            </w:r>
          </w:p>
        </w:tc>
        <w:tc>
          <w:tcPr>
            <w:tcW w:w="1701" w:type="dxa"/>
            <w:shd w:val="clear" w:color="auto" w:fill="auto"/>
            <w:vAlign w:val="center"/>
            <w:hideMark/>
          </w:tcPr>
          <w:p w14:paraId="74095E39"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715059E6" w14:textId="3790716E" w:rsidR="00101C11" w:rsidRPr="00006B06" w:rsidRDefault="00DB7877"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年工业企业技术改造备案统计表》，截至</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31</w:t>
            </w:r>
            <w:r w:rsidRPr="00006B06">
              <w:rPr>
                <w:rFonts w:ascii="仿宋_GB2312" w:cs="Times New Roman" w:hint="eastAsia"/>
                <w:color w:val="000000"/>
                <w:kern w:val="0"/>
                <w:sz w:val="24"/>
                <w14:ligatures w14:val="none"/>
              </w:rPr>
              <w:t>日，签发备案的技术改造项目共</w:t>
            </w:r>
            <w:r w:rsidRPr="00E61B31">
              <w:rPr>
                <w:rFonts w:cs="Times New Roman"/>
                <w:color w:val="000000"/>
                <w:kern w:val="0"/>
                <w:sz w:val="24"/>
                <w14:ligatures w14:val="none"/>
              </w:rPr>
              <w:t>108</w:t>
            </w:r>
            <w:r w:rsidR="008F60D1" w:rsidRPr="00006B06">
              <w:rPr>
                <w:rFonts w:ascii="仿宋_GB2312" w:cs="Times New Roman" w:hint="eastAsia"/>
                <w:color w:val="000000"/>
                <w:kern w:val="0"/>
                <w:sz w:val="24"/>
                <w14:ligatures w14:val="none"/>
              </w:rPr>
              <w:t>个</w:t>
            </w:r>
            <w:r w:rsidRPr="00006B06">
              <w:rPr>
                <w:rFonts w:ascii="仿宋_GB2312" w:cs="Times New Roman" w:hint="eastAsia"/>
                <w:color w:val="000000"/>
                <w:kern w:val="0"/>
                <w:sz w:val="24"/>
                <w14:ligatures w14:val="none"/>
              </w:rPr>
              <w:t>。</w:t>
            </w:r>
          </w:p>
        </w:tc>
        <w:tc>
          <w:tcPr>
            <w:tcW w:w="843" w:type="dxa"/>
            <w:vAlign w:val="center"/>
          </w:tcPr>
          <w:p w14:paraId="031623D0" w14:textId="13CB3F15" w:rsidR="00101C11" w:rsidRPr="00E61B31" w:rsidRDefault="00DB7877"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6A6BE22E" w14:textId="03688243" w:rsidTr="000F2091">
        <w:trPr>
          <w:trHeight w:val="567"/>
          <w:jc w:val="center"/>
        </w:trPr>
        <w:tc>
          <w:tcPr>
            <w:tcW w:w="553" w:type="dxa"/>
            <w:shd w:val="clear" w:color="auto" w:fill="auto"/>
            <w:vAlign w:val="center"/>
            <w:hideMark/>
          </w:tcPr>
          <w:p w14:paraId="4A4E62D7"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6</w:t>
            </w:r>
          </w:p>
        </w:tc>
        <w:tc>
          <w:tcPr>
            <w:tcW w:w="718" w:type="dxa"/>
            <w:vMerge/>
            <w:vAlign w:val="center"/>
            <w:hideMark/>
          </w:tcPr>
          <w:p w14:paraId="3C32A979"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7E9C58DA"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4F09917D"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3D1F50A3"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75654A17"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全区实际使用外资额</w:t>
            </w:r>
          </w:p>
        </w:tc>
        <w:tc>
          <w:tcPr>
            <w:tcW w:w="708" w:type="dxa"/>
            <w:shd w:val="clear" w:color="auto" w:fill="auto"/>
            <w:vAlign w:val="center"/>
            <w:hideMark/>
          </w:tcPr>
          <w:p w14:paraId="49D83C22"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2</w:t>
            </w:r>
          </w:p>
        </w:tc>
        <w:tc>
          <w:tcPr>
            <w:tcW w:w="1418" w:type="dxa"/>
            <w:shd w:val="clear" w:color="auto" w:fill="auto"/>
            <w:vAlign w:val="center"/>
            <w:hideMark/>
          </w:tcPr>
          <w:p w14:paraId="0787ADDC"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23</w:t>
            </w:r>
            <w:r w:rsidRPr="00006B06">
              <w:rPr>
                <w:rFonts w:ascii="仿宋_GB2312" w:cs="Times New Roman" w:hint="eastAsia"/>
                <w:color w:val="000000"/>
                <w:kern w:val="0"/>
                <w:sz w:val="24"/>
                <w14:ligatures w14:val="none"/>
              </w:rPr>
              <w:t>亿元</w:t>
            </w:r>
          </w:p>
        </w:tc>
        <w:tc>
          <w:tcPr>
            <w:tcW w:w="1701" w:type="dxa"/>
            <w:shd w:val="clear" w:color="auto" w:fill="auto"/>
            <w:vAlign w:val="center"/>
            <w:hideMark/>
          </w:tcPr>
          <w:p w14:paraId="7B258BAA"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35369EBF" w14:textId="07557FB9" w:rsidR="00101C11" w:rsidRPr="00006B06" w:rsidRDefault="00DF16CA"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月外商投资企业实际出资明细表》，</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年度增城区实际使用外资额为</w:t>
            </w:r>
            <w:r w:rsidRPr="00E61B31">
              <w:rPr>
                <w:rFonts w:cs="Times New Roman"/>
                <w:color w:val="000000"/>
                <w:kern w:val="0"/>
                <w:sz w:val="24"/>
                <w14:ligatures w14:val="none"/>
              </w:rPr>
              <w:t>19</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26</w:t>
            </w:r>
            <w:r w:rsidRPr="00006B06">
              <w:rPr>
                <w:rFonts w:ascii="仿宋_GB2312" w:cs="Times New Roman" w:hint="eastAsia"/>
                <w:color w:val="000000"/>
                <w:kern w:val="0"/>
                <w:sz w:val="24"/>
                <w14:ligatures w14:val="none"/>
              </w:rPr>
              <w:t>亿元，预期目标完成率为</w:t>
            </w:r>
            <w:r w:rsidRPr="00E61B31">
              <w:rPr>
                <w:rFonts w:cs="Times New Roman"/>
                <w:color w:val="000000"/>
                <w:kern w:val="0"/>
                <w:sz w:val="24"/>
                <w14:ligatures w14:val="none"/>
              </w:rPr>
              <w:t>83</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74</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，本指标扣</w:t>
            </w: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00782483" w:rsidRPr="00E61B31">
              <w:rPr>
                <w:rFonts w:cs="Times New Roman"/>
                <w:color w:val="000000"/>
                <w:kern w:val="0"/>
                <w:sz w:val="24"/>
                <w14:ligatures w14:val="none"/>
              </w:rPr>
              <w:t>3</w:t>
            </w:r>
            <w:r w:rsidR="0073285D" w:rsidRPr="00E61B31">
              <w:rPr>
                <w:rFonts w:cs="Times New Roman"/>
                <w:color w:val="000000"/>
                <w:kern w:val="0"/>
                <w:sz w:val="24"/>
                <w14:ligatures w14:val="none"/>
              </w:rPr>
              <w:t>3</w:t>
            </w:r>
            <w:r w:rsidRPr="00006B06">
              <w:rPr>
                <w:rFonts w:ascii="仿宋_GB2312" w:cs="Times New Roman" w:hint="eastAsia"/>
                <w:color w:val="000000"/>
                <w:kern w:val="0"/>
                <w:sz w:val="24"/>
                <w14:ligatures w14:val="none"/>
              </w:rPr>
              <w:t>分。</w:t>
            </w:r>
          </w:p>
        </w:tc>
        <w:tc>
          <w:tcPr>
            <w:tcW w:w="843" w:type="dxa"/>
            <w:vAlign w:val="center"/>
          </w:tcPr>
          <w:p w14:paraId="5B59F173" w14:textId="761189FC" w:rsidR="00101C11" w:rsidRPr="00006B06" w:rsidRDefault="00782483" w:rsidP="00226DE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67</w:t>
            </w:r>
          </w:p>
        </w:tc>
      </w:tr>
      <w:tr w:rsidR="00E45710" w:rsidRPr="002E2201" w14:paraId="36124AA0" w14:textId="2490A096" w:rsidTr="000F2091">
        <w:trPr>
          <w:trHeight w:val="567"/>
          <w:jc w:val="center"/>
        </w:trPr>
        <w:tc>
          <w:tcPr>
            <w:tcW w:w="553" w:type="dxa"/>
            <w:shd w:val="clear" w:color="auto" w:fill="auto"/>
            <w:vAlign w:val="center"/>
            <w:hideMark/>
          </w:tcPr>
          <w:p w14:paraId="47D0EE6E"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7</w:t>
            </w:r>
          </w:p>
        </w:tc>
        <w:tc>
          <w:tcPr>
            <w:tcW w:w="718" w:type="dxa"/>
            <w:vMerge/>
            <w:vAlign w:val="center"/>
            <w:hideMark/>
          </w:tcPr>
          <w:p w14:paraId="3557C522"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033274A9"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41B21990"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688B7C8F"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4A366339"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引进项目数</w:t>
            </w:r>
          </w:p>
        </w:tc>
        <w:tc>
          <w:tcPr>
            <w:tcW w:w="708" w:type="dxa"/>
            <w:shd w:val="clear" w:color="auto" w:fill="auto"/>
            <w:vAlign w:val="center"/>
            <w:hideMark/>
          </w:tcPr>
          <w:p w14:paraId="2389636A"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noWrap/>
            <w:vAlign w:val="center"/>
            <w:hideMark/>
          </w:tcPr>
          <w:p w14:paraId="68B7ADF3"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13</w:t>
            </w:r>
            <w:r w:rsidRPr="00006B06">
              <w:rPr>
                <w:rFonts w:ascii="仿宋_GB2312" w:cs="Times New Roman" w:hint="eastAsia"/>
                <w:color w:val="000000"/>
                <w:kern w:val="0"/>
                <w:sz w:val="24"/>
                <w14:ligatures w14:val="none"/>
              </w:rPr>
              <w:t>个</w:t>
            </w:r>
          </w:p>
        </w:tc>
        <w:tc>
          <w:tcPr>
            <w:tcW w:w="1701" w:type="dxa"/>
            <w:shd w:val="clear" w:color="auto" w:fill="auto"/>
            <w:vAlign w:val="center"/>
            <w:hideMark/>
          </w:tcPr>
          <w:p w14:paraId="69993850"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1AE4456E" w14:textId="4E845679" w:rsidR="00101C11" w:rsidRPr="00006B06" w:rsidRDefault="00DF16CA"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年全区招商引资工作情况》内的《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月增城区各单位招商工作目标完成情况表》显示，</w:t>
            </w:r>
            <w:r w:rsidR="00EE2B92" w:rsidRPr="00006B06">
              <w:rPr>
                <w:rFonts w:ascii="仿宋_GB2312" w:cs="Times New Roman" w:hint="eastAsia"/>
                <w:color w:val="000000"/>
                <w:kern w:val="0"/>
                <w:sz w:val="24"/>
                <w14:ligatures w14:val="none"/>
              </w:rPr>
              <w:t>区科技工业商务和信息化局</w:t>
            </w:r>
            <w:r w:rsidR="00EE2B92" w:rsidRPr="00E61B31">
              <w:rPr>
                <w:rFonts w:cs="Times New Roman"/>
                <w:color w:val="000000"/>
                <w:kern w:val="0"/>
                <w:sz w:val="24"/>
                <w14:ligatures w14:val="none"/>
              </w:rPr>
              <w:t>2023</w:t>
            </w:r>
            <w:r w:rsidR="00EE2B92" w:rsidRPr="00006B06">
              <w:rPr>
                <w:rFonts w:ascii="仿宋_GB2312" w:cs="Times New Roman" w:hint="eastAsia"/>
                <w:color w:val="000000"/>
                <w:kern w:val="0"/>
                <w:sz w:val="24"/>
                <w14:ligatures w14:val="none"/>
              </w:rPr>
              <w:t>年度引进项目数为</w:t>
            </w:r>
            <w:r w:rsidR="00EE2B92" w:rsidRPr="00E61B31">
              <w:rPr>
                <w:rFonts w:cs="Times New Roman"/>
                <w:color w:val="000000"/>
                <w:kern w:val="0"/>
                <w:sz w:val="24"/>
                <w14:ligatures w14:val="none"/>
              </w:rPr>
              <w:t>18</w:t>
            </w:r>
            <w:r w:rsidR="00EE2B92" w:rsidRPr="00006B06">
              <w:rPr>
                <w:rFonts w:ascii="仿宋_GB2312" w:cs="Times New Roman" w:hint="eastAsia"/>
                <w:color w:val="000000"/>
                <w:kern w:val="0"/>
                <w:sz w:val="24"/>
                <w14:ligatures w14:val="none"/>
              </w:rPr>
              <w:t>个。</w:t>
            </w:r>
          </w:p>
        </w:tc>
        <w:tc>
          <w:tcPr>
            <w:tcW w:w="843" w:type="dxa"/>
            <w:vAlign w:val="center"/>
          </w:tcPr>
          <w:p w14:paraId="5B6D608C" w14:textId="171D7B5A" w:rsidR="00101C11" w:rsidRPr="00E61B31" w:rsidRDefault="00EE2B92"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3A0C1DC7" w14:textId="0E1DD4B2" w:rsidTr="000F2091">
        <w:trPr>
          <w:trHeight w:val="567"/>
          <w:jc w:val="center"/>
        </w:trPr>
        <w:tc>
          <w:tcPr>
            <w:tcW w:w="553" w:type="dxa"/>
            <w:shd w:val="clear" w:color="auto" w:fill="auto"/>
            <w:vAlign w:val="center"/>
            <w:hideMark/>
          </w:tcPr>
          <w:p w14:paraId="76C5B5BC"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8</w:t>
            </w:r>
          </w:p>
        </w:tc>
        <w:tc>
          <w:tcPr>
            <w:tcW w:w="718" w:type="dxa"/>
            <w:vMerge/>
            <w:vAlign w:val="center"/>
            <w:hideMark/>
          </w:tcPr>
          <w:p w14:paraId="19D9F6CB"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59DD8936"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22E5B0B0"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60B82222"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13025629"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建设</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基站数量</w:t>
            </w:r>
          </w:p>
        </w:tc>
        <w:tc>
          <w:tcPr>
            <w:tcW w:w="708" w:type="dxa"/>
            <w:shd w:val="clear" w:color="auto" w:fill="auto"/>
            <w:vAlign w:val="center"/>
            <w:hideMark/>
          </w:tcPr>
          <w:p w14:paraId="5BB01445"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noWrap/>
            <w:vAlign w:val="center"/>
            <w:hideMark/>
          </w:tcPr>
          <w:p w14:paraId="0D068FCF"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911</w:t>
            </w:r>
            <w:r w:rsidRPr="00006B06">
              <w:rPr>
                <w:rFonts w:ascii="仿宋_GB2312" w:cs="Times New Roman" w:hint="eastAsia"/>
                <w:color w:val="000000"/>
                <w:kern w:val="0"/>
                <w:sz w:val="24"/>
                <w14:ligatures w14:val="none"/>
              </w:rPr>
              <w:t>个</w:t>
            </w:r>
          </w:p>
        </w:tc>
        <w:tc>
          <w:tcPr>
            <w:tcW w:w="1701" w:type="dxa"/>
            <w:shd w:val="clear" w:color="auto" w:fill="auto"/>
            <w:vAlign w:val="center"/>
            <w:hideMark/>
          </w:tcPr>
          <w:p w14:paraId="4FC7AB86"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6AA0260E" w14:textId="4D0C2B95" w:rsidR="00101C11" w:rsidRPr="00006B06" w:rsidRDefault="00EE2B92"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根据《广州市推进信息基础设施发展工作领导小组办公室关于</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年全市</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基站及智慧灯杆建设情况的通报》，截至</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月，增城区新增</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基站</w:t>
            </w:r>
            <w:r w:rsidRPr="00E61B31">
              <w:rPr>
                <w:rFonts w:cs="Times New Roman"/>
                <w:color w:val="000000"/>
                <w:kern w:val="0"/>
                <w:sz w:val="24"/>
                <w14:ligatures w14:val="none"/>
              </w:rPr>
              <w:t>1209</w:t>
            </w:r>
            <w:r w:rsidRPr="00006B06">
              <w:rPr>
                <w:rFonts w:ascii="仿宋_GB2312" w:cs="Times New Roman" w:hint="eastAsia"/>
                <w:color w:val="000000"/>
                <w:kern w:val="0"/>
                <w:sz w:val="24"/>
                <w14:ligatures w14:val="none"/>
              </w:rPr>
              <w:t>个，完成年度</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基站建设任务。</w:t>
            </w:r>
          </w:p>
        </w:tc>
        <w:tc>
          <w:tcPr>
            <w:tcW w:w="843" w:type="dxa"/>
            <w:vAlign w:val="center"/>
          </w:tcPr>
          <w:p w14:paraId="2975717B" w14:textId="66F0C493" w:rsidR="00101C11" w:rsidRPr="00E61B31" w:rsidRDefault="00EE2B92"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021CA1BA" w14:textId="198F33BC" w:rsidTr="000F2091">
        <w:trPr>
          <w:trHeight w:val="567"/>
          <w:jc w:val="center"/>
        </w:trPr>
        <w:tc>
          <w:tcPr>
            <w:tcW w:w="553" w:type="dxa"/>
            <w:shd w:val="clear" w:color="auto" w:fill="auto"/>
            <w:vAlign w:val="center"/>
            <w:hideMark/>
          </w:tcPr>
          <w:p w14:paraId="7DDF3CEC"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9</w:t>
            </w:r>
          </w:p>
        </w:tc>
        <w:tc>
          <w:tcPr>
            <w:tcW w:w="718" w:type="dxa"/>
            <w:vMerge/>
            <w:vAlign w:val="center"/>
            <w:hideMark/>
          </w:tcPr>
          <w:p w14:paraId="78311D92"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0F48635A"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67182A2B"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25168F7C"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6D8B560B"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完成清洁生产审核企业家数</w:t>
            </w:r>
          </w:p>
        </w:tc>
        <w:tc>
          <w:tcPr>
            <w:tcW w:w="708" w:type="dxa"/>
            <w:shd w:val="clear" w:color="auto" w:fill="auto"/>
            <w:vAlign w:val="center"/>
            <w:hideMark/>
          </w:tcPr>
          <w:p w14:paraId="1570E793"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2770A462"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30</w:t>
            </w:r>
            <w:r w:rsidRPr="00006B06">
              <w:rPr>
                <w:rFonts w:ascii="仿宋_GB2312" w:cs="Times New Roman" w:hint="eastAsia"/>
                <w:color w:val="000000"/>
                <w:kern w:val="0"/>
                <w:sz w:val="24"/>
                <w14:ligatures w14:val="none"/>
              </w:rPr>
              <w:t>家</w:t>
            </w:r>
          </w:p>
        </w:tc>
        <w:tc>
          <w:tcPr>
            <w:tcW w:w="1701" w:type="dxa"/>
            <w:shd w:val="clear" w:color="auto" w:fill="auto"/>
            <w:vAlign w:val="center"/>
            <w:hideMark/>
          </w:tcPr>
          <w:p w14:paraId="275EFD00"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760B2D9E" w14:textId="1D93FD75" w:rsidR="00101C11" w:rsidRPr="00006B06" w:rsidRDefault="00EE2B92"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年增城区清洁生产通过验收企业》，</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年通过专家验收的清洁生产企业家数共</w:t>
            </w:r>
            <w:r w:rsidRPr="00E61B31">
              <w:rPr>
                <w:rFonts w:cs="Times New Roman"/>
                <w:color w:val="000000"/>
                <w:kern w:val="0"/>
                <w:sz w:val="24"/>
                <w14:ligatures w14:val="none"/>
              </w:rPr>
              <w:t>32</w:t>
            </w:r>
            <w:r w:rsidRPr="00006B06">
              <w:rPr>
                <w:rFonts w:ascii="仿宋_GB2312" w:cs="Times New Roman" w:hint="eastAsia"/>
                <w:color w:val="000000"/>
                <w:kern w:val="0"/>
                <w:sz w:val="24"/>
                <w14:ligatures w14:val="none"/>
              </w:rPr>
              <w:t>家。</w:t>
            </w:r>
          </w:p>
        </w:tc>
        <w:tc>
          <w:tcPr>
            <w:tcW w:w="843" w:type="dxa"/>
            <w:vAlign w:val="center"/>
          </w:tcPr>
          <w:p w14:paraId="25C061AE" w14:textId="516F27E7" w:rsidR="00101C11" w:rsidRPr="00E61B31" w:rsidRDefault="00EE2B92"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43CED411" w14:textId="60701465" w:rsidTr="000F2091">
        <w:trPr>
          <w:trHeight w:val="567"/>
          <w:jc w:val="center"/>
        </w:trPr>
        <w:tc>
          <w:tcPr>
            <w:tcW w:w="553" w:type="dxa"/>
            <w:shd w:val="clear" w:color="auto" w:fill="auto"/>
            <w:vAlign w:val="center"/>
            <w:hideMark/>
          </w:tcPr>
          <w:p w14:paraId="1F74FCF1"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10</w:t>
            </w:r>
          </w:p>
        </w:tc>
        <w:tc>
          <w:tcPr>
            <w:tcW w:w="718" w:type="dxa"/>
            <w:vMerge/>
            <w:vAlign w:val="center"/>
            <w:hideMark/>
          </w:tcPr>
          <w:p w14:paraId="66186F02"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52679F2E"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6C52806C"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3415B1D6"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3F54294C"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支持扶助展会数量</w:t>
            </w:r>
          </w:p>
        </w:tc>
        <w:tc>
          <w:tcPr>
            <w:tcW w:w="708" w:type="dxa"/>
            <w:shd w:val="clear" w:color="auto" w:fill="auto"/>
            <w:vAlign w:val="center"/>
            <w:hideMark/>
          </w:tcPr>
          <w:p w14:paraId="1AC11830"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7CC9992A"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w:t>
            </w:r>
            <w:r w:rsidRPr="00006B06">
              <w:rPr>
                <w:rFonts w:ascii="仿宋_GB2312" w:cs="Times New Roman" w:hint="eastAsia"/>
                <w:color w:val="000000"/>
                <w:kern w:val="0"/>
                <w:sz w:val="24"/>
                <w14:ligatures w14:val="none"/>
              </w:rPr>
              <w:t>场</w:t>
            </w:r>
          </w:p>
        </w:tc>
        <w:tc>
          <w:tcPr>
            <w:tcW w:w="1701" w:type="dxa"/>
            <w:shd w:val="clear" w:color="auto" w:fill="auto"/>
            <w:vAlign w:val="center"/>
            <w:hideMark/>
          </w:tcPr>
          <w:p w14:paraId="5D05D525"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6C68E500" w14:textId="257E226A" w:rsidR="00101C11" w:rsidRPr="00006B06" w:rsidRDefault="00664C89"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年广州名品全国行项目验收调查表》《</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广州名品</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全国行</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（上海站）项目验收调查表》《</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中食展</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广州暨广州国际食品食材展</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参展调查表》及《</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新塘牛仔</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项目验收调查表》，截至</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31</w:t>
            </w:r>
            <w:r w:rsidRPr="00006B06">
              <w:rPr>
                <w:rFonts w:ascii="仿宋_GB2312" w:cs="Times New Roman" w:hint="eastAsia"/>
                <w:color w:val="000000"/>
                <w:kern w:val="0"/>
                <w:sz w:val="24"/>
                <w14:ligatures w14:val="none"/>
              </w:rPr>
              <w:t>日，</w:t>
            </w:r>
            <w:r w:rsidRPr="00006B06">
              <w:rPr>
                <w:rFonts w:ascii="仿宋_GB2312" w:cs="Times New Roman" w:hint="eastAsia"/>
                <w:color w:val="000000"/>
                <w:kern w:val="0"/>
                <w:sz w:val="24"/>
                <w14:ligatures w14:val="none"/>
              </w:rPr>
              <w:lastRenderedPageBreak/>
              <w:t>区科技工业商务和信息化局组织辖内企业参加展会</w:t>
            </w:r>
            <w:r w:rsidRPr="00E61B31">
              <w:rPr>
                <w:rFonts w:cs="Times New Roman"/>
                <w:color w:val="000000"/>
                <w:kern w:val="0"/>
                <w:sz w:val="24"/>
                <w14:ligatures w14:val="none"/>
              </w:rPr>
              <w:t>4</w:t>
            </w:r>
            <w:r w:rsidRPr="00006B06">
              <w:rPr>
                <w:rFonts w:ascii="仿宋_GB2312" w:cs="Times New Roman" w:hint="eastAsia"/>
                <w:color w:val="000000"/>
                <w:kern w:val="0"/>
                <w:sz w:val="24"/>
                <w14:ligatures w14:val="none"/>
              </w:rPr>
              <w:t>场。</w:t>
            </w:r>
          </w:p>
        </w:tc>
        <w:tc>
          <w:tcPr>
            <w:tcW w:w="843" w:type="dxa"/>
            <w:vAlign w:val="center"/>
          </w:tcPr>
          <w:p w14:paraId="46CB4BC5" w14:textId="72FB0902" w:rsidR="00101C11" w:rsidRPr="00E61B31" w:rsidRDefault="00664C89"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1</w:t>
            </w:r>
          </w:p>
        </w:tc>
      </w:tr>
      <w:tr w:rsidR="00E45710" w:rsidRPr="002E2201" w14:paraId="5BD19901" w14:textId="00269FAF" w:rsidTr="000F2091">
        <w:trPr>
          <w:trHeight w:val="567"/>
          <w:jc w:val="center"/>
        </w:trPr>
        <w:tc>
          <w:tcPr>
            <w:tcW w:w="553" w:type="dxa"/>
            <w:shd w:val="clear" w:color="auto" w:fill="auto"/>
            <w:vAlign w:val="center"/>
            <w:hideMark/>
          </w:tcPr>
          <w:p w14:paraId="70AA7208"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11</w:t>
            </w:r>
          </w:p>
        </w:tc>
        <w:tc>
          <w:tcPr>
            <w:tcW w:w="718" w:type="dxa"/>
            <w:vMerge/>
            <w:vAlign w:val="center"/>
            <w:hideMark/>
          </w:tcPr>
          <w:p w14:paraId="55E57F49"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60510064"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1E88D33F"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021CE657"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29BD51E7"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新注册办证企业</w:t>
            </w:r>
          </w:p>
        </w:tc>
        <w:tc>
          <w:tcPr>
            <w:tcW w:w="708" w:type="dxa"/>
            <w:shd w:val="clear" w:color="auto" w:fill="auto"/>
            <w:vAlign w:val="center"/>
            <w:hideMark/>
          </w:tcPr>
          <w:p w14:paraId="5EFBCA88"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7C95BC69"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家</w:t>
            </w:r>
          </w:p>
        </w:tc>
        <w:tc>
          <w:tcPr>
            <w:tcW w:w="1701" w:type="dxa"/>
            <w:shd w:val="clear" w:color="auto" w:fill="auto"/>
            <w:vAlign w:val="center"/>
            <w:hideMark/>
          </w:tcPr>
          <w:p w14:paraId="176A15C3"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465D13AC" w14:textId="2B0D2EC7" w:rsidR="00101C11" w:rsidRPr="00006B06" w:rsidRDefault="004977CC"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根据区科技工业商务和信息化局提供的企业注册名单，截至</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31</w:t>
            </w:r>
            <w:r w:rsidRPr="00006B06">
              <w:rPr>
                <w:rFonts w:ascii="仿宋_GB2312" w:cs="Times New Roman" w:hint="eastAsia"/>
                <w:color w:val="000000"/>
                <w:kern w:val="0"/>
                <w:sz w:val="24"/>
                <w14:ligatures w14:val="none"/>
              </w:rPr>
              <w:t>日，</w:t>
            </w:r>
            <w:r w:rsidR="00782483" w:rsidRPr="00006B06">
              <w:rPr>
                <w:rFonts w:ascii="仿宋_GB2312" w:cs="Times New Roman" w:hint="eastAsia"/>
                <w:color w:val="000000"/>
                <w:kern w:val="0"/>
                <w:sz w:val="24"/>
                <w14:ligatures w14:val="none"/>
              </w:rPr>
              <w:t>名单显示</w:t>
            </w:r>
            <w:r w:rsidRPr="00006B06">
              <w:rPr>
                <w:rFonts w:ascii="仿宋_GB2312" w:cs="Times New Roman" w:hint="eastAsia"/>
                <w:color w:val="000000"/>
                <w:kern w:val="0"/>
                <w:sz w:val="24"/>
                <w14:ligatures w14:val="none"/>
              </w:rPr>
              <w:t>企业家数为</w:t>
            </w:r>
            <w:r w:rsidRPr="00E61B31">
              <w:rPr>
                <w:rFonts w:cs="Times New Roman"/>
                <w:color w:val="000000"/>
                <w:kern w:val="0"/>
                <w:sz w:val="24"/>
                <w14:ligatures w14:val="none"/>
              </w:rPr>
              <w:t>22</w:t>
            </w:r>
            <w:r w:rsidRPr="00006B06">
              <w:rPr>
                <w:rFonts w:ascii="仿宋_GB2312" w:cs="Times New Roman" w:hint="eastAsia"/>
                <w:color w:val="000000"/>
                <w:kern w:val="0"/>
                <w:sz w:val="24"/>
                <w14:ligatures w14:val="none"/>
              </w:rPr>
              <w:t>家。</w:t>
            </w:r>
          </w:p>
        </w:tc>
        <w:tc>
          <w:tcPr>
            <w:tcW w:w="843" w:type="dxa"/>
            <w:vAlign w:val="center"/>
          </w:tcPr>
          <w:p w14:paraId="64C8AB41" w14:textId="23626A5B" w:rsidR="00101C11" w:rsidRPr="00E61B31" w:rsidRDefault="00D03996"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2468B139" w14:textId="015EBCAD" w:rsidTr="000F2091">
        <w:trPr>
          <w:trHeight w:val="567"/>
          <w:jc w:val="center"/>
        </w:trPr>
        <w:tc>
          <w:tcPr>
            <w:tcW w:w="553" w:type="dxa"/>
            <w:shd w:val="clear" w:color="auto" w:fill="auto"/>
            <w:vAlign w:val="center"/>
            <w:hideMark/>
          </w:tcPr>
          <w:p w14:paraId="12E799ED"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12</w:t>
            </w:r>
          </w:p>
        </w:tc>
        <w:tc>
          <w:tcPr>
            <w:tcW w:w="718" w:type="dxa"/>
            <w:vMerge/>
            <w:vAlign w:val="center"/>
            <w:hideMark/>
          </w:tcPr>
          <w:p w14:paraId="5A08D56A"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1FF025D1"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5AE78264"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7E820A65"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5DD5BD40"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优惠证出证数量</w:t>
            </w:r>
          </w:p>
        </w:tc>
        <w:tc>
          <w:tcPr>
            <w:tcW w:w="708" w:type="dxa"/>
            <w:shd w:val="clear" w:color="auto" w:fill="auto"/>
            <w:vAlign w:val="center"/>
            <w:hideMark/>
          </w:tcPr>
          <w:p w14:paraId="6BCA2421"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44D8E4B3"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1400</w:t>
            </w:r>
            <w:r w:rsidRPr="00006B06">
              <w:rPr>
                <w:rFonts w:ascii="仿宋_GB2312" w:cs="Times New Roman" w:hint="eastAsia"/>
                <w:color w:val="000000"/>
                <w:kern w:val="0"/>
                <w:sz w:val="24"/>
                <w14:ligatures w14:val="none"/>
              </w:rPr>
              <w:t>份</w:t>
            </w:r>
          </w:p>
        </w:tc>
        <w:tc>
          <w:tcPr>
            <w:tcW w:w="1701" w:type="dxa"/>
            <w:shd w:val="clear" w:color="auto" w:fill="auto"/>
            <w:vAlign w:val="center"/>
            <w:hideMark/>
          </w:tcPr>
          <w:p w14:paraId="4FCA7148"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54D185C8" w14:textId="2FA6E94F" w:rsidR="00101C11" w:rsidRPr="00006B06" w:rsidRDefault="004977CC"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根据区科技工业商务和信息化局提供的《原产地证明书发证情况登记表（</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年度优惠原产地证书出具份数为</w:t>
            </w:r>
            <w:r w:rsidRPr="00E61B31">
              <w:rPr>
                <w:rFonts w:cs="Times New Roman"/>
                <w:color w:val="000000"/>
                <w:kern w:val="0"/>
                <w:sz w:val="24"/>
                <w14:ligatures w14:val="none"/>
              </w:rPr>
              <w:t>1679</w:t>
            </w:r>
            <w:r w:rsidRPr="00006B06">
              <w:rPr>
                <w:rFonts w:ascii="仿宋_GB2312" w:cs="Times New Roman" w:hint="eastAsia"/>
                <w:color w:val="000000"/>
                <w:kern w:val="0"/>
                <w:sz w:val="24"/>
                <w14:ligatures w14:val="none"/>
              </w:rPr>
              <w:t>份，但签署</w:t>
            </w:r>
            <w:r w:rsidR="00FA4DB4" w:rsidRPr="00006B06">
              <w:rPr>
                <w:rFonts w:ascii="仿宋_GB2312" w:cs="Times New Roman" w:hint="eastAsia"/>
                <w:color w:val="000000"/>
                <w:kern w:val="0"/>
                <w:sz w:val="24"/>
                <w14:ligatures w14:val="none"/>
              </w:rPr>
              <w:t>公司名称</w:t>
            </w:r>
            <w:r w:rsidRPr="00006B06">
              <w:rPr>
                <w:rFonts w:ascii="仿宋_GB2312" w:cs="Times New Roman" w:hint="eastAsia"/>
                <w:color w:val="000000"/>
                <w:kern w:val="0"/>
                <w:sz w:val="24"/>
                <w14:ligatures w14:val="none"/>
              </w:rPr>
              <w:t>为企业简称，</w:t>
            </w:r>
            <w:r w:rsidR="00FA4DB4" w:rsidRPr="00006B06">
              <w:rPr>
                <w:rFonts w:ascii="仿宋_GB2312" w:cs="Times New Roman" w:hint="eastAsia"/>
                <w:color w:val="000000"/>
                <w:kern w:val="0"/>
                <w:sz w:val="24"/>
                <w14:ligatures w14:val="none"/>
              </w:rPr>
              <w:t>材料内容简略，登记信息不规范，</w:t>
            </w:r>
            <w:r w:rsidRPr="00006B06">
              <w:rPr>
                <w:rFonts w:ascii="仿宋_GB2312" w:cs="Times New Roman" w:hint="eastAsia"/>
                <w:color w:val="000000"/>
                <w:kern w:val="0"/>
                <w:sz w:val="24"/>
                <w14:ligatures w14:val="none"/>
              </w:rPr>
              <w:t>本指标扣</w:t>
            </w: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5</w:t>
            </w:r>
            <w:r w:rsidRPr="00006B06">
              <w:rPr>
                <w:rFonts w:ascii="仿宋_GB2312" w:cs="Times New Roman" w:hint="eastAsia"/>
                <w:color w:val="000000"/>
                <w:kern w:val="0"/>
                <w:sz w:val="24"/>
                <w14:ligatures w14:val="none"/>
              </w:rPr>
              <w:t>分。</w:t>
            </w:r>
          </w:p>
        </w:tc>
        <w:tc>
          <w:tcPr>
            <w:tcW w:w="843" w:type="dxa"/>
            <w:vAlign w:val="center"/>
          </w:tcPr>
          <w:p w14:paraId="2A78F577" w14:textId="55521C0C" w:rsidR="00101C11" w:rsidRPr="00006B06" w:rsidRDefault="004977CC" w:rsidP="00226DE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5</w:t>
            </w:r>
          </w:p>
        </w:tc>
      </w:tr>
      <w:tr w:rsidR="00E45710" w:rsidRPr="002E2201" w14:paraId="0197FB73" w14:textId="7D6DAE0B" w:rsidTr="000F2091">
        <w:trPr>
          <w:trHeight w:val="567"/>
          <w:jc w:val="center"/>
        </w:trPr>
        <w:tc>
          <w:tcPr>
            <w:tcW w:w="553" w:type="dxa"/>
            <w:shd w:val="clear" w:color="auto" w:fill="auto"/>
            <w:vAlign w:val="center"/>
            <w:hideMark/>
          </w:tcPr>
          <w:p w14:paraId="5F6397EB"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13</w:t>
            </w:r>
          </w:p>
        </w:tc>
        <w:tc>
          <w:tcPr>
            <w:tcW w:w="718" w:type="dxa"/>
            <w:vMerge/>
            <w:vAlign w:val="center"/>
            <w:hideMark/>
          </w:tcPr>
          <w:p w14:paraId="0AC805C4"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3691D931"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1445EDFE"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59C7DDCC"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6394C19C"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支持商贸服务业企业数量</w:t>
            </w:r>
          </w:p>
        </w:tc>
        <w:tc>
          <w:tcPr>
            <w:tcW w:w="708" w:type="dxa"/>
            <w:shd w:val="clear" w:color="auto" w:fill="auto"/>
            <w:vAlign w:val="center"/>
            <w:hideMark/>
          </w:tcPr>
          <w:p w14:paraId="5CD46A17"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5BF6EE30"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大于</w:t>
            </w:r>
            <w:r w:rsidRPr="00E61B31">
              <w:rPr>
                <w:rFonts w:cs="Times New Roman"/>
                <w:color w:val="000000"/>
                <w:kern w:val="0"/>
                <w:sz w:val="24"/>
                <w14:ligatures w14:val="none"/>
              </w:rPr>
              <w:t>500</w:t>
            </w:r>
            <w:r w:rsidRPr="00006B06">
              <w:rPr>
                <w:rFonts w:ascii="仿宋_GB2312" w:cs="Times New Roman" w:hint="eastAsia"/>
                <w:color w:val="000000"/>
                <w:kern w:val="0"/>
                <w:sz w:val="24"/>
                <w14:ligatures w14:val="none"/>
              </w:rPr>
              <w:t>家</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w:t>
            </w:r>
          </w:p>
        </w:tc>
        <w:tc>
          <w:tcPr>
            <w:tcW w:w="1701" w:type="dxa"/>
            <w:shd w:val="clear" w:color="auto" w:fill="auto"/>
            <w:vAlign w:val="center"/>
            <w:hideMark/>
          </w:tcPr>
          <w:p w14:paraId="2B1C8E9E"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根据实际完成情况评分，实现预期目标得满分，否则指标得分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w:t>
            </w:r>
            <w:r w:rsidRPr="00006B06">
              <w:rPr>
                <w:rFonts w:ascii="仿宋_GB2312" w:cs="Times New Roman" w:hint="eastAsia"/>
                <w:color w:val="000000"/>
                <w:kern w:val="0"/>
                <w:sz w:val="24"/>
                <w14:ligatures w14:val="none"/>
              </w:rPr>
              <w:lastRenderedPageBreak/>
              <w:t>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5BB420F5" w14:textId="4359217E" w:rsidR="00101C11" w:rsidRPr="00006B06" w:rsidRDefault="00C12E4A" w:rsidP="00C12E4A">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根据《关于拨付</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年增城区促进高端专业服务业发展事项奖励资金（第一批次）的通知》（增科工商信字〔</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36</w:t>
            </w:r>
            <w:r w:rsidRPr="00006B06">
              <w:rPr>
                <w:rFonts w:ascii="仿宋_GB2312" w:cs="Times New Roman" w:hint="eastAsia"/>
                <w:color w:val="000000"/>
                <w:kern w:val="0"/>
                <w:sz w:val="24"/>
                <w14:ligatures w14:val="none"/>
              </w:rPr>
              <w:t>号）、</w:t>
            </w:r>
            <w:r w:rsidR="00730A02" w:rsidRPr="00006B06">
              <w:rPr>
                <w:rFonts w:ascii="仿宋_GB2312" w:cs="Times New Roman" w:hint="eastAsia"/>
                <w:color w:val="000000"/>
                <w:kern w:val="0"/>
                <w:sz w:val="24"/>
                <w14:ligatures w14:val="none"/>
              </w:rPr>
              <w:t>《关于拨付</w:t>
            </w:r>
            <w:r w:rsidR="00730A02" w:rsidRPr="00E61B31">
              <w:rPr>
                <w:rFonts w:cs="Times New Roman"/>
                <w:color w:val="000000"/>
                <w:kern w:val="0"/>
                <w:sz w:val="24"/>
                <w14:ligatures w14:val="none"/>
              </w:rPr>
              <w:t>2022</w:t>
            </w:r>
            <w:r w:rsidR="00730A02" w:rsidRPr="00006B06">
              <w:rPr>
                <w:rFonts w:ascii="仿宋_GB2312" w:cs="Times New Roman" w:hint="eastAsia"/>
                <w:color w:val="000000"/>
                <w:kern w:val="0"/>
                <w:sz w:val="24"/>
                <w14:ligatures w14:val="none"/>
              </w:rPr>
              <w:t>年第四季度增城区商务发展专项资金供应链平台（现货交易）事项奖励</w:t>
            </w:r>
            <w:r w:rsidR="00730A02" w:rsidRPr="00006B06">
              <w:rPr>
                <w:rFonts w:ascii="仿宋_GB2312" w:cs="Times New Roman" w:hint="eastAsia"/>
                <w:color w:val="000000"/>
                <w:kern w:val="0"/>
                <w:sz w:val="24"/>
                <w14:ligatures w14:val="none"/>
              </w:rPr>
              <w:lastRenderedPageBreak/>
              <w:t>资金（第一批）的通知》（增科工商信字〔</w:t>
            </w:r>
            <w:r w:rsidR="00730A02" w:rsidRPr="00E61B31">
              <w:rPr>
                <w:rFonts w:cs="Times New Roman"/>
                <w:color w:val="000000"/>
                <w:kern w:val="0"/>
                <w:sz w:val="24"/>
                <w14:ligatures w14:val="none"/>
              </w:rPr>
              <w:t>2023</w:t>
            </w:r>
            <w:r w:rsidR="00730A02" w:rsidRPr="00006B06">
              <w:rPr>
                <w:rFonts w:ascii="仿宋_GB2312" w:cs="Times New Roman" w:hint="eastAsia"/>
                <w:color w:val="000000"/>
                <w:kern w:val="0"/>
                <w:sz w:val="24"/>
                <w14:ligatures w14:val="none"/>
              </w:rPr>
              <w:t>〕</w:t>
            </w:r>
            <w:r w:rsidR="00730A02" w:rsidRPr="00E61B31">
              <w:rPr>
                <w:rFonts w:cs="Times New Roman"/>
                <w:color w:val="000000"/>
                <w:kern w:val="0"/>
                <w:sz w:val="24"/>
                <w14:ligatures w14:val="none"/>
              </w:rPr>
              <w:t>31</w:t>
            </w:r>
            <w:r w:rsidR="00730A02" w:rsidRPr="00006B06">
              <w:rPr>
                <w:rFonts w:ascii="仿宋_GB2312" w:cs="Times New Roman" w:hint="eastAsia"/>
                <w:color w:val="000000"/>
                <w:kern w:val="0"/>
                <w:sz w:val="24"/>
                <w14:ligatures w14:val="none"/>
              </w:rPr>
              <w:t>号）、</w:t>
            </w:r>
            <w:r w:rsidRPr="00006B06">
              <w:rPr>
                <w:rFonts w:ascii="仿宋_GB2312" w:cs="Times New Roman" w:hint="eastAsia"/>
                <w:color w:val="000000"/>
                <w:kern w:val="0"/>
                <w:sz w:val="24"/>
                <w14:ligatures w14:val="none"/>
              </w:rPr>
              <w:t>《关于拨付</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年第一季度增城区商务发展专项资金供应链平台（现货交易）事项奖励资金（第一批）的通知》（增科工商信字〔</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34</w:t>
            </w:r>
            <w:r w:rsidRPr="00006B06">
              <w:rPr>
                <w:rFonts w:ascii="仿宋_GB2312" w:cs="Times New Roman" w:hint="eastAsia"/>
                <w:color w:val="000000"/>
                <w:kern w:val="0"/>
                <w:sz w:val="24"/>
                <w14:ligatures w14:val="none"/>
              </w:rPr>
              <w:t>号）、《关于拨付</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年第一季度增城区商务发展专项资金供应链平台（现货交易）事项奖励资金（第</w:t>
            </w:r>
            <w:r w:rsidR="00730A02" w:rsidRPr="00006B06">
              <w:rPr>
                <w:rFonts w:ascii="仿宋_GB2312" w:cs="Times New Roman" w:hint="eastAsia"/>
                <w:color w:val="000000"/>
                <w:kern w:val="0"/>
                <w:sz w:val="24"/>
                <w14:ligatures w14:val="none"/>
              </w:rPr>
              <w:t>二</w:t>
            </w:r>
            <w:r w:rsidRPr="00006B06">
              <w:rPr>
                <w:rFonts w:ascii="仿宋_GB2312" w:cs="Times New Roman" w:hint="eastAsia"/>
                <w:color w:val="000000"/>
                <w:kern w:val="0"/>
                <w:sz w:val="24"/>
                <w14:ligatures w14:val="none"/>
              </w:rPr>
              <w:t>批）的通知》（增科工商信字〔</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w:t>
            </w:r>
            <w:r w:rsidR="00730A02" w:rsidRPr="00E61B31">
              <w:rPr>
                <w:rFonts w:cs="Times New Roman"/>
                <w:color w:val="000000"/>
                <w:kern w:val="0"/>
                <w:sz w:val="24"/>
                <w14:ligatures w14:val="none"/>
              </w:rPr>
              <w:t>65</w:t>
            </w:r>
            <w:r w:rsidRPr="00006B06">
              <w:rPr>
                <w:rFonts w:ascii="仿宋_GB2312" w:cs="Times New Roman" w:hint="eastAsia"/>
                <w:color w:val="000000"/>
                <w:kern w:val="0"/>
                <w:sz w:val="24"/>
                <w14:ligatures w14:val="none"/>
              </w:rPr>
              <w:t>号）、</w:t>
            </w:r>
            <w:r w:rsidR="00730A02" w:rsidRPr="00006B06">
              <w:rPr>
                <w:rFonts w:ascii="仿宋_GB2312" w:cs="Times New Roman" w:hint="eastAsia"/>
                <w:color w:val="000000"/>
                <w:kern w:val="0"/>
                <w:sz w:val="24"/>
                <w14:ligatures w14:val="none"/>
              </w:rPr>
              <w:t>《关于拨付</w:t>
            </w:r>
            <w:r w:rsidR="00730A02" w:rsidRPr="00E61B31">
              <w:rPr>
                <w:rFonts w:cs="Times New Roman"/>
                <w:color w:val="000000"/>
                <w:kern w:val="0"/>
                <w:sz w:val="24"/>
                <w14:ligatures w14:val="none"/>
              </w:rPr>
              <w:t>2022</w:t>
            </w:r>
            <w:r w:rsidR="00730A02" w:rsidRPr="00006B06">
              <w:rPr>
                <w:rFonts w:ascii="仿宋_GB2312" w:cs="Times New Roman" w:hint="eastAsia"/>
                <w:color w:val="000000"/>
                <w:kern w:val="0"/>
                <w:sz w:val="24"/>
                <w14:ligatures w14:val="none"/>
              </w:rPr>
              <w:t>年第四季度增城区商务发展专项资金供应链平台（现货交易）事项奖励资金（第二批）的通知》（增科工商信字〔</w:t>
            </w:r>
            <w:r w:rsidR="00730A02" w:rsidRPr="00E61B31">
              <w:rPr>
                <w:rFonts w:cs="Times New Roman"/>
                <w:color w:val="000000"/>
                <w:kern w:val="0"/>
                <w:sz w:val="24"/>
                <w14:ligatures w14:val="none"/>
              </w:rPr>
              <w:t>2023</w:t>
            </w:r>
            <w:r w:rsidR="00730A02" w:rsidRPr="00006B06">
              <w:rPr>
                <w:rFonts w:ascii="仿宋_GB2312" w:cs="Times New Roman" w:hint="eastAsia"/>
                <w:color w:val="000000"/>
                <w:kern w:val="0"/>
                <w:sz w:val="24"/>
                <w14:ligatures w14:val="none"/>
              </w:rPr>
              <w:t>〕</w:t>
            </w:r>
            <w:r w:rsidR="00730A02" w:rsidRPr="00E61B31">
              <w:rPr>
                <w:rFonts w:cs="Times New Roman"/>
                <w:color w:val="000000"/>
                <w:kern w:val="0"/>
                <w:sz w:val="24"/>
                <w14:ligatures w14:val="none"/>
              </w:rPr>
              <w:t>67</w:t>
            </w:r>
            <w:r w:rsidR="00730A02" w:rsidRPr="00006B06">
              <w:rPr>
                <w:rFonts w:ascii="仿宋_GB2312" w:cs="Times New Roman" w:hint="eastAsia"/>
                <w:color w:val="000000"/>
                <w:kern w:val="0"/>
                <w:sz w:val="24"/>
                <w14:ligatures w14:val="none"/>
              </w:rPr>
              <w:t>号），</w:t>
            </w:r>
            <w:r w:rsidR="00DB46A3" w:rsidRPr="00DB46A3">
              <w:rPr>
                <w:rFonts w:ascii="仿宋_GB2312" w:cs="Times New Roman" w:hint="eastAsia"/>
                <w:color w:val="000000"/>
                <w:kern w:val="0"/>
                <w:sz w:val="24"/>
                <w14:ligatures w14:val="none"/>
              </w:rPr>
              <w:t>结合《增城区商务发展专项资金</w:t>
            </w:r>
            <w:r w:rsidR="00DB46A3" w:rsidRPr="00E61B31">
              <w:rPr>
                <w:rFonts w:cs="Times New Roman"/>
                <w:color w:val="000000"/>
                <w:kern w:val="0"/>
                <w:sz w:val="24"/>
                <w14:ligatures w14:val="none"/>
              </w:rPr>
              <w:t>2022</w:t>
            </w:r>
            <w:r w:rsidR="00DB46A3" w:rsidRPr="00DB46A3">
              <w:rPr>
                <w:rFonts w:ascii="仿宋_GB2312" w:cs="Times New Roman" w:hint="eastAsia"/>
                <w:color w:val="000000"/>
                <w:kern w:val="0"/>
                <w:sz w:val="24"/>
                <w14:ligatures w14:val="none"/>
              </w:rPr>
              <w:t>年第四季度、</w:t>
            </w:r>
            <w:r w:rsidR="00DB46A3" w:rsidRPr="00E61B31">
              <w:rPr>
                <w:rFonts w:cs="Times New Roman"/>
                <w:color w:val="000000"/>
                <w:kern w:val="0"/>
                <w:sz w:val="24"/>
                <w14:ligatures w14:val="none"/>
              </w:rPr>
              <w:t>2023</w:t>
            </w:r>
            <w:r w:rsidR="00DB46A3" w:rsidRPr="00DB46A3">
              <w:rPr>
                <w:rFonts w:ascii="仿宋_GB2312" w:cs="Times New Roman" w:hint="eastAsia"/>
                <w:color w:val="000000"/>
                <w:kern w:val="0"/>
                <w:sz w:val="24"/>
                <w14:ligatures w14:val="none"/>
              </w:rPr>
              <w:t>年第一季度奖励清单》及《</w:t>
            </w:r>
            <w:r w:rsidR="00DB46A3" w:rsidRPr="00E61B31">
              <w:rPr>
                <w:rFonts w:cs="Times New Roman"/>
                <w:color w:val="000000"/>
                <w:kern w:val="0"/>
                <w:sz w:val="24"/>
                <w14:ligatures w14:val="none"/>
              </w:rPr>
              <w:t>2023</w:t>
            </w:r>
            <w:r w:rsidR="00DB46A3" w:rsidRPr="00DB46A3">
              <w:rPr>
                <w:rFonts w:ascii="仿宋_GB2312" w:cs="Times New Roman" w:hint="eastAsia"/>
                <w:color w:val="000000"/>
                <w:kern w:val="0"/>
                <w:sz w:val="24"/>
                <w14:ligatures w14:val="none"/>
              </w:rPr>
              <w:t>年高端专业服务业奖励明细》，</w:t>
            </w:r>
            <w:r w:rsidR="00730A02" w:rsidRPr="00E61B31">
              <w:rPr>
                <w:rFonts w:cs="Times New Roman"/>
                <w:color w:val="000000"/>
                <w:kern w:val="0"/>
                <w:sz w:val="24"/>
                <w14:ligatures w14:val="none"/>
              </w:rPr>
              <w:t>2023</w:t>
            </w:r>
            <w:r w:rsidR="00730A02" w:rsidRPr="00006B06">
              <w:rPr>
                <w:rFonts w:ascii="仿宋_GB2312" w:cs="Times New Roman" w:hint="eastAsia"/>
                <w:color w:val="000000"/>
                <w:kern w:val="0"/>
                <w:sz w:val="24"/>
                <w14:ligatures w14:val="none"/>
              </w:rPr>
              <w:t>年度区科技工业商务和信息化局支持商贸服务业企业</w:t>
            </w:r>
            <w:r w:rsidR="00DB46A3" w:rsidRPr="00E61B31">
              <w:rPr>
                <w:rFonts w:cs="Times New Roman"/>
                <w:color w:val="000000"/>
                <w:kern w:val="0"/>
                <w:sz w:val="24"/>
                <w14:ligatures w14:val="none"/>
              </w:rPr>
              <w:t>527</w:t>
            </w:r>
            <w:r w:rsidR="00D817CD" w:rsidRPr="00006B06">
              <w:rPr>
                <w:rFonts w:ascii="仿宋_GB2312" w:cs="Times New Roman" w:hint="eastAsia"/>
                <w:color w:val="000000"/>
                <w:kern w:val="0"/>
                <w:sz w:val="24"/>
                <w14:ligatures w14:val="none"/>
              </w:rPr>
              <w:t>家</w:t>
            </w:r>
            <w:r w:rsidR="00F949B9" w:rsidRPr="00006B06">
              <w:rPr>
                <w:rFonts w:ascii="仿宋_GB2312" w:cs="Times New Roman" w:hint="eastAsia"/>
                <w:color w:val="000000"/>
                <w:kern w:val="0"/>
                <w:sz w:val="24"/>
                <w14:ligatures w14:val="none"/>
              </w:rPr>
              <w:t>。</w:t>
            </w:r>
          </w:p>
        </w:tc>
        <w:tc>
          <w:tcPr>
            <w:tcW w:w="843" w:type="dxa"/>
            <w:vAlign w:val="center"/>
          </w:tcPr>
          <w:p w14:paraId="73BAE334" w14:textId="0D01E234" w:rsidR="00101C11" w:rsidRPr="00E61B31" w:rsidRDefault="00DB46A3"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1</w:t>
            </w:r>
          </w:p>
        </w:tc>
      </w:tr>
      <w:tr w:rsidR="00E45710" w:rsidRPr="002E2201" w14:paraId="2BE8BB53" w14:textId="63AB2638" w:rsidTr="000F2091">
        <w:trPr>
          <w:trHeight w:val="567"/>
          <w:jc w:val="center"/>
        </w:trPr>
        <w:tc>
          <w:tcPr>
            <w:tcW w:w="553" w:type="dxa"/>
            <w:shd w:val="clear" w:color="auto" w:fill="auto"/>
            <w:vAlign w:val="center"/>
            <w:hideMark/>
          </w:tcPr>
          <w:p w14:paraId="3E961929"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14</w:t>
            </w:r>
          </w:p>
        </w:tc>
        <w:tc>
          <w:tcPr>
            <w:tcW w:w="718" w:type="dxa"/>
            <w:vMerge/>
            <w:vAlign w:val="center"/>
            <w:hideMark/>
          </w:tcPr>
          <w:p w14:paraId="1F4FFE15"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5AD335CE"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73C4194B"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450B3CF2"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5B2DDC90"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工业投资额</w:t>
            </w:r>
          </w:p>
        </w:tc>
        <w:tc>
          <w:tcPr>
            <w:tcW w:w="708" w:type="dxa"/>
            <w:shd w:val="clear" w:color="auto" w:fill="auto"/>
            <w:vAlign w:val="center"/>
            <w:hideMark/>
          </w:tcPr>
          <w:p w14:paraId="0973798D"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2E0AC5A7"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450</w:t>
            </w:r>
            <w:r w:rsidRPr="00006B06">
              <w:rPr>
                <w:rFonts w:ascii="仿宋_GB2312" w:cs="Times New Roman" w:hint="eastAsia"/>
                <w:color w:val="000000"/>
                <w:kern w:val="0"/>
                <w:sz w:val="24"/>
                <w14:ligatures w14:val="none"/>
              </w:rPr>
              <w:t>亿元</w:t>
            </w:r>
          </w:p>
        </w:tc>
        <w:tc>
          <w:tcPr>
            <w:tcW w:w="1701" w:type="dxa"/>
            <w:shd w:val="clear" w:color="auto" w:fill="auto"/>
            <w:vAlign w:val="center"/>
            <w:hideMark/>
          </w:tcPr>
          <w:p w14:paraId="6E4D70AE"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w:t>
            </w:r>
            <w:r w:rsidRPr="00006B06">
              <w:rPr>
                <w:rFonts w:ascii="仿宋_GB2312" w:cs="Times New Roman" w:hint="eastAsia"/>
                <w:color w:val="000000"/>
                <w:kern w:val="0"/>
                <w:sz w:val="24"/>
                <w14:ligatures w14:val="none"/>
              </w:rPr>
              <w:lastRenderedPageBreak/>
              <w:t>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3500101B" w14:textId="252270A6" w:rsidR="00101C11" w:rsidRPr="00006B06" w:rsidRDefault="00D817CD" w:rsidP="00D817CD">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根据《</w:t>
            </w:r>
            <w:r w:rsidRPr="00E61B31">
              <w:rPr>
                <w:rFonts w:cs="Times New Roman"/>
                <w:color w:val="000000"/>
                <w:kern w:val="0"/>
                <w:sz w:val="24"/>
                <w14:ligatures w14:val="none"/>
              </w:rPr>
              <w:t>2024</w:t>
            </w:r>
            <w:r w:rsidRPr="00006B06">
              <w:rPr>
                <w:rFonts w:ascii="仿宋_GB2312" w:cs="Times New Roman" w:hint="eastAsia"/>
                <w:color w:val="000000"/>
                <w:kern w:val="0"/>
                <w:sz w:val="24"/>
                <w14:ligatures w14:val="none"/>
              </w:rPr>
              <w:t>年政府工作报告</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2024</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4</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11</w:t>
            </w:r>
            <w:r w:rsidRPr="00006B06">
              <w:rPr>
                <w:rFonts w:ascii="仿宋_GB2312" w:cs="Times New Roman" w:hint="eastAsia"/>
                <w:color w:val="000000"/>
                <w:kern w:val="0"/>
                <w:sz w:val="24"/>
                <w14:ligatures w14:val="none"/>
              </w:rPr>
              <w:t>日在广州市增城区第三届人民代表大会第四次会议上》，</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lastRenderedPageBreak/>
              <w:t>年度增城区工业投资额</w:t>
            </w:r>
            <w:r w:rsidRPr="00E61B31">
              <w:rPr>
                <w:rFonts w:cs="Times New Roman"/>
                <w:color w:val="000000"/>
                <w:kern w:val="0"/>
                <w:sz w:val="24"/>
                <w14:ligatures w14:val="none"/>
              </w:rPr>
              <w:t>256</w:t>
            </w:r>
            <w:r w:rsidRPr="00006B06">
              <w:rPr>
                <w:rFonts w:ascii="仿宋_GB2312" w:cs="Times New Roman" w:hint="eastAsia"/>
                <w:color w:val="000000"/>
                <w:kern w:val="0"/>
                <w:sz w:val="24"/>
                <w14:ligatures w14:val="none"/>
              </w:rPr>
              <w:t>亿元，预期目标完成率</w:t>
            </w:r>
            <w:r w:rsidRPr="00E61B31">
              <w:rPr>
                <w:rFonts w:cs="Times New Roman"/>
                <w:color w:val="000000"/>
                <w:kern w:val="0"/>
                <w:sz w:val="24"/>
                <w14:ligatures w14:val="none"/>
              </w:rPr>
              <w:t>56</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89</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，本指标扣</w:t>
            </w: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43</w:t>
            </w:r>
            <w:r w:rsidRPr="00006B06">
              <w:rPr>
                <w:rFonts w:ascii="仿宋_GB2312" w:cs="Times New Roman" w:hint="eastAsia"/>
                <w:color w:val="000000"/>
                <w:kern w:val="0"/>
                <w:sz w:val="24"/>
                <w14:ligatures w14:val="none"/>
              </w:rPr>
              <w:t>分。</w:t>
            </w:r>
          </w:p>
        </w:tc>
        <w:tc>
          <w:tcPr>
            <w:tcW w:w="843" w:type="dxa"/>
            <w:vAlign w:val="center"/>
          </w:tcPr>
          <w:p w14:paraId="37E61493" w14:textId="4911D03D" w:rsidR="00101C11" w:rsidRPr="00006B06" w:rsidRDefault="00D817CD" w:rsidP="00226DE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lastRenderedPageBreak/>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57</w:t>
            </w:r>
          </w:p>
        </w:tc>
      </w:tr>
      <w:tr w:rsidR="00E45710" w:rsidRPr="002E2201" w14:paraId="72B6C6EC" w14:textId="10B02A44" w:rsidTr="000F2091">
        <w:trPr>
          <w:trHeight w:val="567"/>
          <w:jc w:val="center"/>
        </w:trPr>
        <w:tc>
          <w:tcPr>
            <w:tcW w:w="553" w:type="dxa"/>
            <w:shd w:val="clear" w:color="auto" w:fill="auto"/>
            <w:vAlign w:val="center"/>
            <w:hideMark/>
          </w:tcPr>
          <w:p w14:paraId="1A671939"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15</w:t>
            </w:r>
          </w:p>
        </w:tc>
        <w:tc>
          <w:tcPr>
            <w:tcW w:w="718" w:type="dxa"/>
            <w:vMerge/>
            <w:vAlign w:val="center"/>
            <w:hideMark/>
          </w:tcPr>
          <w:p w14:paraId="003F70C9"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1CD670AA"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69ACF296"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2AE36200"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703356FD"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对口帮扶任务完成率</w:t>
            </w:r>
          </w:p>
        </w:tc>
        <w:tc>
          <w:tcPr>
            <w:tcW w:w="708" w:type="dxa"/>
            <w:shd w:val="clear" w:color="auto" w:fill="auto"/>
            <w:vAlign w:val="center"/>
            <w:hideMark/>
          </w:tcPr>
          <w:p w14:paraId="7C9D2290"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2</w:t>
            </w:r>
          </w:p>
        </w:tc>
        <w:tc>
          <w:tcPr>
            <w:tcW w:w="1418" w:type="dxa"/>
            <w:shd w:val="clear" w:color="auto" w:fill="auto"/>
            <w:noWrap/>
            <w:vAlign w:val="center"/>
            <w:hideMark/>
          </w:tcPr>
          <w:p w14:paraId="3343FBDA"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100</w:t>
            </w:r>
            <w:r w:rsidRPr="00006B06">
              <w:rPr>
                <w:rFonts w:ascii="仿宋_GB2312" w:cs="Times New Roman"/>
                <w:color w:val="000000"/>
                <w:kern w:val="0"/>
                <w:sz w:val="24"/>
                <w14:ligatures w14:val="none"/>
              </w:rPr>
              <w:t>%</w:t>
            </w:r>
          </w:p>
        </w:tc>
        <w:tc>
          <w:tcPr>
            <w:tcW w:w="1701" w:type="dxa"/>
            <w:shd w:val="clear" w:color="auto" w:fill="auto"/>
            <w:vAlign w:val="center"/>
            <w:hideMark/>
          </w:tcPr>
          <w:p w14:paraId="5221B8AE"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17618936" w14:textId="1C4F9F1D" w:rsidR="000F4F49" w:rsidRPr="00006B06" w:rsidRDefault="000F4F49" w:rsidP="00AB405D">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根据《广州市增城区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东西部协作工作要点》，与区科技工业商务和信息化局直接相关的工作为“助理培育乡村新产业新业态”“深化产业协作”“强化消费协作”“立足协作地资源，协作打造现代化产业集群”“巩固拓展工作创新成果”，根据</w:t>
            </w:r>
            <w:r w:rsidR="00A4588D" w:rsidRPr="00006B06">
              <w:rPr>
                <w:rFonts w:ascii="仿宋_GB2312" w:cs="Times New Roman" w:hint="eastAsia"/>
                <w:color w:val="000000"/>
                <w:kern w:val="0"/>
                <w:sz w:val="24"/>
                <w14:ligatures w14:val="none"/>
              </w:rPr>
              <w:t>《增城区</w:t>
            </w:r>
            <w:r w:rsidR="00A4588D" w:rsidRPr="00E61B31">
              <w:rPr>
                <w:rFonts w:cs="Times New Roman"/>
                <w:color w:val="000000"/>
                <w:kern w:val="0"/>
                <w:sz w:val="24"/>
                <w14:ligatures w14:val="none"/>
              </w:rPr>
              <w:t>2023</w:t>
            </w:r>
            <w:r w:rsidR="00A4588D" w:rsidRPr="00006B06">
              <w:rPr>
                <w:rFonts w:ascii="仿宋_GB2312" w:cs="Times New Roman" w:hint="eastAsia"/>
                <w:color w:val="000000"/>
                <w:kern w:val="0"/>
                <w:sz w:val="24"/>
                <w14:ligatures w14:val="none"/>
              </w:rPr>
              <w:t>年对口帮扶工作总结》及相关材料，</w:t>
            </w:r>
            <w:r w:rsidR="00A4588D" w:rsidRPr="00E61B31">
              <w:rPr>
                <w:rFonts w:cs="Times New Roman"/>
                <w:color w:val="000000"/>
                <w:kern w:val="0"/>
                <w:sz w:val="24"/>
                <w14:ligatures w14:val="none"/>
              </w:rPr>
              <w:t>2023</w:t>
            </w:r>
            <w:r w:rsidR="00A4588D" w:rsidRPr="00006B06">
              <w:rPr>
                <w:rFonts w:ascii="仿宋_GB2312" w:cs="Times New Roman" w:hint="eastAsia"/>
                <w:color w:val="000000"/>
                <w:kern w:val="0"/>
                <w:sz w:val="24"/>
                <w14:ligatures w14:val="none"/>
              </w:rPr>
              <w:t>年度区科技工业商务和信息化局按时足额划拨</w:t>
            </w:r>
            <w:r w:rsidR="00A4588D" w:rsidRPr="00E61B31">
              <w:rPr>
                <w:rFonts w:cs="Times New Roman"/>
                <w:color w:val="000000"/>
                <w:kern w:val="0"/>
                <w:sz w:val="24"/>
                <w14:ligatures w14:val="none"/>
              </w:rPr>
              <w:t>8948</w:t>
            </w:r>
            <w:r w:rsidR="00A4588D" w:rsidRPr="00006B06">
              <w:rPr>
                <w:rFonts w:ascii="仿宋_GB2312" w:cs="Times New Roman" w:hint="eastAsia"/>
                <w:color w:val="000000"/>
                <w:kern w:val="0"/>
                <w:sz w:val="24"/>
                <w14:ligatures w14:val="none"/>
              </w:rPr>
              <w:t>万元东西部协作资金到市协作办帮扶资金专户，由市协作办统筹用于东西部协作地区乡村振兴建设；</w:t>
            </w:r>
            <w:r w:rsidR="00AB405D" w:rsidRPr="00E61B31">
              <w:rPr>
                <w:rFonts w:cs="Times New Roman"/>
                <w:color w:val="000000"/>
                <w:kern w:val="0"/>
                <w:sz w:val="24"/>
                <w14:ligatures w14:val="none"/>
              </w:rPr>
              <w:t>2023</w:t>
            </w:r>
            <w:r w:rsidR="00AB405D" w:rsidRPr="00006B06">
              <w:rPr>
                <w:rFonts w:ascii="仿宋_GB2312" w:cs="Times New Roman" w:hint="eastAsia"/>
                <w:color w:val="000000"/>
                <w:kern w:val="0"/>
                <w:sz w:val="24"/>
                <w14:ligatures w14:val="none"/>
              </w:rPr>
              <w:t>年</w:t>
            </w:r>
            <w:r w:rsidR="00AB405D" w:rsidRPr="00E61B31">
              <w:rPr>
                <w:rFonts w:cs="Times New Roman"/>
                <w:color w:val="000000"/>
                <w:kern w:val="0"/>
                <w:sz w:val="24"/>
                <w14:ligatures w14:val="none"/>
              </w:rPr>
              <w:t>1</w:t>
            </w:r>
            <w:r w:rsidR="00AB405D" w:rsidRPr="00006B06">
              <w:rPr>
                <w:rFonts w:ascii="仿宋_GB2312" w:cs="Times New Roman" w:hint="eastAsia"/>
                <w:color w:val="000000"/>
                <w:kern w:val="0"/>
                <w:sz w:val="24"/>
                <w14:ligatures w14:val="none"/>
              </w:rPr>
              <w:t>月</w:t>
            </w:r>
            <w:r w:rsidR="00AB405D" w:rsidRPr="00E61B31">
              <w:rPr>
                <w:rFonts w:cs="Times New Roman"/>
                <w:color w:val="000000"/>
                <w:kern w:val="0"/>
                <w:sz w:val="24"/>
                <w14:ligatures w14:val="none"/>
              </w:rPr>
              <w:t>31</w:t>
            </w:r>
            <w:r w:rsidR="00AB405D" w:rsidRPr="00006B06">
              <w:rPr>
                <w:rFonts w:ascii="仿宋_GB2312" w:cs="Times New Roman" w:hint="eastAsia"/>
                <w:color w:val="000000"/>
                <w:kern w:val="0"/>
                <w:sz w:val="24"/>
                <w14:ligatures w14:val="none"/>
              </w:rPr>
              <w:t>日至</w:t>
            </w:r>
            <w:r w:rsidR="00AB405D" w:rsidRPr="00E61B31">
              <w:rPr>
                <w:rFonts w:cs="Times New Roman"/>
                <w:color w:val="000000"/>
                <w:kern w:val="0"/>
                <w:sz w:val="24"/>
                <w14:ligatures w14:val="none"/>
              </w:rPr>
              <w:t>2</w:t>
            </w:r>
            <w:r w:rsidR="00AB405D" w:rsidRPr="00006B06">
              <w:rPr>
                <w:rFonts w:ascii="仿宋_GB2312" w:cs="Times New Roman" w:hint="eastAsia"/>
                <w:color w:val="000000"/>
                <w:kern w:val="0"/>
                <w:sz w:val="24"/>
                <w14:ligatures w14:val="none"/>
              </w:rPr>
              <w:t>月</w:t>
            </w:r>
            <w:r w:rsidR="00AB405D" w:rsidRPr="00E61B31">
              <w:rPr>
                <w:rFonts w:cs="Times New Roman"/>
                <w:color w:val="000000"/>
                <w:kern w:val="0"/>
                <w:sz w:val="24"/>
                <w14:ligatures w14:val="none"/>
              </w:rPr>
              <w:t>2</w:t>
            </w:r>
            <w:r w:rsidR="00AB405D" w:rsidRPr="00006B06">
              <w:rPr>
                <w:rFonts w:ascii="仿宋_GB2312" w:cs="Times New Roman" w:hint="eastAsia"/>
                <w:color w:val="000000"/>
                <w:kern w:val="0"/>
                <w:sz w:val="24"/>
                <w14:ligatures w14:val="none"/>
              </w:rPr>
              <w:t>日，增城区主要领导带队到连城县开展对口合作工作对接，期间召开增城区一连城县对口合作党政联席会议；增城区主要领导于</w:t>
            </w:r>
            <w:r w:rsidR="00AB405D" w:rsidRPr="00E61B31">
              <w:rPr>
                <w:rFonts w:cs="Times New Roman"/>
                <w:color w:val="000000"/>
                <w:kern w:val="0"/>
                <w:sz w:val="24"/>
                <w14:ligatures w14:val="none"/>
              </w:rPr>
              <w:t>2023</w:t>
            </w:r>
            <w:r w:rsidR="00AB405D" w:rsidRPr="00006B06">
              <w:rPr>
                <w:rFonts w:ascii="仿宋_GB2312" w:cs="Times New Roman" w:hint="eastAsia"/>
                <w:color w:val="000000"/>
                <w:kern w:val="0"/>
                <w:sz w:val="24"/>
                <w14:ligatures w14:val="none"/>
              </w:rPr>
              <w:t>年</w:t>
            </w:r>
            <w:r w:rsidR="00AB405D" w:rsidRPr="00E61B31">
              <w:rPr>
                <w:rFonts w:cs="Times New Roman"/>
                <w:color w:val="000000"/>
                <w:kern w:val="0"/>
                <w:sz w:val="24"/>
                <w14:ligatures w14:val="none"/>
              </w:rPr>
              <w:t>6</w:t>
            </w:r>
            <w:r w:rsidR="00AB405D" w:rsidRPr="00006B06">
              <w:rPr>
                <w:rFonts w:ascii="仿宋_GB2312" w:cs="Times New Roman" w:hint="eastAsia"/>
                <w:color w:val="000000"/>
                <w:kern w:val="0"/>
                <w:sz w:val="24"/>
                <w14:ligatures w14:val="none"/>
              </w:rPr>
              <w:t>月</w:t>
            </w:r>
            <w:r w:rsidR="00AB405D" w:rsidRPr="00E61B31">
              <w:rPr>
                <w:rFonts w:cs="Times New Roman"/>
                <w:color w:val="000000"/>
                <w:kern w:val="0"/>
                <w:sz w:val="24"/>
                <w14:ligatures w14:val="none"/>
              </w:rPr>
              <w:t>27</w:t>
            </w:r>
            <w:r w:rsidR="00AB405D" w:rsidRPr="00006B06">
              <w:rPr>
                <w:rFonts w:ascii="仿宋_GB2312" w:cs="Times New Roman" w:hint="eastAsia"/>
                <w:color w:val="000000"/>
                <w:kern w:val="0"/>
                <w:sz w:val="24"/>
                <w14:ligatures w14:val="none"/>
              </w:rPr>
              <w:t>日至</w:t>
            </w:r>
            <w:r w:rsidR="00AB405D" w:rsidRPr="00E61B31">
              <w:rPr>
                <w:rFonts w:cs="Times New Roman"/>
                <w:color w:val="000000"/>
                <w:kern w:val="0"/>
                <w:sz w:val="24"/>
                <w14:ligatures w14:val="none"/>
              </w:rPr>
              <w:t>28</w:t>
            </w:r>
            <w:r w:rsidR="00AB405D" w:rsidRPr="00006B06">
              <w:rPr>
                <w:rFonts w:ascii="仿宋_GB2312" w:cs="Times New Roman" w:hint="eastAsia"/>
                <w:color w:val="000000"/>
                <w:kern w:val="0"/>
                <w:sz w:val="24"/>
                <w14:ligatures w14:val="none"/>
              </w:rPr>
              <w:t>日带队到贵州</w:t>
            </w:r>
            <w:r w:rsidR="00AB405D" w:rsidRPr="00006B06">
              <w:rPr>
                <w:rFonts w:ascii="仿宋_GB2312" w:cs="Times New Roman" w:hint="eastAsia"/>
                <w:color w:val="000000"/>
                <w:kern w:val="0"/>
                <w:sz w:val="24"/>
                <w14:ligatures w14:val="none"/>
              </w:rPr>
              <w:lastRenderedPageBreak/>
              <w:t>省毕节市织金县、黔西市、毕节高新区、百里杜鹃管理区，分别与上述四个地区召开党政联席会议（座谈会）并举行捐赠仪式</w:t>
            </w:r>
            <w:r w:rsidR="00A4588D" w:rsidRPr="00006B06">
              <w:rPr>
                <w:rFonts w:ascii="仿宋_GB2312" w:cs="Times New Roman" w:hint="eastAsia"/>
                <w:color w:val="000000"/>
                <w:kern w:val="0"/>
                <w:sz w:val="24"/>
                <w14:ligatures w14:val="none"/>
              </w:rPr>
              <w:t>；积极推动协作地区农特产品进入粤港澳大湾区，并完善消费帮扶长效机制，通过线上线下等销售渠道，协助结对帮扶地区销售</w:t>
            </w:r>
            <w:r w:rsidR="00A4588D" w:rsidRPr="00E61B31">
              <w:rPr>
                <w:rFonts w:cs="Times New Roman"/>
                <w:color w:val="000000"/>
                <w:kern w:val="0"/>
                <w:sz w:val="24"/>
                <w14:ligatures w14:val="none"/>
              </w:rPr>
              <w:t>5</w:t>
            </w:r>
            <w:r w:rsidR="00A4588D" w:rsidRPr="00006B06">
              <w:rPr>
                <w:rFonts w:ascii="仿宋_GB2312" w:cs="Times New Roman"/>
                <w:color w:val="000000"/>
                <w:kern w:val="0"/>
                <w:sz w:val="24"/>
                <w14:ligatures w14:val="none"/>
              </w:rPr>
              <w:t>.</w:t>
            </w:r>
            <w:r w:rsidR="00A4588D" w:rsidRPr="00E61B31">
              <w:rPr>
                <w:rFonts w:cs="Times New Roman"/>
                <w:color w:val="000000"/>
                <w:kern w:val="0"/>
                <w:sz w:val="24"/>
                <w14:ligatures w14:val="none"/>
              </w:rPr>
              <w:t>06</w:t>
            </w:r>
            <w:r w:rsidR="00A4588D" w:rsidRPr="00006B06">
              <w:rPr>
                <w:rFonts w:ascii="仿宋_GB2312" w:cs="Times New Roman" w:hint="eastAsia"/>
                <w:color w:val="000000"/>
                <w:kern w:val="0"/>
                <w:sz w:val="24"/>
                <w14:ligatures w14:val="none"/>
              </w:rPr>
              <w:t>亿元农特产品；协助协作地区新增引导落地企业</w:t>
            </w:r>
            <w:r w:rsidR="00A4588D" w:rsidRPr="00E61B31">
              <w:rPr>
                <w:rFonts w:cs="Times New Roman"/>
                <w:color w:val="000000"/>
                <w:kern w:val="0"/>
                <w:sz w:val="24"/>
                <w14:ligatures w14:val="none"/>
              </w:rPr>
              <w:t>34</w:t>
            </w:r>
            <w:r w:rsidR="00A4588D" w:rsidRPr="00006B06">
              <w:rPr>
                <w:rFonts w:ascii="仿宋_GB2312" w:cs="Times New Roman" w:hint="eastAsia"/>
                <w:color w:val="000000"/>
                <w:kern w:val="0"/>
                <w:sz w:val="24"/>
                <w14:ligatures w14:val="none"/>
              </w:rPr>
              <w:t>家</w:t>
            </w:r>
            <w:r w:rsidR="00122031" w:rsidRPr="00006B06">
              <w:rPr>
                <w:rFonts w:ascii="仿宋_GB2312" w:cs="Times New Roman" w:hint="eastAsia"/>
                <w:color w:val="000000"/>
                <w:kern w:val="0"/>
                <w:sz w:val="24"/>
                <w14:ligatures w14:val="none"/>
              </w:rPr>
              <w:t>；</w:t>
            </w:r>
            <w:r w:rsidR="005527CF" w:rsidRPr="005527CF">
              <w:rPr>
                <w:rFonts w:ascii="仿宋_GB2312" w:cs="Times New Roman" w:hint="eastAsia"/>
                <w:color w:val="000000"/>
                <w:kern w:val="0"/>
                <w:sz w:val="24"/>
                <w14:ligatures w14:val="none"/>
              </w:rPr>
              <w:t>选派</w:t>
            </w:r>
            <w:r w:rsidR="005527CF" w:rsidRPr="00E61B31">
              <w:rPr>
                <w:rFonts w:cs="Times New Roman"/>
                <w:color w:val="000000"/>
                <w:kern w:val="0"/>
                <w:sz w:val="24"/>
                <w14:ligatures w14:val="none"/>
              </w:rPr>
              <w:t>7</w:t>
            </w:r>
            <w:r w:rsidR="005527CF" w:rsidRPr="005527CF">
              <w:rPr>
                <w:rFonts w:ascii="仿宋_GB2312" w:cs="Times New Roman" w:hint="eastAsia"/>
                <w:color w:val="000000"/>
                <w:kern w:val="0"/>
                <w:sz w:val="24"/>
                <w14:ligatures w14:val="none"/>
              </w:rPr>
              <w:t>名同志参与东西部协作工作，驻点毕节市黔西市、织金县、广州毕节产业园开展工作</w:t>
            </w:r>
            <w:r w:rsidR="00A4588D" w:rsidRPr="00006B06">
              <w:rPr>
                <w:rFonts w:ascii="仿宋_GB2312" w:cs="Times New Roman" w:hint="eastAsia"/>
                <w:color w:val="000000"/>
                <w:kern w:val="0"/>
                <w:sz w:val="24"/>
                <w14:ligatures w14:val="none"/>
              </w:rPr>
              <w:t>。</w:t>
            </w:r>
          </w:p>
          <w:p w14:paraId="33CE882F" w14:textId="25CCF2A0" w:rsidR="00AB405D" w:rsidRPr="00006B06" w:rsidRDefault="00AB405D" w:rsidP="00AB405D">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根据《广州市协作办公室关于我市各区开展对口帮扶协作区县结对安排的函》，</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3</w:t>
            </w:r>
            <w:r w:rsidRPr="00006B06">
              <w:rPr>
                <w:rFonts w:ascii="仿宋_GB2312" w:cs="Times New Roman" w:hint="eastAsia"/>
                <w:color w:val="000000"/>
                <w:kern w:val="0"/>
                <w:sz w:val="24"/>
                <w14:ligatures w14:val="none"/>
              </w:rPr>
              <w:t>月起，增城区与清远市英德市、阳山县；肇庆市四会市成为对口帮扶区县结对关系根据《增城区科技工业商务和信息化局请款呈批表》，</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11</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1</w:t>
            </w:r>
            <w:r w:rsidRPr="00006B06">
              <w:rPr>
                <w:rFonts w:ascii="仿宋_GB2312" w:cs="Times New Roman" w:hint="eastAsia"/>
                <w:color w:val="000000"/>
                <w:kern w:val="0"/>
                <w:sz w:val="24"/>
                <w14:ligatures w14:val="none"/>
              </w:rPr>
              <w:t>日区科技工业商务和信息化局按《广州市对口支援协作和帮扶合作工作领导小组办公室</w:t>
            </w:r>
            <w:r w:rsidRPr="00006B06">
              <w:rPr>
                <w:rFonts w:ascii="仿宋_GB2312" w:cs="Times New Roman"/>
                <w:color w:val="000000"/>
                <w:kern w:val="0"/>
                <w:sz w:val="24"/>
                <w14:ligatures w14:val="none"/>
              </w:rPr>
              <w:t xml:space="preserve"> </w:t>
            </w:r>
            <w:r w:rsidRPr="00006B06">
              <w:rPr>
                <w:rFonts w:ascii="仿宋_GB2312" w:cs="Times New Roman" w:hint="eastAsia"/>
                <w:color w:val="000000"/>
                <w:kern w:val="0"/>
                <w:sz w:val="24"/>
                <w14:ligatures w14:val="none"/>
              </w:rPr>
              <w:t>广州市财政局关于落实对口</w:t>
            </w:r>
            <w:r w:rsidRPr="00006B06">
              <w:rPr>
                <w:rFonts w:ascii="仿宋_GB2312" w:cs="Times New Roman" w:hint="eastAsia"/>
                <w:color w:val="000000"/>
                <w:kern w:val="0"/>
                <w:sz w:val="24"/>
                <w14:ligatures w14:val="none"/>
              </w:rPr>
              <w:lastRenderedPageBreak/>
              <w:t>帮扶（产业）协作资金的函》（穗援〔</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49</w:t>
            </w:r>
            <w:r w:rsidRPr="00006B06">
              <w:rPr>
                <w:rFonts w:ascii="仿宋_GB2312" w:cs="Times New Roman" w:hint="eastAsia"/>
                <w:color w:val="000000"/>
                <w:kern w:val="0"/>
                <w:sz w:val="24"/>
                <w14:ligatures w14:val="none"/>
              </w:rPr>
              <w:t>号）精神，分别向对口帮扶（产业）协作县英德市、阳山县、四会市划拨对口帮扶（产业）协作资金</w:t>
            </w:r>
            <w:r w:rsidR="00122031" w:rsidRPr="00006B06">
              <w:rPr>
                <w:rFonts w:ascii="仿宋_GB2312" w:cs="Times New Roman" w:hint="eastAsia"/>
                <w:color w:val="000000"/>
                <w:kern w:val="0"/>
                <w:sz w:val="24"/>
                <w14:ligatures w14:val="none"/>
              </w:rPr>
              <w:t>；增城区主要领导于</w:t>
            </w:r>
            <w:r w:rsidR="00122031" w:rsidRPr="00E61B31">
              <w:rPr>
                <w:rFonts w:cs="Times New Roman"/>
                <w:color w:val="000000"/>
                <w:kern w:val="0"/>
                <w:sz w:val="24"/>
                <w14:ligatures w14:val="none"/>
              </w:rPr>
              <w:t>2023</w:t>
            </w:r>
            <w:r w:rsidR="00122031" w:rsidRPr="00006B06">
              <w:rPr>
                <w:rFonts w:ascii="仿宋_GB2312" w:cs="Times New Roman" w:hint="eastAsia"/>
                <w:color w:val="000000"/>
                <w:kern w:val="0"/>
                <w:sz w:val="24"/>
                <w14:ligatures w14:val="none"/>
              </w:rPr>
              <w:t>年</w:t>
            </w:r>
            <w:r w:rsidR="00122031" w:rsidRPr="00E61B31">
              <w:rPr>
                <w:rFonts w:cs="Times New Roman"/>
                <w:color w:val="000000"/>
                <w:kern w:val="0"/>
                <w:sz w:val="24"/>
                <w14:ligatures w14:val="none"/>
              </w:rPr>
              <w:t>7</w:t>
            </w:r>
            <w:r w:rsidR="00122031" w:rsidRPr="00006B06">
              <w:rPr>
                <w:rFonts w:ascii="仿宋_GB2312" w:cs="Times New Roman" w:hint="eastAsia"/>
                <w:color w:val="000000"/>
                <w:kern w:val="0"/>
                <w:sz w:val="24"/>
                <w14:ligatures w14:val="none"/>
              </w:rPr>
              <w:t>月</w:t>
            </w:r>
            <w:r w:rsidR="00122031" w:rsidRPr="00E61B31">
              <w:rPr>
                <w:rFonts w:cs="Times New Roman"/>
                <w:color w:val="000000"/>
                <w:kern w:val="0"/>
                <w:sz w:val="24"/>
                <w14:ligatures w14:val="none"/>
              </w:rPr>
              <w:t>7</w:t>
            </w:r>
            <w:r w:rsidR="00122031" w:rsidRPr="00006B06">
              <w:rPr>
                <w:rFonts w:ascii="仿宋_GB2312" w:cs="Times New Roman" w:hint="eastAsia"/>
                <w:color w:val="000000"/>
                <w:kern w:val="0"/>
                <w:sz w:val="24"/>
                <w14:ligatures w14:val="none"/>
              </w:rPr>
              <w:t>日前往四会市开展对口产业协作调研座谈，于</w:t>
            </w:r>
            <w:r w:rsidR="00122031" w:rsidRPr="00E61B31">
              <w:rPr>
                <w:rFonts w:cs="Times New Roman"/>
                <w:color w:val="000000"/>
                <w:kern w:val="0"/>
                <w:sz w:val="24"/>
                <w14:ligatures w14:val="none"/>
              </w:rPr>
              <w:t>2023</w:t>
            </w:r>
            <w:r w:rsidR="00122031" w:rsidRPr="00006B06">
              <w:rPr>
                <w:rFonts w:ascii="仿宋_GB2312" w:cs="Times New Roman" w:hint="eastAsia"/>
                <w:color w:val="000000"/>
                <w:kern w:val="0"/>
                <w:sz w:val="24"/>
                <w14:ligatures w14:val="none"/>
              </w:rPr>
              <w:t>年</w:t>
            </w:r>
            <w:r w:rsidR="00122031" w:rsidRPr="00E61B31">
              <w:rPr>
                <w:rFonts w:cs="Times New Roman"/>
                <w:color w:val="000000"/>
                <w:kern w:val="0"/>
                <w:sz w:val="24"/>
                <w14:ligatures w14:val="none"/>
              </w:rPr>
              <w:t>11</w:t>
            </w:r>
            <w:r w:rsidR="00122031" w:rsidRPr="00006B06">
              <w:rPr>
                <w:rFonts w:ascii="仿宋_GB2312" w:cs="Times New Roman" w:hint="eastAsia"/>
                <w:color w:val="000000"/>
                <w:kern w:val="0"/>
                <w:sz w:val="24"/>
                <w14:ligatures w14:val="none"/>
              </w:rPr>
              <w:t>月</w:t>
            </w:r>
            <w:r w:rsidR="00122031" w:rsidRPr="00E61B31">
              <w:rPr>
                <w:rFonts w:cs="Times New Roman"/>
                <w:color w:val="000000"/>
                <w:kern w:val="0"/>
                <w:sz w:val="24"/>
                <w14:ligatures w14:val="none"/>
              </w:rPr>
              <w:t>13</w:t>
            </w:r>
            <w:r w:rsidR="00122031" w:rsidRPr="00006B06">
              <w:rPr>
                <w:rFonts w:ascii="仿宋_GB2312" w:cs="Times New Roman" w:hint="eastAsia"/>
                <w:color w:val="000000"/>
                <w:kern w:val="0"/>
                <w:sz w:val="24"/>
                <w14:ligatures w14:val="none"/>
              </w:rPr>
              <w:t>日带队赴清远市英德市、阳山县开展对口帮扶工作</w:t>
            </w:r>
            <w:r w:rsidR="00B00F4C" w:rsidRPr="00006B06">
              <w:rPr>
                <w:rFonts w:ascii="仿宋_GB2312" w:cs="Times New Roman" w:hint="eastAsia"/>
                <w:color w:val="000000"/>
                <w:kern w:val="0"/>
                <w:sz w:val="24"/>
                <w14:ligatures w14:val="none"/>
              </w:rPr>
              <w:t>。</w:t>
            </w:r>
          </w:p>
          <w:p w14:paraId="093AC8F7" w14:textId="11C357DA" w:rsidR="00A4588D" w:rsidRPr="00006B06" w:rsidRDefault="00AB405D" w:rsidP="0047348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同时落实增城区对口支援新疆疏附县、西藏波密县专项资金的拨付。综合以上情况，</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年区科技工业商务和信息化局基本按要求完成对口帮扶任务。</w:t>
            </w:r>
          </w:p>
        </w:tc>
        <w:tc>
          <w:tcPr>
            <w:tcW w:w="843" w:type="dxa"/>
            <w:vAlign w:val="center"/>
          </w:tcPr>
          <w:p w14:paraId="51522488" w14:textId="6CA56E06" w:rsidR="00101C11" w:rsidRPr="00E61B31" w:rsidRDefault="00BF56B7"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2</w:t>
            </w:r>
          </w:p>
        </w:tc>
      </w:tr>
      <w:tr w:rsidR="00E45710" w:rsidRPr="002E2201" w14:paraId="1DBE0B1F" w14:textId="5750473A" w:rsidTr="000F2091">
        <w:trPr>
          <w:trHeight w:val="567"/>
          <w:jc w:val="center"/>
        </w:trPr>
        <w:tc>
          <w:tcPr>
            <w:tcW w:w="553" w:type="dxa"/>
            <w:shd w:val="clear" w:color="auto" w:fill="auto"/>
            <w:vAlign w:val="center"/>
            <w:hideMark/>
          </w:tcPr>
          <w:p w14:paraId="68FA3229"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lastRenderedPageBreak/>
              <w:t>16</w:t>
            </w:r>
          </w:p>
        </w:tc>
        <w:tc>
          <w:tcPr>
            <w:tcW w:w="718" w:type="dxa"/>
            <w:vMerge/>
            <w:vAlign w:val="center"/>
            <w:hideMark/>
          </w:tcPr>
          <w:p w14:paraId="6163346C"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35DEF1CB"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44EEDB6D"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1A64C6E8"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272F71BF"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每月民爆、成品油、充电设施等行业安全检查完成率</w:t>
            </w:r>
          </w:p>
        </w:tc>
        <w:tc>
          <w:tcPr>
            <w:tcW w:w="708" w:type="dxa"/>
            <w:shd w:val="clear" w:color="auto" w:fill="auto"/>
            <w:vAlign w:val="center"/>
            <w:hideMark/>
          </w:tcPr>
          <w:p w14:paraId="622B8074"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noWrap/>
            <w:vAlign w:val="center"/>
            <w:hideMark/>
          </w:tcPr>
          <w:p w14:paraId="39EBDAB3"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100</w:t>
            </w:r>
            <w:r w:rsidRPr="00006B06">
              <w:rPr>
                <w:rFonts w:ascii="仿宋_GB2312" w:cs="Times New Roman"/>
                <w:color w:val="000000"/>
                <w:kern w:val="0"/>
                <w:sz w:val="24"/>
                <w14:ligatures w14:val="none"/>
              </w:rPr>
              <w:t>%</w:t>
            </w:r>
          </w:p>
        </w:tc>
        <w:tc>
          <w:tcPr>
            <w:tcW w:w="1701" w:type="dxa"/>
            <w:shd w:val="clear" w:color="auto" w:fill="auto"/>
            <w:vAlign w:val="center"/>
            <w:hideMark/>
          </w:tcPr>
          <w:p w14:paraId="2831E8D5"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3B8D355F" w14:textId="7EBAB6F3" w:rsidR="00101C11" w:rsidRPr="00006B06" w:rsidRDefault="0056477E"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005E1A04" w:rsidRPr="00006B06">
              <w:rPr>
                <w:rFonts w:ascii="仿宋_GB2312" w:cs="Times New Roman" w:hint="eastAsia"/>
                <w:color w:val="000000"/>
                <w:kern w:val="0"/>
                <w:sz w:val="24"/>
                <w14:ligatures w14:val="none"/>
              </w:rPr>
              <w:t>《</w:t>
            </w:r>
            <w:r w:rsidR="005E1A04" w:rsidRPr="00E61B31">
              <w:rPr>
                <w:rFonts w:cs="Times New Roman"/>
                <w:color w:val="000000"/>
                <w:kern w:val="0"/>
                <w:sz w:val="24"/>
                <w14:ligatures w14:val="none"/>
              </w:rPr>
              <w:t>2022</w:t>
            </w:r>
            <w:r w:rsidR="005E1A04" w:rsidRPr="00006B06">
              <w:rPr>
                <w:rFonts w:ascii="仿宋_GB2312" w:cs="Times New Roman"/>
                <w:color w:val="000000"/>
                <w:kern w:val="0"/>
                <w:sz w:val="24"/>
                <w14:ligatures w14:val="none"/>
              </w:rPr>
              <w:t>-</w:t>
            </w:r>
            <w:r w:rsidR="005E1A04" w:rsidRPr="00E61B31">
              <w:rPr>
                <w:rFonts w:cs="Times New Roman"/>
                <w:color w:val="000000"/>
                <w:kern w:val="0"/>
                <w:sz w:val="24"/>
                <w14:ligatures w14:val="none"/>
              </w:rPr>
              <w:t>2023</w:t>
            </w:r>
            <w:r w:rsidR="005E1A04" w:rsidRPr="00006B06">
              <w:rPr>
                <w:rFonts w:ascii="仿宋_GB2312" w:cs="Times New Roman" w:hint="eastAsia"/>
                <w:color w:val="000000"/>
                <w:kern w:val="0"/>
                <w:sz w:val="24"/>
                <w14:ligatures w14:val="none"/>
              </w:rPr>
              <w:t>年度广州市增城区电动汽车充电设施安全检查项目总结报告》</w:t>
            </w:r>
            <w:r w:rsidR="000A1CE7" w:rsidRPr="000A1CE7">
              <w:rPr>
                <w:rFonts w:ascii="仿宋_GB2312" w:cs="Times New Roman" w:hint="eastAsia"/>
                <w:color w:val="000000"/>
                <w:kern w:val="0"/>
                <w:sz w:val="24"/>
                <w14:ligatures w14:val="none"/>
              </w:rPr>
              <w:t>《</w:t>
            </w:r>
            <w:r w:rsidR="000A1CE7" w:rsidRPr="00E61B31">
              <w:rPr>
                <w:rFonts w:cs="Times New Roman"/>
                <w:color w:val="000000"/>
                <w:kern w:val="0"/>
                <w:sz w:val="24"/>
                <w14:ligatures w14:val="none"/>
              </w:rPr>
              <w:t>2023</w:t>
            </w:r>
            <w:r w:rsidR="000A1CE7" w:rsidRPr="000A1CE7">
              <w:rPr>
                <w:rFonts w:ascii="仿宋_GB2312" w:cs="Times New Roman" w:hint="eastAsia"/>
                <w:color w:val="000000"/>
                <w:kern w:val="0"/>
                <w:sz w:val="24"/>
                <w14:ligatures w14:val="none"/>
              </w:rPr>
              <w:t>年</w:t>
            </w:r>
            <w:r w:rsidR="000A1CE7" w:rsidRPr="00E61B31">
              <w:rPr>
                <w:rFonts w:cs="Times New Roman"/>
                <w:color w:val="000000"/>
                <w:kern w:val="0"/>
                <w:sz w:val="24"/>
                <w14:ligatures w14:val="none"/>
              </w:rPr>
              <w:t>11</w:t>
            </w:r>
            <w:r w:rsidR="000A1CE7" w:rsidRPr="000A1CE7">
              <w:rPr>
                <w:rFonts w:ascii="仿宋_GB2312" w:cs="Times New Roman" w:hint="eastAsia"/>
                <w:color w:val="000000"/>
                <w:kern w:val="0"/>
                <w:sz w:val="24"/>
                <w14:ligatures w14:val="none"/>
              </w:rPr>
              <w:t>月广州市增城区电动汽车充电基础设施监督检查项目工作报告》《</w:t>
            </w:r>
            <w:r w:rsidR="000A1CE7" w:rsidRPr="00E61B31">
              <w:rPr>
                <w:rFonts w:cs="Times New Roman"/>
                <w:color w:val="000000"/>
                <w:kern w:val="0"/>
                <w:sz w:val="24"/>
                <w14:ligatures w14:val="none"/>
              </w:rPr>
              <w:t>2023</w:t>
            </w:r>
            <w:r w:rsidR="000A1CE7" w:rsidRPr="000A1CE7">
              <w:rPr>
                <w:rFonts w:ascii="仿宋_GB2312" w:cs="Times New Roman" w:hint="eastAsia"/>
                <w:color w:val="000000"/>
                <w:kern w:val="0"/>
                <w:sz w:val="24"/>
                <w14:ligatures w14:val="none"/>
              </w:rPr>
              <w:t>年</w:t>
            </w:r>
            <w:r w:rsidR="000A1CE7" w:rsidRPr="00E61B31">
              <w:rPr>
                <w:rFonts w:cs="Times New Roman"/>
                <w:color w:val="000000"/>
                <w:kern w:val="0"/>
                <w:sz w:val="24"/>
                <w14:ligatures w14:val="none"/>
              </w:rPr>
              <w:t>12</w:t>
            </w:r>
            <w:r w:rsidR="000A1CE7" w:rsidRPr="000A1CE7">
              <w:rPr>
                <w:rFonts w:ascii="仿宋_GB2312" w:cs="Times New Roman" w:hint="eastAsia"/>
                <w:color w:val="000000"/>
                <w:kern w:val="0"/>
                <w:sz w:val="24"/>
                <w14:ligatures w14:val="none"/>
              </w:rPr>
              <w:t>月广州市增城区电动汽车充电基础设施监督检查项目工作报告》</w:t>
            </w:r>
            <w:r w:rsidR="005E1A04" w:rsidRPr="00006B06">
              <w:rPr>
                <w:rFonts w:ascii="仿宋_GB2312" w:cs="Times New Roman" w:hint="eastAsia"/>
                <w:color w:val="000000"/>
                <w:kern w:val="0"/>
                <w:sz w:val="24"/>
                <w14:ligatures w14:val="none"/>
              </w:rPr>
              <w:t>《成品油经营</w:t>
            </w:r>
            <w:r w:rsidR="005E1A04" w:rsidRPr="00006B06">
              <w:rPr>
                <w:rFonts w:ascii="仿宋_GB2312" w:cs="Times New Roman" w:hint="eastAsia"/>
                <w:color w:val="000000"/>
                <w:kern w:val="0"/>
                <w:sz w:val="24"/>
                <w14:ligatures w14:val="none"/>
              </w:rPr>
              <w:lastRenderedPageBreak/>
              <w:t>企业检查方案》《加油站（油库）现场检查表》、广州市石油燃气行业协会出具的月度检查</w:t>
            </w:r>
            <w:r w:rsidR="000A1CE7">
              <w:rPr>
                <w:rFonts w:ascii="仿宋_GB2312" w:cs="Times New Roman" w:hint="eastAsia"/>
                <w:color w:val="000000"/>
                <w:kern w:val="0"/>
                <w:sz w:val="24"/>
                <w14:ligatures w14:val="none"/>
              </w:rPr>
              <w:t>及</w:t>
            </w:r>
            <w:r w:rsidR="005E1A04" w:rsidRPr="00006B06">
              <w:rPr>
                <w:rFonts w:ascii="仿宋_GB2312" w:cs="Times New Roman" w:hint="eastAsia"/>
                <w:color w:val="000000"/>
                <w:kern w:val="0"/>
                <w:sz w:val="24"/>
                <w14:ligatures w14:val="none"/>
              </w:rPr>
              <w:t>整改报告、民用爆炸物品行业月度</w:t>
            </w:r>
            <w:r w:rsidRPr="00006B06">
              <w:rPr>
                <w:rFonts w:ascii="仿宋_GB2312" w:cs="Times New Roman" w:hint="eastAsia"/>
                <w:color w:val="000000"/>
                <w:kern w:val="0"/>
                <w:sz w:val="24"/>
                <w14:ligatures w14:val="none"/>
              </w:rPr>
              <w:t>检查报告，</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000A1CE7">
              <w:rPr>
                <w:rFonts w:cs="Times New Roman" w:hint="eastAsia"/>
                <w:color w:val="000000"/>
                <w:kern w:val="0"/>
                <w:sz w:val="24"/>
                <w14:ligatures w14:val="none"/>
              </w:rPr>
              <w:t>每</w:t>
            </w:r>
            <w:r w:rsidRPr="00006B06">
              <w:rPr>
                <w:rFonts w:ascii="仿宋_GB2312" w:cs="Times New Roman" w:hint="eastAsia"/>
                <w:color w:val="000000"/>
                <w:kern w:val="0"/>
                <w:sz w:val="24"/>
                <w14:ligatures w14:val="none"/>
              </w:rPr>
              <w:t>月</w:t>
            </w:r>
            <w:r w:rsidR="000F5642" w:rsidRPr="00006B06">
              <w:rPr>
                <w:rFonts w:ascii="仿宋_GB2312" w:cs="Times New Roman" w:hint="eastAsia"/>
                <w:color w:val="000000"/>
                <w:kern w:val="0"/>
                <w:sz w:val="24"/>
                <w14:ligatures w14:val="none"/>
              </w:rPr>
              <w:t>区科技工业商务和信息化</w:t>
            </w:r>
            <w:r w:rsidRPr="00006B06">
              <w:rPr>
                <w:rFonts w:ascii="仿宋_GB2312" w:cs="Times New Roman" w:hint="eastAsia"/>
                <w:color w:val="000000"/>
                <w:kern w:val="0"/>
                <w:sz w:val="24"/>
                <w14:ligatures w14:val="none"/>
              </w:rPr>
              <w:t>对两家民爆企业广东宏大民爆集团有限公司及广东联合民爆有限公司增城分公司进行安全检查，</w:t>
            </w:r>
            <w:r w:rsidR="005E1A04" w:rsidRPr="00E61B31">
              <w:rPr>
                <w:rFonts w:cs="Times New Roman"/>
                <w:color w:val="000000"/>
                <w:kern w:val="0"/>
                <w:sz w:val="24"/>
                <w14:ligatures w14:val="none"/>
              </w:rPr>
              <w:t>2023</w:t>
            </w:r>
            <w:r w:rsidR="005E1A04" w:rsidRPr="00006B06">
              <w:rPr>
                <w:rFonts w:ascii="仿宋_GB2312" w:cs="Times New Roman" w:hint="eastAsia"/>
                <w:color w:val="000000"/>
                <w:kern w:val="0"/>
                <w:sz w:val="24"/>
                <w14:ligatures w14:val="none"/>
              </w:rPr>
              <w:t>年</w:t>
            </w:r>
            <w:r w:rsidR="000A1CE7">
              <w:rPr>
                <w:rFonts w:cs="Times New Roman" w:hint="eastAsia"/>
                <w:color w:val="000000"/>
                <w:kern w:val="0"/>
                <w:sz w:val="24"/>
                <w14:ligatures w14:val="none"/>
              </w:rPr>
              <w:t>每</w:t>
            </w:r>
            <w:r w:rsidR="005E1A04" w:rsidRPr="00006B06">
              <w:rPr>
                <w:rFonts w:ascii="仿宋_GB2312" w:cs="Times New Roman" w:hint="eastAsia"/>
                <w:color w:val="000000"/>
                <w:kern w:val="0"/>
                <w:sz w:val="24"/>
                <w14:ligatures w14:val="none"/>
              </w:rPr>
              <w:t>月对辖内加油站进行抽查，</w:t>
            </w:r>
            <w:r w:rsidR="005E1A04" w:rsidRPr="00E61B31">
              <w:rPr>
                <w:rFonts w:cs="Times New Roman"/>
                <w:color w:val="000000"/>
                <w:kern w:val="0"/>
                <w:sz w:val="24"/>
                <w14:ligatures w14:val="none"/>
              </w:rPr>
              <w:t>2023</w:t>
            </w:r>
            <w:r w:rsidR="005E1A04" w:rsidRPr="00006B06">
              <w:rPr>
                <w:rFonts w:ascii="仿宋_GB2312" w:cs="Times New Roman" w:hint="eastAsia"/>
                <w:color w:val="000000"/>
                <w:kern w:val="0"/>
                <w:sz w:val="24"/>
                <w14:ligatures w14:val="none"/>
              </w:rPr>
              <w:t>年</w:t>
            </w:r>
            <w:r w:rsidR="000A1CE7">
              <w:rPr>
                <w:rFonts w:cs="Times New Roman" w:hint="eastAsia"/>
                <w:color w:val="000000"/>
                <w:kern w:val="0"/>
                <w:sz w:val="24"/>
                <w14:ligatures w14:val="none"/>
              </w:rPr>
              <w:t>每</w:t>
            </w:r>
            <w:r w:rsidR="005E1A04" w:rsidRPr="00006B06">
              <w:rPr>
                <w:rFonts w:ascii="仿宋_GB2312" w:cs="Times New Roman" w:hint="eastAsia"/>
                <w:color w:val="000000"/>
                <w:kern w:val="0"/>
                <w:sz w:val="24"/>
                <w14:ligatures w14:val="none"/>
              </w:rPr>
              <w:t>月对辖内充电桩进行月度安全检查</w:t>
            </w:r>
            <w:r w:rsidRPr="00006B06">
              <w:rPr>
                <w:rFonts w:ascii="仿宋_GB2312" w:cs="Times New Roman" w:hint="eastAsia"/>
                <w:color w:val="000000"/>
                <w:kern w:val="0"/>
                <w:sz w:val="24"/>
                <w14:ligatures w14:val="none"/>
              </w:rPr>
              <w:t>，</w:t>
            </w:r>
            <w:r w:rsidR="000A1CE7" w:rsidRPr="00E61B31">
              <w:rPr>
                <w:rFonts w:cs="Times New Roman"/>
                <w:color w:val="000000"/>
                <w:kern w:val="0"/>
                <w:sz w:val="24"/>
                <w14:ligatures w14:val="none"/>
              </w:rPr>
              <w:t>100</w:t>
            </w:r>
            <w:r w:rsidR="000A1CE7">
              <w:rPr>
                <w:rFonts w:ascii="仿宋_GB2312" w:cs="Times New Roman" w:hint="eastAsia"/>
                <w:color w:val="000000"/>
                <w:kern w:val="0"/>
                <w:sz w:val="24"/>
                <w14:ligatures w14:val="none"/>
              </w:rPr>
              <w:t>%完成安全检查</w:t>
            </w:r>
            <w:r w:rsidRPr="00006B06">
              <w:rPr>
                <w:rFonts w:ascii="仿宋_GB2312" w:cs="Times New Roman" w:hint="eastAsia"/>
                <w:color w:val="000000"/>
                <w:kern w:val="0"/>
                <w:sz w:val="24"/>
                <w14:ligatures w14:val="none"/>
              </w:rPr>
              <w:t>。</w:t>
            </w:r>
          </w:p>
        </w:tc>
        <w:tc>
          <w:tcPr>
            <w:tcW w:w="843" w:type="dxa"/>
            <w:vAlign w:val="center"/>
          </w:tcPr>
          <w:p w14:paraId="3DC96366" w14:textId="3E96376B" w:rsidR="00101C11" w:rsidRPr="00E61B31" w:rsidRDefault="000A1CE7"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1</w:t>
            </w:r>
          </w:p>
        </w:tc>
      </w:tr>
      <w:tr w:rsidR="00E45710" w:rsidRPr="002E2201" w14:paraId="0DC522A3" w14:textId="71F70609" w:rsidTr="000F2091">
        <w:trPr>
          <w:trHeight w:val="567"/>
          <w:jc w:val="center"/>
        </w:trPr>
        <w:tc>
          <w:tcPr>
            <w:tcW w:w="553" w:type="dxa"/>
            <w:shd w:val="clear" w:color="auto" w:fill="auto"/>
            <w:vAlign w:val="center"/>
            <w:hideMark/>
          </w:tcPr>
          <w:p w14:paraId="1EBD72A4"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17</w:t>
            </w:r>
          </w:p>
        </w:tc>
        <w:tc>
          <w:tcPr>
            <w:tcW w:w="718" w:type="dxa"/>
            <w:vMerge/>
            <w:vAlign w:val="center"/>
            <w:hideMark/>
          </w:tcPr>
          <w:p w14:paraId="64E3B0E7"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0E067805"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29371316"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40E40078"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05F2CE65"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清洁生产培训覆盖率</w:t>
            </w:r>
          </w:p>
        </w:tc>
        <w:tc>
          <w:tcPr>
            <w:tcW w:w="708" w:type="dxa"/>
            <w:shd w:val="clear" w:color="auto" w:fill="auto"/>
            <w:vAlign w:val="center"/>
            <w:hideMark/>
          </w:tcPr>
          <w:p w14:paraId="4EE4A127"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noWrap/>
            <w:vAlign w:val="center"/>
            <w:hideMark/>
          </w:tcPr>
          <w:p w14:paraId="3407324E"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100</w:t>
            </w:r>
            <w:r w:rsidRPr="00006B06">
              <w:rPr>
                <w:rFonts w:ascii="仿宋_GB2312" w:cs="Times New Roman"/>
                <w:color w:val="000000"/>
                <w:kern w:val="0"/>
                <w:sz w:val="24"/>
                <w14:ligatures w14:val="none"/>
              </w:rPr>
              <w:t>%</w:t>
            </w:r>
          </w:p>
        </w:tc>
        <w:tc>
          <w:tcPr>
            <w:tcW w:w="1701" w:type="dxa"/>
            <w:shd w:val="clear" w:color="auto" w:fill="auto"/>
            <w:vAlign w:val="center"/>
            <w:hideMark/>
          </w:tcPr>
          <w:p w14:paraId="1321ABB6"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07939998" w14:textId="2E95E13F" w:rsidR="00101C11" w:rsidRPr="00006B06" w:rsidRDefault="000F5642"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根据《关于举办增城区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年清洁生产审核动员暨工业节水与绿色发展专题培训会的通知》，区科技工业商务和信息化局</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6</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6</w:t>
            </w:r>
            <w:r w:rsidRPr="00006B06">
              <w:rPr>
                <w:rFonts w:ascii="仿宋_GB2312" w:cs="Times New Roman" w:hint="eastAsia"/>
                <w:color w:val="000000"/>
                <w:kern w:val="0"/>
                <w:sz w:val="24"/>
                <w14:ligatures w14:val="none"/>
              </w:rPr>
              <w:t>日针对被列入</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年度绿色清洁生产及碳审核的企业、工业节水企业等</w:t>
            </w:r>
            <w:r w:rsidRPr="00E61B31">
              <w:rPr>
                <w:rFonts w:cs="Times New Roman"/>
                <w:color w:val="000000"/>
                <w:kern w:val="0"/>
                <w:sz w:val="24"/>
                <w14:ligatures w14:val="none"/>
              </w:rPr>
              <w:t>54</w:t>
            </w:r>
            <w:r w:rsidRPr="00006B06">
              <w:rPr>
                <w:rFonts w:ascii="仿宋_GB2312" w:cs="Times New Roman" w:hint="eastAsia"/>
                <w:color w:val="000000"/>
                <w:kern w:val="0"/>
                <w:sz w:val="24"/>
                <w14:ligatures w14:val="none"/>
              </w:rPr>
              <w:t>家企业开展培训。根据区科技工业商务和信息化局提供的会议签到表，</w:t>
            </w:r>
            <w:r w:rsidR="00D246CA" w:rsidRPr="00006B06">
              <w:rPr>
                <w:rFonts w:ascii="仿宋_GB2312" w:cs="Times New Roman" w:hint="eastAsia"/>
                <w:color w:val="000000"/>
                <w:kern w:val="0"/>
                <w:sz w:val="24"/>
                <w14:ligatures w14:val="none"/>
              </w:rPr>
              <w:t>实际对应名单参与的清洁生产企业共</w:t>
            </w:r>
            <w:r w:rsidR="00D246CA" w:rsidRPr="00E61B31">
              <w:rPr>
                <w:rFonts w:cs="Times New Roman"/>
                <w:color w:val="000000"/>
                <w:kern w:val="0"/>
                <w:sz w:val="24"/>
                <w14:ligatures w14:val="none"/>
              </w:rPr>
              <w:t>45</w:t>
            </w:r>
            <w:r w:rsidR="00D246CA" w:rsidRPr="00006B06">
              <w:rPr>
                <w:rFonts w:ascii="仿宋_GB2312" w:cs="Times New Roman" w:hint="eastAsia"/>
                <w:color w:val="000000"/>
                <w:kern w:val="0"/>
                <w:sz w:val="24"/>
                <w14:ligatures w14:val="none"/>
              </w:rPr>
              <w:t>家，清洁生产培训覆盖率为</w:t>
            </w:r>
            <w:r w:rsidR="00D246CA" w:rsidRPr="00E61B31">
              <w:rPr>
                <w:rFonts w:cs="Times New Roman"/>
                <w:color w:val="000000"/>
                <w:kern w:val="0"/>
                <w:sz w:val="24"/>
                <w14:ligatures w14:val="none"/>
              </w:rPr>
              <w:t>83</w:t>
            </w:r>
            <w:r w:rsidR="00D246CA" w:rsidRPr="00006B06">
              <w:rPr>
                <w:rFonts w:ascii="仿宋_GB2312" w:cs="Times New Roman"/>
                <w:color w:val="000000"/>
                <w:kern w:val="0"/>
                <w:sz w:val="24"/>
                <w14:ligatures w14:val="none"/>
              </w:rPr>
              <w:t>.</w:t>
            </w:r>
            <w:r w:rsidR="00D246CA" w:rsidRPr="00E61B31">
              <w:rPr>
                <w:rFonts w:cs="Times New Roman"/>
                <w:color w:val="000000"/>
                <w:kern w:val="0"/>
                <w:sz w:val="24"/>
                <w14:ligatures w14:val="none"/>
              </w:rPr>
              <w:t>33</w:t>
            </w:r>
            <w:r w:rsidR="00D246CA" w:rsidRPr="00006B06">
              <w:rPr>
                <w:rFonts w:ascii="仿宋_GB2312" w:cs="Times New Roman"/>
                <w:color w:val="000000"/>
                <w:kern w:val="0"/>
                <w:sz w:val="24"/>
                <w14:ligatures w14:val="none"/>
              </w:rPr>
              <w:t>%</w:t>
            </w:r>
            <w:r w:rsidR="00D246CA" w:rsidRPr="00006B06">
              <w:rPr>
                <w:rFonts w:ascii="仿宋_GB2312" w:cs="Times New Roman" w:hint="eastAsia"/>
                <w:color w:val="000000"/>
                <w:kern w:val="0"/>
                <w:sz w:val="24"/>
                <w14:ligatures w14:val="none"/>
              </w:rPr>
              <w:t>。</w:t>
            </w:r>
          </w:p>
        </w:tc>
        <w:tc>
          <w:tcPr>
            <w:tcW w:w="843" w:type="dxa"/>
            <w:vAlign w:val="center"/>
          </w:tcPr>
          <w:p w14:paraId="2CAF7A23" w14:textId="7F12E1AE" w:rsidR="00101C11" w:rsidRPr="00006B06" w:rsidRDefault="00D246CA" w:rsidP="00226DE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83</w:t>
            </w:r>
          </w:p>
        </w:tc>
      </w:tr>
      <w:tr w:rsidR="00E45710" w:rsidRPr="002E2201" w14:paraId="3C8013C9" w14:textId="62ED55B9" w:rsidTr="000F2091">
        <w:trPr>
          <w:trHeight w:val="567"/>
          <w:jc w:val="center"/>
        </w:trPr>
        <w:tc>
          <w:tcPr>
            <w:tcW w:w="553" w:type="dxa"/>
            <w:shd w:val="clear" w:color="auto" w:fill="auto"/>
            <w:vAlign w:val="center"/>
            <w:hideMark/>
          </w:tcPr>
          <w:p w14:paraId="5ECE7F8F"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lastRenderedPageBreak/>
              <w:t>18</w:t>
            </w:r>
          </w:p>
        </w:tc>
        <w:tc>
          <w:tcPr>
            <w:tcW w:w="718" w:type="dxa"/>
            <w:vMerge/>
            <w:vAlign w:val="center"/>
            <w:hideMark/>
          </w:tcPr>
          <w:p w14:paraId="33008191"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357771BE"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4253463D"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0FBA5F31"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7BE283C9"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原产地证审核发证及时率</w:t>
            </w:r>
          </w:p>
        </w:tc>
        <w:tc>
          <w:tcPr>
            <w:tcW w:w="708" w:type="dxa"/>
            <w:shd w:val="clear" w:color="auto" w:fill="auto"/>
            <w:vAlign w:val="center"/>
            <w:hideMark/>
          </w:tcPr>
          <w:p w14:paraId="3BE69D92"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1937C514"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kern w:val="0"/>
                <w:sz w:val="24"/>
                <w14:ligatures w14:val="none"/>
              </w:rPr>
            </w:pPr>
            <w:r w:rsidRPr="00E61B31">
              <w:rPr>
                <w:rFonts w:cs="Times New Roman"/>
                <w:kern w:val="0"/>
                <w:sz w:val="24"/>
                <w14:ligatures w14:val="none"/>
              </w:rPr>
              <w:t>100</w:t>
            </w:r>
            <w:r w:rsidRPr="00006B06">
              <w:rPr>
                <w:rFonts w:ascii="仿宋_GB2312" w:cs="Times New Roman"/>
                <w:kern w:val="0"/>
                <w:sz w:val="24"/>
                <w14:ligatures w14:val="none"/>
              </w:rPr>
              <w:t>%</w:t>
            </w:r>
          </w:p>
        </w:tc>
        <w:tc>
          <w:tcPr>
            <w:tcW w:w="1701" w:type="dxa"/>
            <w:shd w:val="clear" w:color="auto" w:fill="auto"/>
            <w:vAlign w:val="center"/>
            <w:hideMark/>
          </w:tcPr>
          <w:p w14:paraId="0B905E58"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4C527918" w14:textId="19A50AD8" w:rsidR="00101C11" w:rsidRPr="00006B06" w:rsidRDefault="009F749E"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根据区科技工业商务和信息化局提供的截图及说明，原产地证审核发证由下属单位实施，</w:t>
            </w:r>
            <w:r w:rsidR="00351EA8" w:rsidRPr="00006B06">
              <w:rPr>
                <w:rFonts w:ascii="仿宋_GB2312" w:cs="Times New Roman" w:hint="eastAsia"/>
                <w:color w:val="000000"/>
                <w:kern w:val="0"/>
                <w:sz w:val="24"/>
                <w14:ligatures w14:val="none"/>
              </w:rPr>
              <w:t>由</w:t>
            </w:r>
            <w:r w:rsidRPr="00006B06">
              <w:rPr>
                <w:rFonts w:ascii="仿宋_GB2312" w:cs="Times New Roman" w:hint="eastAsia"/>
                <w:color w:val="000000"/>
                <w:kern w:val="0"/>
                <w:sz w:val="24"/>
                <w14:ligatures w14:val="none"/>
              </w:rPr>
              <w:t>各企业提出打印寄出</w:t>
            </w:r>
            <w:r w:rsidR="00351EA8" w:rsidRPr="00006B06">
              <w:rPr>
                <w:rFonts w:ascii="仿宋_GB2312" w:cs="Times New Roman" w:hint="eastAsia"/>
                <w:color w:val="000000"/>
                <w:kern w:val="0"/>
                <w:sz w:val="24"/>
                <w14:ligatures w14:val="none"/>
              </w:rPr>
              <w:t>申请</w:t>
            </w:r>
            <w:r w:rsidRPr="00006B06">
              <w:rPr>
                <w:rFonts w:ascii="仿宋_GB2312" w:cs="Times New Roman" w:hint="eastAsia"/>
                <w:color w:val="000000"/>
                <w:kern w:val="0"/>
                <w:sz w:val="24"/>
                <w14:ligatures w14:val="none"/>
              </w:rPr>
              <w:t>，中国国际贸易促进委员会广州市增城区委员会</w:t>
            </w:r>
            <w:r w:rsidR="00351EA8" w:rsidRPr="00006B06">
              <w:rPr>
                <w:rFonts w:ascii="仿宋_GB2312" w:cs="Times New Roman" w:hint="eastAsia"/>
                <w:color w:val="000000"/>
                <w:kern w:val="0"/>
                <w:sz w:val="24"/>
                <w14:ligatures w14:val="none"/>
              </w:rPr>
              <w:t>安排</w:t>
            </w:r>
            <w:r w:rsidRPr="00006B06">
              <w:rPr>
                <w:rFonts w:ascii="仿宋_GB2312" w:cs="Times New Roman" w:hint="eastAsia"/>
                <w:color w:val="000000"/>
                <w:kern w:val="0"/>
                <w:sz w:val="24"/>
                <w14:ligatures w14:val="none"/>
              </w:rPr>
              <w:t>寄出，基本</w:t>
            </w:r>
            <w:r w:rsidR="00351EA8" w:rsidRPr="00006B06">
              <w:rPr>
                <w:rFonts w:ascii="仿宋_GB2312" w:cs="Times New Roman" w:hint="eastAsia"/>
                <w:color w:val="000000"/>
                <w:kern w:val="0"/>
                <w:sz w:val="24"/>
                <w14:ligatures w14:val="none"/>
              </w:rPr>
              <w:t>及时</w:t>
            </w:r>
            <w:r w:rsidRPr="00006B06">
              <w:rPr>
                <w:rFonts w:ascii="仿宋_GB2312" w:cs="Times New Roman" w:hint="eastAsia"/>
                <w:color w:val="000000"/>
                <w:kern w:val="0"/>
                <w:sz w:val="24"/>
                <w14:ligatures w14:val="none"/>
              </w:rPr>
              <w:t>寄出。</w:t>
            </w:r>
          </w:p>
        </w:tc>
        <w:tc>
          <w:tcPr>
            <w:tcW w:w="843" w:type="dxa"/>
            <w:vAlign w:val="center"/>
          </w:tcPr>
          <w:p w14:paraId="45FE7F36" w14:textId="1F4A3371" w:rsidR="00101C11" w:rsidRPr="00E61B31" w:rsidRDefault="009F749E"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39E29E59" w14:textId="4F630EC3" w:rsidTr="000F2091">
        <w:trPr>
          <w:trHeight w:val="567"/>
          <w:jc w:val="center"/>
        </w:trPr>
        <w:tc>
          <w:tcPr>
            <w:tcW w:w="553" w:type="dxa"/>
            <w:shd w:val="clear" w:color="auto" w:fill="auto"/>
            <w:vAlign w:val="center"/>
            <w:hideMark/>
          </w:tcPr>
          <w:p w14:paraId="1883DA3E"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19</w:t>
            </w:r>
          </w:p>
        </w:tc>
        <w:tc>
          <w:tcPr>
            <w:tcW w:w="718" w:type="dxa"/>
            <w:vMerge w:val="restart"/>
            <w:shd w:val="clear" w:color="auto" w:fill="auto"/>
            <w:vAlign w:val="center"/>
            <w:hideMark/>
          </w:tcPr>
          <w:p w14:paraId="1558364C"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履职效能</w:t>
            </w:r>
          </w:p>
        </w:tc>
        <w:tc>
          <w:tcPr>
            <w:tcW w:w="709" w:type="dxa"/>
            <w:vMerge w:val="restart"/>
            <w:shd w:val="clear" w:color="auto" w:fill="auto"/>
            <w:vAlign w:val="center"/>
            <w:hideMark/>
          </w:tcPr>
          <w:p w14:paraId="7427B6CE"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整体效能</w:t>
            </w:r>
          </w:p>
        </w:tc>
        <w:tc>
          <w:tcPr>
            <w:tcW w:w="709" w:type="dxa"/>
            <w:vMerge w:val="restart"/>
            <w:shd w:val="clear" w:color="auto" w:fill="auto"/>
            <w:vAlign w:val="center"/>
            <w:hideMark/>
          </w:tcPr>
          <w:p w14:paraId="329CFBB1"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部门整体绩效目标效益指标完成情况</w:t>
            </w:r>
          </w:p>
        </w:tc>
        <w:tc>
          <w:tcPr>
            <w:tcW w:w="708" w:type="dxa"/>
            <w:vMerge w:val="restart"/>
            <w:shd w:val="clear" w:color="auto" w:fill="auto"/>
            <w:vAlign w:val="center"/>
            <w:hideMark/>
          </w:tcPr>
          <w:p w14:paraId="4B707CB5"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20</w:t>
            </w:r>
          </w:p>
        </w:tc>
        <w:tc>
          <w:tcPr>
            <w:tcW w:w="993" w:type="dxa"/>
            <w:shd w:val="clear" w:color="auto" w:fill="auto"/>
            <w:vAlign w:val="center"/>
            <w:hideMark/>
          </w:tcPr>
          <w:p w14:paraId="356D0991"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社会消费品零售总额增长率</w:t>
            </w:r>
          </w:p>
        </w:tc>
        <w:tc>
          <w:tcPr>
            <w:tcW w:w="708" w:type="dxa"/>
            <w:shd w:val="clear" w:color="auto" w:fill="auto"/>
            <w:vAlign w:val="center"/>
            <w:hideMark/>
          </w:tcPr>
          <w:p w14:paraId="3314C30A"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noWrap/>
            <w:vAlign w:val="center"/>
            <w:hideMark/>
          </w:tcPr>
          <w:p w14:paraId="3E8B156C"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3</w:t>
            </w:r>
            <w:r w:rsidRPr="00006B06">
              <w:rPr>
                <w:rFonts w:ascii="仿宋_GB2312" w:cs="Times New Roman"/>
                <w:color w:val="000000"/>
                <w:kern w:val="0"/>
                <w:sz w:val="24"/>
                <w14:ligatures w14:val="none"/>
              </w:rPr>
              <w:t>%</w:t>
            </w:r>
          </w:p>
        </w:tc>
        <w:tc>
          <w:tcPr>
            <w:tcW w:w="1701" w:type="dxa"/>
            <w:shd w:val="clear" w:color="auto" w:fill="auto"/>
            <w:vAlign w:val="center"/>
            <w:hideMark/>
          </w:tcPr>
          <w:p w14:paraId="78C1B250"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7A9BCDE8" w14:textId="4807D02A" w:rsidR="00101C11" w:rsidRPr="00006B06" w:rsidRDefault="009F749E"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月增城区消费市场运行情况分析的广州市增城区人民政府官网截图，</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年度社会消费品零售总额增长率为</w:t>
            </w: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，本指标扣</w:t>
            </w: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97</w:t>
            </w:r>
            <w:r w:rsidRPr="00006B06">
              <w:rPr>
                <w:rFonts w:ascii="仿宋_GB2312" w:cs="Times New Roman" w:hint="eastAsia"/>
                <w:color w:val="000000"/>
                <w:kern w:val="0"/>
                <w:sz w:val="24"/>
                <w14:ligatures w14:val="none"/>
              </w:rPr>
              <w:t>分。</w:t>
            </w:r>
          </w:p>
        </w:tc>
        <w:tc>
          <w:tcPr>
            <w:tcW w:w="843" w:type="dxa"/>
            <w:vAlign w:val="center"/>
          </w:tcPr>
          <w:p w14:paraId="263A2802" w14:textId="75317B0F" w:rsidR="00101C11" w:rsidRPr="00006B06" w:rsidRDefault="009F749E" w:rsidP="00226DE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03</w:t>
            </w:r>
          </w:p>
        </w:tc>
      </w:tr>
      <w:tr w:rsidR="00E45710" w:rsidRPr="002E2201" w14:paraId="6DF5D226" w14:textId="201D8E0D" w:rsidTr="000F2091">
        <w:trPr>
          <w:trHeight w:val="567"/>
          <w:jc w:val="center"/>
        </w:trPr>
        <w:tc>
          <w:tcPr>
            <w:tcW w:w="553" w:type="dxa"/>
            <w:shd w:val="clear" w:color="auto" w:fill="auto"/>
            <w:vAlign w:val="center"/>
            <w:hideMark/>
          </w:tcPr>
          <w:p w14:paraId="45E19CC4"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20</w:t>
            </w:r>
          </w:p>
        </w:tc>
        <w:tc>
          <w:tcPr>
            <w:tcW w:w="718" w:type="dxa"/>
            <w:vMerge/>
            <w:vAlign w:val="center"/>
            <w:hideMark/>
          </w:tcPr>
          <w:p w14:paraId="7B47DC46"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0EDA57CD"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69671C60"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33B884F7"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48D1B565"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批发业销售额同比增长率</w:t>
            </w:r>
          </w:p>
        </w:tc>
        <w:tc>
          <w:tcPr>
            <w:tcW w:w="708" w:type="dxa"/>
            <w:shd w:val="clear" w:color="auto" w:fill="auto"/>
            <w:vAlign w:val="center"/>
            <w:hideMark/>
          </w:tcPr>
          <w:p w14:paraId="3028D057"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28CD5B9E"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30</w:t>
            </w:r>
            <w:r w:rsidRPr="00006B06">
              <w:rPr>
                <w:rFonts w:ascii="仿宋_GB2312" w:cs="Times New Roman"/>
                <w:color w:val="000000"/>
                <w:kern w:val="0"/>
                <w:sz w:val="24"/>
                <w14:ligatures w14:val="none"/>
              </w:rPr>
              <w:t>%</w:t>
            </w:r>
          </w:p>
        </w:tc>
        <w:tc>
          <w:tcPr>
            <w:tcW w:w="1701" w:type="dxa"/>
            <w:shd w:val="clear" w:color="auto" w:fill="auto"/>
            <w:vAlign w:val="center"/>
            <w:hideMark/>
          </w:tcPr>
          <w:p w14:paraId="69409736"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510D867B" w14:textId="1B75E748" w:rsidR="00101C11" w:rsidRPr="00006B06" w:rsidRDefault="00827249" w:rsidP="00827249">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根据《区科工商信局</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年工作总结及</w:t>
            </w:r>
            <w:r w:rsidRPr="00E61B31">
              <w:rPr>
                <w:rFonts w:cs="Times New Roman"/>
                <w:color w:val="000000"/>
                <w:kern w:val="0"/>
                <w:sz w:val="24"/>
                <w14:ligatures w14:val="none"/>
              </w:rPr>
              <w:t>2024</w:t>
            </w:r>
            <w:r w:rsidRPr="00006B06">
              <w:rPr>
                <w:rFonts w:ascii="仿宋_GB2312" w:cs="Times New Roman" w:hint="eastAsia"/>
                <w:color w:val="000000"/>
                <w:kern w:val="0"/>
                <w:sz w:val="24"/>
                <w14:ligatures w14:val="none"/>
              </w:rPr>
              <w:t>年重点工作》，</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年增城区全区批发业销售额</w:t>
            </w:r>
            <w:r w:rsidRPr="00E61B31">
              <w:rPr>
                <w:rFonts w:cs="Times New Roman"/>
                <w:color w:val="000000"/>
                <w:kern w:val="0"/>
                <w:sz w:val="24"/>
                <w14:ligatures w14:val="none"/>
              </w:rPr>
              <w:t>14873</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49</w:t>
            </w:r>
            <w:r w:rsidRPr="00006B06">
              <w:rPr>
                <w:rFonts w:ascii="仿宋_GB2312" w:cs="Times New Roman" w:hint="eastAsia"/>
                <w:color w:val="000000"/>
                <w:kern w:val="0"/>
                <w:sz w:val="24"/>
                <w14:ligatures w14:val="none"/>
              </w:rPr>
              <w:t>亿元，同比增长</w:t>
            </w:r>
            <w:r w:rsidRPr="00E61B31">
              <w:rPr>
                <w:rFonts w:cs="Times New Roman"/>
                <w:color w:val="000000"/>
                <w:kern w:val="0"/>
                <w:sz w:val="24"/>
                <w14:ligatures w14:val="none"/>
              </w:rPr>
              <w:t>52</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3</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，结合反馈情况，批发销售额同比增长指标为统计局报数</w:t>
            </w:r>
            <w:r w:rsidR="00FC3019" w:rsidRPr="00006B06">
              <w:rPr>
                <w:rFonts w:ascii="仿宋_GB2312" w:cs="Times New Roman" w:hint="eastAsia"/>
                <w:color w:val="000000"/>
                <w:kern w:val="0"/>
                <w:sz w:val="24"/>
                <w14:ligatures w14:val="none"/>
              </w:rPr>
              <w:t>，该数据</w:t>
            </w:r>
            <w:r w:rsidRPr="00006B06">
              <w:rPr>
                <w:rFonts w:ascii="仿宋_GB2312" w:cs="Times New Roman" w:hint="eastAsia"/>
                <w:color w:val="000000"/>
                <w:kern w:val="0"/>
                <w:sz w:val="24"/>
                <w14:ligatures w14:val="none"/>
              </w:rPr>
              <w:t>未公示，无相关佐证材料，综合以上情况，本指标不扣分。</w:t>
            </w:r>
          </w:p>
        </w:tc>
        <w:tc>
          <w:tcPr>
            <w:tcW w:w="843" w:type="dxa"/>
            <w:vAlign w:val="center"/>
          </w:tcPr>
          <w:p w14:paraId="28DF3A7A" w14:textId="16E66669" w:rsidR="00101C11" w:rsidRPr="00E61B31" w:rsidRDefault="00827249"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6C63709C" w14:textId="16D3252D" w:rsidTr="000F2091">
        <w:trPr>
          <w:trHeight w:val="567"/>
          <w:jc w:val="center"/>
        </w:trPr>
        <w:tc>
          <w:tcPr>
            <w:tcW w:w="553" w:type="dxa"/>
            <w:shd w:val="clear" w:color="auto" w:fill="auto"/>
            <w:vAlign w:val="center"/>
            <w:hideMark/>
          </w:tcPr>
          <w:p w14:paraId="0A8BEC5A"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lastRenderedPageBreak/>
              <w:t>21</w:t>
            </w:r>
          </w:p>
        </w:tc>
        <w:tc>
          <w:tcPr>
            <w:tcW w:w="718" w:type="dxa"/>
            <w:vMerge/>
            <w:vAlign w:val="center"/>
            <w:hideMark/>
          </w:tcPr>
          <w:p w14:paraId="34F6E594"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7ED23109"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60B0110A"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5D8AA6B1"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2B29AA05"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主管行业领域监管覆盖率</w:t>
            </w:r>
          </w:p>
        </w:tc>
        <w:tc>
          <w:tcPr>
            <w:tcW w:w="708" w:type="dxa"/>
            <w:shd w:val="clear" w:color="auto" w:fill="auto"/>
            <w:vAlign w:val="center"/>
            <w:hideMark/>
          </w:tcPr>
          <w:p w14:paraId="786C53DC"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noWrap/>
            <w:vAlign w:val="center"/>
            <w:hideMark/>
          </w:tcPr>
          <w:p w14:paraId="6EDA1B27"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100</w:t>
            </w:r>
            <w:r w:rsidRPr="00006B06">
              <w:rPr>
                <w:rFonts w:ascii="仿宋_GB2312" w:cs="Times New Roman"/>
                <w:color w:val="000000"/>
                <w:kern w:val="0"/>
                <w:sz w:val="24"/>
                <w14:ligatures w14:val="none"/>
              </w:rPr>
              <w:t>%</w:t>
            </w:r>
          </w:p>
        </w:tc>
        <w:tc>
          <w:tcPr>
            <w:tcW w:w="1701" w:type="dxa"/>
            <w:shd w:val="clear" w:color="auto" w:fill="auto"/>
            <w:vAlign w:val="center"/>
            <w:hideMark/>
          </w:tcPr>
          <w:p w14:paraId="4050874D"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363B4783" w14:textId="2B8271A4" w:rsidR="00CD5D7B" w:rsidRPr="00006B06" w:rsidRDefault="00CD5D7B"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w:t>
            </w:r>
            <w:r w:rsidR="009D5777">
              <w:rPr>
                <w:rFonts w:ascii="仿宋_GB2312" w:cs="Times New Roman" w:hint="eastAsia"/>
                <w:color w:val="000000"/>
                <w:kern w:val="0"/>
                <w:sz w:val="24"/>
                <w14:ligatures w14:val="none"/>
              </w:rPr>
              <w:t>相关安全检查报告</w:t>
            </w:r>
            <w:r w:rsidRPr="00006B06">
              <w:rPr>
                <w:rFonts w:ascii="仿宋_GB2312" w:cs="Times New Roman" w:hint="eastAsia"/>
                <w:color w:val="000000"/>
                <w:kern w:val="0"/>
                <w:sz w:val="24"/>
                <w14:ligatures w14:val="none"/>
              </w:rPr>
              <w:t>》，区科技工业商务和信息化局委托广东省民用爆破器材行业协会，作为区科技工业商务和信息化局的合作伙伴和技术支撑单位，配合对辖区的广东宏大民爆集团有限公司、广东联合民爆有限公司增城分公司进行安全检查，在区科技工业商务和信息化局的组织领导并带队下，</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年每月组织</w:t>
            </w:r>
            <w:r w:rsidRPr="00E61B31">
              <w:rPr>
                <w:rFonts w:cs="Times New Roman"/>
                <w:color w:val="000000"/>
                <w:kern w:val="0"/>
                <w:sz w:val="24"/>
                <w14:ligatures w14:val="none"/>
              </w:rPr>
              <w:t>2</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3</w:t>
            </w:r>
            <w:r w:rsidRPr="00006B06">
              <w:rPr>
                <w:rFonts w:ascii="仿宋_GB2312" w:cs="Times New Roman" w:hint="eastAsia"/>
                <w:color w:val="000000"/>
                <w:kern w:val="0"/>
                <w:sz w:val="24"/>
                <w14:ligatures w14:val="none"/>
              </w:rPr>
              <w:t>名民爆专家配合参与安全检查，</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年度开展安全检查</w:t>
            </w:r>
            <w:r w:rsidR="009D5777"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次。根据区科技工业商务和信息化局提供的</w:t>
            </w:r>
            <w:r w:rsidR="009D5777">
              <w:rPr>
                <w:rFonts w:ascii="仿宋_GB2312" w:cs="Times New Roman" w:hint="eastAsia"/>
                <w:color w:val="000000"/>
                <w:kern w:val="0"/>
                <w:sz w:val="24"/>
                <w14:ligatures w14:val="none"/>
              </w:rPr>
              <w:t>《区科工商信局</w:t>
            </w:r>
            <w:r w:rsidR="009D5777" w:rsidRPr="00E61B31">
              <w:rPr>
                <w:rFonts w:cs="Times New Roman"/>
                <w:color w:val="000000"/>
                <w:kern w:val="0"/>
                <w:sz w:val="24"/>
                <w14:ligatures w14:val="none"/>
              </w:rPr>
              <w:t>2023</w:t>
            </w:r>
            <w:r w:rsidR="009D5777">
              <w:rPr>
                <w:rFonts w:ascii="仿宋_GB2312" w:cs="Times New Roman" w:hint="eastAsia"/>
                <w:color w:val="000000"/>
                <w:kern w:val="0"/>
                <w:sz w:val="24"/>
                <w14:ligatures w14:val="none"/>
              </w:rPr>
              <w:t>年消防安全工作总结》及相关材料</w:t>
            </w: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年区科技工业商务和信息化局运行监测完成工业企业采集数量为</w:t>
            </w:r>
            <w:r w:rsidRPr="00E61B31">
              <w:rPr>
                <w:rFonts w:cs="Times New Roman"/>
                <w:color w:val="000000"/>
                <w:kern w:val="0"/>
                <w:sz w:val="24"/>
                <w14:ligatures w14:val="none"/>
              </w:rPr>
              <w:t>3447</w:t>
            </w:r>
            <w:r w:rsidRPr="00006B06">
              <w:rPr>
                <w:rFonts w:ascii="仿宋_GB2312" w:cs="Times New Roman" w:hint="eastAsia"/>
                <w:color w:val="000000"/>
                <w:kern w:val="0"/>
                <w:sz w:val="24"/>
                <w14:ligatures w14:val="none"/>
              </w:rPr>
              <w:t>家次，</w:t>
            </w:r>
            <w:r w:rsidR="009D5777">
              <w:rPr>
                <w:rFonts w:ascii="仿宋_GB2312" w:cs="Times New Roman" w:hint="eastAsia"/>
                <w:color w:val="000000"/>
                <w:kern w:val="0"/>
                <w:sz w:val="24"/>
                <w14:ligatures w14:val="none"/>
              </w:rPr>
              <w:t>对</w:t>
            </w:r>
            <w:r w:rsidR="009D5777" w:rsidRPr="00E61B31">
              <w:rPr>
                <w:rFonts w:cs="Times New Roman"/>
                <w:color w:val="000000"/>
                <w:kern w:val="0"/>
                <w:sz w:val="24"/>
                <w14:ligatures w14:val="none"/>
              </w:rPr>
              <w:t>224</w:t>
            </w:r>
            <w:r w:rsidR="009D5777">
              <w:rPr>
                <w:rFonts w:ascii="仿宋_GB2312" w:cs="Times New Roman" w:hint="eastAsia"/>
                <w:color w:val="000000"/>
                <w:kern w:val="0"/>
                <w:sz w:val="24"/>
                <w14:ligatures w14:val="none"/>
              </w:rPr>
              <w:t>家次商贸企业开展常态化消防安全检查</w:t>
            </w:r>
            <w:r w:rsidRPr="00006B06">
              <w:rPr>
                <w:rFonts w:ascii="仿宋_GB2312" w:cs="Times New Roman" w:hint="eastAsia"/>
                <w:color w:val="000000"/>
                <w:kern w:val="0"/>
                <w:sz w:val="24"/>
                <w14:ligatures w14:val="none"/>
              </w:rPr>
              <w:t>，</w:t>
            </w:r>
            <w:r w:rsidR="009D5777">
              <w:rPr>
                <w:rFonts w:ascii="仿宋_GB2312" w:cs="Times New Roman" w:hint="eastAsia"/>
                <w:color w:val="000000"/>
                <w:kern w:val="0"/>
                <w:sz w:val="24"/>
                <w14:ligatures w14:val="none"/>
              </w:rPr>
              <w:t>监管工作基本覆盖</w:t>
            </w:r>
            <w:r w:rsidRPr="00006B06">
              <w:rPr>
                <w:rFonts w:ascii="仿宋_GB2312" w:cs="Times New Roman" w:hint="eastAsia"/>
                <w:color w:val="000000"/>
                <w:kern w:val="0"/>
                <w:sz w:val="24"/>
                <w14:ligatures w14:val="none"/>
              </w:rPr>
              <w:t>主管行业领域。</w:t>
            </w:r>
          </w:p>
        </w:tc>
        <w:tc>
          <w:tcPr>
            <w:tcW w:w="843" w:type="dxa"/>
            <w:vAlign w:val="center"/>
          </w:tcPr>
          <w:p w14:paraId="3D45F46F" w14:textId="6CBAAD65" w:rsidR="00101C11" w:rsidRPr="00E61B31" w:rsidRDefault="009D5777"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02CED235" w14:textId="3FBF0BEF" w:rsidTr="000F2091">
        <w:trPr>
          <w:trHeight w:val="567"/>
          <w:jc w:val="center"/>
        </w:trPr>
        <w:tc>
          <w:tcPr>
            <w:tcW w:w="553" w:type="dxa"/>
            <w:shd w:val="clear" w:color="auto" w:fill="auto"/>
            <w:vAlign w:val="center"/>
            <w:hideMark/>
          </w:tcPr>
          <w:p w14:paraId="3DE3F022"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22</w:t>
            </w:r>
          </w:p>
        </w:tc>
        <w:tc>
          <w:tcPr>
            <w:tcW w:w="718" w:type="dxa"/>
            <w:vMerge/>
            <w:vAlign w:val="center"/>
            <w:hideMark/>
          </w:tcPr>
          <w:p w14:paraId="6C800BB6"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074E2A46"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5CB87B4C"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2C5EF178"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516260C9"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全区外贸进出口总额</w:t>
            </w:r>
          </w:p>
        </w:tc>
        <w:tc>
          <w:tcPr>
            <w:tcW w:w="708" w:type="dxa"/>
            <w:shd w:val="clear" w:color="auto" w:fill="auto"/>
            <w:vAlign w:val="center"/>
            <w:hideMark/>
          </w:tcPr>
          <w:p w14:paraId="4627D0D7"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noWrap/>
            <w:vAlign w:val="center"/>
            <w:hideMark/>
          </w:tcPr>
          <w:p w14:paraId="0083AF70"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600</w:t>
            </w:r>
            <w:r w:rsidRPr="00006B06">
              <w:rPr>
                <w:rFonts w:ascii="仿宋_GB2312" w:cs="Times New Roman" w:hint="eastAsia"/>
                <w:color w:val="000000"/>
                <w:kern w:val="0"/>
                <w:sz w:val="24"/>
                <w14:ligatures w14:val="none"/>
              </w:rPr>
              <w:t>亿元</w:t>
            </w:r>
          </w:p>
        </w:tc>
        <w:tc>
          <w:tcPr>
            <w:tcW w:w="1701" w:type="dxa"/>
            <w:shd w:val="clear" w:color="auto" w:fill="auto"/>
            <w:vAlign w:val="center"/>
            <w:hideMark/>
          </w:tcPr>
          <w:p w14:paraId="56EDFB4E"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w:t>
            </w:r>
            <w:r w:rsidRPr="00006B06">
              <w:rPr>
                <w:rFonts w:ascii="仿宋_GB2312" w:cs="Times New Roman" w:hint="eastAsia"/>
                <w:color w:val="000000"/>
                <w:kern w:val="0"/>
                <w:sz w:val="24"/>
                <w14:ligatures w14:val="none"/>
              </w:rPr>
              <w:lastRenderedPageBreak/>
              <w:t>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19529970" w14:textId="5488EB41" w:rsidR="00101C11" w:rsidRPr="00006B06" w:rsidRDefault="008F60D1"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根据区科技工业商务和信息化局提供的《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月广州市各区外贸进出口统计表》，增城区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年进出口总额为</w:t>
            </w:r>
            <w:r w:rsidRPr="00E61B31">
              <w:rPr>
                <w:rFonts w:cs="Times New Roman"/>
                <w:color w:val="000000"/>
                <w:kern w:val="0"/>
                <w:sz w:val="24"/>
                <w14:ligatures w14:val="none"/>
              </w:rPr>
              <w:t>1052</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6</w:t>
            </w:r>
            <w:r w:rsidRPr="00006B06">
              <w:rPr>
                <w:rFonts w:ascii="仿宋_GB2312" w:cs="Times New Roman" w:hint="eastAsia"/>
                <w:color w:val="000000"/>
                <w:kern w:val="0"/>
                <w:sz w:val="24"/>
                <w14:ligatures w14:val="none"/>
              </w:rPr>
              <w:t>亿元。</w:t>
            </w:r>
          </w:p>
        </w:tc>
        <w:tc>
          <w:tcPr>
            <w:tcW w:w="843" w:type="dxa"/>
            <w:vAlign w:val="center"/>
          </w:tcPr>
          <w:p w14:paraId="1F399FDA" w14:textId="23B608D0" w:rsidR="00101C11" w:rsidRPr="00E61B31" w:rsidRDefault="008F60D1"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7212A979" w14:textId="00B62160" w:rsidTr="000F2091">
        <w:trPr>
          <w:trHeight w:val="567"/>
          <w:jc w:val="center"/>
        </w:trPr>
        <w:tc>
          <w:tcPr>
            <w:tcW w:w="553" w:type="dxa"/>
            <w:shd w:val="clear" w:color="auto" w:fill="auto"/>
            <w:vAlign w:val="center"/>
            <w:hideMark/>
          </w:tcPr>
          <w:p w14:paraId="5362E54A"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23</w:t>
            </w:r>
          </w:p>
        </w:tc>
        <w:tc>
          <w:tcPr>
            <w:tcW w:w="718" w:type="dxa"/>
            <w:vMerge/>
            <w:vAlign w:val="center"/>
            <w:hideMark/>
          </w:tcPr>
          <w:p w14:paraId="14031DE8"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569F057A"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2DA1FC01"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3A4D6E4E"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478D8C2A"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引进项目达产后总产值</w:t>
            </w:r>
          </w:p>
        </w:tc>
        <w:tc>
          <w:tcPr>
            <w:tcW w:w="708" w:type="dxa"/>
            <w:shd w:val="clear" w:color="auto" w:fill="auto"/>
            <w:vAlign w:val="center"/>
            <w:hideMark/>
          </w:tcPr>
          <w:p w14:paraId="1C46FB54"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noWrap/>
            <w:vAlign w:val="center"/>
            <w:hideMark/>
          </w:tcPr>
          <w:p w14:paraId="6A2497B6"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300</w:t>
            </w:r>
            <w:r w:rsidRPr="00006B06">
              <w:rPr>
                <w:rFonts w:ascii="仿宋_GB2312" w:cs="Times New Roman" w:hint="eastAsia"/>
                <w:color w:val="000000"/>
                <w:kern w:val="0"/>
                <w:sz w:val="24"/>
                <w14:ligatures w14:val="none"/>
              </w:rPr>
              <w:t>亿元</w:t>
            </w:r>
          </w:p>
        </w:tc>
        <w:tc>
          <w:tcPr>
            <w:tcW w:w="1701" w:type="dxa"/>
            <w:shd w:val="clear" w:color="auto" w:fill="auto"/>
            <w:vAlign w:val="center"/>
            <w:hideMark/>
          </w:tcPr>
          <w:p w14:paraId="18DD04ED"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59EEDF32" w14:textId="6B9DB5BE" w:rsidR="00101C11" w:rsidRPr="00006B06" w:rsidRDefault="008F60D1"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年全区招商引资工作情况》内的《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月增城区各单位招商工作目标完成情况表》显示，区科技工业商务和信息化局</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年度注册项目协议达产年产值或</w:t>
            </w:r>
            <w:r w:rsidR="00F949B9" w:rsidRPr="00006B06">
              <w:rPr>
                <w:rFonts w:ascii="仿宋_GB2312" w:cs="Times New Roman" w:hint="eastAsia"/>
                <w:color w:val="000000"/>
                <w:kern w:val="0"/>
                <w:sz w:val="24"/>
                <w14:ligatures w14:val="none"/>
              </w:rPr>
              <w:t>营收</w:t>
            </w:r>
            <w:r w:rsidRPr="00006B06">
              <w:rPr>
                <w:rFonts w:ascii="仿宋_GB2312" w:cs="Times New Roman" w:hint="eastAsia"/>
                <w:color w:val="000000"/>
                <w:kern w:val="0"/>
                <w:sz w:val="24"/>
                <w14:ligatures w14:val="none"/>
              </w:rPr>
              <w:t>为</w:t>
            </w:r>
            <w:r w:rsidRPr="00E61B31">
              <w:rPr>
                <w:rFonts w:cs="Times New Roman"/>
                <w:color w:val="000000"/>
                <w:kern w:val="0"/>
                <w:sz w:val="24"/>
                <w14:ligatures w14:val="none"/>
              </w:rPr>
              <w:t>1222</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57</w:t>
            </w:r>
            <w:r w:rsidRPr="00006B06">
              <w:rPr>
                <w:rFonts w:ascii="仿宋_GB2312" w:cs="Times New Roman" w:hint="eastAsia"/>
                <w:color w:val="000000"/>
                <w:kern w:val="0"/>
                <w:sz w:val="24"/>
                <w14:ligatures w14:val="none"/>
              </w:rPr>
              <w:t>亿元。</w:t>
            </w:r>
          </w:p>
        </w:tc>
        <w:tc>
          <w:tcPr>
            <w:tcW w:w="843" w:type="dxa"/>
            <w:vAlign w:val="center"/>
          </w:tcPr>
          <w:p w14:paraId="662B15AC" w14:textId="2A579A37" w:rsidR="00101C11" w:rsidRPr="00E61B31" w:rsidRDefault="008F60D1"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272DCC61" w14:textId="1DEB515D" w:rsidTr="000F2091">
        <w:trPr>
          <w:trHeight w:val="567"/>
          <w:jc w:val="center"/>
        </w:trPr>
        <w:tc>
          <w:tcPr>
            <w:tcW w:w="553" w:type="dxa"/>
            <w:shd w:val="clear" w:color="auto" w:fill="auto"/>
            <w:vAlign w:val="center"/>
            <w:hideMark/>
          </w:tcPr>
          <w:p w14:paraId="50FC7BB2"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24</w:t>
            </w:r>
          </w:p>
        </w:tc>
        <w:tc>
          <w:tcPr>
            <w:tcW w:w="718" w:type="dxa"/>
            <w:vMerge/>
            <w:vAlign w:val="center"/>
            <w:hideMark/>
          </w:tcPr>
          <w:p w14:paraId="01223582"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186B678A"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6B6FCC28"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3AF81A9F"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5B222033"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全区规上工业增加值增长率</w:t>
            </w:r>
          </w:p>
        </w:tc>
        <w:tc>
          <w:tcPr>
            <w:tcW w:w="708" w:type="dxa"/>
            <w:shd w:val="clear" w:color="auto" w:fill="auto"/>
            <w:vAlign w:val="center"/>
            <w:hideMark/>
          </w:tcPr>
          <w:p w14:paraId="473A2795"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noWrap/>
            <w:vAlign w:val="center"/>
            <w:hideMark/>
          </w:tcPr>
          <w:p w14:paraId="1D0D5DEA"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6</w:t>
            </w:r>
            <w:r w:rsidRPr="00006B06">
              <w:rPr>
                <w:rFonts w:ascii="仿宋_GB2312" w:cs="Times New Roman"/>
                <w:color w:val="000000"/>
                <w:kern w:val="0"/>
                <w:sz w:val="24"/>
                <w14:ligatures w14:val="none"/>
              </w:rPr>
              <w:t>%</w:t>
            </w:r>
          </w:p>
        </w:tc>
        <w:tc>
          <w:tcPr>
            <w:tcW w:w="1701" w:type="dxa"/>
            <w:shd w:val="clear" w:color="auto" w:fill="auto"/>
            <w:vAlign w:val="center"/>
            <w:hideMark/>
          </w:tcPr>
          <w:p w14:paraId="24D8AB3B"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4F1B6240" w14:textId="687D75A4" w:rsidR="00101C11" w:rsidRPr="00006B06" w:rsidRDefault="008F60D1"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年全市分区规模以上工业产值、增加值完成情况》，</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年增城区全区规上工业增加值增长率为</w:t>
            </w:r>
            <w:r w:rsidRPr="00E61B31">
              <w:rPr>
                <w:rFonts w:cs="Times New Roman"/>
                <w:color w:val="000000"/>
                <w:kern w:val="0"/>
                <w:sz w:val="24"/>
                <w14:ligatures w14:val="none"/>
              </w:rPr>
              <w:t>10</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9</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w:t>
            </w:r>
          </w:p>
        </w:tc>
        <w:tc>
          <w:tcPr>
            <w:tcW w:w="843" w:type="dxa"/>
            <w:vAlign w:val="center"/>
          </w:tcPr>
          <w:p w14:paraId="679D0E9C" w14:textId="3016F636" w:rsidR="00101C11" w:rsidRPr="00E61B31" w:rsidRDefault="008F60D1"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3583C3F8" w14:textId="0F466EDC" w:rsidTr="000F2091">
        <w:trPr>
          <w:trHeight w:val="567"/>
          <w:jc w:val="center"/>
        </w:trPr>
        <w:tc>
          <w:tcPr>
            <w:tcW w:w="553" w:type="dxa"/>
            <w:shd w:val="clear" w:color="auto" w:fill="auto"/>
            <w:vAlign w:val="center"/>
            <w:hideMark/>
          </w:tcPr>
          <w:p w14:paraId="230665D4"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25</w:t>
            </w:r>
          </w:p>
        </w:tc>
        <w:tc>
          <w:tcPr>
            <w:tcW w:w="718" w:type="dxa"/>
            <w:vMerge/>
            <w:vAlign w:val="center"/>
            <w:hideMark/>
          </w:tcPr>
          <w:p w14:paraId="477D3F85"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2AFAB26D"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6E9BC2A8"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688796AC"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34AC3733"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促进外商在增城区投资设立企业</w:t>
            </w:r>
          </w:p>
        </w:tc>
        <w:tc>
          <w:tcPr>
            <w:tcW w:w="708" w:type="dxa"/>
            <w:shd w:val="clear" w:color="auto" w:fill="auto"/>
            <w:vAlign w:val="center"/>
            <w:hideMark/>
          </w:tcPr>
          <w:p w14:paraId="4DCE7CE3"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0599F6BF"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新设外商投资企业</w:t>
            </w:r>
            <w:r w:rsidRPr="00E61B31">
              <w:rPr>
                <w:rFonts w:cs="Times New Roman"/>
                <w:color w:val="000000"/>
                <w:kern w:val="0"/>
                <w:sz w:val="24"/>
                <w14:ligatures w14:val="none"/>
              </w:rPr>
              <w:t>50</w:t>
            </w:r>
            <w:r w:rsidRPr="00006B06">
              <w:rPr>
                <w:rFonts w:ascii="仿宋_GB2312" w:cs="Times New Roman" w:hint="eastAsia"/>
                <w:color w:val="000000"/>
                <w:kern w:val="0"/>
                <w:sz w:val="24"/>
                <w14:ligatures w14:val="none"/>
              </w:rPr>
              <w:t>家。</w:t>
            </w:r>
          </w:p>
        </w:tc>
        <w:tc>
          <w:tcPr>
            <w:tcW w:w="1701" w:type="dxa"/>
            <w:shd w:val="clear" w:color="auto" w:fill="auto"/>
            <w:vAlign w:val="center"/>
            <w:hideMark/>
          </w:tcPr>
          <w:p w14:paraId="7E9BAE89"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w:t>
            </w:r>
            <w:r w:rsidRPr="00006B06">
              <w:rPr>
                <w:rFonts w:ascii="仿宋_GB2312" w:cs="Times New Roman" w:hint="eastAsia"/>
                <w:color w:val="000000"/>
                <w:kern w:val="0"/>
                <w:sz w:val="24"/>
                <w14:ligatures w14:val="none"/>
              </w:rPr>
              <w:lastRenderedPageBreak/>
              <w:t>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38EB621F" w14:textId="608BD163" w:rsidR="00101C11" w:rsidRPr="00006B06" w:rsidRDefault="008F60D1"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根据区科技工业商务和信息化局提供的《增城区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月外商投资企业新批情况表》，新设外商投资企业</w:t>
            </w:r>
            <w:r w:rsidRPr="00E61B31">
              <w:rPr>
                <w:rFonts w:cs="Times New Roman"/>
                <w:color w:val="000000"/>
                <w:kern w:val="0"/>
                <w:sz w:val="24"/>
                <w14:ligatures w14:val="none"/>
              </w:rPr>
              <w:t>104</w:t>
            </w:r>
            <w:r w:rsidRPr="00006B06">
              <w:rPr>
                <w:rFonts w:ascii="仿宋_GB2312" w:cs="Times New Roman" w:hint="eastAsia"/>
                <w:color w:val="000000"/>
                <w:kern w:val="0"/>
                <w:sz w:val="24"/>
                <w14:ligatures w14:val="none"/>
              </w:rPr>
              <w:t>家。</w:t>
            </w:r>
          </w:p>
        </w:tc>
        <w:tc>
          <w:tcPr>
            <w:tcW w:w="843" w:type="dxa"/>
            <w:vAlign w:val="center"/>
          </w:tcPr>
          <w:p w14:paraId="1C17AEE3" w14:textId="6EEC9F33" w:rsidR="00101C11" w:rsidRPr="00E61B31" w:rsidRDefault="008F60D1"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1260054E" w14:textId="539D0072" w:rsidTr="000F2091">
        <w:trPr>
          <w:trHeight w:val="567"/>
          <w:jc w:val="center"/>
        </w:trPr>
        <w:tc>
          <w:tcPr>
            <w:tcW w:w="553" w:type="dxa"/>
            <w:shd w:val="clear" w:color="auto" w:fill="auto"/>
            <w:vAlign w:val="center"/>
            <w:hideMark/>
          </w:tcPr>
          <w:p w14:paraId="1B01C0DC"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26</w:t>
            </w:r>
          </w:p>
        </w:tc>
        <w:tc>
          <w:tcPr>
            <w:tcW w:w="718" w:type="dxa"/>
            <w:vMerge/>
            <w:vAlign w:val="center"/>
            <w:hideMark/>
          </w:tcPr>
          <w:p w14:paraId="2D508181"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0484F394"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7B8133B4"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26A97069"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4D4A34E6"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展会促成经济交易金额</w:t>
            </w:r>
          </w:p>
        </w:tc>
        <w:tc>
          <w:tcPr>
            <w:tcW w:w="708" w:type="dxa"/>
            <w:shd w:val="clear" w:color="auto" w:fill="auto"/>
            <w:vAlign w:val="center"/>
            <w:hideMark/>
          </w:tcPr>
          <w:p w14:paraId="32DC43B5"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noWrap/>
            <w:vAlign w:val="center"/>
            <w:hideMark/>
          </w:tcPr>
          <w:p w14:paraId="471E3CA9"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1500</w:t>
            </w:r>
            <w:r w:rsidRPr="00006B06">
              <w:rPr>
                <w:rFonts w:ascii="仿宋_GB2312" w:cs="Times New Roman" w:hint="eastAsia"/>
                <w:color w:val="000000"/>
                <w:kern w:val="0"/>
                <w:sz w:val="24"/>
                <w14:ligatures w14:val="none"/>
              </w:rPr>
              <w:t>万</w:t>
            </w:r>
          </w:p>
        </w:tc>
        <w:tc>
          <w:tcPr>
            <w:tcW w:w="1701" w:type="dxa"/>
            <w:shd w:val="clear" w:color="auto" w:fill="auto"/>
            <w:vAlign w:val="center"/>
            <w:hideMark/>
          </w:tcPr>
          <w:p w14:paraId="6E0A0B4A"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20CB9C79" w14:textId="63DE1C06" w:rsidR="00101C11" w:rsidRPr="00006B06" w:rsidRDefault="00344F7E"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年广州名品全国行项目验收调查表》《</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广州名品</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全国行</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（上海站）项目验收调查表》《</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中食展</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广州暨广州国际食品食材展</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参展调查表》及《</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新塘牛仔</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项目验收调查表》，截至</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31</w:t>
            </w:r>
            <w:r w:rsidRPr="00006B06">
              <w:rPr>
                <w:rFonts w:ascii="仿宋_GB2312" w:cs="Times New Roman" w:hint="eastAsia"/>
                <w:color w:val="000000"/>
                <w:kern w:val="0"/>
                <w:sz w:val="24"/>
                <w14:ligatures w14:val="none"/>
              </w:rPr>
              <w:t>日，区科技工业商务和信息化局组织</w:t>
            </w:r>
            <w:r w:rsidR="00D03996">
              <w:rPr>
                <w:rFonts w:ascii="仿宋_GB2312" w:cs="Times New Roman" w:hint="eastAsia"/>
                <w:color w:val="000000"/>
                <w:kern w:val="0"/>
                <w:sz w:val="24"/>
                <w14:ligatures w14:val="none"/>
              </w:rPr>
              <w:t>扶持区</w:t>
            </w:r>
            <w:r w:rsidR="00664C89" w:rsidRPr="00006B06">
              <w:rPr>
                <w:rFonts w:ascii="仿宋_GB2312" w:cs="Times New Roman" w:hint="eastAsia"/>
                <w:color w:val="000000"/>
                <w:kern w:val="0"/>
                <w:sz w:val="24"/>
                <w14:ligatures w14:val="none"/>
              </w:rPr>
              <w:t>内</w:t>
            </w:r>
            <w:r w:rsidRPr="00006B06">
              <w:rPr>
                <w:rFonts w:ascii="仿宋_GB2312" w:cs="Times New Roman" w:hint="eastAsia"/>
                <w:color w:val="000000"/>
                <w:kern w:val="0"/>
                <w:sz w:val="24"/>
                <w14:ligatures w14:val="none"/>
              </w:rPr>
              <w:t>企业参加展会</w:t>
            </w:r>
            <w:r w:rsidRPr="00E61B31">
              <w:rPr>
                <w:rFonts w:cs="Times New Roman"/>
                <w:color w:val="000000"/>
                <w:kern w:val="0"/>
                <w:sz w:val="24"/>
                <w14:ligatures w14:val="none"/>
              </w:rPr>
              <w:t>4</w:t>
            </w:r>
            <w:r w:rsidRPr="00006B06">
              <w:rPr>
                <w:rFonts w:ascii="仿宋_GB2312" w:cs="Times New Roman" w:hint="eastAsia"/>
                <w:color w:val="000000"/>
                <w:kern w:val="0"/>
                <w:sz w:val="24"/>
                <w14:ligatures w14:val="none"/>
              </w:rPr>
              <w:t>场，相关参展企业达</w:t>
            </w:r>
            <w:r w:rsidRPr="00E61B31">
              <w:rPr>
                <w:rFonts w:cs="Times New Roman"/>
                <w:color w:val="000000"/>
                <w:kern w:val="0"/>
                <w:sz w:val="24"/>
                <w14:ligatures w14:val="none"/>
              </w:rPr>
              <w:t>34</w:t>
            </w:r>
            <w:r w:rsidRPr="00006B06">
              <w:rPr>
                <w:rFonts w:ascii="仿宋_GB2312" w:cs="Times New Roman" w:hint="eastAsia"/>
                <w:color w:val="000000"/>
                <w:kern w:val="0"/>
                <w:sz w:val="24"/>
                <w14:ligatures w14:val="none"/>
              </w:rPr>
              <w:t>家次，相关企业参展后</w:t>
            </w:r>
            <w:r w:rsidR="00D03996">
              <w:rPr>
                <w:rFonts w:ascii="仿宋_GB2312" w:cs="Times New Roman" w:hint="eastAsia"/>
                <w:color w:val="000000"/>
                <w:kern w:val="0"/>
                <w:sz w:val="24"/>
                <w14:ligatures w14:val="none"/>
              </w:rPr>
              <w:t>意向</w:t>
            </w:r>
            <w:r w:rsidRPr="00006B06">
              <w:rPr>
                <w:rFonts w:ascii="仿宋_GB2312" w:cs="Times New Roman" w:hint="eastAsia"/>
                <w:color w:val="000000"/>
                <w:kern w:val="0"/>
                <w:sz w:val="24"/>
                <w14:ligatures w14:val="none"/>
              </w:rPr>
              <w:t>成交额为</w:t>
            </w:r>
            <w:r w:rsidRPr="00E61B31">
              <w:rPr>
                <w:rFonts w:cs="Times New Roman"/>
                <w:color w:val="000000"/>
                <w:kern w:val="0"/>
                <w:sz w:val="24"/>
                <w14:ligatures w14:val="none"/>
              </w:rPr>
              <w:t>114</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7</w:t>
            </w:r>
            <w:r w:rsidRPr="00006B06">
              <w:rPr>
                <w:rFonts w:ascii="仿宋_GB2312" w:cs="Times New Roman" w:hint="eastAsia"/>
                <w:color w:val="000000"/>
                <w:kern w:val="0"/>
                <w:sz w:val="24"/>
                <w14:ligatures w14:val="none"/>
              </w:rPr>
              <w:t>万元人民币、</w:t>
            </w:r>
            <w:r w:rsidRPr="00E61B31">
              <w:rPr>
                <w:rFonts w:cs="Times New Roman"/>
                <w:color w:val="000000"/>
                <w:kern w:val="0"/>
                <w:sz w:val="24"/>
                <w14:ligatures w14:val="none"/>
              </w:rPr>
              <w:t>359</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84</w:t>
            </w:r>
            <w:r w:rsidRPr="00006B06">
              <w:rPr>
                <w:rFonts w:ascii="仿宋_GB2312" w:cs="Times New Roman" w:hint="eastAsia"/>
                <w:color w:val="000000"/>
                <w:kern w:val="0"/>
                <w:sz w:val="24"/>
                <w14:ligatures w14:val="none"/>
              </w:rPr>
              <w:t>万美元，折合</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w:t>
            </w:r>
            <w:r w:rsidRPr="00E61B31">
              <w:rPr>
                <w:rFonts w:cs="Times New Roman"/>
                <w:color w:val="000000"/>
                <w:kern w:val="0"/>
                <w:sz w:val="24"/>
                <w14:ligatures w14:val="none"/>
              </w:rPr>
              <w:t>29</w:t>
            </w:r>
            <w:r w:rsidRPr="00006B06">
              <w:rPr>
                <w:rFonts w:ascii="仿宋_GB2312" w:cs="Times New Roman" w:hint="eastAsia"/>
                <w:color w:val="000000"/>
                <w:kern w:val="0"/>
                <w:sz w:val="24"/>
                <w14:ligatures w14:val="none"/>
              </w:rPr>
              <w:t>日中国人民银行外汇中间价核算，展会促成</w:t>
            </w:r>
            <w:r w:rsidR="00D03996">
              <w:rPr>
                <w:rFonts w:ascii="仿宋_GB2312" w:cs="Times New Roman" w:hint="eastAsia"/>
                <w:color w:val="000000"/>
                <w:kern w:val="0"/>
                <w:sz w:val="24"/>
                <w14:ligatures w14:val="none"/>
              </w:rPr>
              <w:t>意向</w:t>
            </w:r>
            <w:r w:rsidRPr="00006B06">
              <w:rPr>
                <w:rFonts w:ascii="仿宋_GB2312" w:cs="Times New Roman" w:hint="eastAsia"/>
                <w:color w:val="000000"/>
                <w:kern w:val="0"/>
                <w:sz w:val="24"/>
                <w14:ligatures w14:val="none"/>
              </w:rPr>
              <w:t>经济交易金额为</w:t>
            </w:r>
            <w:r w:rsidRPr="00E61B31">
              <w:rPr>
                <w:rFonts w:cs="Times New Roman"/>
                <w:color w:val="000000"/>
                <w:kern w:val="0"/>
                <w:sz w:val="24"/>
                <w14:ligatures w14:val="none"/>
              </w:rPr>
              <w:t>2663</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31</w:t>
            </w:r>
            <w:r w:rsidRPr="00006B06">
              <w:rPr>
                <w:rFonts w:ascii="仿宋_GB2312" w:cs="Times New Roman" w:hint="eastAsia"/>
                <w:color w:val="000000"/>
                <w:kern w:val="0"/>
                <w:sz w:val="24"/>
                <w14:ligatures w14:val="none"/>
              </w:rPr>
              <w:t>万元。</w:t>
            </w:r>
          </w:p>
        </w:tc>
        <w:tc>
          <w:tcPr>
            <w:tcW w:w="843" w:type="dxa"/>
            <w:vAlign w:val="center"/>
          </w:tcPr>
          <w:p w14:paraId="49270847" w14:textId="0BC5E804" w:rsidR="00101C11" w:rsidRPr="00E61B31" w:rsidRDefault="00F95D89"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490126F6" w14:textId="79757716" w:rsidTr="000F2091">
        <w:trPr>
          <w:trHeight w:val="567"/>
          <w:jc w:val="center"/>
        </w:trPr>
        <w:tc>
          <w:tcPr>
            <w:tcW w:w="553" w:type="dxa"/>
            <w:shd w:val="clear" w:color="auto" w:fill="auto"/>
            <w:vAlign w:val="center"/>
            <w:hideMark/>
          </w:tcPr>
          <w:p w14:paraId="08B838B6"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27</w:t>
            </w:r>
          </w:p>
        </w:tc>
        <w:tc>
          <w:tcPr>
            <w:tcW w:w="718" w:type="dxa"/>
            <w:vMerge/>
            <w:vAlign w:val="center"/>
            <w:hideMark/>
          </w:tcPr>
          <w:p w14:paraId="1E645A83"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0AF11681"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5DF90E34"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36A2DBB3"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20D330B4"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国家级专精特新</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小巨人</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企业数</w:t>
            </w:r>
          </w:p>
        </w:tc>
        <w:tc>
          <w:tcPr>
            <w:tcW w:w="708" w:type="dxa"/>
            <w:shd w:val="clear" w:color="auto" w:fill="auto"/>
            <w:vAlign w:val="center"/>
            <w:hideMark/>
          </w:tcPr>
          <w:p w14:paraId="61003897"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noWrap/>
            <w:vAlign w:val="center"/>
            <w:hideMark/>
          </w:tcPr>
          <w:p w14:paraId="6087D278"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w:t>
            </w:r>
            <w:r w:rsidRPr="00006B06">
              <w:rPr>
                <w:rFonts w:ascii="仿宋_GB2312" w:cs="Times New Roman" w:hint="eastAsia"/>
                <w:color w:val="000000"/>
                <w:kern w:val="0"/>
                <w:sz w:val="24"/>
                <w14:ligatures w14:val="none"/>
              </w:rPr>
              <w:t>家</w:t>
            </w:r>
          </w:p>
        </w:tc>
        <w:tc>
          <w:tcPr>
            <w:tcW w:w="1701" w:type="dxa"/>
            <w:shd w:val="clear" w:color="auto" w:fill="auto"/>
            <w:vAlign w:val="center"/>
            <w:hideMark/>
          </w:tcPr>
          <w:p w14:paraId="55A228B9"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w:t>
            </w:r>
            <w:r w:rsidRPr="00006B06">
              <w:rPr>
                <w:rFonts w:ascii="仿宋_GB2312" w:cs="Times New Roman" w:hint="eastAsia"/>
                <w:color w:val="000000"/>
                <w:kern w:val="0"/>
                <w:sz w:val="24"/>
                <w14:ligatures w14:val="none"/>
              </w:rPr>
              <w:lastRenderedPageBreak/>
              <w:t>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7EE9F1A4" w14:textId="1DCFA6E9" w:rsidR="00101C11" w:rsidRPr="00006B06" w:rsidRDefault="00F95D89"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根据区科技工业商务和信息化局提供的《增城区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年专精特新</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小巨人</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企业名单》，</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年度增城区获</w:t>
            </w:r>
            <w:r w:rsidR="003813A2" w:rsidRPr="00006B06">
              <w:rPr>
                <w:rFonts w:ascii="仿宋_GB2312" w:cs="Times New Roman" w:hint="eastAsia"/>
                <w:color w:val="000000"/>
                <w:kern w:val="0"/>
                <w:sz w:val="24"/>
                <w14:ligatures w14:val="none"/>
              </w:rPr>
              <w:t>评</w:t>
            </w:r>
            <w:r w:rsidRPr="00006B06">
              <w:rPr>
                <w:rFonts w:ascii="仿宋_GB2312" w:cs="Times New Roman" w:hint="eastAsia"/>
                <w:color w:val="000000"/>
                <w:kern w:val="0"/>
                <w:sz w:val="24"/>
                <w14:ligatures w14:val="none"/>
              </w:rPr>
              <w:t>国家级第五批专精特新</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小巨人</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的企业数为</w:t>
            </w:r>
            <w:r w:rsidRPr="00E61B31">
              <w:rPr>
                <w:rFonts w:cs="Times New Roman"/>
                <w:color w:val="000000"/>
                <w:kern w:val="0"/>
                <w:sz w:val="24"/>
                <w14:ligatures w14:val="none"/>
              </w:rPr>
              <w:t>7</w:t>
            </w:r>
            <w:r w:rsidRPr="00006B06">
              <w:rPr>
                <w:rFonts w:ascii="仿宋_GB2312" w:cs="Times New Roman" w:hint="eastAsia"/>
                <w:color w:val="000000"/>
                <w:kern w:val="0"/>
                <w:sz w:val="24"/>
                <w14:ligatures w14:val="none"/>
              </w:rPr>
              <w:t>家。</w:t>
            </w:r>
          </w:p>
        </w:tc>
        <w:tc>
          <w:tcPr>
            <w:tcW w:w="843" w:type="dxa"/>
            <w:vAlign w:val="center"/>
          </w:tcPr>
          <w:p w14:paraId="2A668B64" w14:textId="3E970409" w:rsidR="00101C11" w:rsidRPr="00E61B31" w:rsidRDefault="00F95D89"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56C80EBC" w14:textId="3AFE53AB" w:rsidTr="000F2091">
        <w:trPr>
          <w:trHeight w:val="567"/>
          <w:jc w:val="center"/>
        </w:trPr>
        <w:tc>
          <w:tcPr>
            <w:tcW w:w="553" w:type="dxa"/>
            <w:shd w:val="clear" w:color="auto" w:fill="auto"/>
            <w:vAlign w:val="center"/>
            <w:hideMark/>
          </w:tcPr>
          <w:p w14:paraId="4C407878"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28</w:t>
            </w:r>
          </w:p>
        </w:tc>
        <w:tc>
          <w:tcPr>
            <w:tcW w:w="718" w:type="dxa"/>
            <w:vMerge/>
            <w:vAlign w:val="center"/>
            <w:hideMark/>
          </w:tcPr>
          <w:p w14:paraId="605A69E9"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079DF314"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5182FB2A"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28EA5D3D"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4207C4FA"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省级专精特新企业数</w:t>
            </w:r>
          </w:p>
        </w:tc>
        <w:tc>
          <w:tcPr>
            <w:tcW w:w="708" w:type="dxa"/>
            <w:shd w:val="clear" w:color="auto" w:fill="auto"/>
            <w:vAlign w:val="center"/>
            <w:hideMark/>
          </w:tcPr>
          <w:p w14:paraId="3F1C802A"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noWrap/>
            <w:vAlign w:val="center"/>
            <w:hideMark/>
          </w:tcPr>
          <w:p w14:paraId="436DA0D3"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8</w:t>
            </w:r>
            <w:r w:rsidRPr="00006B06">
              <w:rPr>
                <w:rFonts w:ascii="仿宋_GB2312" w:cs="Times New Roman" w:hint="eastAsia"/>
                <w:color w:val="000000"/>
                <w:kern w:val="0"/>
                <w:sz w:val="24"/>
                <w14:ligatures w14:val="none"/>
              </w:rPr>
              <w:t>家</w:t>
            </w:r>
          </w:p>
        </w:tc>
        <w:tc>
          <w:tcPr>
            <w:tcW w:w="1701" w:type="dxa"/>
            <w:shd w:val="clear" w:color="auto" w:fill="auto"/>
            <w:vAlign w:val="center"/>
            <w:hideMark/>
          </w:tcPr>
          <w:p w14:paraId="5FBFA920"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3483E9C1" w14:textId="79D0E591" w:rsidR="00101C11" w:rsidRPr="00006B06" w:rsidRDefault="003813A2"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专精特新</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中小企业名单》，</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年度增城区获评</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专精特新</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中小企业的企业数为</w:t>
            </w:r>
            <w:r w:rsidRPr="00E61B31">
              <w:rPr>
                <w:rFonts w:cs="Times New Roman"/>
                <w:color w:val="000000"/>
                <w:kern w:val="0"/>
                <w:sz w:val="24"/>
                <w14:ligatures w14:val="none"/>
              </w:rPr>
              <w:t>176</w:t>
            </w:r>
            <w:r w:rsidRPr="00006B06">
              <w:rPr>
                <w:rFonts w:ascii="仿宋_GB2312" w:cs="Times New Roman" w:hint="eastAsia"/>
                <w:color w:val="000000"/>
                <w:kern w:val="0"/>
                <w:sz w:val="24"/>
                <w14:ligatures w14:val="none"/>
              </w:rPr>
              <w:t>家。</w:t>
            </w:r>
          </w:p>
        </w:tc>
        <w:tc>
          <w:tcPr>
            <w:tcW w:w="843" w:type="dxa"/>
            <w:vAlign w:val="center"/>
          </w:tcPr>
          <w:p w14:paraId="49DCA6E1" w14:textId="5E03F7B7" w:rsidR="00101C11" w:rsidRPr="00E61B31" w:rsidRDefault="003813A2"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58B55BFE" w14:textId="30FAE4D3" w:rsidTr="000F2091">
        <w:trPr>
          <w:trHeight w:val="567"/>
          <w:jc w:val="center"/>
        </w:trPr>
        <w:tc>
          <w:tcPr>
            <w:tcW w:w="553" w:type="dxa"/>
            <w:shd w:val="clear" w:color="auto" w:fill="auto"/>
            <w:vAlign w:val="center"/>
            <w:hideMark/>
          </w:tcPr>
          <w:p w14:paraId="53EA2188"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29</w:t>
            </w:r>
          </w:p>
        </w:tc>
        <w:tc>
          <w:tcPr>
            <w:tcW w:w="718" w:type="dxa"/>
            <w:vMerge/>
            <w:vAlign w:val="center"/>
            <w:hideMark/>
          </w:tcPr>
          <w:p w14:paraId="58153313"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4055437B"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220AAEE3"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0EE3EED8"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594E86AB"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促进增城区外贸进出口发展</w:t>
            </w:r>
          </w:p>
        </w:tc>
        <w:tc>
          <w:tcPr>
            <w:tcW w:w="708" w:type="dxa"/>
            <w:shd w:val="clear" w:color="auto" w:fill="auto"/>
            <w:vAlign w:val="center"/>
            <w:hideMark/>
          </w:tcPr>
          <w:p w14:paraId="349142C9"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43BBEBBE" w14:textId="6AF92E9A"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年度增城区外贸进出口呈正增长</w:t>
            </w:r>
            <w:r w:rsidR="00F949B9" w:rsidRPr="00006B06">
              <w:rPr>
                <w:rFonts w:ascii="仿宋_GB2312" w:cs="Times New Roman" w:hint="eastAsia"/>
                <w:color w:val="000000"/>
                <w:kern w:val="0"/>
                <w:sz w:val="24"/>
                <w14:ligatures w14:val="none"/>
              </w:rPr>
              <w:t>。</w:t>
            </w:r>
          </w:p>
        </w:tc>
        <w:tc>
          <w:tcPr>
            <w:tcW w:w="1701" w:type="dxa"/>
            <w:shd w:val="clear" w:color="auto" w:fill="auto"/>
            <w:vAlign w:val="center"/>
            <w:hideMark/>
          </w:tcPr>
          <w:p w14:paraId="1B4F9FE2"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根据实际完成情况评分，实现预期目标得满分，否则得分</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实际完成情况</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年度指标值</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分值。</w:t>
            </w:r>
          </w:p>
        </w:tc>
        <w:tc>
          <w:tcPr>
            <w:tcW w:w="3685" w:type="dxa"/>
            <w:vAlign w:val="center"/>
          </w:tcPr>
          <w:p w14:paraId="22BCDE1B" w14:textId="1FF1C8AD" w:rsidR="00101C11" w:rsidRPr="00006B06" w:rsidRDefault="003C119A"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月广州市各区外贸进出口统计表》，增城区</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年外贸进出口总额增长</w:t>
            </w:r>
            <w:r w:rsidR="00D33A2E" w:rsidRPr="00E61B31">
              <w:rPr>
                <w:rFonts w:cs="Times New Roman"/>
                <w:color w:val="000000"/>
                <w:kern w:val="0"/>
                <w:sz w:val="24"/>
                <w14:ligatures w14:val="none"/>
              </w:rPr>
              <w:t>1052</w:t>
            </w:r>
            <w:r w:rsidR="00D33A2E">
              <w:rPr>
                <w:rFonts w:ascii="仿宋_GB2312" w:cs="Times New Roman" w:hint="eastAsia"/>
                <w:color w:val="000000"/>
                <w:kern w:val="0"/>
                <w:sz w:val="24"/>
                <w14:ligatures w14:val="none"/>
              </w:rPr>
              <w:t>.</w:t>
            </w:r>
            <w:r w:rsidR="00D33A2E" w:rsidRPr="00E61B31">
              <w:rPr>
                <w:rFonts w:cs="Times New Roman"/>
                <w:color w:val="000000"/>
                <w:kern w:val="0"/>
                <w:sz w:val="24"/>
                <w14:ligatures w14:val="none"/>
              </w:rPr>
              <w:t>6</w:t>
            </w:r>
            <w:r w:rsidRPr="00006B06">
              <w:rPr>
                <w:rFonts w:ascii="仿宋_GB2312" w:cs="Times New Roman" w:hint="eastAsia"/>
                <w:color w:val="000000"/>
                <w:kern w:val="0"/>
                <w:sz w:val="24"/>
                <w14:ligatures w14:val="none"/>
              </w:rPr>
              <w:t>亿元</w:t>
            </w:r>
            <w:r w:rsidR="00D33A2E" w:rsidRPr="00D33A2E">
              <w:rPr>
                <w:rFonts w:ascii="仿宋_GB2312" w:cs="Times New Roman" w:hint="eastAsia"/>
                <w:color w:val="000000"/>
                <w:kern w:val="0"/>
                <w:sz w:val="24"/>
                <w14:ligatures w14:val="none"/>
              </w:rPr>
              <w:t>，同比增速为</w:t>
            </w:r>
            <w:r w:rsidR="00D33A2E" w:rsidRPr="00E61B31">
              <w:rPr>
                <w:rFonts w:cs="Times New Roman"/>
                <w:color w:val="000000"/>
                <w:kern w:val="0"/>
                <w:sz w:val="24"/>
                <w14:ligatures w14:val="none"/>
              </w:rPr>
              <w:t>110</w:t>
            </w:r>
            <w:r w:rsidR="00D33A2E" w:rsidRPr="00D33A2E">
              <w:rPr>
                <w:rFonts w:ascii="仿宋_GB2312" w:cs="Times New Roman" w:hint="eastAsia"/>
                <w:color w:val="000000"/>
                <w:kern w:val="0"/>
                <w:sz w:val="24"/>
                <w14:ligatures w14:val="none"/>
              </w:rPr>
              <w:t>.</w:t>
            </w:r>
            <w:r w:rsidR="00D33A2E" w:rsidRPr="00E61B31">
              <w:rPr>
                <w:rFonts w:cs="Times New Roman"/>
                <w:color w:val="000000"/>
                <w:kern w:val="0"/>
                <w:sz w:val="24"/>
                <w14:ligatures w14:val="none"/>
              </w:rPr>
              <w:t>1</w:t>
            </w:r>
            <w:r w:rsidR="00D33A2E" w:rsidRPr="00D33A2E">
              <w:rPr>
                <w:rFonts w:ascii="仿宋_GB2312" w:cs="Times New Roman" w:hint="eastAsia"/>
                <w:color w:val="000000"/>
                <w:kern w:val="0"/>
                <w:sz w:val="24"/>
                <w14:ligatures w14:val="none"/>
              </w:rPr>
              <w:t>%</w:t>
            </w:r>
            <w:r w:rsidRPr="00006B06">
              <w:rPr>
                <w:rFonts w:ascii="仿宋_GB2312" w:cs="Times New Roman" w:hint="eastAsia"/>
                <w:color w:val="000000"/>
                <w:kern w:val="0"/>
                <w:sz w:val="24"/>
                <w14:ligatures w14:val="none"/>
              </w:rPr>
              <w:t>。</w:t>
            </w:r>
          </w:p>
        </w:tc>
        <w:tc>
          <w:tcPr>
            <w:tcW w:w="843" w:type="dxa"/>
            <w:vAlign w:val="center"/>
          </w:tcPr>
          <w:p w14:paraId="24293963" w14:textId="630F1526" w:rsidR="00101C11" w:rsidRPr="00E61B31" w:rsidRDefault="003C119A"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061BA375" w14:textId="5C8B506C" w:rsidTr="000F2091">
        <w:trPr>
          <w:trHeight w:val="567"/>
          <w:jc w:val="center"/>
        </w:trPr>
        <w:tc>
          <w:tcPr>
            <w:tcW w:w="553" w:type="dxa"/>
            <w:shd w:val="clear" w:color="auto" w:fill="auto"/>
            <w:vAlign w:val="center"/>
            <w:hideMark/>
          </w:tcPr>
          <w:p w14:paraId="409716A2"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30</w:t>
            </w:r>
          </w:p>
        </w:tc>
        <w:tc>
          <w:tcPr>
            <w:tcW w:w="718" w:type="dxa"/>
            <w:vMerge/>
            <w:vAlign w:val="center"/>
            <w:hideMark/>
          </w:tcPr>
          <w:p w14:paraId="7F4C2C40"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284A8691"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4E193122"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377EB1A1"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127143E2"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加强企业服务</w:t>
            </w:r>
          </w:p>
        </w:tc>
        <w:tc>
          <w:tcPr>
            <w:tcW w:w="708" w:type="dxa"/>
            <w:shd w:val="clear" w:color="auto" w:fill="auto"/>
            <w:vAlign w:val="center"/>
            <w:hideMark/>
          </w:tcPr>
          <w:p w14:paraId="1E45F924"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7D738ADA" w14:textId="6800DBB3"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通过搭建区内规上规下企业产品对接平台，帮助规下小微</w:t>
            </w:r>
            <w:r w:rsidRPr="00006B06">
              <w:rPr>
                <w:rFonts w:ascii="仿宋_GB2312" w:cs="Times New Roman" w:hint="eastAsia"/>
                <w:color w:val="000000"/>
                <w:kern w:val="0"/>
                <w:sz w:val="24"/>
                <w14:ligatures w14:val="none"/>
              </w:rPr>
              <w:lastRenderedPageBreak/>
              <w:t>企业提升订单</w:t>
            </w:r>
            <w:r w:rsidR="00F949B9" w:rsidRPr="00006B06">
              <w:rPr>
                <w:rFonts w:ascii="仿宋_GB2312" w:cs="Times New Roman" w:hint="eastAsia"/>
                <w:color w:val="000000"/>
                <w:kern w:val="0"/>
                <w:sz w:val="24"/>
                <w14:ligatures w14:val="none"/>
              </w:rPr>
              <w:t>。</w:t>
            </w:r>
          </w:p>
        </w:tc>
        <w:tc>
          <w:tcPr>
            <w:tcW w:w="1701" w:type="dxa"/>
            <w:shd w:val="clear" w:color="auto" w:fill="auto"/>
            <w:vAlign w:val="center"/>
            <w:hideMark/>
          </w:tcPr>
          <w:p w14:paraId="54A2D6EA"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根据规上规下企业产品对接平台建设入驻情况及规下小微企业入驻后</w:t>
            </w:r>
            <w:r w:rsidRPr="00006B06">
              <w:rPr>
                <w:rFonts w:ascii="仿宋_GB2312" w:cs="Times New Roman" w:hint="eastAsia"/>
                <w:color w:val="000000"/>
                <w:kern w:val="0"/>
                <w:sz w:val="24"/>
                <w14:ligatures w14:val="none"/>
              </w:rPr>
              <w:lastRenderedPageBreak/>
              <w:t>订单增长情况综合评分。</w:t>
            </w:r>
          </w:p>
        </w:tc>
        <w:tc>
          <w:tcPr>
            <w:tcW w:w="3685" w:type="dxa"/>
            <w:vAlign w:val="center"/>
          </w:tcPr>
          <w:p w14:paraId="567D3C6F" w14:textId="77777777" w:rsidR="00101C11" w:rsidRPr="00006B06" w:rsidRDefault="00193FE7"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根据区科技工业商务和信息化局提供的倡议书，区科技工业商务和信息化局</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10</w:t>
            </w:r>
            <w:r w:rsidRPr="00006B06">
              <w:rPr>
                <w:rFonts w:ascii="仿宋_GB2312" w:cs="Times New Roman" w:hint="eastAsia"/>
                <w:color w:val="000000"/>
                <w:kern w:val="0"/>
                <w:sz w:val="24"/>
                <w14:ligatures w14:val="none"/>
              </w:rPr>
              <w:t>月倡议各单位主动为增城区内企业牵线搭桥，搭建供需对接平台，鼓励增城区内企业就近采</w:t>
            </w:r>
            <w:r w:rsidRPr="00006B06">
              <w:rPr>
                <w:rFonts w:ascii="仿宋_GB2312" w:cs="Times New Roman" w:hint="eastAsia"/>
                <w:color w:val="000000"/>
                <w:kern w:val="0"/>
                <w:sz w:val="24"/>
                <w14:ligatures w14:val="none"/>
              </w:rPr>
              <w:lastRenderedPageBreak/>
              <w:t>购，并拟定《增城区工业企业产品推进名录（第一批）》。</w:t>
            </w:r>
          </w:p>
          <w:p w14:paraId="01CA4E7B" w14:textId="77777777" w:rsidR="00193FE7" w:rsidRPr="00006B06" w:rsidRDefault="00193FE7"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根据《关于举办区内电缆产品供需对接会的通知》，</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7</w:t>
            </w:r>
            <w:r w:rsidRPr="00006B06">
              <w:rPr>
                <w:rFonts w:ascii="仿宋_GB2312" w:cs="Times New Roman" w:hint="eastAsia"/>
                <w:color w:val="000000"/>
                <w:kern w:val="0"/>
                <w:sz w:val="24"/>
                <w14:ligatures w14:val="none"/>
              </w:rPr>
              <w:t>月举办</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增城区电缆产品供需对接会</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，共</w:t>
            </w:r>
            <w:r w:rsidRPr="00E61B31">
              <w:rPr>
                <w:rFonts w:cs="Times New Roman"/>
                <w:color w:val="000000"/>
                <w:kern w:val="0"/>
                <w:sz w:val="24"/>
                <w14:ligatures w14:val="none"/>
              </w:rPr>
              <w:t>18</w:t>
            </w:r>
            <w:r w:rsidRPr="00006B06">
              <w:rPr>
                <w:rFonts w:ascii="仿宋_GB2312" w:cs="Times New Roman" w:hint="eastAsia"/>
                <w:color w:val="000000"/>
                <w:kern w:val="0"/>
                <w:sz w:val="24"/>
                <w14:ligatures w14:val="none"/>
              </w:rPr>
              <w:t>家电缆产业企业参与。</w:t>
            </w:r>
          </w:p>
          <w:p w14:paraId="497FFC19" w14:textId="7E7DA8C1" w:rsidR="00193FE7" w:rsidRPr="00006B06" w:rsidRDefault="00193FE7"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根据《增城区举办内循环专题对接会统计表》，</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年针对汽车产业、纺织服装业、铜材产业、家具产业、电缆产业举办</w:t>
            </w:r>
            <w:r w:rsidRPr="00E61B31">
              <w:rPr>
                <w:rFonts w:cs="Times New Roman"/>
                <w:color w:val="000000"/>
                <w:kern w:val="0"/>
                <w:sz w:val="24"/>
                <w14:ligatures w14:val="none"/>
              </w:rPr>
              <w:t>5</w:t>
            </w:r>
            <w:r w:rsidRPr="00006B06">
              <w:rPr>
                <w:rFonts w:ascii="仿宋_GB2312" w:cs="Times New Roman" w:hint="eastAsia"/>
                <w:color w:val="000000"/>
                <w:kern w:val="0"/>
                <w:sz w:val="24"/>
                <w14:ligatures w14:val="none"/>
              </w:rPr>
              <w:t>次内循环专题对接会，促成</w:t>
            </w:r>
            <w:r w:rsidRPr="00E61B31">
              <w:rPr>
                <w:rFonts w:cs="Times New Roman"/>
                <w:color w:val="000000"/>
                <w:kern w:val="0"/>
                <w:sz w:val="24"/>
                <w14:ligatures w14:val="none"/>
              </w:rPr>
              <w:t>119</w:t>
            </w:r>
            <w:r w:rsidRPr="00006B06">
              <w:rPr>
                <w:rFonts w:ascii="仿宋_GB2312" w:cs="Times New Roman" w:hint="eastAsia"/>
                <w:color w:val="000000"/>
                <w:kern w:val="0"/>
                <w:sz w:val="24"/>
                <w14:ligatures w14:val="none"/>
              </w:rPr>
              <w:t>家企业参与，促成订单金额</w:t>
            </w:r>
            <w:r w:rsidRPr="00E61B31">
              <w:rPr>
                <w:rFonts w:cs="Times New Roman"/>
                <w:color w:val="000000"/>
                <w:kern w:val="0"/>
                <w:sz w:val="24"/>
                <w14:ligatures w14:val="none"/>
              </w:rPr>
              <w:t>11</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亿元。</w:t>
            </w:r>
          </w:p>
        </w:tc>
        <w:tc>
          <w:tcPr>
            <w:tcW w:w="843" w:type="dxa"/>
            <w:vAlign w:val="center"/>
          </w:tcPr>
          <w:p w14:paraId="679927AF" w14:textId="5D2B6118" w:rsidR="00101C11" w:rsidRPr="00E61B31" w:rsidRDefault="00184552"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1</w:t>
            </w:r>
          </w:p>
        </w:tc>
      </w:tr>
      <w:tr w:rsidR="00E45710" w:rsidRPr="002E2201" w14:paraId="43B82B52" w14:textId="7994465A" w:rsidTr="000F2091">
        <w:trPr>
          <w:trHeight w:val="567"/>
          <w:jc w:val="center"/>
        </w:trPr>
        <w:tc>
          <w:tcPr>
            <w:tcW w:w="553" w:type="dxa"/>
            <w:shd w:val="clear" w:color="auto" w:fill="auto"/>
            <w:vAlign w:val="center"/>
            <w:hideMark/>
          </w:tcPr>
          <w:p w14:paraId="6D5A67D0"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31</w:t>
            </w:r>
          </w:p>
        </w:tc>
        <w:tc>
          <w:tcPr>
            <w:tcW w:w="718" w:type="dxa"/>
            <w:vMerge/>
            <w:vAlign w:val="center"/>
            <w:hideMark/>
          </w:tcPr>
          <w:p w14:paraId="404D8C20"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7A058150"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403EC429"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42F83A87"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47EA1A85"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助力协作地区守住规模性返贫底线</w:t>
            </w:r>
          </w:p>
        </w:tc>
        <w:tc>
          <w:tcPr>
            <w:tcW w:w="708" w:type="dxa"/>
            <w:shd w:val="clear" w:color="auto" w:fill="auto"/>
            <w:vAlign w:val="center"/>
            <w:hideMark/>
          </w:tcPr>
          <w:p w14:paraId="7B08331C"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049DAE5D" w14:textId="6C2E3FDB"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100</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按计划完成年度东西部协作、粤东粤西粤北地区对口帮扶协作、对口合作连城县及对口支援工作等帮扶任务</w:t>
            </w:r>
            <w:r w:rsidR="00F949B9" w:rsidRPr="00006B06">
              <w:rPr>
                <w:rFonts w:ascii="仿宋_GB2312" w:cs="Times New Roman" w:hint="eastAsia"/>
                <w:color w:val="000000"/>
                <w:kern w:val="0"/>
                <w:sz w:val="24"/>
                <w14:ligatures w14:val="none"/>
              </w:rPr>
              <w:t>。</w:t>
            </w:r>
          </w:p>
        </w:tc>
        <w:tc>
          <w:tcPr>
            <w:tcW w:w="1701" w:type="dxa"/>
            <w:shd w:val="clear" w:color="auto" w:fill="auto"/>
            <w:vAlign w:val="center"/>
            <w:hideMark/>
          </w:tcPr>
          <w:p w14:paraId="3036DC8F"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年东西部协作、粤东粤西粤北地区对口帮扶协作、对口合作连城县及对口支援工作等帮扶任务完成情况综合评分。</w:t>
            </w:r>
          </w:p>
        </w:tc>
        <w:tc>
          <w:tcPr>
            <w:tcW w:w="3685" w:type="dxa"/>
            <w:vAlign w:val="center"/>
          </w:tcPr>
          <w:p w14:paraId="1E9DB468" w14:textId="76A2C3DF" w:rsidR="00101C11" w:rsidRPr="00006B06" w:rsidRDefault="0077516C"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77516C">
              <w:rPr>
                <w:rFonts w:ascii="仿宋_GB2312" w:cs="Times New Roman" w:hint="eastAsia"/>
                <w:color w:val="000000"/>
                <w:kern w:val="0"/>
                <w:sz w:val="24"/>
                <w14:ligatures w14:val="none"/>
              </w:rPr>
              <w:t>根据区科技工业商务和信息化局提供的相关材料，截至</w:t>
            </w:r>
            <w:r w:rsidRPr="00E61B31">
              <w:rPr>
                <w:rFonts w:cs="Times New Roman"/>
                <w:color w:val="000000"/>
                <w:kern w:val="0"/>
                <w:sz w:val="24"/>
                <w14:ligatures w14:val="none"/>
              </w:rPr>
              <w:t>2023</w:t>
            </w:r>
            <w:r w:rsidRPr="0077516C">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77516C">
              <w:rPr>
                <w:rFonts w:ascii="仿宋_GB2312" w:cs="Times New Roman" w:hint="eastAsia"/>
                <w:color w:val="000000"/>
                <w:kern w:val="0"/>
                <w:sz w:val="24"/>
                <w14:ligatures w14:val="none"/>
              </w:rPr>
              <w:t>月</w:t>
            </w:r>
            <w:r w:rsidRPr="00E61B31">
              <w:rPr>
                <w:rFonts w:cs="Times New Roman"/>
                <w:color w:val="000000"/>
                <w:kern w:val="0"/>
                <w:sz w:val="24"/>
                <w14:ligatures w14:val="none"/>
              </w:rPr>
              <w:t>31</w:t>
            </w:r>
            <w:r w:rsidRPr="0077516C">
              <w:rPr>
                <w:rFonts w:ascii="仿宋_GB2312" w:cs="Times New Roman" w:hint="eastAsia"/>
                <w:color w:val="000000"/>
                <w:kern w:val="0"/>
                <w:sz w:val="24"/>
                <w14:ligatures w14:val="none"/>
              </w:rPr>
              <w:t>日，区科技工业商务和信息化局通过划拨帮扶资金、开展座谈调研、开展对口合作工作对接、选派干部驻点等方式，协助东西部结对帮扶地区销售</w:t>
            </w:r>
            <w:r w:rsidRPr="00E61B31">
              <w:rPr>
                <w:rFonts w:cs="Times New Roman"/>
                <w:color w:val="000000"/>
                <w:kern w:val="0"/>
                <w:sz w:val="24"/>
                <w14:ligatures w14:val="none"/>
              </w:rPr>
              <w:t>5</w:t>
            </w:r>
            <w:r w:rsidRPr="0077516C">
              <w:rPr>
                <w:rFonts w:ascii="仿宋_GB2312" w:cs="Times New Roman" w:hint="eastAsia"/>
                <w:color w:val="000000"/>
                <w:kern w:val="0"/>
                <w:sz w:val="24"/>
                <w14:ligatures w14:val="none"/>
              </w:rPr>
              <w:t>.</w:t>
            </w:r>
            <w:r w:rsidRPr="00E61B31">
              <w:rPr>
                <w:rFonts w:cs="Times New Roman"/>
                <w:color w:val="000000"/>
                <w:kern w:val="0"/>
                <w:sz w:val="24"/>
                <w14:ligatures w14:val="none"/>
              </w:rPr>
              <w:t>06</w:t>
            </w:r>
            <w:r w:rsidRPr="0077516C">
              <w:rPr>
                <w:rFonts w:ascii="仿宋_GB2312" w:cs="Times New Roman" w:hint="eastAsia"/>
                <w:color w:val="000000"/>
                <w:kern w:val="0"/>
                <w:sz w:val="24"/>
                <w14:ligatures w14:val="none"/>
              </w:rPr>
              <w:t>亿元农特产品；协助英德市</w:t>
            </w:r>
            <w:r w:rsidRPr="00E61B31">
              <w:rPr>
                <w:rFonts w:cs="Times New Roman"/>
                <w:color w:val="000000"/>
                <w:kern w:val="0"/>
                <w:sz w:val="24"/>
                <w14:ligatures w14:val="none"/>
              </w:rPr>
              <w:t>5</w:t>
            </w:r>
            <w:r w:rsidRPr="0077516C">
              <w:rPr>
                <w:rFonts w:ascii="仿宋_GB2312" w:cs="Times New Roman" w:hint="eastAsia"/>
                <w:color w:val="000000"/>
                <w:kern w:val="0"/>
                <w:sz w:val="24"/>
                <w14:ligatures w14:val="none"/>
              </w:rPr>
              <w:t>个定地帮扶镇销售约</w:t>
            </w:r>
            <w:r w:rsidRPr="00E61B31">
              <w:rPr>
                <w:rFonts w:cs="Times New Roman"/>
                <w:color w:val="000000"/>
                <w:kern w:val="0"/>
                <w:sz w:val="24"/>
                <w14:ligatures w14:val="none"/>
              </w:rPr>
              <w:t>2169</w:t>
            </w:r>
            <w:r w:rsidRPr="0077516C">
              <w:rPr>
                <w:rFonts w:ascii="仿宋_GB2312" w:cs="Times New Roman" w:hint="eastAsia"/>
                <w:color w:val="000000"/>
                <w:kern w:val="0"/>
                <w:sz w:val="24"/>
                <w14:ligatures w14:val="none"/>
              </w:rPr>
              <w:t>.</w:t>
            </w:r>
            <w:r w:rsidRPr="00E61B31">
              <w:rPr>
                <w:rFonts w:cs="Times New Roman"/>
                <w:color w:val="000000"/>
                <w:kern w:val="0"/>
                <w:sz w:val="24"/>
                <w14:ligatures w14:val="none"/>
              </w:rPr>
              <w:t>34</w:t>
            </w:r>
            <w:r w:rsidRPr="0077516C">
              <w:rPr>
                <w:rFonts w:ascii="仿宋_GB2312" w:cs="Times New Roman" w:hint="eastAsia"/>
                <w:color w:val="000000"/>
                <w:kern w:val="0"/>
                <w:sz w:val="24"/>
                <w14:ligatures w14:val="none"/>
              </w:rPr>
              <w:t>万元农特产品；协助东西部协作地区新增引导落地企业</w:t>
            </w:r>
            <w:r w:rsidRPr="00E61B31">
              <w:rPr>
                <w:rFonts w:cs="Times New Roman"/>
                <w:color w:val="000000"/>
                <w:kern w:val="0"/>
                <w:sz w:val="24"/>
                <w14:ligatures w14:val="none"/>
              </w:rPr>
              <w:t>34</w:t>
            </w:r>
            <w:r w:rsidRPr="0077516C">
              <w:rPr>
                <w:rFonts w:ascii="仿宋_GB2312" w:cs="Times New Roman" w:hint="eastAsia"/>
                <w:color w:val="000000"/>
                <w:kern w:val="0"/>
                <w:sz w:val="24"/>
                <w14:ligatures w14:val="none"/>
              </w:rPr>
              <w:t>家；助力英德市打造乡</w:t>
            </w:r>
            <w:r w:rsidRPr="0077516C">
              <w:rPr>
                <w:rFonts w:ascii="仿宋_GB2312" w:cs="Times New Roman" w:hint="eastAsia"/>
                <w:color w:val="000000"/>
                <w:kern w:val="0"/>
                <w:sz w:val="24"/>
                <w14:ligatures w14:val="none"/>
              </w:rPr>
              <w:lastRenderedPageBreak/>
              <w:t>村特色产业；建立网格化防返贫监测机制，协助协作地区举办粤菜师傅等技能培训班及专场招聘会，协助农村劳动力实现就业超</w:t>
            </w:r>
            <w:r w:rsidRPr="00E61B31">
              <w:rPr>
                <w:rFonts w:cs="Times New Roman"/>
                <w:color w:val="000000"/>
                <w:kern w:val="0"/>
                <w:sz w:val="24"/>
                <w14:ligatures w14:val="none"/>
              </w:rPr>
              <w:t>1</w:t>
            </w:r>
            <w:r w:rsidRPr="0077516C">
              <w:rPr>
                <w:rFonts w:ascii="仿宋_GB2312" w:cs="Times New Roman" w:hint="eastAsia"/>
                <w:color w:val="000000"/>
                <w:kern w:val="0"/>
                <w:sz w:val="24"/>
                <w14:ligatures w14:val="none"/>
              </w:rPr>
              <w:t>.</w:t>
            </w:r>
            <w:r w:rsidRPr="00E61B31">
              <w:rPr>
                <w:rFonts w:cs="Times New Roman"/>
                <w:color w:val="000000"/>
                <w:kern w:val="0"/>
                <w:sz w:val="24"/>
                <w14:ligatures w14:val="none"/>
              </w:rPr>
              <w:t>6</w:t>
            </w:r>
            <w:r w:rsidRPr="0077516C">
              <w:rPr>
                <w:rFonts w:ascii="仿宋_GB2312" w:cs="Times New Roman" w:hint="eastAsia"/>
                <w:color w:val="000000"/>
                <w:kern w:val="0"/>
                <w:sz w:val="24"/>
                <w14:ligatures w14:val="none"/>
              </w:rPr>
              <w:t>万人，对助力协作地区守住规模性返贫底线、巩固脱贫成果发挥积极作用。</w:t>
            </w:r>
          </w:p>
        </w:tc>
        <w:tc>
          <w:tcPr>
            <w:tcW w:w="843" w:type="dxa"/>
            <w:vAlign w:val="center"/>
          </w:tcPr>
          <w:p w14:paraId="485BEC79" w14:textId="419131FC" w:rsidR="00101C11" w:rsidRPr="00E61B31" w:rsidRDefault="00EA24CA"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1</w:t>
            </w:r>
          </w:p>
        </w:tc>
      </w:tr>
      <w:tr w:rsidR="00E45710" w:rsidRPr="002E2201" w14:paraId="42E566E3" w14:textId="098BA884" w:rsidTr="000F2091">
        <w:trPr>
          <w:trHeight w:val="567"/>
          <w:jc w:val="center"/>
        </w:trPr>
        <w:tc>
          <w:tcPr>
            <w:tcW w:w="553" w:type="dxa"/>
            <w:shd w:val="clear" w:color="auto" w:fill="auto"/>
            <w:vAlign w:val="center"/>
            <w:hideMark/>
          </w:tcPr>
          <w:p w14:paraId="0B62CCAC"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32</w:t>
            </w:r>
          </w:p>
        </w:tc>
        <w:tc>
          <w:tcPr>
            <w:tcW w:w="718" w:type="dxa"/>
            <w:vMerge/>
            <w:vAlign w:val="center"/>
            <w:hideMark/>
          </w:tcPr>
          <w:p w14:paraId="68529AD4"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440AA7A2"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67CDCBEA"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5D14B695"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7EAD6584"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保障主管行业领域安全生产工作持续稳定</w:t>
            </w:r>
          </w:p>
        </w:tc>
        <w:tc>
          <w:tcPr>
            <w:tcW w:w="708" w:type="dxa"/>
            <w:shd w:val="clear" w:color="auto" w:fill="auto"/>
            <w:vAlign w:val="center"/>
            <w:hideMark/>
          </w:tcPr>
          <w:p w14:paraId="5D1C6EAA"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26CE5763" w14:textId="108538E3"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完成每月民爆、成品油、充电设施等行业安全检查，开展行业应急演练、宣传培训，确保相关安全生产企业得到监管</w:t>
            </w:r>
            <w:r w:rsidR="00F949B9" w:rsidRPr="00006B06">
              <w:rPr>
                <w:rFonts w:ascii="仿宋_GB2312" w:cs="Times New Roman" w:hint="eastAsia"/>
                <w:color w:val="000000"/>
                <w:kern w:val="0"/>
                <w:sz w:val="24"/>
                <w14:ligatures w14:val="none"/>
              </w:rPr>
              <w:t>。</w:t>
            </w:r>
          </w:p>
        </w:tc>
        <w:tc>
          <w:tcPr>
            <w:tcW w:w="1701" w:type="dxa"/>
            <w:shd w:val="clear" w:color="auto" w:fill="auto"/>
            <w:vAlign w:val="center"/>
            <w:hideMark/>
          </w:tcPr>
          <w:p w14:paraId="54FB2C75"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年民爆、成品油、充电设施等行业月度安全检查、应急演练、宣传培训等监管工作开展情况及相关开展成果综合评分。</w:t>
            </w:r>
          </w:p>
        </w:tc>
        <w:tc>
          <w:tcPr>
            <w:tcW w:w="3685" w:type="dxa"/>
            <w:vAlign w:val="center"/>
          </w:tcPr>
          <w:p w14:paraId="6DF1ABBA" w14:textId="63739332" w:rsidR="00101C11" w:rsidRPr="00006B06" w:rsidRDefault="00012DC8"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根据区科技工业商务和信息化局提供的《</w:t>
            </w:r>
            <w:r w:rsidRPr="00E61B31">
              <w:rPr>
                <w:rFonts w:cs="Times New Roman"/>
                <w:color w:val="000000"/>
                <w:kern w:val="0"/>
                <w:sz w:val="24"/>
                <w14:ligatures w14:val="none"/>
              </w:rPr>
              <w:t>2022</w:t>
            </w:r>
            <w:r w:rsidRPr="00006B06">
              <w:rPr>
                <w:rFonts w:ascii="仿宋_GB2312" w:cs="Times New Roman"/>
                <w:color w:val="000000"/>
                <w:kern w:val="0"/>
                <w:sz w:val="24"/>
                <w14:ligatures w14:val="none"/>
              </w:rPr>
              <w:t>-</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年度广州市增城区电动汽车充电设施安全检查项目总结报告》</w:t>
            </w:r>
            <w:r w:rsidR="000A1CE7" w:rsidRPr="00006B06">
              <w:rPr>
                <w:rFonts w:ascii="仿宋_GB2312" w:cs="Times New Roman" w:hint="eastAsia"/>
                <w:color w:val="000000"/>
                <w:kern w:val="0"/>
                <w:sz w:val="24"/>
                <w14:ligatures w14:val="none"/>
              </w:rPr>
              <w:t>《</w:t>
            </w:r>
            <w:r w:rsidR="000A1CE7" w:rsidRPr="00E61B31">
              <w:rPr>
                <w:rFonts w:cs="Times New Roman"/>
                <w:color w:val="000000"/>
                <w:kern w:val="0"/>
                <w:sz w:val="24"/>
                <w14:ligatures w14:val="none"/>
              </w:rPr>
              <w:t>2023</w:t>
            </w:r>
            <w:r w:rsidR="000A1CE7" w:rsidRPr="00006B06">
              <w:rPr>
                <w:rFonts w:ascii="仿宋_GB2312" w:cs="Times New Roman" w:hint="eastAsia"/>
                <w:color w:val="000000"/>
                <w:kern w:val="0"/>
                <w:sz w:val="24"/>
                <w14:ligatures w14:val="none"/>
              </w:rPr>
              <w:t>年</w:t>
            </w:r>
            <w:r w:rsidR="000A1CE7" w:rsidRPr="00E61B31">
              <w:rPr>
                <w:rFonts w:cs="Times New Roman"/>
                <w:color w:val="000000"/>
                <w:kern w:val="0"/>
                <w:sz w:val="24"/>
                <w14:ligatures w14:val="none"/>
              </w:rPr>
              <w:t>11</w:t>
            </w:r>
            <w:r w:rsidR="000A1CE7">
              <w:rPr>
                <w:rFonts w:ascii="仿宋_GB2312" w:cs="Times New Roman" w:hint="eastAsia"/>
                <w:color w:val="000000"/>
                <w:kern w:val="0"/>
                <w:sz w:val="24"/>
                <w14:ligatures w14:val="none"/>
              </w:rPr>
              <w:t>月</w:t>
            </w:r>
            <w:r w:rsidR="000A1CE7" w:rsidRPr="00006B06">
              <w:rPr>
                <w:rFonts w:ascii="仿宋_GB2312" w:cs="Times New Roman" w:hint="eastAsia"/>
                <w:color w:val="000000"/>
                <w:kern w:val="0"/>
                <w:sz w:val="24"/>
                <w14:ligatures w14:val="none"/>
              </w:rPr>
              <w:t>广州市增城区电动汽车充电</w:t>
            </w:r>
            <w:r w:rsidR="000A1CE7">
              <w:rPr>
                <w:rFonts w:ascii="仿宋_GB2312" w:cs="Times New Roman" w:hint="eastAsia"/>
                <w:color w:val="000000"/>
                <w:kern w:val="0"/>
                <w:sz w:val="24"/>
                <w14:ligatures w14:val="none"/>
              </w:rPr>
              <w:t>基础</w:t>
            </w:r>
            <w:r w:rsidR="000A1CE7" w:rsidRPr="00006B06">
              <w:rPr>
                <w:rFonts w:ascii="仿宋_GB2312" w:cs="Times New Roman" w:hint="eastAsia"/>
                <w:color w:val="000000"/>
                <w:kern w:val="0"/>
                <w:sz w:val="24"/>
                <w14:ligatures w14:val="none"/>
              </w:rPr>
              <w:t>设施</w:t>
            </w:r>
            <w:r w:rsidR="000A1CE7">
              <w:rPr>
                <w:rFonts w:ascii="仿宋_GB2312" w:cs="Times New Roman" w:hint="eastAsia"/>
                <w:color w:val="000000"/>
                <w:kern w:val="0"/>
                <w:sz w:val="24"/>
                <w14:ligatures w14:val="none"/>
              </w:rPr>
              <w:t>监督</w:t>
            </w:r>
            <w:r w:rsidR="000A1CE7" w:rsidRPr="00006B06">
              <w:rPr>
                <w:rFonts w:ascii="仿宋_GB2312" w:cs="Times New Roman" w:hint="eastAsia"/>
                <w:color w:val="000000"/>
                <w:kern w:val="0"/>
                <w:sz w:val="24"/>
                <w14:ligatures w14:val="none"/>
              </w:rPr>
              <w:t>检查项目</w:t>
            </w:r>
            <w:r w:rsidR="000A1CE7">
              <w:rPr>
                <w:rFonts w:ascii="仿宋_GB2312" w:cs="Times New Roman" w:hint="eastAsia"/>
                <w:color w:val="000000"/>
                <w:kern w:val="0"/>
                <w:sz w:val="24"/>
                <w14:ligatures w14:val="none"/>
              </w:rPr>
              <w:t>工作</w:t>
            </w:r>
            <w:r w:rsidR="000A1CE7" w:rsidRPr="00006B06">
              <w:rPr>
                <w:rFonts w:ascii="仿宋_GB2312" w:cs="Times New Roman" w:hint="eastAsia"/>
                <w:color w:val="000000"/>
                <w:kern w:val="0"/>
                <w:sz w:val="24"/>
                <w14:ligatures w14:val="none"/>
              </w:rPr>
              <w:t>报告》</w:t>
            </w:r>
            <w:r w:rsidR="000A1CE7">
              <w:rPr>
                <w:rFonts w:ascii="仿宋_GB2312" w:cs="Times New Roman" w:hint="eastAsia"/>
                <w:color w:val="000000"/>
                <w:kern w:val="0"/>
                <w:sz w:val="24"/>
                <w14:ligatures w14:val="none"/>
              </w:rPr>
              <w:t>《</w:t>
            </w:r>
            <w:r w:rsidR="000A1CE7" w:rsidRPr="00E61B31">
              <w:rPr>
                <w:rFonts w:cs="Times New Roman"/>
                <w:color w:val="000000"/>
                <w:kern w:val="0"/>
                <w:sz w:val="24"/>
                <w14:ligatures w14:val="none"/>
              </w:rPr>
              <w:t>2023</w:t>
            </w:r>
            <w:r w:rsidR="000A1CE7" w:rsidRPr="00006B06">
              <w:rPr>
                <w:rFonts w:ascii="仿宋_GB2312" w:cs="Times New Roman" w:hint="eastAsia"/>
                <w:color w:val="000000"/>
                <w:kern w:val="0"/>
                <w:sz w:val="24"/>
                <w14:ligatures w14:val="none"/>
              </w:rPr>
              <w:t>年</w:t>
            </w:r>
            <w:r w:rsidR="000A1CE7" w:rsidRPr="00E61B31">
              <w:rPr>
                <w:rFonts w:cs="Times New Roman"/>
                <w:color w:val="000000"/>
                <w:kern w:val="0"/>
                <w:sz w:val="24"/>
                <w14:ligatures w14:val="none"/>
              </w:rPr>
              <w:t>12</w:t>
            </w:r>
            <w:r w:rsidR="000A1CE7">
              <w:rPr>
                <w:rFonts w:ascii="仿宋_GB2312" w:cs="Times New Roman" w:hint="eastAsia"/>
                <w:color w:val="000000"/>
                <w:kern w:val="0"/>
                <w:sz w:val="24"/>
                <w14:ligatures w14:val="none"/>
              </w:rPr>
              <w:t>月</w:t>
            </w:r>
            <w:r w:rsidR="000A1CE7" w:rsidRPr="00006B06">
              <w:rPr>
                <w:rFonts w:ascii="仿宋_GB2312" w:cs="Times New Roman" w:hint="eastAsia"/>
                <w:color w:val="000000"/>
                <w:kern w:val="0"/>
                <w:sz w:val="24"/>
                <w14:ligatures w14:val="none"/>
              </w:rPr>
              <w:t>广州市增城区电动汽车充电</w:t>
            </w:r>
            <w:r w:rsidR="000A1CE7">
              <w:rPr>
                <w:rFonts w:ascii="仿宋_GB2312" w:cs="Times New Roman" w:hint="eastAsia"/>
                <w:color w:val="000000"/>
                <w:kern w:val="0"/>
                <w:sz w:val="24"/>
                <w14:ligatures w14:val="none"/>
              </w:rPr>
              <w:t>基础</w:t>
            </w:r>
            <w:r w:rsidR="000A1CE7" w:rsidRPr="00006B06">
              <w:rPr>
                <w:rFonts w:ascii="仿宋_GB2312" w:cs="Times New Roman" w:hint="eastAsia"/>
                <w:color w:val="000000"/>
                <w:kern w:val="0"/>
                <w:sz w:val="24"/>
                <w14:ligatures w14:val="none"/>
              </w:rPr>
              <w:t>设施</w:t>
            </w:r>
            <w:r w:rsidR="000A1CE7">
              <w:rPr>
                <w:rFonts w:ascii="仿宋_GB2312" w:cs="Times New Roman" w:hint="eastAsia"/>
                <w:color w:val="000000"/>
                <w:kern w:val="0"/>
                <w:sz w:val="24"/>
                <w14:ligatures w14:val="none"/>
              </w:rPr>
              <w:t>监督</w:t>
            </w:r>
            <w:r w:rsidR="000A1CE7" w:rsidRPr="00006B06">
              <w:rPr>
                <w:rFonts w:ascii="仿宋_GB2312" w:cs="Times New Roman" w:hint="eastAsia"/>
                <w:color w:val="000000"/>
                <w:kern w:val="0"/>
                <w:sz w:val="24"/>
                <w14:ligatures w14:val="none"/>
              </w:rPr>
              <w:t>检查项目</w:t>
            </w:r>
            <w:r w:rsidR="000A1CE7">
              <w:rPr>
                <w:rFonts w:ascii="仿宋_GB2312" w:cs="Times New Roman" w:hint="eastAsia"/>
                <w:color w:val="000000"/>
                <w:kern w:val="0"/>
                <w:sz w:val="24"/>
                <w14:ligatures w14:val="none"/>
              </w:rPr>
              <w:t>工作</w:t>
            </w:r>
            <w:r w:rsidR="000A1CE7" w:rsidRPr="00006B06">
              <w:rPr>
                <w:rFonts w:ascii="仿宋_GB2312" w:cs="Times New Roman" w:hint="eastAsia"/>
                <w:color w:val="000000"/>
                <w:kern w:val="0"/>
                <w:sz w:val="24"/>
                <w14:ligatures w14:val="none"/>
              </w:rPr>
              <w:t>报告</w:t>
            </w:r>
            <w:r w:rsidR="000A1CE7">
              <w:rPr>
                <w:rFonts w:ascii="仿宋_GB2312" w:cs="Times New Roman" w:hint="eastAsia"/>
                <w:color w:val="000000"/>
                <w:kern w:val="0"/>
                <w:sz w:val="24"/>
                <w14:ligatures w14:val="none"/>
              </w:rPr>
              <w:t>》</w:t>
            </w:r>
            <w:r w:rsidRPr="00006B06">
              <w:rPr>
                <w:rFonts w:ascii="仿宋_GB2312" w:cs="Times New Roman" w:hint="eastAsia"/>
                <w:color w:val="000000"/>
                <w:kern w:val="0"/>
                <w:sz w:val="24"/>
                <w14:ligatures w14:val="none"/>
              </w:rPr>
              <w:t>《成品油经营企业检查方案》《加油站（油库）现场检查表》、广州市石油燃气行业协会出具的月度检查</w:t>
            </w:r>
            <w:r w:rsidR="000A1CE7">
              <w:rPr>
                <w:rFonts w:ascii="仿宋_GB2312" w:cs="Times New Roman" w:hint="eastAsia"/>
                <w:color w:val="000000"/>
                <w:kern w:val="0"/>
                <w:sz w:val="24"/>
                <w14:ligatures w14:val="none"/>
              </w:rPr>
              <w:t>及</w:t>
            </w:r>
            <w:r w:rsidRPr="00006B06">
              <w:rPr>
                <w:rFonts w:ascii="仿宋_GB2312" w:cs="Times New Roman" w:hint="eastAsia"/>
                <w:color w:val="000000"/>
                <w:kern w:val="0"/>
                <w:sz w:val="24"/>
                <w14:ligatures w14:val="none"/>
              </w:rPr>
              <w:t>整改报告、民用爆炸物品行业月度</w:t>
            </w:r>
            <w:r w:rsidR="000A1CE7">
              <w:rPr>
                <w:rFonts w:ascii="仿宋_GB2312" w:cs="Times New Roman" w:hint="eastAsia"/>
                <w:color w:val="000000"/>
                <w:kern w:val="0"/>
                <w:sz w:val="24"/>
                <w14:ligatures w14:val="none"/>
              </w:rPr>
              <w:t>安全</w:t>
            </w:r>
            <w:r w:rsidRPr="00006B06">
              <w:rPr>
                <w:rFonts w:ascii="仿宋_GB2312" w:cs="Times New Roman" w:hint="eastAsia"/>
                <w:color w:val="000000"/>
                <w:kern w:val="0"/>
                <w:sz w:val="24"/>
                <w14:ligatures w14:val="none"/>
              </w:rPr>
              <w:t>检查报告，</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000A1CE7">
              <w:rPr>
                <w:rFonts w:cs="Times New Roman" w:hint="eastAsia"/>
                <w:color w:val="000000"/>
                <w:kern w:val="0"/>
                <w:sz w:val="24"/>
                <w14:ligatures w14:val="none"/>
              </w:rPr>
              <w:t>每</w:t>
            </w:r>
            <w:r w:rsidRPr="00006B06">
              <w:rPr>
                <w:rFonts w:ascii="仿宋_GB2312" w:cs="Times New Roman" w:hint="eastAsia"/>
                <w:color w:val="000000"/>
                <w:kern w:val="0"/>
                <w:sz w:val="24"/>
                <w14:ligatures w14:val="none"/>
              </w:rPr>
              <w:t>月区科技工业商务和信息化对两家民爆企业广东宏大民爆集团有限公司及广东联合民爆有限公司增城分公司进行安全检查，</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000A1CE7">
              <w:rPr>
                <w:rFonts w:cs="Times New Roman" w:hint="eastAsia"/>
                <w:color w:val="000000"/>
                <w:kern w:val="0"/>
                <w:sz w:val="24"/>
                <w14:ligatures w14:val="none"/>
              </w:rPr>
              <w:lastRenderedPageBreak/>
              <w:t>每</w:t>
            </w:r>
            <w:r w:rsidRPr="00006B06">
              <w:rPr>
                <w:rFonts w:ascii="仿宋_GB2312" w:cs="Times New Roman" w:hint="eastAsia"/>
                <w:color w:val="000000"/>
                <w:kern w:val="0"/>
                <w:sz w:val="24"/>
                <w14:ligatures w14:val="none"/>
              </w:rPr>
              <w:t>月对辖内加油站进行抽查，</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000A1CE7">
              <w:rPr>
                <w:rFonts w:cs="Times New Roman" w:hint="eastAsia"/>
                <w:color w:val="000000"/>
                <w:kern w:val="0"/>
                <w:sz w:val="24"/>
                <w14:ligatures w14:val="none"/>
              </w:rPr>
              <w:t>每</w:t>
            </w:r>
            <w:r w:rsidRPr="00006B06">
              <w:rPr>
                <w:rFonts w:ascii="仿宋_GB2312" w:cs="Times New Roman" w:hint="eastAsia"/>
                <w:color w:val="000000"/>
                <w:kern w:val="0"/>
                <w:sz w:val="24"/>
                <w14:ligatures w14:val="none"/>
              </w:rPr>
              <w:t>月对辖内充电桩进行月度安全检查，</w:t>
            </w:r>
            <w:r w:rsidR="00043864" w:rsidRPr="00043864">
              <w:rPr>
                <w:rFonts w:ascii="仿宋_GB2312" w:cs="Times New Roman" w:hint="eastAsia"/>
                <w:color w:val="000000"/>
                <w:kern w:val="0"/>
                <w:sz w:val="24"/>
                <w14:ligatures w14:val="none"/>
              </w:rPr>
              <w:t>对</w:t>
            </w:r>
            <w:r w:rsidR="00043864">
              <w:rPr>
                <w:rFonts w:ascii="仿宋_GB2312" w:cs="Times New Roman" w:hint="eastAsia"/>
                <w:color w:val="000000"/>
                <w:kern w:val="0"/>
                <w:sz w:val="24"/>
                <w14:ligatures w14:val="none"/>
              </w:rPr>
              <w:t>安全</w:t>
            </w:r>
            <w:r w:rsidR="00043864" w:rsidRPr="00043864">
              <w:rPr>
                <w:rFonts w:ascii="仿宋_GB2312" w:cs="Times New Roman" w:hint="eastAsia"/>
                <w:color w:val="000000"/>
                <w:kern w:val="0"/>
                <w:sz w:val="24"/>
                <w14:ligatures w14:val="none"/>
              </w:rPr>
              <w:t>检查发现的问题督促整改</w:t>
            </w:r>
            <w:r w:rsidR="00043864">
              <w:rPr>
                <w:rFonts w:ascii="仿宋_GB2312" w:cs="Times New Roman" w:hint="eastAsia"/>
                <w:color w:val="000000"/>
                <w:kern w:val="0"/>
                <w:sz w:val="24"/>
                <w14:ligatures w14:val="none"/>
              </w:rPr>
              <w:t>，</w:t>
            </w:r>
            <w:r w:rsidR="000A1CE7">
              <w:rPr>
                <w:rFonts w:ascii="仿宋_GB2312" w:cs="Times New Roman" w:hint="eastAsia"/>
                <w:color w:val="000000"/>
                <w:kern w:val="0"/>
                <w:sz w:val="24"/>
                <w14:ligatures w14:val="none"/>
              </w:rPr>
              <w:t>一定程度上有助于保障辖区内</w:t>
            </w:r>
            <w:r w:rsidRPr="00006B06">
              <w:rPr>
                <w:rFonts w:ascii="仿宋_GB2312" w:cs="Times New Roman" w:hint="eastAsia"/>
                <w:color w:val="000000"/>
                <w:kern w:val="0"/>
                <w:sz w:val="24"/>
                <w14:ligatures w14:val="none"/>
              </w:rPr>
              <w:t>安全生产企业</w:t>
            </w:r>
            <w:r w:rsidR="00043864">
              <w:rPr>
                <w:rFonts w:ascii="仿宋_GB2312" w:cs="Times New Roman" w:hint="eastAsia"/>
                <w:color w:val="000000"/>
                <w:kern w:val="0"/>
                <w:sz w:val="24"/>
                <w14:ligatures w14:val="none"/>
              </w:rPr>
              <w:t>稳定运营</w:t>
            </w:r>
            <w:r w:rsidRPr="00006B06">
              <w:rPr>
                <w:rFonts w:ascii="仿宋_GB2312" w:cs="Times New Roman" w:hint="eastAsia"/>
                <w:color w:val="000000"/>
                <w:kern w:val="0"/>
                <w:sz w:val="24"/>
                <w14:ligatures w14:val="none"/>
              </w:rPr>
              <w:t>。</w:t>
            </w:r>
          </w:p>
        </w:tc>
        <w:tc>
          <w:tcPr>
            <w:tcW w:w="843" w:type="dxa"/>
            <w:vAlign w:val="center"/>
          </w:tcPr>
          <w:p w14:paraId="4DCC792A" w14:textId="458B0E5D" w:rsidR="00101C11" w:rsidRPr="00E61B31" w:rsidRDefault="000A1CE7"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1</w:t>
            </w:r>
          </w:p>
        </w:tc>
      </w:tr>
      <w:tr w:rsidR="00E45710" w:rsidRPr="002E2201" w14:paraId="3171D48E" w14:textId="3851165A" w:rsidTr="000F2091">
        <w:trPr>
          <w:trHeight w:val="567"/>
          <w:jc w:val="center"/>
        </w:trPr>
        <w:tc>
          <w:tcPr>
            <w:tcW w:w="553" w:type="dxa"/>
            <w:shd w:val="clear" w:color="auto" w:fill="auto"/>
            <w:vAlign w:val="center"/>
            <w:hideMark/>
          </w:tcPr>
          <w:p w14:paraId="75A8D8E5"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33</w:t>
            </w:r>
          </w:p>
        </w:tc>
        <w:tc>
          <w:tcPr>
            <w:tcW w:w="718" w:type="dxa"/>
            <w:vMerge/>
            <w:vAlign w:val="center"/>
            <w:hideMark/>
          </w:tcPr>
          <w:p w14:paraId="6995BF80"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30E08A83"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312E847B"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609D21B2"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0722A0A7"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推动信息化基础建设</w:t>
            </w:r>
          </w:p>
        </w:tc>
        <w:tc>
          <w:tcPr>
            <w:tcW w:w="708" w:type="dxa"/>
            <w:shd w:val="clear" w:color="auto" w:fill="auto"/>
            <w:vAlign w:val="center"/>
            <w:hideMark/>
          </w:tcPr>
          <w:p w14:paraId="5679EB3A"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c>
          <w:tcPr>
            <w:tcW w:w="1418" w:type="dxa"/>
            <w:shd w:val="clear" w:color="auto" w:fill="auto"/>
            <w:vAlign w:val="center"/>
            <w:hideMark/>
          </w:tcPr>
          <w:p w14:paraId="1E41F1A1" w14:textId="37FDFDEE"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100</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按时完成</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建设任务和自然村通光网任务，提高区域信息基础设施建设水平</w:t>
            </w:r>
            <w:r w:rsidR="00F949B9" w:rsidRPr="00006B06">
              <w:rPr>
                <w:rFonts w:ascii="仿宋_GB2312" w:cs="Times New Roman" w:hint="eastAsia"/>
                <w:color w:val="000000"/>
                <w:kern w:val="0"/>
                <w:sz w:val="24"/>
                <w14:ligatures w14:val="none"/>
              </w:rPr>
              <w:t>。</w:t>
            </w:r>
          </w:p>
        </w:tc>
        <w:tc>
          <w:tcPr>
            <w:tcW w:w="1701" w:type="dxa"/>
            <w:shd w:val="clear" w:color="auto" w:fill="auto"/>
            <w:vAlign w:val="center"/>
            <w:hideMark/>
          </w:tcPr>
          <w:p w14:paraId="62DF73FE"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建设任务和自然村通光网任务完成情况综合评分。</w:t>
            </w:r>
          </w:p>
        </w:tc>
        <w:tc>
          <w:tcPr>
            <w:tcW w:w="3685" w:type="dxa"/>
            <w:vAlign w:val="center"/>
          </w:tcPr>
          <w:p w14:paraId="0B2DC9A0" w14:textId="77777777" w:rsidR="00101C11" w:rsidRPr="00006B06" w:rsidRDefault="004B1570"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根据《广州市推进信息基础设施发展工作领导小组办公室关于</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年全市</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基站及智慧灯杆建设情况的通报》，截至</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sidRPr="00006B06">
              <w:rPr>
                <w:rFonts w:ascii="仿宋_GB2312" w:cs="Times New Roman" w:hint="eastAsia"/>
                <w:color w:val="000000"/>
                <w:kern w:val="0"/>
                <w:sz w:val="24"/>
                <w14:ligatures w14:val="none"/>
              </w:rPr>
              <w:t>月，增城区新增</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基站</w:t>
            </w:r>
            <w:r w:rsidRPr="00E61B31">
              <w:rPr>
                <w:rFonts w:cs="Times New Roman"/>
                <w:color w:val="000000"/>
                <w:kern w:val="0"/>
                <w:sz w:val="24"/>
                <w14:ligatures w14:val="none"/>
              </w:rPr>
              <w:t>1209</w:t>
            </w:r>
            <w:r w:rsidRPr="00006B06">
              <w:rPr>
                <w:rFonts w:ascii="仿宋_GB2312" w:cs="Times New Roman" w:hint="eastAsia"/>
                <w:color w:val="000000"/>
                <w:kern w:val="0"/>
                <w:sz w:val="24"/>
                <w14:ligatures w14:val="none"/>
              </w:rPr>
              <w:t>个，完成年度</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G</w:t>
            </w:r>
            <w:r w:rsidRPr="00006B06">
              <w:rPr>
                <w:rFonts w:ascii="仿宋_GB2312" w:cs="Times New Roman" w:hint="eastAsia"/>
                <w:color w:val="000000"/>
                <w:kern w:val="0"/>
                <w:sz w:val="24"/>
                <w14:ligatures w14:val="none"/>
              </w:rPr>
              <w:t>基站建设任务。</w:t>
            </w:r>
          </w:p>
          <w:p w14:paraId="5D04C4B6" w14:textId="67D649CB" w:rsidR="004B1570" w:rsidRPr="00006B06" w:rsidRDefault="00020075" w:rsidP="00101C11">
            <w:pPr>
              <w:widowControl/>
              <w:adjustRightInd w:val="0"/>
              <w:snapToGrid w:val="0"/>
              <w:spacing w:line="240" w:lineRule="auto"/>
              <w:ind w:firstLineChars="0" w:firstLine="0"/>
              <w:rPr>
                <w:rFonts w:ascii="仿宋_GB2312" w:cs="Times New Roman"/>
                <w:color w:val="000000"/>
                <w:kern w:val="0"/>
                <w:sz w:val="24"/>
                <w14:ligatures w14:val="none"/>
              </w:rPr>
            </w:pPr>
            <w:r>
              <w:rPr>
                <w:rFonts w:ascii="仿宋_GB2312" w:cs="Times New Roman" w:hint="eastAsia"/>
                <w:color w:val="000000"/>
                <w:kern w:val="0"/>
                <w:sz w:val="24"/>
                <w14:ligatures w14:val="none"/>
              </w:rPr>
              <w:t>《</w:t>
            </w:r>
            <w:r w:rsidRPr="00020075">
              <w:rPr>
                <w:rFonts w:ascii="仿宋_GB2312" w:cs="Times New Roman" w:hint="eastAsia"/>
                <w:color w:val="000000"/>
                <w:kern w:val="0"/>
                <w:sz w:val="24"/>
                <w14:ligatures w14:val="none"/>
              </w:rPr>
              <w:t>关于印发</w:t>
            </w:r>
            <w:r>
              <w:rPr>
                <w:rFonts w:ascii="仿宋_GB2312" w:cs="Times New Roman" w:hint="eastAsia"/>
                <w:color w:val="000000"/>
                <w:kern w:val="0"/>
                <w:sz w:val="24"/>
                <w14:ligatures w14:val="none"/>
              </w:rPr>
              <w:t>〈</w:t>
            </w:r>
            <w:r w:rsidRPr="00020075">
              <w:rPr>
                <w:rFonts w:ascii="仿宋_GB2312" w:cs="Times New Roman" w:hint="eastAsia"/>
                <w:color w:val="000000"/>
                <w:kern w:val="0"/>
                <w:sz w:val="24"/>
                <w14:ligatures w14:val="none"/>
              </w:rPr>
              <w:t>广州市增城区信息基础设施建设三年行动方案</w:t>
            </w:r>
            <w:r>
              <w:rPr>
                <w:rFonts w:ascii="仿宋_GB2312" w:cs="Times New Roman" w:hint="eastAsia"/>
                <w:color w:val="000000"/>
                <w:kern w:val="0"/>
                <w:sz w:val="24"/>
                <w14:ligatures w14:val="none"/>
              </w:rPr>
              <w:t>（</w:t>
            </w:r>
            <w:r w:rsidRPr="00E61B31">
              <w:rPr>
                <w:rFonts w:cs="Times New Roman"/>
                <w:color w:val="000000"/>
                <w:kern w:val="0"/>
                <w:sz w:val="24"/>
                <w14:ligatures w14:val="none"/>
              </w:rPr>
              <w:t>2018</w:t>
            </w:r>
            <w:r w:rsidRPr="00020075">
              <w:rPr>
                <w:rFonts w:ascii="仿宋_GB2312" w:cs="Times New Roman" w:hint="eastAsia"/>
                <w:color w:val="000000"/>
                <w:kern w:val="0"/>
                <w:sz w:val="24"/>
                <w14:ligatures w14:val="none"/>
              </w:rPr>
              <w:t>-</w:t>
            </w:r>
            <w:r w:rsidRPr="00E61B31">
              <w:rPr>
                <w:rFonts w:cs="Times New Roman"/>
                <w:color w:val="000000"/>
                <w:kern w:val="0"/>
                <w:sz w:val="24"/>
                <w14:ligatures w14:val="none"/>
              </w:rPr>
              <w:t>2020</w:t>
            </w:r>
            <w:r w:rsidRPr="00020075">
              <w:rPr>
                <w:rFonts w:ascii="仿宋_GB2312" w:cs="Times New Roman" w:hint="eastAsia"/>
                <w:color w:val="000000"/>
                <w:kern w:val="0"/>
                <w:sz w:val="24"/>
                <w14:ligatures w14:val="none"/>
              </w:rPr>
              <w:t>年</w:t>
            </w:r>
            <w:r>
              <w:rPr>
                <w:rFonts w:ascii="仿宋_GB2312" w:cs="Times New Roman" w:hint="eastAsia"/>
                <w:color w:val="000000"/>
                <w:kern w:val="0"/>
                <w:sz w:val="24"/>
                <w14:ligatures w14:val="none"/>
              </w:rPr>
              <w:t>）〉</w:t>
            </w:r>
            <w:r w:rsidRPr="00020075">
              <w:rPr>
                <w:rFonts w:ascii="仿宋_GB2312" w:cs="Times New Roman" w:hint="eastAsia"/>
                <w:color w:val="000000"/>
                <w:kern w:val="0"/>
                <w:sz w:val="24"/>
                <w14:ligatures w14:val="none"/>
              </w:rPr>
              <w:t>的通知</w:t>
            </w:r>
            <w:r>
              <w:rPr>
                <w:rFonts w:ascii="仿宋_GB2312" w:cs="Times New Roman" w:hint="eastAsia"/>
                <w:color w:val="000000"/>
                <w:kern w:val="0"/>
                <w:sz w:val="24"/>
                <w14:ligatures w14:val="none"/>
              </w:rPr>
              <w:t>》（</w:t>
            </w:r>
            <w:r w:rsidRPr="00020075">
              <w:rPr>
                <w:rFonts w:ascii="仿宋_GB2312" w:cs="Times New Roman" w:hint="eastAsia"/>
                <w:color w:val="000000"/>
                <w:kern w:val="0"/>
                <w:sz w:val="24"/>
                <w14:ligatures w14:val="none"/>
              </w:rPr>
              <w:t>增科工信字〔</w:t>
            </w:r>
            <w:r w:rsidRPr="00E61B31">
              <w:rPr>
                <w:rFonts w:cs="Times New Roman"/>
                <w:color w:val="000000"/>
                <w:kern w:val="0"/>
                <w:sz w:val="24"/>
                <w14:ligatures w14:val="none"/>
              </w:rPr>
              <w:t>2019</w:t>
            </w:r>
            <w:r>
              <w:rPr>
                <w:rFonts w:ascii="仿宋_GB2312" w:cs="Times New Roman" w:hint="eastAsia"/>
                <w:color w:val="000000"/>
                <w:kern w:val="0"/>
                <w:sz w:val="24"/>
                <w14:ligatures w14:val="none"/>
              </w:rPr>
              <w:t>〕</w:t>
            </w:r>
            <w:r w:rsidRPr="00E61B31">
              <w:rPr>
                <w:rFonts w:cs="Times New Roman"/>
                <w:color w:val="000000"/>
                <w:kern w:val="0"/>
                <w:sz w:val="24"/>
                <w14:ligatures w14:val="none"/>
              </w:rPr>
              <w:t>2</w:t>
            </w:r>
            <w:r w:rsidRPr="00020075">
              <w:rPr>
                <w:rFonts w:ascii="仿宋_GB2312" w:cs="Times New Roman" w:hint="eastAsia"/>
                <w:color w:val="000000"/>
                <w:kern w:val="0"/>
                <w:sz w:val="24"/>
                <w14:ligatures w14:val="none"/>
              </w:rPr>
              <w:t>号</w:t>
            </w:r>
            <w:r>
              <w:rPr>
                <w:rFonts w:ascii="仿宋_GB2312" w:cs="Times New Roman" w:hint="eastAsia"/>
                <w:color w:val="000000"/>
                <w:kern w:val="0"/>
                <w:sz w:val="24"/>
                <w14:ligatures w14:val="none"/>
              </w:rPr>
              <w:t>），要求到</w:t>
            </w:r>
            <w:r w:rsidRPr="00E61B31">
              <w:rPr>
                <w:rFonts w:cs="Times New Roman"/>
                <w:color w:val="000000"/>
                <w:kern w:val="0"/>
                <w:sz w:val="24"/>
                <w14:ligatures w14:val="none"/>
              </w:rPr>
              <w:t>2020</w:t>
            </w:r>
            <w:r>
              <w:rPr>
                <w:rFonts w:ascii="仿宋_GB2312" w:cs="Times New Roman" w:hint="eastAsia"/>
                <w:color w:val="000000"/>
                <w:kern w:val="0"/>
                <w:sz w:val="24"/>
                <w14:ligatures w14:val="none"/>
              </w:rPr>
              <w:t>年底，</w:t>
            </w:r>
            <w:r w:rsidRPr="00E61B31">
              <w:rPr>
                <w:rFonts w:cs="Times New Roman"/>
                <w:color w:val="000000"/>
                <w:kern w:val="0"/>
                <w:sz w:val="24"/>
                <w14:ligatures w14:val="none"/>
              </w:rPr>
              <w:t>20</w:t>
            </w:r>
            <w:r w:rsidRPr="00020075">
              <w:rPr>
                <w:rFonts w:ascii="仿宋_GB2312" w:cs="Times New Roman" w:hint="eastAsia"/>
                <w:color w:val="000000"/>
                <w:kern w:val="0"/>
                <w:sz w:val="24"/>
                <w14:ligatures w14:val="none"/>
              </w:rPr>
              <w:t>户以上自然村光纤覆盖率</w:t>
            </w:r>
            <w:r>
              <w:rPr>
                <w:rFonts w:ascii="仿宋_GB2312" w:cs="Times New Roman" w:hint="eastAsia"/>
                <w:color w:val="000000"/>
                <w:kern w:val="0"/>
                <w:sz w:val="24"/>
                <w14:ligatures w14:val="none"/>
              </w:rPr>
              <w:t>为</w:t>
            </w:r>
            <w:r w:rsidRPr="00E61B31">
              <w:rPr>
                <w:rFonts w:cs="Times New Roman"/>
                <w:color w:val="000000"/>
                <w:kern w:val="0"/>
                <w:sz w:val="24"/>
                <w14:ligatures w14:val="none"/>
              </w:rPr>
              <w:t>100</w:t>
            </w:r>
            <w:r>
              <w:rPr>
                <w:rFonts w:ascii="仿宋_GB2312" w:cs="Times New Roman" w:hint="eastAsia"/>
                <w:color w:val="000000"/>
                <w:kern w:val="0"/>
                <w:sz w:val="24"/>
                <w14:ligatures w14:val="none"/>
              </w:rPr>
              <w:t>%，根据《增城区自然村千兆光纤网络覆盖台账》，截至</w:t>
            </w:r>
            <w:r w:rsidRPr="00E61B31">
              <w:rPr>
                <w:rFonts w:cs="Times New Roman"/>
                <w:color w:val="000000"/>
                <w:kern w:val="0"/>
                <w:sz w:val="24"/>
                <w14:ligatures w14:val="none"/>
              </w:rPr>
              <w:t>2023</w:t>
            </w:r>
            <w:r>
              <w:rPr>
                <w:rFonts w:ascii="仿宋_GB2312" w:cs="Times New Roman" w:hint="eastAsia"/>
                <w:color w:val="000000"/>
                <w:kern w:val="0"/>
                <w:sz w:val="24"/>
                <w14:ligatures w14:val="none"/>
              </w:rPr>
              <w:t>年</w:t>
            </w:r>
            <w:r w:rsidRPr="00E61B31">
              <w:rPr>
                <w:rFonts w:cs="Times New Roman"/>
                <w:color w:val="000000"/>
                <w:kern w:val="0"/>
                <w:sz w:val="24"/>
                <w14:ligatures w14:val="none"/>
              </w:rPr>
              <w:t>12</w:t>
            </w:r>
            <w:r>
              <w:rPr>
                <w:rFonts w:ascii="仿宋_GB2312" w:cs="Times New Roman" w:hint="eastAsia"/>
                <w:color w:val="000000"/>
                <w:kern w:val="0"/>
                <w:sz w:val="24"/>
                <w14:ligatures w14:val="none"/>
              </w:rPr>
              <w:t>月</w:t>
            </w:r>
            <w:r w:rsidRPr="00E61B31">
              <w:rPr>
                <w:rFonts w:cs="Times New Roman"/>
                <w:color w:val="000000"/>
                <w:kern w:val="0"/>
                <w:sz w:val="24"/>
                <w14:ligatures w14:val="none"/>
              </w:rPr>
              <w:t>31</w:t>
            </w:r>
            <w:r>
              <w:rPr>
                <w:rFonts w:ascii="仿宋_GB2312" w:cs="Times New Roman" w:hint="eastAsia"/>
                <w:color w:val="000000"/>
                <w:kern w:val="0"/>
                <w:sz w:val="24"/>
                <w14:ligatures w14:val="none"/>
              </w:rPr>
              <w:t>日，</w:t>
            </w:r>
            <w:r w:rsidRPr="00E61B31">
              <w:rPr>
                <w:rFonts w:cs="Times New Roman"/>
                <w:color w:val="000000"/>
                <w:kern w:val="0"/>
                <w:sz w:val="24"/>
                <w14:ligatures w14:val="none"/>
              </w:rPr>
              <w:t>3214</w:t>
            </w:r>
            <w:r>
              <w:rPr>
                <w:rFonts w:ascii="仿宋_GB2312" w:cs="Times New Roman" w:hint="eastAsia"/>
                <w:color w:val="000000"/>
                <w:kern w:val="0"/>
                <w:sz w:val="24"/>
                <w14:ligatures w14:val="none"/>
              </w:rPr>
              <w:t>条自然村</w:t>
            </w:r>
            <w:r w:rsidRPr="00020075">
              <w:rPr>
                <w:rFonts w:ascii="仿宋_GB2312" w:cs="Times New Roman" w:hint="eastAsia"/>
                <w:color w:val="000000"/>
                <w:kern w:val="0"/>
                <w:sz w:val="24"/>
                <w14:ligatures w14:val="none"/>
              </w:rPr>
              <w:t>已接入千兆光纤网络</w:t>
            </w:r>
            <w:r w:rsidR="004B1570" w:rsidRPr="00006B06">
              <w:rPr>
                <w:rFonts w:ascii="仿宋_GB2312" w:cs="Times New Roman" w:hint="eastAsia"/>
                <w:color w:val="000000"/>
                <w:kern w:val="0"/>
                <w:sz w:val="24"/>
                <w14:ligatures w14:val="none"/>
              </w:rPr>
              <w:t>。</w:t>
            </w:r>
          </w:p>
        </w:tc>
        <w:tc>
          <w:tcPr>
            <w:tcW w:w="843" w:type="dxa"/>
            <w:vAlign w:val="center"/>
          </w:tcPr>
          <w:p w14:paraId="19D34939" w14:textId="68C83B54" w:rsidR="00101C11" w:rsidRPr="00E61B31" w:rsidRDefault="00D474DA"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1</w:t>
            </w:r>
          </w:p>
        </w:tc>
      </w:tr>
      <w:tr w:rsidR="00E45710" w:rsidRPr="002E2201" w14:paraId="360E20CA" w14:textId="59ACD0F8" w:rsidTr="000F2091">
        <w:trPr>
          <w:trHeight w:val="567"/>
          <w:jc w:val="center"/>
        </w:trPr>
        <w:tc>
          <w:tcPr>
            <w:tcW w:w="553" w:type="dxa"/>
            <w:shd w:val="clear" w:color="auto" w:fill="auto"/>
            <w:vAlign w:val="center"/>
            <w:hideMark/>
          </w:tcPr>
          <w:p w14:paraId="76F41A08"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34</w:t>
            </w:r>
          </w:p>
        </w:tc>
        <w:tc>
          <w:tcPr>
            <w:tcW w:w="718" w:type="dxa"/>
            <w:vMerge/>
            <w:vAlign w:val="center"/>
            <w:hideMark/>
          </w:tcPr>
          <w:p w14:paraId="0D97ABEE"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0EAB893A"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9" w:type="dxa"/>
            <w:vMerge/>
            <w:vAlign w:val="center"/>
            <w:hideMark/>
          </w:tcPr>
          <w:p w14:paraId="65BC3FA6"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708" w:type="dxa"/>
            <w:vMerge/>
            <w:vAlign w:val="center"/>
            <w:hideMark/>
          </w:tcPr>
          <w:p w14:paraId="01E2AB62" w14:textId="77777777" w:rsidR="00101C11" w:rsidRPr="00006B06" w:rsidRDefault="00101C11" w:rsidP="00101C11">
            <w:pPr>
              <w:widowControl/>
              <w:adjustRightInd w:val="0"/>
              <w:snapToGrid w:val="0"/>
              <w:spacing w:line="240" w:lineRule="auto"/>
              <w:ind w:firstLineChars="0" w:firstLine="0"/>
              <w:jc w:val="left"/>
              <w:rPr>
                <w:rFonts w:ascii="仿宋_GB2312" w:cs="Times New Roman"/>
                <w:color w:val="000000"/>
                <w:kern w:val="0"/>
                <w:sz w:val="24"/>
                <w14:ligatures w14:val="none"/>
              </w:rPr>
            </w:pPr>
          </w:p>
        </w:tc>
        <w:tc>
          <w:tcPr>
            <w:tcW w:w="993" w:type="dxa"/>
            <w:shd w:val="clear" w:color="auto" w:fill="auto"/>
            <w:vAlign w:val="center"/>
            <w:hideMark/>
          </w:tcPr>
          <w:p w14:paraId="6FD58D8A"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服务企业满意度</w:t>
            </w:r>
          </w:p>
        </w:tc>
        <w:tc>
          <w:tcPr>
            <w:tcW w:w="708" w:type="dxa"/>
            <w:shd w:val="clear" w:color="auto" w:fill="auto"/>
            <w:vAlign w:val="center"/>
            <w:hideMark/>
          </w:tcPr>
          <w:p w14:paraId="6EA3D727" w14:textId="77777777" w:rsidR="00101C11" w:rsidRPr="00E61B31" w:rsidRDefault="00101C11" w:rsidP="00101C1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t>5</w:t>
            </w:r>
          </w:p>
        </w:tc>
        <w:tc>
          <w:tcPr>
            <w:tcW w:w="1418" w:type="dxa"/>
            <w:shd w:val="clear" w:color="auto" w:fill="auto"/>
            <w:noWrap/>
            <w:vAlign w:val="center"/>
            <w:hideMark/>
          </w:tcPr>
          <w:p w14:paraId="1E81D2DB"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w:t>
            </w:r>
            <w:r w:rsidRPr="00E61B31">
              <w:rPr>
                <w:rFonts w:cs="Times New Roman"/>
                <w:color w:val="000000"/>
                <w:kern w:val="0"/>
                <w:sz w:val="24"/>
                <w14:ligatures w14:val="none"/>
              </w:rPr>
              <w:t>90</w:t>
            </w:r>
            <w:r w:rsidRPr="00006B06">
              <w:rPr>
                <w:rFonts w:ascii="仿宋_GB2312" w:cs="Times New Roman"/>
                <w:color w:val="000000"/>
                <w:kern w:val="0"/>
                <w:sz w:val="24"/>
                <w14:ligatures w14:val="none"/>
              </w:rPr>
              <w:t>%</w:t>
            </w:r>
          </w:p>
        </w:tc>
        <w:tc>
          <w:tcPr>
            <w:tcW w:w="1701" w:type="dxa"/>
            <w:shd w:val="clear" w:color="auto" w:fill="auto"/>
            <w:vAlign w:val="center"/>
            <w:hideMark/>
          </w:tcPr>
          <w:p w14:paraId="7582CD62"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表示满意的服务对象数</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部门履职与服务覆</w:t>
            </w:r>
            <w:r w:rsidRPr="00006B06">
              <w:rPr>
                <w:rFonts w:ascii="仿宋_GB2312" w:cs="Times New Roman" w:hint="eastAsia"/>
                <w:color w:val="000000"/>
                <w:kern w:val="0"/>
                <w:sz w:val="24"/>
                <w14:ligatures w14:val="none"/>
              </w:rPr>
              <w:lastRenderedPageBreak/>
              <w:t>盖范围内接受调查的对象总数</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指标分值。根据回收满意度调查问卷数据进行评分，实现预期目标值得满分，否则实际满意度相较于目标值减少</w:t>
            </w:r>
            <w:r w:rsidRPr="00E61B31">
              <w:rPr>
                <w:rFonts w:cs="Times New Roman"/>
                <w:color w:val="000000"/>
                <w:kern w:val="0"/>
                <w:sz w:val="24"/>
                <w14:ligatures w14:val="none"/>
              </w:rPr>
              <w:t>5</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扣</w:t>
            </w:r>
            <w:r w:rsidRPr="00E61B31">
              <w:rPr>
                <w:rFonts w:cs="Times New Roman"/>
                <w:color w:val="000000"/>
                <w:kern w:val="0"/>
                <w:sz w:val="24"/>
                <w14:ligatures w14:val="none"/>
              </w:rPr>
              <w:t>1</w:t>
            </w:r>
            <w:r w:rsidRPr="00006B06">
              <w:rPr>
                <w:rFonts w:ascii="仿宋_GB2312" w:cs="Times New Roman" w:hint="eastAsia"/>
                <w:color w:val="000000"/>
                <w:kern w:val="0"/>
                <w:sz w:val="24"/>
                <w14:ligatures w14:val="none"/>
              </w:rPr>
              <w:t>分，扣完为止。</w:t>
            </w:r>
          </w:p>
        </w:tc>
        <w:tc>
          <w:tcPr>
            <w:tcW w:w="3685" w:type="dxa"/>
            <w:vAlign w:val="center"/>
          </w:tcPr>
          <w:p w14:paraId="36FEAD9B" w14:textId="1CCB522B" w:rsidR="00101C11" w:rsidRPr="00006B06" w:rsidRDefault="00AE5213" w:rsidP="00101C11">
            <w:pPr>
              <w:widowControl/>
              <w:adjustRightInd w:val="0"/>
              <w:snapToGrid w:val="0"/>
              <w:spacing w:line="240" w:lineRule="auto"/>
              <w:ind w:firstLineChars="0" w:firstLine="0"/>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lastRenderedPageBreak/>
              <w:t>本次项目满意度调查工作主要针对</w:t>
            </w:r>
            <w:r w:rsidR="001B6BBC" w:rsidRPr="00006B06">
              <w:rPr>
                <w:rFonts w:ascii="仿宋_GB2312" w:cs="Times New Roman" w:hint="eastAsia"/>
                <w:color w:val="000000"/>
                <w:kern w:val="0"/>
                <w:sz w:val="24"/>
                <w14:ligatures w14:val="none"/>
              </w:rPr>
              <w:t>区科技工业商务和信息化局服务企业</w:t>
            </w:r>
            <w:r w:rsidRPr="00006B06">
              <w:rPr>
                <w:rFonts w:ascii="仿宋_GB2312" w:cs="Times New Roman" w:hint="eastAsia"/>
                <w:color w:val="000000"/>
                <w:kern w:val="0"/>
                <w:sz w:val="24"/>
                <w14:ligatures w14:val="none"/>
              </w:rPr>
              <w:t>进行，主要综合</w:t>
            </w:r>
            <w:r w:rsidR="001B6BBC" w:rsidRPr="00006B06">
              <w:rPr>
                <w:rFonts w:ascii="仿宋_GB2312" w:cs="Times New Roman" w:hint="eastAsia"/>
                <w:color w:val="000000"/>
                <w:kern w:val="0"/>
                <w:sz w:val="24"/>
                <w14:ligatures w14:val="none"/>
              </w:rPr>
              <w:t>企业</w:t>
            </w:r>
            <w:r w:rsidRPr="00006B06">
              <w:rPr>
                <w:rFonts w:ascii="仿宋_GB2312" w:cs="Times New Roman" w:hint="eastAsia"/>
                <w:color w:val="000000"/>
                <w:kern w:val="0"/>
                <w:sz w:val="24"/>
                <w14:ligatures w14:val="none"/>
              </w:rPr>
              <w:t>对</w:t>
            </w:r>
            <w:r w:rsidR="001B6BBC" w:rsidRPr="00006B06">
              <w:rPr>
                <w:rFonts w:ascii="仿宋_GB2312" w:cs="Times New Roman" w:hint="eastAsia"/>
                <w:color w:val="000000"/>
                <w:kern w:val="0"/>
                <w:sz w:val="24"/>
                <w14:ligatures w14:val="none"/>
              </w:rPr>
              <w:t>区科技工业</w:t>
            </w:r>
            <w:r w:rsidR="001B6BBC" w:rsidRPr="00006B06">
              <w:rPr>
                <w:rFonts w:ascii="仿宋_GB2312" w:cs="Times New Roman" w:hint="eastAsia"/>
                <w:color w:val="000000"/>
                <w:kern w:val="0"/>
                <w:sz w:val="24"/>
                <w14:ligatures w14:val="none"/>
              </w:rPr>
              <w:lastRenderedPageBreak/>
              <w:t>商务和信息化局</w:t>
            </w:r>
            <w:r w:rsidRPr="00E61B31">
              <w:rPr>
                <w:rFonts w:cs="Times New Roman"/>
                <w:color w:val="000000"/>
                <w:kern w:val="0"/>
                <w:sz w:val="24"/>
                <w14:ligatures w14:val="none"/>
              </w:rPr>
              <w:t>2023</w:t>
            </w:r>
            <w:r w:rsidRPr="00006B06">
              <w:rPr>
                <w:rFonts w:ascii="仿宋_GB2312" w:cs="Times New Roman" w:hint="eastAsia"/>
                <w:color w:val="000000"/>
                <w:kern w:val="0"/>
                <w:sz w:val="24"/>
                <w14:ligatures w14:val="none"/>
              </w:rPr>
              <w:t>年度履职工作效率</w:t>
            </w:r>
            <w:r w:rsidR="001B6BBC" w:rsidRPr="00006B06">
              <w:rPr>
                <w:rFonts w:ascii="仿宋_GB2312" w:cs="Times New Roman" w:hint="eastAsia"/>
                <w:color w:val="000000"/>
                <w:kern w:val="0"/>
                <w:sz w:val="24"/>
                <w14:ligatures w14:val="none"/>
              </w:rPr>
              <w:t>、宣传产业政策及帮扶企业方面工作、稳外资促外贸方面工作、优化产业结构方面工作、信息基础设施建设及通信管线整治方面工作</w:t>
            </w:r>
            <w:r w:rsidRPr="00006B06">
              <w:rPr>
                <w:rFonts w:ascii="仿宋_GB2312" w:cs="Times New Roman" w:hint="eastAsia"/>
                <w:color w:val="000000"/>
                <w:kern w:val="0"/>
                <w:sz w:val="24"/>
                <w14:ligatures w14:val="none"/>
              </w:rPr>
              <w:t>、</w:t>
            </w:r>
            <w:r w:rsidR="001B6BBC" w:rsidRPr="00006B06">
              <w:rPr>
                <w:rFonts w:ascii="仿宋_GB2312" w:cs="Times New Roman" w:hint="eastAsia"/>
                <w:color w:val="000000"/>
                <w:kern w:val="0"/>
                <w:sz w:val="24"/>
                <w14:ligatures w14:val="none"/>
              </w:rPr>
              <w:t>安全生产监管方面工作</w:t>
            </w:r>
            <w:r w:rsidRPr="00006B06">
              <w:rPr>
                <w:rFonts w:ascii="仿宋_GB2312" w:cs="Times New Roman" w:hint="eastAsia"/>
                <w:color w:val="000000"/>
                <w:kern w:val="0"/>
                <w:sz w:val="24"/>
                <w14:ligatures w14:val="none"/>
              </w:rPr>
              <w:t>、</w:t>
            </w:r>
            <w:r w:rsidR="001B6BBC" w:rsidRPr="00006B06">
              <w:rPr>
                <w:rFonts w:ascii="仿宋_GB2312" w:cs="Times New Roman" w:hint="eastAsia"/>
                <w:color w:val="000000"/>
                <w:kern w:val="0"/>
                <w:sz w:val="24"/>
                <w14:ligatures w14:val="none"/>
              </w:rPr>
              <w:t>招商引资方面工作</w:t>
            </w:r>
            <w:r w:rsidRPr="00006B06">
              <w:rPr>
                <w:rFonts w:ascii="仿宋_GB2312" w:cs="Times New Roman" w:hint="eastAsia"/>
                <w:color w:val="000000"/>
                <w:kern w:val="0"/>
                <w:sz w:val="24"/>
                <w14:ligatures w14:val="none"/>
              </w:rPr>
              <w:t>、</w:t>
            </w:r>
            <w:r w:rsidR="001B6BBC" w:rsidRPr="00006B06">
              <w:rPr>
                <w:rFonts w:ascii="仿宋_GB2312" w:cs="Times New Roman" w:hint="eastAsia"/>
                <w:color w:val="000000"/>
                <w:kern w:val="0"/>
                <w:sz w:val="24"/>
                <w14:ligatures w14:val="none"/>
              </w:rPr>
              <w:t>对口帮扶方面工作、贸易促进方面工作</w:t>
            </w:r>
            <w:r w:rsidRPr="00006B06">
              <w:rPr>
                <w:rFonts w:ascii="仿宋_GB2312" w:cs="Times New Roman" w:hint="eastAsia"/>
                <w:color w:val="000000"/>
                <w:kern w:val="0"/>
                <w:sz w:val="24"/>
                <w14:ligatures w14:val="none"/>
              </w:rPr>
              <w:t>等</w:t>
            </w:r>
            <w:r w:rsidR="001B6BBC" w:rsidRPr="00E61B31">
              <w:rPr>
                <w:rFonts w:cs="Times New Roman"/>
                <w:color w:val="000000"/>
                <w:kern w:val="0"/>
                <w:sz w:val="24"/>
                <w14:ligatures w14:val="none"/>
              </w:rPr>
              <w:t>9</w:t>
            </w:r>
            <w:r w:rsidRPr="00006B06">
              <w:rPr>
                <w:rFonts w:ascii="仿宋_GB2312" w:cs="Times New Roman" w:hint="eastAsia"/>
                <w:color w:val="000000"/>
                <w:kern w:val="0"/>
                <w:sz w:val="24"/>
                <w14:ligatures w14:val="none"/>
              </w:rPr>
              <w:t>个</w:t>
            </w:r>
            <w:r w:rsidR="001B6BBC" w:rsidRPr="00006B06">
              <w:rPr>
                <w:rFonts w:ascii="仿宋_GB2312" w:cs="Times New Roman" w:hint="eastAsia"/>
                <w:color w:val="000000"/>
                <w:kern w:val="0"/>
                <w:sz w:val="24"/>
                <w14:ligatures w14:val="none"/>
              </w:rPr>
              <w:t>方面工作开展情况</w:t>
            </w:r>
            <w:r w:rsidRPr="00006B06">
              <w:rPr>
                <w:rFonts w:ascii="仿宋_GB2312" w:cs="Times New Roman" w:hint="eastAsia"/>
                <w:color w:val="000000"/>
                <w:kern w:val="0"/>
                <w:sz w:val="24"/>
                <w14:ligatures w14:val="none"/>
              </w:rPr>
              <w:t>设置了满意度测评。根据满意度调查问卷回收数据，收集调查问卷</w:t>
            </w:r>
            <w:r w:rsidR="001B6BBC" w:rsidRPr="00E61B31">
              <w:rPr>
                <w:rFonts w:cs="Times New Roman"/>
                <w:color w:val="000000"/>
                <w:kern w:val="0"/>
                <w:sz w:val="24"/>
                <w14:ligatures w14:val="none"/>
              </w:rPr>
              <w:t>151</w:t>
            </w:r>
            <w:r w:rsidRPr="00006B06">
              <w:rPr>
                <w:rFonts w:ascii="仿宋_GB2312" w:cs="Times New Roman" w:hint="eastAsia"/>
                <w:color w:val="000000"/>
                <w:kern w:val="0"/>
                <w:sz w:val="24"/>
                <w14:ligatures w14:val="none"/>
              </w:rPr>
              <w:t>份，有效问卷</w:t>
            </w:r>
            <w:r w:rsidR="001B6BBC" w:rsidRPr="00E61B31">
              <w:rPr>
                <w:rFonts w:cs="Times New Roman"/>
                <w:color w:val="000000"/>
                <w:kern w:val="0"/>
                <w:sz w:val="24"/>
                <w14:ligatures w14:val="none"/>
              </w:rPr>
              <w:t>127</w:t>
            </w:r>
            <w:r w:rsidRPr="00006B06">
              <w:rPr>
                <w:rFonts w:ascii="仿宋_GB2312" w:cs="Times New Roman" w:hint="eastAsia"/>
                <w:color w:val="000000"/>
                <w:kern w:val="0"/>
                <w:sz w:val="24"/>
                <w14:ligatures w14:val="none"/>
              </w:rPr>
              <w:t>份，问卷有效率</w:t>
            </w:r>
            <w:r w:rsidR="001B6BBC" w:rsidRPr="00E61B31">
              <w:rPr>
                <w:rFonts w:cs="Times New Roman"/>
                <w:color w:val="000000"/>
                <w:kern w:val="0"/>
                <w:sz w:val="24"/>
                <w14:ligatures w14:val="none"/>
              </w:rPr>
              <w:t>84</w:t>
            </w:r>
            <w:r w:rsidR="001B6BBC" w:rsidRPr="00006B06">
              <w:rPr>
                <w:rFonts w:ascii="仿宋_GB2312" w:cs="Times New Roman"/>
                <w:color w:val="000000"/>
                <w:kern w:val="0"/>
                <w:sz w:val="24"/>
                <w14:ligatures w14:val="none"/>
              </w:rPr>
              <w:t>.</w:t>
            </w:r>
            <w:r w:rsidR="001B6BBC" w:rsidRPr="00E61B31">
              <w:rPr>
                <w:rFonts w:cs="Times New Roman"/>
                <w:color w:val="000000"/>
                <w:kern w:val="0"/>
                <w:sz w:val="24"/>
                <w14:ligatures w14:val="none"/>
              </w:rPr>
              <w:t>11</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，调查结果显示，服务对象满意度为</w:t>
            </w:r>
            <w:r w:rsidRPr="00E61B31">
              <w:rPr>
                <w:rFonts w:cs="Times New Roman"/>
                <w:color w:val="000000"/>
                <w:kern w:val="0"/>
                <w:sz w:val="24"/>
                <w14:ligatures w14:val="none"/>
              </w:rPr>
              <w:t>96</w:t>
            </w:r>
            <w:r w:rsidRPr="00006B06">
              <w:rPr>
                <w:rFonts w:ascii="仿宋_GB2312" w:cs="Times New Roman"/>
                <w:color w:val="000000"/>
                <w:kern w:val="0"/>
                <w:sz w:val="24"/>
                <w14:ligatures w14:val="none"/>
              </w:rPr>
              <w:t>.</w:t>
            </w:r>
            <w:r w:rsidR="001B6BBC" w:rsidRPr="00E61B31">
              <w:rPr>
                <w:rFonts w:cs="Times New Roman"/>
                <w:color w:val="000000"/>
                <w:kern w:val="0"/>
                <w:sz w:val="24"/>
                <w14:ligatures w14:val="none"/>
              </w:rPr>
              <w:t>24</w:t>
            </w:r>
            <w:r w:rsidRPr="00006B06">
              <w:rPr>
                <w:rFonts w:ascii="仿宋_GB2312" w:cs="Times New Roman"/>
                <w:color w:val="000000"/>
                <w:kern w:val="0"/>
                <w:sz w:val="24"/>
                <w14:ligatures w14:val="none"/>
              </w:rPr>
              <w:t>%</w:t>
            </w:r>
            <w:r w:rsidRPr="00006B06">
              <w:rPr>
                <w:rFonts w:ascii="仿宋_GB2312" w:cs="Times New Roman" w:hint="eastAsia"/>
                <w:color w:val="000000"/>
                <w:kern w:val="0"/>
                <w:sz w:val="24"/>
                <w14:ligatures w14:val="none"/>
              </w:rPr>
              <w:t>。</w:t>
            </w:r>
          </w:p>
        </w:tc>
        <w:tc>
          <w:tcPr>
            <w:tcW w:w="843" w:type="dxa"/>
            <w:vAlign w:val="center"/>
          </w:tcPr>
          <w:p w14:paraId="55D99BF3" w14:textId="3F1BF04C" w:rsidR="00101C11" w:rsidRPr="00E61B31" w:rsidRDefault="001B6BBC" w:rsidP="00226DE1">
            <w:pPr>
              <w:widowControl/>
              <w:adjustRightInd w:val="0"/>
              <w:snapToGrid w:val="0"/>
              <w:spacing w:line="240" w:lineRule="auto"/>
              <w:ind w:firstLineChars="0" w:firstLine="0"/>
              <w:jc w:val="center"/>
              <w:rPr>
                <w:rFonts w:cs="Times New Roman"/>
                <w:color w:val="000000"/>
                <w:kern w:val="0"/>
                <w:sz w:val="24"/>
                <w14:ligatures w14:val="none"/>
              </w:rPr>
            </w:pPr>
            <w:r w:rsidRPr="00E61B31">
              <w:rPr>
                <w:rFonts w:cs="Times New Roman"/>
                <w:color w:val="000000"/>
                <w:kern w:val="0"/>
                <w:sz w:val="24"/>
                <w14:ligatures w14:val="none"/>
              </w:rPr>
              <w:lastRenderedPageBreak/>
              <w:t>5</w:t>
            </w:r>
          </w:p>
        </w:tc>
      </w:tr>
      <w:tr w:rsidR="00101C11" w:rsidRPr="002E2201" w14:paraId="2D26B168" w14:textId="18409BA9" w:rsidTr="000F2091">
        <w:trPr>
          <w:trHeight w:val="567"/>
          <w:jc w:val="center"/>
        </w:trPr>
        <w:tc>
          <w:tcPr>
            <w:tcW w:w="2689" w:type="dxa"/>
            <w:gridSpan w:val="4"/>
            <w:shd w:val="clear" w:color="auto" w:fill="auto"/>
            <w:vAlign w:val="center"/>
            <w:hideMark/>
          </w:tcPr>
          <w:p w14:paraId="570CA658"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hint="eastAsia"/>
                <w:color w:val="000000"/>
                <w:kern w:val="0"/>
                <w:sz w:val="24"/>
                <w14:ligatures w14:val="none"/>
              </w:rPr>
              <w:t>合计</w:t>
            </w:r>
          </w:p>
        </w:tc>
        <w:tc>
          <w:tcPr>
            <w:tcW w:w="708" w:type="dxa"/>
            <w:shd w:val="clear" w:color="auto" w:fill="auto"/>
            <w:noWrap/>
            <w:vAlign w:val="center"/>
            <w:hideMark/>
          </w:tcPr>
          <w:p w14:paraId="1B566A51"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40</w:t>
            </w:r>
          </w:p>
        </w:tc>
        <w:tc>
          <w:tcPr>
            <w:tcW w:w="993" w:type="dxa"/>
            <w:shd w:val="clear" w:color="auto" w:fill="auto"/>
            <w:vAlign w:val="center"/>
            <w:hideMark/>
          </w:tcPr>
          <w:p w14:paraId="5D3971ED"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color w:val="000000"/>
                <w:kern w:val="0"/>
                <w:sz w:val="24"/>
                <w14:ligatures w14:val="none"/>
              </w:rPr>
              <w:t>/</w:t>
            </w:r>
          </w:p>
        </w:tc>
        <w:tc>
          <w:tcPr>
            <w:tcW w:w="708" w:type="dxa"/>
            <w:shd w:val="clear" w:color="auto" w:fill="auto"/>
            <w:noWrap/>
            <w:vAlign w:val="center"/>
            <w:hideMark/>
          </w:tcPr>
          <w:p w14:paraId="7FD47C64"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40</w:t>
            </w:r>
          </w:p>
        </w:tc>
        <w:tc>
          <w:tcPr>
            <w:tcW w:w="1418" w:type="dxa"/>
            <w:shd w:val="clear" w:color="auto" w:fill="auto"/>
            <w:vAlign w:val="center"/>
            <w:hideMark/>
          </w:tcPr>
          <w:p w14:paraId="15B50CBB"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color w:val="000000"/>
                <w:kern w:val="0"/>
                <w:sz w:val="24"/>
                <w14:ligatures w14:val="none"/>
              </w:rPr>
              <w:t>/</w:t>
            </w:r>
          </w:p>
        </w:tc>
        <w:tc>
          <w:tcPr>
            <w:tcW w:w="1701" w:type="dxa"/>
            <w:shd w:val="clear" w:color="auto" w:fill="auto"/>
            <w:vAlign w:val="center"/>
            <w:hideMark/>
          </w:tcPr>
          <w:p w14:paraId="5DB613E9"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006B06">
              <w:rPr>
                <w:rFonts w:ascii="仿宋_GB2312" w:cs="Times New Roman"/>
                <w:color w:val="000000"/>
                <w:kern w:val="0"/>
                <w:sz w:val="24"/>
                <w14:ligatures w14:val="none"/>
              </w:rPr>
              <w:t>/</w:t>
            </w:r>
          </w:p>
        </w:tc>
        <w:tc>
          <w:tcPr>
            <w:tcW w:w="3685" w:type="dxa"/>
            <w:vAlign w:val="center"/>
          </w:tcPr>
          <w:p w14:paraId="1A614AA2" w14:textId="77777777" w:rsidR="00101C11" w:rsidRPr="00006B06" w:rsidRDefault="00101C11" w:rsidP="00101C11">
            <w:pPr>
              <w:widowControl/>
              <w:adjustRightInd w:val="0"/>
              <w:snapToGrid w:val="0"/>
              <w:spacing w:line="240" w:lineRule="auto"/>
              <w:ind w:firstLineChars="0" w:firstLine="0"/>
              <w:jc w:val="center"/>
              <w:rPr>
                <w:rFonts w:ascii="仿宋_GB2312" w:cs="Times New Roman"/>
                <w:color w:val="000000"/>
                <w:kern w:val="0"/>
                <w:sz w:val="24"/>
                <w14:ligatures w14:val="none"/>
              </w:rPr>
            </w:pPr>
          </w:p>
        </w:tc>
        <w:tc>
          <w:tcPr>
            <w:tcW w:w="843" w:type="dxa"/>
            <w:vAlign w:val="center"/>
          </w:tcPr>
          <w:p w14:paraId="01A068D5" w14:textId="19AE3178" w:rsidR="00101C11" w:rsidRPr="00006B06" w:rsidRDefault="00200A0E" w:rsidP="00226DE1">
            <w:pPr>
              <w:widowControl/>
              <w:adjustRightInd w:val="0"/>
              <w:snapToGrid w:val="0"/>
              <w:spacing w:line="240" w:lineRule="auto"/>
              <w:ind w:firstLineChars="0" w:firstLine="0"/>
              <w:jc w:val="center"/>
              <w:rPr>
                <w:rFonts w:ascii="仿宋_GB2312" w:cs="Times New Roman"/>
                <w:color w:val="000000"/>
                <w:kern w:val="0"/>
                <w:sz w:val="24"/>
                <w14:ligatures w14:val="none"/>
              </w:rPr>
            </w:pPr>
            <w:r w:rsidRPr="00E61B31">
              <w:rPr>
                <w:rFonts w:cs="Times New Roman"/>
                <w:color w:val="000000"/>
                <w:kern w:val="0"/>
                <w:sz w:val="24"/>
                <w14:ligatures w14:val="none"/>
              </w:rPr>
              <w:t>36</w:t>
            </w:r>
            <w:r>
              <w:rPr>
                <w:rFonts w:cs="Times New Roman" w:hint="eastAsia"/>
                <w:color w:val="000000"/>
                <w:kern w:val="0"/>
                <w:sz w:val="24"/>
                <w14:ligatures w14:val="none"/>
              </w:rPr>
              <w:t>.</w:t>
            </w:r>
            <w:r w:rsidRPr="00E61B31">
              <w:rPr>
                <w:rFonts w:cs="Times New Roman"/>
                <w:color w:val="000000"/>
                <w:kern w:val="0"/>
                <w:sz w:val="24"/>
                <w14:ligatures w14:val="none"/>
              </w:rPr>
              <w:t>6</w:t>
            </w:r>
          </w:p>
        </w:tc>
      </w:tr>
    </w:tbl>
    <w:p w14:paraId="1E810C11" w14:textId="77777777" w:rsidR="00101C11" w:rsidRDefault="00101C11" w:rsidP="003A2568">
      <w:pPr>
        <w:ind w:firstLineChars="0" w:firstLine="0"/>
        <w:jc w:val="left"/>
        <w:sectPr w:rsidR="00101C11" w:rsidSect="00E12CFD">
          <w:pgSz w:w="16838" w:h="11906" w:orient="landscape" w:code="9"/>
          <w:pgMar w:top="2041" w:right="1474" w:bottom="1985" w:left="1588" w:header="851" w:footer="1758" w:gutter="0"/>
          <w:pgNumType w:fmt="numberInDash"/>
          <w:cols w:space="425"/>
          <w:docGrid w:type="linesAndChars" w:linePitch="579" w:charSpace="-849"/>
        </w:sectPr>
      </w:pPr>
    </w:p>
    <w:p w14:paraId="7EE42AF3" w14:textId="7C5C03F0" w:rsidR="00307B1F" w:rsidRPr="00307B1F" w:rsidRDefault="00307B1F" w:rsidP="00307B1F">
      <w:pPr>
        <w:pStyle w:val="1"/>
        <w:ind w:firstLine="632"/>
      </w:pPr>
      <w:bookmarkStart w:id="35" w:name="_Toc174627256"/>
      <w:bookmarkStart w:id="36" w:name="_Toc177056705"/>
      <w:r w:rsidRPr="00307B1F">
        <w:lastRenderedPageBreak/>
        <w:t>附件</w:t>
      </w:r>
      <w:r w:rsidRPr="00E61B31">
        <w:rPr>
          <w:rFonts w:cs="Times New Roman"/>
        </w:rPr>
        <w:t>4</w:t>
      </w:r>
      <w:r w:rsidRPr="00307B1F">
        <w:t>：服务对象满意度调查结果统计</w:t>
      </w:r>
      <w:bookmarkEnd w:id="35"/>
      <w:bookmarkEnd w:id="36"/>
    </w:p>
    <w:p w14:paraId="39ED73EA" w14:textId="50B815CB" w:rsidR="00307B1F" w:rsidRPr="00307B1F" w:rsidRDefault="00001472" w:rsidP="00307B1F">
      <w:pPr>
        <w:ind w:firstLine="632"/>
        <w:rPr>
          <w:snapToGrid w:val="0"/>
        </w:rPr>
      </w:pPr>
      <w:r w:rsidRPr="00001472">
        <w:rPr>
          <w:rFonts w:hint="eastAsia"/>
          <w:snapToGrid w:val="0"/>
        </w:rPr>
        <w:t>本次项目满意度调查工作主要针对区科技工业商务和信息化局服务企业进行，主要综合企业对区科技工业商务和信息化局</w:t>
      </w:r>
      <w:r w:rsidRPr="00E61B31">
        <w:rPr>
          <w:rFonts w:cs="Times New Roman"/>
          <w:snapToGrid w:val="0"/>
        </w:rPr>
        <w:t>2023</w:t>
      </w:r>
      <w:r w:rsidRPr="00001472">
        <w:rPr>
          <w:rFonts w:hint="eastAsia"/>
          <w:snapToGrid w:val="0"/>
        </w:rPr>
        <w:t>年度履职工作效率、宣传产业政策及帮扶企业方面工作、稳外资促外贸方面工作、优化产业结构方面工作、信息基础设施建设及通信管线整治方面工作、安全生产监管方面工作、招商引资方面工作、对口帮扶方面工作、贸易促进方面工作等</w:t>
      </w:r>
      <w:r w:rsidRPr="00E61B31">
        <w:rPr>
          <w:rFonts w:cs="Times New Roman"/>
          <w:snapToGrid w:val="0"/>
        </w:rPr>
        <w:t>9</w:t>
      </w:r>
      <w:r w:rsidRPr="00001472">
        <w:rPr>
          <w:rFonts w:hint="eastAsia"/>
          <w:snapToGrid w:val="0"/>
        </w:rPr>
        <w:t>个方面工作开展情况设置了满意度测评。</w:t>
      </w:r>
      <w:r w:rsidR="00307B1F" w:rsidRPr="00B72C8E">
        <w:t>本次满意度调查数据统计工作按照</w:t>
      </w:r>
      <w:r w:rsidR="00307B1F" w:rsidRPr="00E61B31">
        <w:rPr>
          <w:rFonts w:cs="Times New Roman"/>
        </w:rPr>
        <w:t>5</w:t>
      </w:r>
      <w:r w:rsidR="00307B1F" w:rsidRPr="00B72C8E">
        <w:t>分为满分制进行统计，对选项不满意赋分</w:t>
      </w:r>
      <w:r w:rsidR="00307B1F" w:rsidRPr="00E61B31">
        <w:rPr>
          <w:rFonts w:cs="Times New Roman"/>
        </w:rPr>
        <w:t>1</w:t>
      </w:r>
      <w:r w:rsidR="00307B1F" w:rsidRPr="00B72C8E">
        <w:t>分，选项不太满意赋分</w:t>
      </w:r>
      <w:r w:rsidR="00307B1F" w:rsidRPr="00E61B31">
        <w:rPr>
          <w:rFonts w:cs="Times New Roman"/>
        </w:rPr>
        <w:t>2</w:t>
      </w:r>
      <w:r w:rsidR="00307B1F" w:rsidRPr="00B72C8E">
        <w:t>分，选项一般赋分</w:t>
      </w:r>
      <w:r w:rsidR="00307B1F" w:rsidRPr="00E61B31">
        <w:rPr>
          <w:rFonts w:cs="Times New Roman"/>
        </w:rPr>
        <w:t>3</w:t>
      </w:r>
      <w:r w:rsidR="00307B1F" w:rsidRPr="00B72C8E">
        <w:t>分，选项比较满意赋分</w:t>
      </w:r>
      <w:r w:rsidR="00307B1F" w:rsidRPr="00E61B31">
        <w:rPr>
          <w:rFonts w:cs="Times New Roman"/>
        </w:rPr>
        <w:t>4</w:t>
      </w:r>
      <w:r w:rsidR="00307B1F" w:rsidRPr="00B72C8E">
        <w:t>分，选项满意赋分</w:t>
      </w:r>
      <w:r w:rsidR="00307B1F" w:rsidRPr="00E61B31">
        <w:rPr>
          <w:rFonts w:cs="Times New Roman"/>
        </w:rPr>
        <w:t>5</w:t>
      </w:r>
      <w:r w:rsidR="00307B1F" w:rsidRPr="00B72C8E">
        <w:t>分，根据每个选项选择的人数</w:t>
      </w:r>
      <w:r w:rsidR="00307B1F" w:rsidRPr="00B72C8E">
        <w:t>×</w:t>
      </w:r>
      <w:r w:rsidR="00307B1F" w:rsidRPr="00B72C8E">
        <w:t>赋分分值进行计算得分，以实际得分占满分的比重统计为满意度，将满意度问卷中单题满意度加总后平均计算出项目综合满意度。</w:t>
      </w:r>
      <w:r w:rsidRPr="00001472">
        <w:rPr>
          <w:rFonts w:hint="eastAsia"/>
          <w:snapToGrid w:val="0"/>
        </w:rPr>
        <w:t>根据满意度调查问卷回收数据，收集调查问卷</w:t>
      </w:r>
      <w:r w:rsidRPr="00E61B31">
        <w:rPr>
          <w:rFonts w:cs="Times New Roman"/>
          <w:snapToGrid w:val="0"/>
        </w:rPr>
        <w:t>151</w:t>
      </w:r>
      <w:r w:rsidRPr="00001472">
        <w:rPr>
          <w:rFonts w:hint="eastAsia"/>
          <w:snapToGrid w:val="0"/>
        </w:rPr>
        <w:t>份，有效问卷</w:t>
      </w:r>
      <w:r w:rsidRPr="00E61B31">
        <w:rPr>
          <w:rFonts w:cs="Times New Roman"/>
          <w:snapToGrid w:val="0"/>
        </w:rPr>
        <w:t>127</w:t>
      </w:r>
      <w:r w:rsidRPr="00001472">
        <w:rPr>
          <w:rFonts w:hint="eastAsia"/>
          <w:snapToGrid w:val="0"/>
        </w:rPr>
        <w:t>份，问卷有效率</w:t>
      </w:r>
      <w:r w:rsidRPr="00E61B31">
        <w:rPr>
          <w:rFonts w:cs="Times New Roman"/>
          <w:snapToGrid w:val="0"/>
        </w:rPr>
        <w:t>84</w:t>
      </w:r>
      <w:r w:rsidRPr="00001472">
        <w:rPr>
          <w:rFonts w:hint="eastAsia"/>
          <w:snapToGrid w:val="0"/>
        </w:rPr>
        <w:t>.</w:t>
      </w:r>
      <w:r w:rsidRPr="00E61B31">
        <w:rPr>
          <w:rFonts w:cs="Times New Roman"/>
          <w:snapToGrid w:val="0"/>
        </w:rPr>
        <w:t>11</w:t>
      </w:r>
      <w:r w:rsidRPr="00001472">
        <w:rPr>
          <w:rFonts w:hint="eastAsia"/>
          <w:snapToGrid w:val="0"/>
        </w:rPr>
        <w:t>%</w:t>
      </w:r>
      <w:r w:rsidRPr="00001472">
        <w:rPr>
          <w:rFonts w:hint="eastAsia"/>
          <w:snapToGrid w:val="0"/>
        </w:rPr>
        <w:t>，调查结果显示，服务对象满意度为</w:t>
      </w:r>
      <w:r w:rsidRPr="00E61B31">
        <w:rPr>
          <w:rFonts w:cs="Times New Roman"/>
          <w:snapToGrid w:val="0"/>
        </w:rPr>
        <w:t>96</w:t>
      </w:r>
      <w:r w:rsidRPr="00001472">
        <w:rPr>
          <w:rFonts w:hint="eastAsia"/>
          <w:snapToGrid w:val="0"/>
        </w:rPr>
        <w:t>.</w:t>
      </w:r>
      <w:r w:rsidRPr="00E61B31">
        <w:rPr>
          <w:rFonts w:cs="Times New Roman"/>
          <w:snapToGrid w:val="0"/>
        </w:rPr>
        <w:t>24</w:t>
      </w:r>
      <w:r w:rsidRPr="00001472">
        <w:rPr>
          <w:rFonts w:hint="eastAsia"/>
          <w:snapToGrid w:val="0"/>
        </w:rPr>
        <w:t>%</w:t>
      </w:r>
      <w:r w:rsidRPr="00001472">
        <w:rPr>
          <w:rFonts w:hint="eastAsia"/>
          <w:snapToGrid w:val="0"/>
        </w:rPr>
        <w:t>。</w:t>
      </w:r>
      <w:r w:rsidR="00307B1F" w:rsidRPr="00B72C8E">
        <w:t>具体</w:t>
      </w:r>
      <w:r w:rsidR="00307B1F" w:rsidRPr="00B72C8E">
        <w:rPr>
          <w:snapToGrid w:val="0"/>
        </w:rPr>
        <w:t>统计数据详见下表。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3258"/>
        <w:gridCol w:w="1617"/>
        <w:gridCol w:w="1751"/>
      </w:tblGrid>
      <w:tr w:rsidR="00307B1F" w:rsidRPr="00B72C8E" w14:paraId="3556F6BC" w14:textId="77777777" w:rsidTr="00A05E3D">
        <w:trPr>
          <w:trHeight w:val="567"/>
          <w:tblHeader/>
          <w:jc w:val="center"/>
        </w:trPr>
        <w:tc>
          <w:tcPr>
            <w:tcW w:w="2208" w:type="dxa"/>
            <w:shd w:val="clear" w:color="auto" w:fill="auto"/>
            <w:noWrap/>
            <w:vAlign w:val="center"/>
            <w:hideMark/>
          </w:tcPr>
          <w:p w14:paraId="6584A9FA" w14:textId="77777777" w:rsidR="00307B1F" w:rsidRPr="00B72C8E" w:rsidRDefault="00307B1F" w:rsidP="0016539A">
            <w:pPr>
              <w:widowControl/>
              <w:adjustRightInd w:val="0"/>
              <w:snapToGrid w:val="0"/>
              <w:spacing w:line="240" w:lineRule="auto"/>
              <w:ind w:firstLineChars="0" w:firstLine="0"/>
              <w:jc w:val="center"/>
              <w:rPr>
                <w:kern w:val="0"/>
                <w:sz w:val="24"/>
              </w:rPr>
            </w:pPr>
            <w:r w:rsidRPr="00B72C8E">
              <w:rPr>
                <w:kern w:val="0"/>
                <w:sz w:val="24"/>
              </w:rPr>
              <w:t>调查统计</w:t>
            </w:r>
          </w:p>
        </w:tc>
        <w:tc>
          <w:tcPr>
            <w:tcW w:w="6626" w:type="dxa"/>
            <w:gridSpan w:val="3"/>
            <w:shd w:val="clear" w:color="auto" w:fill="auto"/>
            <w:noWrap/>
            <w:vAlign w:val="center"/>
            <w:hideMark/>
          </w:tcPr>
          <w:p w14:paraId="2D79D116" w14:textId="1E4791E0" w:rsidR="00307B1F" w:rsidRPr="00B72C8E" w:rsidRDefault="00307B1F" w:rsidP="0016539A">
            <w:pPr>
              <w:widowControl/>
              <w:adjustRightInd w:val="0"/>
              <w:snapToGrid w:val="0"/>
              <w:spacing w:line="240" w:lineRule="auto"/>
              <w:ind w:firstLineChars="0" w:firstLine="0"/>
              <w:jc w:val="center"/>
              <w:rPr>
                <w:kern w:val="0"/>
                <w:sz w:val="24"/>
              </w:rPr>
            </w:pPr>
            <w:r w:rsidRPr="00B72C8E">
              <w:rPr>
                <w:kern w:val="0"/>
                <w:sz w:val="24"/>
              </w:rPr>
              <w:t>回收问卷总数</w:t>
            </w:r>
            <w:r w:rsidR="00001472" w:rsidRPr="00E61B31">
              <w:rPr>
                <w:rFonts w:cs="Times New Roman"/>
                <w:kern w:val="0"/>
                <w:sz w:val="24"/>
              </w:rPr>
              <w:t>151</w:t>
            </w:r>
            <w:r w:rsidRPr="00B72C8E">
              <w:rPr>
                <w:kern w:val="0"/>
                <w:sz w:val="24"/>
              </w:rPr>
              <w:t>份，其中有效问卷</w:t>
            </w:r>
            <w:r w:rsidR="00001472" w:rsidRPr="00E61B31">
              <w:rPr>
                <w:rFonts w:cs="Times New Roman"/>
                <w:kern w:val="0"/>
                <w:sz w:val="24"/>
              </w:rPr>
              <w:t>127</w:t>
            </w:r>
            <w:r w:rsidRPr="00B72C8E">
              <w:rPr>
                <w:kern w:val="0"/>
                <w:sz w:val="24"/>
              </w:rPr>
              <w:t>份，问卷有效率</w:t>
            </w:r>
            <w:r w:rsidR="00001472" w:rsidRPr="00E61B31">
              <w:rPr>
                <w:rFonts w:cs="Times New Roman"/>
                <w:kern w:val="0"/>
                <w:sz w:val="24"/>
              </w:rPr>
              <w:t>84</w:t>
            </w:r>
            <w:r w:rsidR="00001472">
              <w:rPr>
                <w:rFonts w:hint="eastAsia"/>
                <w:kern w:val="0"/>
                <w:sz w:val="24"/>
              </w:rPr>
              <w:t>.</w:t>
            </w:r>
            <w:r w:rsidR="00001472" w:rsidRPr="00E61B31">
              <w:rPr>
                <w:rFonts w:cs="Times New Roman"/>
                <w:kern w:val="0"/>
                <w:sz w:val="24"/>
              </w:rPr>
              <w:t>11</w:t>
            </w:r>
            <w:r w:rsidRPr="00B72C8E">
              <w:rPr>
                <w:kern w:val="0"/>
                <w:sz w:val="24"/>
              </w:rPr>
              <w:t>%</w:t>
            </w:r>
          </w:p>
        </w:tc>
      </w:tr>
      <w:tr w:rsidR="00307B1F" w:rsidRPr="00B72C8E" w14:paraId="145C85BA" w14:textId="77777777" w:rsidTr="00A05E3D">
        <w:trPr>
          <w:trHeight w:val="567"/>
          <w:tblHeader/>
          <w:jc w:val="center"/>
        </w:trPr>
        <w:tc>
          <w:tcPr>
            <w:tcW w:w="2208" w:type="dxa"/>
            <w:shd w:val="clear" w:color="auto" w:fill="auto"/>
            <w:noWrap/>
            <w:vAlign w:val="center"/>
            <w:hideMark/>
          </w:tcPr>
          <w:p w14:paraId="6444578C" w14:textId="77777777" w:rsidR="00307B1F" w:rsidRPr="00B72C8E" w:rsidRDefault="00307B1F" w:rsidP="0016539A">
            <w:pPr>
              <w:widowControl/>
              <w:adjustRightInd w:val="0"/>
              <w:snapToGrid w:val="0"/>
              <w:spacing w:line="240" w:lineRule="auto"/>
              <w:ind w:firstLineChars="0" w:firstLine="0"/>
              <w:jc w:val="center"/>
              <w:rPr>
                <w:kern w:val="0"/>
                <w:sz w:val="24"/>
              </w:rPr>
            </w:pPr>
            <w:r w:rsidRPr="00B72C8E">
              <w:rPr>
                <w:kern w:val="0"/>
                <w:sz w:val="24"/>
              </w:rPr>
              <w:t>调查对象</w:t>
            </w:r>
          </w:p>
        </w:tc>
        <w:tc>
          <w:tcPr>
            <w:tcW w:w="6626" w:type="dxa"/>
            <w:gridSpan w:val="3"/>
            <w:shd w:val="clear" w:color="auto" w:fill="auto"/>
            <w:noWrap/>
            <w:vAlign w:val="center"/>
            <w:hideMark/>
          </w:tcPr>
          <w:p w14:paraId="2CDF7A1D" w14:textId="04AF4526" w:rsidR="00307B1F" w:rsidRPr="00B72C8E" w:rsidRDefault="00D344CD" w:rsidP="0016539A">
            <w:pPr>
              <w:widowControl/>
              <w:adjustRightInd w:val="0"/>
              <w:snapToGrid w:val="0"/>
              <w:spacing w:line="240" w:lineRule="auto"/>
              <w:ind w:firstLineChars="0" w:firstLine="0"/>
              <w:jc w:val="center"/>
              <w:rPr>
                <w:kern w:val="0"/>
                <w:sz w:val="24"/>
              </w:rPr>
            </w:pPr>
            <w:r w:rsidRPr="00D344CD">
              <w:rPr>
                <w:rFonts w:hint="eastAsia"/>
                <w:kern w:val="0"/>
                <w:sz w:val="24"/>
              </w:rPr>
              <w:t>区科技工业商务和信息化局服务企业</w:t>
            </w:r>
          </w:p>
        </w:tc>
      </w:tr>
      <w:tr w:rsidR="00307B1F" w:rsidRPr="00B72C8E" w14:paraId="18A9B633" w14:textId="77777777" w:rsidTr="00B02CC6">
        <w:trPr>
          <w:trHeight w:val="567"/>
          <w:tblHeader/>
          <w:jc w:val="center"/>
        </w:trPr>
        <w:tc>
          <w:tcPr>
            <w:tcW w:w="2208" w:type="dxa"/>
            <w:shd w:val="clear" w:color="auto" w:fill="auto"/>
            <w:vAlign w:val="center"/>
            <w:hideMark/>
          </w:tcPr>
          <w:p w14:paraId="3C82E638" w14:textId="77777777" w:rsidR="00307B1F" w:rsidRPr="00B72C8E" w:rsidRDefault="00307B1F" w:rsidP="0016539A">
            <w:pPr>
              <w:widowControl/>
              <w:adjustRightInd w:val="0"/>
              <w:snapToGrid w:val="0"/>
              <w:spacing w:line="240" w:lineRule="auto"/>
              <w:ind w:firstLineChars="0" w:firstLine="0"/>
              <w:jc w:val="center"/>
              <w:rPr>
                <w:b/>
                <w:bCs/>
                <w:kern w:val="0"/>
                <w:sz w:val="24"/>
              </w:rPr>
            </w:pPr>
            <w:r w:rsidRPr="00B72C8E">
              <w:rPr>
                <w:b/>
                <w:bCs/>
                <w:kern w:val="0"/>
                <w:sz w:val="24"/>
              </w:rPr>
              <w:t>问题</w:t>
            </w:r>
          </w:p>
        </w:tc>
        <w:tc>
          <w:tcPr>
            <w:tcW w:w="3258" w:type="dxa"/>
            <w:shd w:val="clear" w:color="auto" w:fill="auto"/>
            <w:vAlign w:val="center"/>
            <w:hideMark/>
          </w:tcPr>
          <w:p w14:paraId="04C6CE49" w14:textId="77777777" w:rsidR="00307B1F" w:rsidRPr="00B72C8E" w:rsidRDefault="00307B1F" w:rsidP="0016539A">
            <w:pPr>
              <w:widowControl/>
              <w:adjustRightInd w:val="0"/>
              <w:snapToGrid w:val="0"/>
              <w:spacing w:line="240" w:lineRule="auto"/>
              <w:ind w:firstLineChars="0" w:firstLine="0"/>
              <w:jc w:val="center"/>
              <w:rPr>
                <w:b/>
                <w:bCs/>
                <w:kern w:val="0"/>
                <w:sz w:val="24"/>
              </w:rPr>
            </w:pPr>
            <w:r w:rsidRPr="00B72C8E">
              <w:rPr>
                <w:b/>
                <w:bCs/>
                <w:kern w:val="0"/>
                <w:sz w:val="24"/>
              </w:rPr>
              <w:t>选项</w:t>
            </w:r>
          </w:p>
        </w:tc>
        <w:tc>
          <w:tcPr>
            <w:tcW w:w="1617" w:type="dxa"/>
            <w:shd w:val="clear" w:color="auto" w:fill="auto"/>
            <w:noWrap/>
            <w:vAlign w:val="center"/>
            <w:hideMark/>
          </w:tcPr>
          <w:p w14:paraId="59E47520" w14:textId="77777777" w:rsidR="00307B1F" w:rsidRPr="00B72C8E" w:rsidRDefault="00307B1F" w:rsidP="0016539A">
            <w:pPr>
              <w:widowControl/>
              <w:adjustRightInd w:val="0"/>
              <w:snapToGrid w:val="0"/>
              <w:spacing w:line="240" w:lineRule="auto"/>
              <w:ind w:firstLineChars="0" w:firstLine="0"/>
              <w:jc w:val="center"/>
              <w:rPr>
                <w:b/>
                <w:bCs/>
                <w:kern w:val="0"/>
                <w:sz w:val="24"/>
              </w:rPr>
            </w:pPr>
            <w:r w:rsidRPr="00B72C8E">
              <w:rPr>
                <w:b/>
                <w:bCs/>
                <w:kern w:val="0"/>
                <w:sz w:val="24"/>
              </w:rPr>
              <w:t>人数</w:t>
            </w:r>
          </w:p>
        </w:tc>
        <w:tc>
          <w:tcPr>
            <w:tcW w:w="1751" w:type="dxa"/>
            <w:shd w:val="clear" w:color="auto" w:fill="auto"/>
            <w:noWrap/>
            <w:vAlign w:val="center"/>
            <w:hideMark/>
          </w:tcPr>
          <w:p w14:paraId="2C6E25B7" w14:textId="77777777" w:rsidR="00307B1F" w:rsidRPr="00B72C8E" w:rsidRDefault="00307B1F" w:rsidP="0016539A">
            <w:pPr>
              <w:widowControl/>
              <w:adjustRightInd w:val="0"/>
              <w:snapToGrid w:val="0"/>
              <w:spacing w:line="240" w:lineRule="auto"/>
              <w:ind w:firstLineChars="0" w:firstLine="0"/>
              <w:jc w:val="center"/>
              <w:rPr>
                <w:b/>
                <w:bCs/>
                <w:kern w:val="0"/>
                <w:sz w:val="24"/>
              </w:rPr>
            </w:pPr>
            <w:r w:rsidRPr="00B72C8E">
              <w:rPr>
                <w:b/>
                <w:bCs/>
                <w:kern w:val="0"/>
                <w:sz w:val="24"/>
              </w:rPr>
              <w:t>占比</w:t>
            </w:r>
          </w:p>
        </w:tc>
      </w:tr>
      <w:tr w:rsidR="00307B1F" w:rsidRPr="00B72C8E" w14:paraId="02D8F853" w14:textId="77777777" w:rsidTr="00B02CC6">
        <w:trPr>
          <w:trHeight w:val="567"/>
          <w:jc w:val="center"/>
        </w:trPr>
        <w:tc>
          <w:tcPr>
            <w:tcW w:w="2208" w:type="dxa"/>
            <w:vMerge w:val="restart"/>
            <w:shd w:val="clear" w:color="auto" w:fill="auto"/>
            <w:vAlign w:val="center"/>
            <w:hideMark/>
          </w:tcPr>
          <w:p w14:paraId="41BF7867" w14:textId="066282E2" w:rsidR="00307B1F" w:rsidRPr="00B72C8E" w:rsidRDefault="00D344CD" w:rsidP="0016539A">
            <w:pPr>
              <w:widowControl/>
              <w:adjustRightInd w:val="0"/>
              <w:snapToGrid w:val="0"/>
              <w:spacing w:line="240" w:lineRule="auto"/>
              <w:ind w:firstLineChars="0" w:firstLine="0"/>
              <w:jc w:val="left"/>
              <w:rPr>
                <w:kern w:val="0"/>
                <w:sz w:val="24"/>
              </w:rPr>
            </w:pPr>
            <w:r w:rsidRPr="00E61B31">
              <w:rPr>
                <w:rFonts w:cs="Times New Roman"/>
                <w:kern w:val="0"/>
                <w:sz w:val="24"/>
              </w:rPr>
              <w:t>2</w:t>
            </w:r>
            <w:r w:rsidRPr="00D344CD">
              <w:rPr>
                <w:rFonts w:hint="eastAsia"/>
                <w:kern w:val="0"/>
                <w:sz w:val="24"/>
              </w:rPr>
              <w:t>.</w:t>
            </w:r>
            <w:r w:rsidRPr="00D344CD">
              <w:rPr>
                <w:rFonts w:hint="eastAsia"/>
                <w:kern w:val="0"/>
                <w:sz w:val="24"/>
              </w:rPr>
              <w:t>您对区科技工业商务和信息化局</w:t>
            </w:r>
            <w:r w:rsidRPr="00E61B31">
              <w:rPr>
                <w:rFonts w:cs="Times New Roman"/>
                <w:kern w:val="0"/>
                <w:sz w:val="24"/>
              </w:rPr>
              <w:t>2023</w:t>
            </w:r>
            <w:r w:rsidRPr="00D344CD">
              <w:rPr>
                <w:rFonts w:hint="eastAsia"/>
                <w:kern w:val="0"/>
                <w:sz w:val="24"/>
              </w:rPr>
              <w:t>年度履职过程中的工作效率是否满意</w:t>
            </w:r>
            <w:r w:rsidRPr="00D344CD">
              <w:rPr>
                <w:rFonts w:hint="eastAsia"/>
                <w:kern w:val="0"/>
                <w:sz w:val="24"/>
              </w:rPr>
              <w:t>:</w:t>
            </w:r>
          </w:p>
        </w:tc>
        <w:tc>
          <w:tcPr>
            <w:tcW w:w="3258" w:type="dxa"/>
            <w:shd w:val="clear" w:color="auto" w:fill="auto"/>
            <w:vAlign w:val="center"/>
            <w:hideMark/>
          </w:tcPr>
          <w:p w14:paraId="697AD1E5" w14:textId="60262564" w:rsidR="00307B1F" w:rsidRPr="00B72C8E" w:rsidRDefault="00307B1F" w:rsidP="0016539A">
            <w:pPr>
              <w:widowControl/>
              <w:adjustRightInd w:val="0"/>
              <w:snapToGrid w:val="0"/>
              <w:spacing w:line="240" w:lineRule="auto"/>
              <w:ind w:firstLineChars="0" w:firstLine="0"/>
              <w:jc w:val="center"/>
              <w:rPr>
                <w:kern w:val="0"/>
                <w:sz w:val="24"/>
              </w:rPr>
            </w:pPr>
            <w:r w:rsidRPr="00B72C8E">
              <w:rPr>
                <w:kern w:val="0"/>
                <w:sz w:val="24"/>
              </w:rPr>
              <w:t>不满意（</w:t>
            </w:r>
            <w:r w:rsidRPr="00E61B31">
              <w:rPr>
                <w:rFonts w:cs="Times New Roman"/>
                <w:kern w:val="0"/>
                <w:sz w:val="24"/>
              </w:rPr>
              <w:t>1</w:t>
            </w:r>
            <w:r w:rsidRPr="00B72C8E">
              <w:rPr>
                <w:kern w:val="0"/>
                <w:sz w:val="24"/>
              </w:rPr>
              <w:t>）</w:t>
            </w:r>
          </w:p>
        </w:tc>
        <w:tc>
          <w:tcPr>
            <w:tcW w:w="1617" w:type="dxa"/>
            <w:shd w:val="clear" w:color="auto" w:fill="auto"/>
            <w:noWrap/>
            <w:vAlign w:val="center"/>
            <w:hideMark/>
          </w:tcPr>
          <w:p w14:paraId="27D32D29" w14:textId="5ED93D5B" w:rsidR="00307B1F" w:rsidRPr="00E61B31" w:rsidRDefault="00D344CD"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0</w:t>
            </w:r>
          </w:p>
        </w:tc>
        <w:tc>
          <w:tcPr>
            <w:tcW w:w="1751" w:type="dxa"/>
            <w:shd w:val="clear" w:color="auto" w:fill="auto"/>
            <w:noWrap/>
            <w:vAlign w:val="center"/>
            <w:hideMark/>
          </w:tcPr>
          <w:p w14:paraId="6B78581B" w14:textId="0761886B" w:rsidR="00307B1F" w:rsidRPr="00B72C8E" w:rsidRDefault="00D344CD" w:rsidP="0016539A">
            <w:pPr>
              <w:widowControl/>
              <w:adjustRightInd w:val="0"/>
              <w:snapToGrid w:val="0"/>
              <w:spacing w:line="240" w:lineRule="auto"/>
              <w:ind w:firstLineChars="0" w:firstLine="0"/>
              <w:jc w:val="center"/>
              <w:rPr>
                <w:kern w:val="0"/>
                <w:sz w:val="24"/>
              </w:rPr>
            </w:pPr>
            <w:r w:rsidRPr="00E61B31">
              <w:rPr>
                <w:rFonts w:cs="Times New Roman"/>
                <w:kern w:val="0"/>
                <w:sz w:val="24"/>
              </w:rPr>
              <w:t>0</w:t>
            </w:r>
            <w:r>
              <w:rPr>
                <w:rFonts w:hint="eastAsia"/>
                <w:kern w:val="0"/>
                <w:sz w:val="24"/>
              </w:rPr>
              <w:t>.</w:t>
            </w:r>
            <w:r w:rsidRPr="00E61B31">
              <w:rPr>
                <w:rFonts w:cs="Times New Roman"/>
                <w:kern w:val="0"/>
                <w:sz w:val="24"/>
              </w:rPr>
              <w:t>00</w:t>
            </w:r>
            <w:r w:rsidR="00307B1F" w:rsidRPr="00B72C8E">
              <w:rPr>
                <w:kern w:val="0"/>
                <w:sz w:val="24"/>
              </w:rPr>
              <w:t>%</w:t>
            </w:r>
          </w:p>
        </w:tc>
      </w:tr>
      <w:tr w:rsidR="00307B1F" w:rsidRPr="00B72C8E" w14:paraId="0301EE2F" w14:textId="77777777" w:rsidTr="00B02CC6">
        <w:trPr>
          <w:trHeight w:val="567"/>
          <w:jc w:val="center"/>
        </w:trPr>
        <w:tc>
          <w:tcPr>
            <w:tcW w:w="2208" w:type="dxa"/>
            <w:vMerge/>
            <w:vAlign w:val="center"/>
            <w:hideMark/>
          </w:tcPr>
          <w:p w14:paraId="58BB4D03" w14:textId="77777777" w:rsidR="00307B1F" w:rsidRPr="00B72C8E" w:rsidRDefault="00307B1F" w:rsidP="001653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24864329" w14:textId="77777777" w:rsidR="00307B1F" w:rsidRPr="00B72C8E" w:rsidRDefault="00307B1F" w:rsidP="0016539A">
            <w:pPr>
              <w:widowControl/>
              <w:adjustRightInd w:val="0"/>
              <w:snapToGrid w:val="0"/>
              <w:spacing w:line="240" w:lineRule="auto"/>
              <w:ind w:firstLineChars="0" w:firstLine="0"/>
              <w:jc w:val="center"/>
              <w:rPr>
                <w:kern w:val="0"/>
                <w:sz w:val="24"/>
              </w:rPr>
            </w:pPr>
            <w:r w:rsidRPr="00B72C8E">
              <w:rPr>
                <w:kern w:val="0"/>
                <w:sz w:val="24"/>
              </w:rPr>
              <w:t>不太满意（</w:t>
            </w:r>
            <w:r w:rsidRPr="00E61B31">
              <w:rPr>
                <w:rFonts w:cs="Times New Roman"/>
                <w:kern w:val="0"/>
                <w:sz w:val="24"/>
              </w:rPr>
              <w:t>2</w:t>
            </w:r>
            <w:r w:rsidRPr="00B72C8E">
              <w:rPr>
                <w:kern w:val="0"/>
                <w:sz w:val="24"/>
              </w:rPr>
              <w:t>）</w:t>
            </w:r>
          </w:p>
        </w:tc>
        <w:tc>
          <w:tcPr>
            <w:tcW w:w="1617" w:type="dxa"/>
            <w:shd w:val="clear" w:color="auto" w:fill="auto"/>
            <w:noWrap/>
            <w:vAlign w:val="center"/>
            <w:hideMark/>
          </w:tcPr>
          <w:p w14:paraId="4DCB48EC" w14:textId="1CACA76E" w:rsidR="00307B1F" w:rsidRPr="00E61B31" w:rsidRDefault="00D344CD"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1</w:t>
            </w:r>
          </w:p>
        </w:tc>
        <w:tc>
          <w:tcPr>
            <w:tcW w:w="1751" w:type="dxa"/>
            <w:shd w:val="clear" w:color="auto" w:fill="auto"/>
            <w:noWrap/>
            <w:vAlign w:val="center"/>
            <w:hideMark/>
          </w:tcPr>
          <w:p w14:paraId="0AB95516" w14:textId="143E251D" w:rsidR="00307B1F" w:rsidRPr="00B72C8E" w:rsidRDefault="00307B1F" w:rsidP="0016539A">
            <w:pPr>
              <w:widowControl/>
              <w:adjustRightInd w:val="0"/>
              <w:snapToGrid w:val="0"/>
              <w:spacing w:line="240" w:lineRule="auto"/>
              <w:ind w:firstLineChars="0" w:firstLine="0"/>
              <w:jc w:val="center"/>
              <w:rPr>
                <w:kern w:val="0"/>
                <w:sz w:val="24"/>
              </w:rPr>
            </w:pPr>
            <w:r w:rsidRPr="00E61B31">
              <w:rPr>
                <w:rFonts w:cs="Times New Roman"/>
                <w:kern w:val="0"/>
                <w:sz w:val="24"/>
              </w:rPr>
              <w:t>0</w:t>
            </w:r>
            <w:r w:rsidRPr="00B72C8E">
              <w:rPr>
                <w:kern w:val="0"/>
                <w:sz w:val="24"/>
              </w:rPr>
              <w:t>.</w:t>
            </w:r>
            <w:r w:rsidR="00D344CD" w:rsidRPr="00E61B31">
              <w:rPr>
                <w:rFonts w:cs="Times New Roman"/>
                <w:kern w:val="0"/>
                <w:sz w:val="24"/>
              </w:rPr>
              <w:t>79</w:t>
            </w:r>
            <w:r w:rsidRPr="00B72C8E">
              <w:rPr>
                <w:kern w:val="0"/>
                <w:sz w:val="24"/>
              </w:rPr>
              <w:t>%</w:t>
            </w:r>
          </w:p>
        </w:tc>
      </w:tr>
      <w:tr w:rsidR="00307B1F" w:rsidRPr="00B72C8E" w14:paraId="7E521E4C" w14:textId="77777777" w:rsidTr="00B02CC6">
        <w:trPr>
          <w:trHeight w:val="567"/>
          <w:jc w:val="center"/>
        </w:trPr>
        <w:tc>
          <w:tcPr>
            <w:tcW w:w="2208" w:type="dxa"/>
            <w:vMerge/>
            <w:vAlign w:val="center"/>
            <w:hideMark/>
          </w:tcPr>
          <w:p w14:paraId="7C1B3598" w14:textId="77777777" w:rsidR="00307B1F" w:rsidRPr="00B72C8E" w:rsidRDefault="00307B1F" w:rsidP="001653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3AE41516" w14:textId="5C2EC0A4" w:rsidR="00307B1F" w:rsidRPr="00B72C8E" w:rsidRDefault="00A05E3D" w:rsidP="0016539A">
            <w:pPr>
              <w:widowControl/>
              <w:adjustRightInd w:val="0"/>
              <w:snapToGrid w:val="0"/>
              <w:spacing w:line="240" w:lineRule="auto"/>
              <w:ind w:firstLineChars="0" w:firstLine="0"/>
              <w:jc w:val="center"/>
              <w:rPr>
                <w:kern w:val="0"/>
                <w:sz w:val="24"/>
              </w:rPr>
            </w:pPr>
            <w:r>
              <w:rPr>
                <w:rFonts w:hint="eastAsia"/>
                <w:kern w:val="0"/>
                <w:sz w:val="24"/>
              </w:rPr>
              <w:t>一般</w:t>
            </w:r>
            <w:r w:rsidR="00307B1F" w:rsidRPr="00B72C8E">
              <w:rPr>
                <w:kern w:val="0"/>
                <w:sz w:val="24"/>
              </w:rPr>
              <w:t>（</w:t>
            </w:r>
            <w:r w:rsidR="00307B1F" w:rsidRPr="00E61B31">
              <w:rPr>
                <w:rFonts w:cs="Times New Roman"/>
                <w:kern w:val="0"/>
                <w:sz w:val="24"/>
              </w:rPr>
              <w:t>3</w:t>
            </w:r>
            <w:r w:rsidR="00307B1F" w:rsidRPr="00B72C8E">
              <w:rPr>
                <w:kern w:val="0"/>
                <w:sz w:val="24"/>
              </w:rPr>
              <w:t>）</w:t>
            </w:r>
          </w:p>
        </w:tc>
        <w:tc>
          <w:tcPr>
            <w:tcW w:w="1617" w:type="dxa"/>
            <w:shd w:val="clear" w:color="auto" w:fill="auto"/>
            <w:noWrap/>
            <w:vAlign w:val="center"/>
            <w:hideMark/>
          </w:tcPr>
          <w:p w14:paraId="5B09CA20" w14:textId="28075A39" w:rsidR="00307B1F" w:rsidRPr="00E61B31" w:rsidRDefault="00D344CD"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5</w:t>
            </w:r>
          </w:p>
        </w:tc>
        <w:tc>
          <w:tcPr>
            <w:tcW w:w="1751" w:type="dxa"/>
            <w:shd w:val="clear" w:color="auto" w:fill="auto"/>
            <w:noWrap/>
            <w:vAlign w:val="center"/>
            <w:hideMark/>
          </w:tcPr>
          <w:p w14:paraId="219C255D" w14:textId="663ED81A" w:rsidR="00307B1F" w:rsidRPr="00B72C8E" w:rsidRDefault="00D344CD" w:rsidP="0016539A">
            <w:pPr>
              <w:widowControl/>
              <w:adjustRightInd w:val="0"/>
              <w:snapToGrid w:val="0"/>
              <w:spacing w:line="240" w:lineRule="auto"/>
              <w:ind w:firstLineChars="0" w:firstLine="0"/>
              <w:jc w:val="center"/>
              <w:rPr>
                <w:kern w:val="0"/>
                <w:sz w:val="24"/>
              </w:rPr>
            </w:pPr>
            <w:r w:rsidRPr="00E61B31">
              <w:rPr>
                <w:rFonts w:cs="Times New Roman"/>
                <w:kern w:val="0"/>
                <w:sz w:val="24"/>
              </w:rPr>
              <w:t>3</w:t>
            </w:r>
            <w:r>
              <w:rPr>
                <w:rFonts w:hint="eastAsia"/>
                <w:kern w:val="0"/>
                <w:sz w:val="24"/>
              </w:rPr>
              <w:t>.</w:t>
            </w:r>
            <w:r w:rsidRPr="00E61B31">
              <w:rPr>
                <w:rFonts w:cs="Times New Roman"/>
                <w:kern w:val="0"/>
                <w:sz w:val="24"/>
              </w:rPr>
              <w:t>93</w:t>
            </w:r>
            <w:r w:rsidR="00307B1F" w:rsidRPr="00B72C8E">
              <w:rPr>
                <w:kern w:val="0"/>
                <w:sz w:val="24"/>
              </w:rPr>
              <w:t>%</w:t>
            </w:r>
          </w:p>
        </w:tc>
      </w:tr>
      <w:tr w:rsidR="00307B1F" w:rsidRPr="00B72C8E" w14:paraId="444AF092" w14:textId="77777777" w:rsidTr="00B02CC6">
        <w:trPr>
          <w:trHeight w:val="567"/>
          <w:jc w:val="center"/>
        </w:trPr>
        <w:tc>
          <w:tcPr>
            <w:tcW w:w="2208" w:type="dxa"/>
            <w:vMerge/>
            <w:vAlign w:val="center"/>
            <w:hideMark/>
          </w:tcPr>
          <w:p w14:paraId="2F614EAF" w14:textId="77777777" w:rsidR="00307B1F" w:rsidRPr="00B72C8E" w:rsidRDefault="00307B1F" w:rsidP="001653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431459D4" w14:textId="77777777" w:rsidR="00307B1F" w:rsidRPr="00B72C8E" w:rsidRDefault="00307B1F" w:rsidP="0016539A">
            <w:pPr>
              <w:widowControl/>
              <w:adjustRightInd w:val="0"/>
              <w:snapToGrid w:val="0"/>
              <w:spacing w:line="240" w:lineRule="auto"/>
              <w:ind w:firstLineChars="0" w:firstLine="0"/>
              <w:jc w:val="center"/>
              <w:rPr>
                <w:kern w:val="0"/>
                <w:sz w:val="24"/>
              </w:rPr>
            </w:pPr>
            <w:r w:rsidRPr="00B72C8E">
              <w:rPr>
                <w:kern w:val="0"/>
                <w:sz w:val="24"/>
              </w:rPr>
              <w:t>比较满意（</w:t>
            </w:r>
            <w:r w:rsidRPr="00E61B31">
              <w:rPr>
                <w:rFonts w:cs="Times New Roman"/>
                <w:kern w:val="0"/>
                <w:sz w:val="24"/>
              </w:rPr>
              <w:t>4</w:t>
            </w:r>
            <w:r w:rsidRPr="00B72C8E">
              <w:rPr>
                <w:kern w:val="0"/>
                <w:sz w:val="24"/>
              </w:rPr>
              <w:t>）</w:t>
            </w:r>
          </w:p>
        </w:tc>
        <w:tc>
          <w:tcPr>
            <w:tcW w:w="1617" w:type="dxa"/>
            <w:shd w:val="clear" w:color="auto" w:fill="auto"/>
            <w:noWrap/>
            <w:vAlign w:val="center"/>
            <w:hideMark/>
          </w:tcPr>
          <w:p w14:paraId="7EC6F413" w14:textId="7086E865" w:rsidR="00307B1F" w:rsidRPr="00B72C8E" w:rsidRDefault="00D344CD" w:rsidP="0016539A">
            <w:pPr>
              <w:widowControl/>
              <w:adjustRightInd w:val="0"/>
              <w:snapToGrid w:val="0"/>
              <w:spacing w:line="240" w:lineRule="auto"/>
              <w:ind w:firstLineChars="0" w:firstLine="0"/>
              <w:jc w:val="center"/>
              <w:rPr>
                <w:kern w:val="0"/>
                <w:sz w:val="24"/>
              </w:rPr>
            </w:pPr>
            <w:r w:rsidRPr="00E61B31">
              <w:rPr>
                <w:rFonts w:cs="Times New Roman"/>
                <w:kern w:val="0"/>
                <w:sz w:val="24"/>
              </w:rPr>
              <w:t>12</w:t>
            </w:r>
          </w:p>
        </w:tc>
        <w:tc>
          <w:tcPr>
            <w:tcW w:w="1751" w:type="dxa"/>
            <w:shd w:val="clear" w:color="auto" w:fill="auto"/>
            <w:noWrap/>
            <w:vAlign w:val="center"/>
            <w:hideMark/>
          </w:tcPr>
          <w:p w14:paraId="318E89D8" w14:textId="04900F24" w:rsidR="00307B1F" w:rsidRPr="00B72C8E" w:rsidRDefault="00A05E3D" w:rsidP="0016539A">
            <w:pPr>
              <w:widowControl/>
              <w:adjustRightInd w:val="0"/>
              <w:snapToGrid w:val="0"/>
              <w:spacing w:line="240" w:lineRule="auto"/>
              <w:ind w:firstLineChars="0" w:firstLine="0"/>
              <w:jc w:val="center"/>
              <w:rPr>
                <w:kern w:val="0"/>
                <w:sz w:val="24"/>
              </w:rPr>
            </w:pPr>
            <w:r w:rsidRPr="00E61B31">
              <w:rPr>
                <w:rFonts w:cs="Times New Roman"/>
                <w:kern w:val="0"/>
                <w:sz w:val="24"/>
              </w:rPr>
              <w:t>9</w:t>
            </w:r>
            <w:r>
              <w:rPr>
                <w:rFonts w:hint="eastAsia"/>
                <w:kern w:val="0"/>
                <w:sz w:val="24"/>
              </w:rPr>
              <w:t>.</w:t>
            </w:r>
            <w:r w:rsidR="00D344CD" w:rsidRPr="00E61B31">
              <w:rPr>
                <w:rFonts w:cs="Times New Roman"/>
                <w:kern w:val="0"/>
                <w:sz w:val="24"/>
              </w:rPr>
              <w:t>45</w:t>
            </w:r>
            <w:r w:rsidR="00307B1F" w:rsidRPr="00B72C8E">
              <w:rPr>
                <w:kern w:val="0"/>
                <w:sz w:val="24"/>
              </w:rPr>
              <w:t>%</w:t>
            </w:r>
          </w:p>
        </w:tc>
      </w:tr>
      <w:tr w:rsidR="00307B1F" w:rsidRPr="00B72C8E" w14:paraId="4F980D0C" w14:textId="77777777" w:rsidTr="00B02CC6">
        <w:trPr>
          <w:trHeight w:val="567"/>
          <w:jc w:val="center"/>
        </w:trPr>
        <w:tc>
          <w:tcPr>
            <w:tcW w:w="2208" w:type="dxa"/>
            <w:vMerge/>
            <w:vAlign w:val="center"/>
            <w:hideMark/>
          </w:tcPr>
          <w:p w14:paraId="09FBE75C" w14:textId="77777777" w:rsidR="00307B1F" w:rsidRPr="00B72C8E" w:rsidRDefault="00307B1F" w:rsidP="001653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1FE7717E" w14:textId="2ABCCF05" w:rsidR="00307B1F" w:rsidRPr="00B72C8E" w:rsidRDefault="00307B1F" w:rsidP="0016539A">
            <w:pPr>
              <w:widowControl/>
              <w:adjustRightInd w:val="0"/>
              <w:snapToGrid w:val="0"/>
              <w:spacing w:line="240" w:lineRule="auto"/>
              <w:ind w:firstLineChars="0" w:firstLine="0"/>
              <w:jc w:val="center"/>
              <w:rPr>
                <w:kern w:val="0"/>
                <w:sz w:val="24"/>
              </w:rPr>
            </w:pPr>
            <w:r w:rsidRPr="00B72C8E">
              <w:rPr>
                <w:kern w:val="0"/>
                <w:sz w:val="24"/>
              </w:rPr>
              <w:t>满意（</w:t>
            </w:r>
            <w:r w:rsidRPr="00E61B31">
              <w:rPr>
                <w:rFonts w:cs="Times New Roman"/>
                <w:kern w:val="0"/>
                <w:sz w:val="24"/>
              </w:rPr>
              <w:t>5</w:t>
            </w:r>
            <w:r w:rsidRPr="00B72C8E">
              <w:rPr>
                <w:kern w:val="0"/>
                <w:sz w:val="24"/>
              </w:rPr>
              <w:t>）</w:t>
            </w:r>
          </w:p>
        </w:tc>
        <w:tc>
          <w:tcPr>
            <w:tcW w:w="1617" w:type="dxa"/>
            <w:shd w:val="clear" w:color="auto" w:fill="auto"/>
            <w:noWrap/>
            <w:vAlign w:val="center"/>
            <w:hideMark/>
          </w:tcPr>
          <w:p w14:paraId="0CF9A3AD" w14:textId="418AC942" w:rsidR="00307B1F" w:rsidRPr="00B72C8E" w:rsidRDefault="00D344CD" w:rsidP="0016539A">
            <w:pPr>
              <w:widowControl/>
              <w:adjustRightInd w:val="0"/>
              <w:snapToGrid w:val="0"/>
              <w:spacing w:line="240" w:lineRule="auto"/>
              <w:ind w:firstLineChars="0" w:firstLine="0"/>
              <w:jc w:val="center"/>
              <w:rPr>
                <w:kern w:val="0"/>
                <w:sz w:val="24"/>
              </w:rPr>
            </w:pPr>
            <w:r w:rsidRPr="00E61B31">
              <w:rPr>
                <w:rFonts w:cs="Times New Roman"/>
                <w:kern w:val="0"/>
                <w:sz w:val="24"/>
              </w:rPr>
              <w:t>109</w:t>
            </w:r>
          </w:p>
        </w:tc>
        <w:tc>
          <w:tcPr>
            <w:tcW w:w="1751" w:type="dxa"/>
            <w:shd w:val="clear" w:color="auto" w:fill="auto"/>
            <w:noWrap/>
            <w:vAlign w:val="center"/>
            <w:hideMark/>
          </w:tcPr>
          <w:p w14:paraId="6008E077" w14:textId="009A4AF1" w:rsidR="00307B1F" w:rsidRPr="00B72C8E" w:rsidRDefault="00A05E3D" w:rsidP="0016539A">
            <w:pPr>
              <w:widowControl/>
              <w:adjustRightInd w:val="0"/>
              <w:snapToGrid w:val="0"/>
              <w:spacing w:line="240" w:lineRule="auto"/>
              <w:ind w:firstLineChars="0" w:firstLine="0"/>
              <w:jc w:val="center"/>
              <w:rPr>
                <w:kern w:val="0"/>
                <w:sz w:val="24"/>
              </w:rPr>
            </w:pPr>
            <w:r w:rsidRPr="00E61B31">
              <w:rPr>
                <w:rFonts w:cs="Times New Roman"/>
                <w:kern w:val="0"/>
                <w:sz w:val="24"/>
              </w:rPr>
              <w:t>85</w:t>
            </w:r>
            <w:r>
              <w:rPr>
                <w:rFonts w:hint="eastAsia"/>
                <w:kern w:val="0"/>
                <w:sz w:val="24"/>
              </w:rPr>
              <w:t>.</w:t>
            </w:r>
            <w:r w:rsidR="00D344CD" w:rsidRPr="00E61B31">
              <w:rPr>
                <w:rFonts w:cs="Times New Roman"/>
                <w:kern w:val="0"/>
                <w:sz w:val="24"/>
              </w:rPr>
              <w:t>83</w:t>
            </w:r>
            <w:r w:rsidR="00307B1F" w:rsidRPr="00B72C8E">
              <w:rPr>
                <w:kern w:val="0"/>
                <w:sz w:val="24"/>
              </w:rPr>
              <w:t>%</w:t>
            </w:r>
          </w:p>
        </w:tc>
      </w:tr>
      <w:tr w:rsidR="00307B1F" w:rsidRPr="00B72C8E" w14:paraId="31D2236E" w14:textId="77777777" w:rsidTr="00A05E3D">
        <w:trPr>
          <w:trHeight w:val="567"/>
          <w:jc w:val="center"/>
        </w:trPr>
        <w:tc>
          <w:tcPr>
            <w:tcW w:w="2208" w:type="dxa"/>
            <w:vMerge/>
            <w:vAlign w:val="center"/>
            <w:hideMark/>
          </w:tcPr>
          <w:p w14:paraId="17395AB5" w14:textId="77777777" w:rsidR="00307B1F" w:rsidRPr="00B72C8E" w:rsidRDefault="00307B1F" w:rsidP="001653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0E5980F6" w14:textId="77777777" w:rsidR="00307B1F" w:rsidRPr="00B72C8E" w:rsidRDefault="00307B1F" w:rsidP="0016539A">
            <w:pPr>
              <w:widowControl/>
              <w:adjustRightInd w:val="0"/>
              <w:snapToGrid w:val="0"/>
              <w:spacing w:line="240" w:lineRule="auto"/>
              <w:ind w:firstLineChars="0" w:firstLine="0"/>
              <w:jc w:val="center"/>
              <w:rPr>
                <w:b/>
                <w:bCs/>
                <w:kern w:val="0"/>
                <w:sz w:val="24"/>
              </w:rPr>
            </w:pPr>
            <w:r w:rsidRPr="00B72C8E">
              <w:rPr>
                <w:b/>
                <w:bCs/>
                <w:kern w:val="0"/>
                <w:sz w:val="24"/>
              </w:rPr>
              <w:t>问题</w:t>
            </w:r>
            <w:r w:rsidRPr="00E61B31">
              <w:rPr>
                <w:rFonts w:cs="Times New Roman"/>
                <w:b/>
                <w:bCs/>
                <w:kern w:val="0"/>
                <w:sz w:val="24"/>
              </w:rPr>
              <w:t>2</w:t>
            </w:r>
            <w:r w:rsidRPr="00B72C8E">
              <w:rPr>
                <w:b/>
                <w:bCs/>
                <w:kern w:val="0"/>
                <w:sz w:val="24"/>
              </w:rPr>
              <w:t>满意度</w:t>
            </w:r>
          </w:p>
        </w:tc>
        <w:tc>
          <w:tcPr>
            <w:tcW w:w="3368" w:type="dxa"/>
            <w:gridSpan w:val="2"/>
            <w:shd w:val="clear" w:color="auto" w:fill="auto"/>
            <w:noWrap/>
            <w:vAlign w:val="center"/>
            <w:hideMark/>
          </w:tcPr>
          <w:p w14:paraId="1AB5217B" w14:textId="62124AA1" w:rsidR="00307B1F" w:rsidRPr="00B72C8E" w:rsidRDefault="00D344CD" w:rsidP="0016539A">
            <w:pPr>
              <w:widowControl/>
              <w:adjustRightInd w:val="0"/>
              <w:snapToGrid w:val="0"/>
              <w:spacing w:line="240" w:lineRule="auto"/>
              <w:ind w:firstLineChars="0" w:firstLine="0"/>
              <w:jc w:val="center"/>
              <w:rPr>
                <w:b/>
                <w:bCs/>
                <w:kern w:val="0"/>
                <w:sz w:val="24"/>
              </w:rPr>
            </w:pPr>
            <w:r w:rsidRPr="00E61B31">
              <w:rPr>
                <w:rFonts w:cs="Times New Roman"/>
                <w:b/>
                <w:bCs/>
                <w:kern w:val="0"/>
                <w:sz w:val="24"/>
              </w:rPr>
              <w:t>96</w:t>
            </w:r>
            <w:r>
              <w:rPr>
                <w:rFonts w:hint="eastAsia"/>
                <w:b/>
                <w:bCs/>
                <w:kern w:val="0"/>
                <w:sz w:val="24"/>
              </w:rPr>
              <w:t>.</w:t>
            </w:r>
            <w:r w:rsidRPr="00E61B31">
              <w:rPr>
                <w:rFonts w:cs="Times New Roman"/>
                <w:b/>
                <w:bCs/>
                <w:kern w:val="0"/>
                <w:sz w:val="24"/>
              </w:rPr>
              <w:t>06</w:t>
            </w:r>
            <w:r w:rsidR="00307B1F" w:rsidRPr="00B72C8E">
              <w:rPr>
                <w:b/>
                <w:bCs/>
                <w:kern w:val="0"/>
                <w:sz w:val="24"/>
              </w:rPr>
              <w:t>%</w:t>
            </w:r>
          </w:p>
        </w:tc>
      </w:tr>
      <w:tr w:rsidR="00D344CD" w:rsidRPr="00B72C8E" w14:paraId="0167CFA2" w14:textId="77777777" w:rsidTr="00B02CC6">
        <w:trPr>
          <w:trHeight w:val="567"/>
          <w:jc w:val="center"/>
        </w:trPr>
        <w:tc>
          <w:tcPr>
            <w:tcW w:w="2208" w:type="dxa"/>
            <w:vMerge w:val="restart"/>
            <w:shd w:val="clear" w:color="auto" w:fill="auto"/>
            <w:vAlign w:val="center"/>
            <w:hideMark/>
          </w:tcPr>
          <w:p w14:paraId="65A61231" w14:textId="7DE395CF" w:rsidR="00D344CD" w:rsidRPr="00B72C8E" w:rsidRDefault="00D344CD" w:rsidP="00D344CD">
            <w:pPr>
              <w:widowControl/>
              <w:adjustRightInd w:val="0"/>
              <w:snapToGrid w:val="0"/>
              <w:spacing w:line="240" w:lineRule="auto"/>
              <w:ind w:firstLineChars="0" w:firstLine="0"/>
              <w:jc w:val="left"/>
              <w:rPr>
                <w:kern w:val="0"/>
                <w:sz w:val="24"/>
              </w:rPr>
            </w:pPr>
            <w:r w:rsidRPr="00E61B31">
              <w:rPr>
                <w:rFonts w:cs="Times New Roman"/>
                <w:kern w:val="0"/>
                <w:sz w:val="24"/>
              </w:rPr>
              <w:t>3</w:t>
            </w:r>
            <w:r w:rsidRPr="00D344CD">
              <w:rPr>
                <w:rFonts w:hint="eastAsia"/>
                <w:kern w:val="0"/>
                <w:sz w:val="24"/>
              </w:rPr>
              <w:t>.</w:t>
            </w:r>
            <w:r w:rsidRPr="00D344CD">
              <w:rPr>
                <w:rFonts w:hint="eastAsia"/>
                <w:kern w:val="0"/>
                <w:sz w:val="24"/>
              </w:rPr>
              <w:t>您对区科技工业商务和信息化局</w:t>
            </w:r>
            <w:r w:rsidRPr="00E61B31">
              <w:rPr>
                <w:rFonts w:cs="Times New Roman"/>
                <w:kern w:val="0"/>
                <w:sz w:val="24"/>
              </w:rPr>
              <w:t>2023</w:t>
            </w:r>
            <w:r w:rsidRPr="00D344CD">
              <w:rPr>
                <w:rFonts w:hint="eastAsia"/>
                <w:kern w:val="0"/>
                <w:sz w:val="24"/>
              </w:rPr>
              <w:t>年度宣传产业政策、帮扶企业方面工作是否满意</w:t>
            </w:r>
            <w:r w:rsidRPr="00D344CD">
              <w:rPr>
                <w:rFonts w:hint="eastAsia"/>
                <w:kern w:val="0"/>
                <w:sz w:val="24"/>
              </w:rPr>
              <w:t>:</w:t>
            </w:r>
          </w:p>
        </w:tc>
        <w:tc>
          <w:tcPr>
            <w:tcW w:w="3258" w:type="dxa"/>
            <w:shd w:val="clear" w:color="auto" w:fill="auto"/>
            <w:vAlign w:val="center"/>
            <w:hideMark/>
          </w:tcPr>
          <w:p w14:paraId="2F14DCD6" w14:textId="002EA9FB" w:rsidR="00D344CD" w:rsidRPr="00B72C8E" w:rsidRDefault="00D344CD" w:rsidP="00D344CD">
            <w:pPr>
              <w:widowControl/>
              <w:adjustRightInd w:val="0"/>
              <w:snapToGrid w:val="0"/>
              <w:spacing w:line="240" w:lineRule="auto"/>
              <w:ind w:firstLineChars="0" w:firstLine="0"/>
              <w:jc w:val="center"/>
              <w:rPr>
                <w:kern w:val="0"/>
                <w:sz w:val="24"/>
              </w:rPr>
            </w:pPr>
            <w:r w:rsidRPr="00B72C8E">
              <w:rPr>
                <w:kern w:val="0"/>
                <w:sz w:val="24"/>
              </w:rPr>
              <w:t>不满意（</w:t>
            </w:r>
            <w:r w:rsidRPr="00E61B31">
              <w:rPr>
                <w:rFonts w:cs="Times New Roman"/>
                <w:kern w:val="0"/>
                <w:sz w:val="24"/>
              </w:rPr>
              <w:t>1</w:t>
            </w:r>
            <w:r w:rsidRPr="00B72C8E">
              <w:rPr>
                <w:kern w:val="0"/>
                <w:sz w:val="24"/>
              </w:rPr>
              <w:t>）</w:t>
            </w:r>
          </w:p>
        </w:tc>
        <w:tc>
          <w:tcPr>
            <w:tcW w:w="1617" w:type="dxa"/>
            <w:shd w:val="clear" w:color="auto" w:fill="auto"/>
            <w:noWrap/>
            <w:vAlign w:val="center"/>
            <w:hideMark/>
          </w:tcPr>
          <w:p w14:paraId="4E68BAF5" w14:textId="0ACE9952" w:rsidR="00D344CD" w:rsidRPr="00E61B31" w:rsidRDefault="00D344CD" w:rsidP="00D344CD">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0</w:t>
            </w:r>
          </w:p>
        </w:tc>
        <w:tc>
          <w:tcPr>
            <w:tcW w:w="1751" w:type="dxa"/>
            <w:shd w:val="clear" w:color="auto" w:fill="auto"/>
            <w:noWrap/>
            <w:vAlign w:val="center"/>
            <w:hideMark/>
          </w:tcPr>
          <w:p w14:paraId="22D93235" w14:textId="495E6500" w:rsidR="00D344CD" w:rsidRPr="00B72C8E" w:rsidRDefault="00D344CD" w:rsidP="00D344CD">
            <w:pPr>
              <w:widowControl/>
              <w:adjustRightInd w:val="0"/>
              <w:snapToGrid w:val="0"/>
              <w:spacing w:line="240" w:lineRule="auto"/>
              <w:ind w:firstLineChars="0" w:firstLine="0"/>
              <w:jc w:val="center"/>
              <w:rPr>
                <w:kern w:val="0"/>
                <w:sz w:val="24"/>
              </w:rPr>
            </w:pPr>
            <w:r w:rsidRPr="00E61B31">
              <w:rPr>
                <w:rFonts w:cs="Times New Roman"/>
                <w:kern w:val="0"/>
                <w:sz w:val="24"/>
              </w:rPr>
              <w:t>0</w:t>
            </w:r>
            <w:r>
              <w:rPr>
                <w:rFonts w:hint="eastAsia"/>
                <w:kern w:val="0"/>
                <w:sz w:val="24"/>
              </w:rPr>
              <w:t>.</w:t>
            </w:r>
            <w:r w:rsidRPr="00E61B31">
              <w:rPr>
                <w:rFonts w:cs="Times New Roman"/>
                <w:kern w:val="0"/>
                <w:sz w:val="24"/>
              </w:rPr>
              <w:t>00</w:t>
            </w:r>
            <w:r w:rsidRPr="00B72C8E">
              <w:rPr>
                <w:kern w:val="0"/>
                <w:sz w:val="24"/>
              </w:rPr>
              <w:t>%</w:t>
            </w:r>
          </w:p>
        </w:tc>
      </w:tr>
      <w:tr w:rsidR="00D344CD" w:rsidRPr="00B72C8E" w14:paraId="61805CA9" w14:textId="77777777" w:rsidTr="00B02CC6">
        <w:trPr>
          <w:trHeight w:val="567"/>
          <w:jc w:val="center"/>
        </w:trPr>
        <w:tc>
          <w:tcPr>
            <w:tcW w:w="2208" w:type="dxa"/>
            <w:vMerge/>
            <w:vAlign w:val="center"/>
            <w:hideMark/>
          </w:tcPr>
          <w:p w14:paraId="06952C0F" w14:textId="77777777" w:rsidR="00D344CD" w:rsidRPr="00B72C8E" w:rsidRDefault="00D344CD" w:rsidP="00D344C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23C7E364" w14:textId="20144455" w:rsidR="00D344CD" w:rsidRPr="00B72C8E" w:rsidRDefault="00D344CD" w:rsidP="00D344CD">
            <w:pPr>
              <w:widowControl/>
              <w:adjustRightInd w:val="0"/>
              <w:snapToGrid w:val="0"/>
              <w:spacing w:line="240" w:lineRule="auto"/>
              <w:ind w:firstLineChars="0" w:firstLine="0"/>
              <w:jc w:val="center"/>
              <w:rPr>
                <w:kern w:val="0"/>
                <w:sz w:val="24"/>
              </w:rPr>
            </w:pPr>
            <w:r w:rsidRPr="00B72C8E">
              <w:rPr>
                <w:kern w:val="0"/>
                <w:sz w:val="24"/>
              </w:rPr>
              <w:t>不太满意（</w:t>
            </w:r>
            <w:r w:rsidRPr="00E61B31">
              <w:rPr>
                <w:rFonts w:cs="Times New Roman"/>
                <w:kern w:val="0"/>
                <w:sz w:val="24"/>
              </w:rPr>
              <w:t>2</w:t>
            </w:r>
            <w:r w:rsidRPr="00B72C8E">
              <w:rPr>
                <w:kern w:val="0"/>
                <w:sz w:val="24"/>
              </w:rPr>
              <w:t>）</w:t>
            </w:r>
          </w:p>
        </w:tc>
        <w:tc>
          <w:tcPr>
            <w:tcW w:w="1617" w:type="dxa"/>
            <w:shd w:val="clear" w:color="auto" w:fill="auto"/>
            <w:noWrap/>
            <w:vAlign w:val="center"/>
            <w:hideMark/>
          </w:tcPr>
          <w:p w14:paraId="466B2B2F" w14:textId="52E12C81" w:rsidR="00D344CD" w:rsidRPr="00E61B31" w:rsidRDefault="00D344CD" w:rsidP="00D344CD">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1</w:t>
            </w:r>
          </w:p>
        </w:tc>
        <w:tc>
          <w:tcPr>
            <w:tcW w:w="1751" w:type="dxa"/>
            <w:shd w:val="clear" w:color="auto" w:fill="auto"/>
            <w:noWrap/>
            <w:vAlign w:val="center"/>
            <w:hideMark/>
          </w:tcPr>
          <w:p w14:paraId="186478F0" w14:textId="7D8E2DD8" w:rsidR="00D344CD" w:rsidRPr="00B72C8E" w:rsidRDefault="00D344CD" w:rsidP="00D344CD">
            <w:pPr>
              <w:widowControl/>
              <w:adjustRightInd w:val="0"/>
              <w:snapToGrid w:val="0"/>
              <w:spacing w:line="240" w:lineRule="auto"/>
              <w:ind w:firstLineChars="0" w:firstLine="0"/>
              <w:jc w:val="center"/>
              <w:rPr>
                <w:kern w:val="0"/>
                <w:sz w:val="24"/>
              </w:rPr>
            </w:pPr>
            <w:r w:rsidRPr="00E61B31">
              <w:rPr>
                <w:rFonts w:cs="Times New Roman"/>
                <w:kern w:val="0"/>
                <w:sz w:val="24"/>
              </w:rPr>
              <w:t>0</w:t>
            </w:r>
            <w:r w:rsidRPr="00B72C8E">
              <w:rPr>
                <w:kern w:val="0"/>
                <w:sz w:val="24"/>
              </w:rPr>
              <w:t>.</w:t>
            </w:r>
            <w:r w:rsidRPr="00E61B31">
              <w:rPr>
                <w:rFonts w:cs="Times New Roman"/>
                <w:kern w:val="0"/>
                <w:sz w:val="24"/>
              </w:rPr>
              <w:t>79</w:t>
            </w:r>
            <w:r w:rsidRPr="00B72C8E">
              <w:rPr>
                <w:kern w:val="0"/>
                <w:sz w:val="24"/>
              </w:rPr>
              <w:t>%</w:t>
            </w:r>
          </w:p>
        </w:tc>
      </w:tr>
      <w:tr w:rsidR="00D344CD" w:rsidRPr="00B72C8E" w14:paraId="6E3734EB" w14:textId="77777777" w:rsidTr="00B02CC6">
        <w:trPr>
          <w:trHeight w:val="567"/>
          <w:jc w:val="center"/>
        </w:trPr>
        <w:tc>
          <w:tcPr>
            <w:tcW w:w="2208" w:type="dxa"/>
            <w:vMerge/>
            <w:vAlign w:val="center"/>
            <w:hideMark/>
          </w:tcPr>
          <w:p w14:paraId="146FB88E" w14:textId="77777777" w:rsidR="00D344CD" w:rsidRPr="00B72C8E" w:rsidRDefault="00D344CD" w:rsidP="00D344C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1D07EE6A" w14:textId="1EF4AFAD" w:rsidR="00D344CD" w:rsidRPr="00B72C8E" w:rsidRDefault="00D344CD" w:rsidP="00D344CD">
            <w:pPr>
              <w:widowControl/>
              <w:adjustRightInd w:val="0"/>
              <w:snapToGrid w:val="0"/>
              <w:spacing w:line="240" w:lineRule="auto"/>
              <w:ind w:firstLineChars="0" w:firstLine="0"/>
              <w:jc w:val="center"/>
              <w:rPr>
                <w:kern w:val="0"/>
                <w:sz w:val="24"/>
              </w:rPr>
            </w:pPr>
            <w:r>
              <w:rPr>
                <w:rFonts w:hint="eastAsia"/>
                <w:kern w:val="0"/>
                <w:sz w:val="24"/>
              </w:rPr>
              <w:t>一般</w:t>
            </w:r>
            <w:r w:rsidRPr="00B72C8E">
              <w:rPr>
                <w:kern w:val="0"/>
                <w:sz w:val="24"/>
              </w:rPr>
              <w:t>（</w:t>
            </w:r>
            <w:r w:rsidRPr="00E61B31">
              <w:rPr>
                <w:rFonts w:cs="Times New Roman"/>
                <w:kern w:val="0"/>
                <w:sz w:val="24"/>
              </w:rPr>
              <w:t>3</w:t>
            </w:r>
            <w:r w:rsidRPr="00B72C8E">
              <w:rPr>
                <w:kern w:val="0"/>
                <w:sz w:val="24"/>
              </w:rPr>
              <w:t>）</w:t>
            </w:r>
          </w:p>
        </w:tc>
        <w:tc>
          <w:tcPr>
            <w:tcW w:w="1617" w:type="dxa"/>
            <w:shd w:val="clear" w:color="auto" w:fill="auto"/>
            <w:noWrap/>
            <w:vAlign w:val="center"/>
            <w:hideMark/>
          </w:tcPr>
          <w:p w14:paraId="54520F48" w14:textId="54052689" w:rsidR="00D344CD" w:rsidRPr="00E61B31" w:rsidRDefault="00D344CD" w:rsidP="00D344CD">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5</w:t>
            </w:r>
          </w:p>
        </w:tc>
        <w:tc>
          <w:tcPr>
            <w:tcW w:w="1751" w:type="dxa"/>
            <w:shd w:val="clear" w:color="auto" w:fill="auto"/>
            <w:noWrap/>
            <w:vAlign w:val="center"/>
            <w:hideMark/>
          </w:tcPr>
          <w:p w14:paraId="6B210E87" w14:textId="53C0E6A1" w:rsidR="00D344CD" w:rsidRPr="00B72C8E" w:rsidRDefault="00D344CD" w:rsidP="00D344CD">
            <w:pPr>
              <w:widowControl/>
              <w:adjustRightInd w:val="0"/>
              <w:snapToGrid w:val="0"/>
              <w:spacing w:line="240" w:lineRule="auto"/>
              <w:ind w:firstLineChars="0" w:firstLine="0"/>
              <w:jc w:val="center"/>
              <w:rPr>
                <w:kern w:val="0"/>
                <w:sz w:val="24"/>
              </w:rPr>
            </w:pPr>
            <w:r w:rsidRPr="00E61B31">
              <w:rPr>
                <w:rFonts w:cs="Times New Roman"/>
                <w:kern w:val="0"/>
                <w:sz w:val="24"/>
              </w:rPr>
              <w:t>3</w:t>
            </w:r>
            <w:r>
              <w:rPr>
                <w:rFonts w:hint="eastAsia"/>
                <w:kern w:val="0"/>
                <w:sz w:val="24"/>
              </w:rPr>
              <w:t>.</w:t>
            </w:r>
            <w:r w:rsidRPr="00E61B31">
              <w:rPr>
                <w:rFonts w:cs="Times New Roman"/>
                <w:kern w:val="0"/>
                <w:sz w:val="24"/>
              </w:rPr>
              <w:t>93</w:t>
            </w:r>
            <w:r w:rsidRPr="00B72C8E">
              <w:rPr>
                <w:kern w:val="0"/>
                <w:sz w:val="24"/>
              </w:rPr>
              <w:t>%</w:t>
            </w:r>
          </w:p>
        </w:tc>
      </w:tr>
      <w:tr w:rsidR="00A05E3D" w:rsidRPr="00B72C8E" w14:paraId="60FCCD44" w14:textId="77777777" w:rsidTr="00B02CC6">
        <w:trPr>
          <w:trHeight w:val="567"/>
          <w:jc w:val="center"/>
        </w:trPr>
        <w:tc>
          <w:tcPr>
            <w:tcW w:w="2208" w:type="dxa"/>
            <w:vMerge/>
            <w:vAlign w:val="center"/>
            <w:hideMark/>
          </w:tcPr>
          <w:p w14:paraId="56F62085"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3B4A5F9D" w14:textId="3B6AC3B5"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比较满意（</w:t>
            </w:r>
            <w:r w:rsidRPr="00E61B31">
              <w:rPr>
                <w:rFonts w:cs="Times New Roman"/>
                <w:kern w:val="0"/>
                <w:sz w:val="24"/>
              </w:rPr>
              <w:t>4</w:t>
            </w:r>
            <w:r w:rsidRPr="00B72C8E">
              <w:rPr>
                <w:kern w:val="0"/>
                <w:sz w:val="24"/>
              </w:rPr>
              <w:t>）</w:t>
            </w:r>
          </w:p>
        </w:tc>
        <w:tc>
          <w:tcPr>
            <w:tcW w:w="1617" w:type="dxa"/>
            <w:shd w:val="clear" w:color="auto" w:fill="auto"/>
            <w:noWrap/>
            <w:vAlign w:val="center"/>
            <w:hideMark/>
          </w:tcPr>
          <w:p w14:paraId="2F42E6F3" w14:textId="6AAD47D1" w:rsidR="00A05E3D" w:rsidRPr="00B72C8E" w:rsidRDefault="00A05E3D" w:rsidP="00A05E3D">
            <w:pPr>
              <w:widowControl/>
              <w:adjustRightInd w:val="0"/>
              <w:snapToGrid w:val="0"/>
              <w:spacing w:line="240" w:lineRule="auto"/>
              <w:ind w:firstLineChars="0" w:firstLine="0"/>
              <w:jc w:val="center"/>
              <w:rPr>
                <w:kern w:val="0"/>
                <w:sz w:val="24"/>
              </w:rPr>
            </w:pPr>
            <w:r w:rsidRPr="00E61B31">
              <w:rPr>
                <w:rFonts w:cs="Times New Roman"/>
                <w:kern w:val="0"/>
                <w:sz w:val="24"/>
              </w:rPr>
              <w:t>15</w:t>
            </w:r>
          </w:p>
        </w:tc>
        <w:tc>
          <w:tcPr>
            <w:tcW w:w="1751" w:type="dxa"/>
            <w:shd w:val="clear" w:color="auto" w:fill="auto"/>
            <w:noWrap/>
            <w:vAlign w:val="center"/>
            <w:hideMark/>
          </w:tcPr>
          <w:p w14:paraId="34A2B4BF" w14:textId="0827C035" w:rsidR="00A05E3D" w:rsidRPr="00B72C8E" w:rsidRDefault="00D344CD" w:rsidP="00A05E3D">
            <w:pPr>
              <w:widowControl/>
              <w:adjustRightInd w:val="0"/>
              <w:snapToGrid w:val="0"/>
              <w:spacing w:line="240" w:lineRule="auto"/>
              <w:ind w:firstLineChars="0" w:firstLine="0"/>
              <w:jc w:val="center"/>
              <w:rPr>
                <w:kern w:val="0"/>
                <w:sz w:val="24"/>
              </w:rPr>
            </w:pPr>
            <w:r w:rsidRPr="00E61B31">
              <w:rPr>
                <w:rFonts w:cs="Times New Roman"/>
                <w:kern w:val="0"/>
                <w:sz w:val="24"/>
              </w:rPr>
              <w:t>11</w:t>
            </w:r>
            <w:r>
              <w:rPr>
                <w:rFonts w:hint="eastAsia"/>
                <w:kern w:val="0"/>
                <w:sz w:val="24"/>
              </w:rPr>
              <w:t>.</w:t>
            </w:r>
            <w:r w:rsidRPr="00E61B31">
              <w:rPr>
                <w:rFonts w:cs="Times New Roman"/>
                <w:kern w:val="0"/>
                <w:sz w:val="24"/>
              </w:rPr>
              <w:t>81</w:t>
            </w:r>
            <w:r w:rsidR="00A05E3D" w:rsidRPr="00B72C8E">
              <w:rPr>
                <w:kern w:val="0"/>
                <w:sz w:val="24"/>
              </w:rPr>
              <w:t>%</w:t>
            </w:r>
          </w:p>
        </w:tc>
      </w:tr>
      <w:tr w:rsidR="00A05E3D" w:rsidRPr="00B72C8E" w14:paraId="3441B0A1" w14:textId="77777777" w:rsidTr="00B02CC6">
        <w:trPr>
          <w:trHeight w:val="567"/>
          <w:jc w:val="center"/>
        </w:trPr>
        <w:tc>
          <w:tcPr>
            <w:tcW w:w="2208" w:type="dxa"/>
            <w:vMerge/>
            <w:vAlign w:val="center"/>
            <w:hideMark/>
          </w:tcPr>
          <w:p w14:paraId="5D5B8749"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1B61F6B4" w14:textId="5E51FE6A"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满意（</w:t>
            </w:r>
            <w:r w:rsidRPr="00E61B31">
              <w:rPr>
                <w:rFonts w:cs="Times New Roman"/>
                <w:kern w:val="0"/>
                <w:sz w:val="24"/>
              </w:rPr>
              <w:t>5</w:t>
            </w:r>
            <w:r w:rsidRPr="00B72C8E">
              <w:rPr>
                <w:kern w:val="0"/>
                <w:sz w:val="24"/>
              </w:rPr>
              <w:t>）</w:t>
            </w:r>
          </w:p>
        </w:tc>
        <w:tc>
          <w:tcPr>
            <w:tcW w:w="1617" w:type="dxa"/>
            <w:shd w:val="clear" w:color="auto" w:fill="auto"/>
            <w:noWrap/>
            <w:vAlign w:val="center"/>
            <w:hideMark/>
          </w:tcPr>
          <w:p w14:paraId="1842228C" w14:textId="221B4207" w:rsidR="00A05E3D" w:rsidRPr="00B72C8E" w:rsidRDefault="00D344CD" w:rsidP="00A05E3D">
            <w:pPr>
              <w:widowControl/>
              <w:adjustRightInd w:val="0"/>
              <w:snapToGrid w:val="0"/>
              <w:spacing w:line="240" w:lineRule="auto"/>
              <w:ind w:firstLineChars="0" w:firstLine="0"/>
              <w:jc w:val="center"/>
              <w:rPr>
                <w:kern w:val="0"/>
                <w:sz w:val="24"/>
              </w:rPr>
            </w:pPr>
            <w:r w:rsidRPr="00E61B31">
              <w:rPr>
                <w:rFonts w:cs="Times New Roman"/>
                <w:kern w:val="0"/>
                <w:sz w:val="24"/>
              </w:rPr>
              <w:t>106</w:t>
            </w:r>
          </w:p>
        </w:tc>
        <w:tc>
          <w:tcPr>
            <w:tcW w:w="1751" w:type="dxa"/>
            <w:shd w:val="clear" w:color="auto" w:fill="auto"/>
            <w:noWrap/>
            <w:vAlign w:val="center"/>
            <w:hideMark/>
          </w:tcPr>
          <w:p w14:paraId="3C340F74" w14:textId="115D7307" w:rsidR="00A05E3D" w:rsidRPr="00B72C8E" w:rsidRDefault="005B610D" w:rsidP="00A05E3D">
            <w:pPr>
              <w:widowControl/>
              <w:adjustRightInd w:val="0"/>
              <w:snapToGrid w:val="0"/>
              <w:spacing w:line="240" w:lineRule="auto"/>
              <w:ind w:firstLineChars="0" w:firstLine="0"/>
              <w:jc w:val="center"/>
              <w:rPr>
                <w:kern w:val="0"/>
                <w:sz w:val="24"/>
              </w:rPr>
            </w:pPr>
            <w:r w:rsidRPr="00E61B31">
              <w:rPr>
                <w:rFonts w:cs="Times New Roman"/>
                <w:kern w:val="0"/>
                <w:sz w:val="24"/>
              </w:rPr>
              <w:t>8</w:t>
            </w:r>
            <w:r w:rsidR="00D344CD" w:rsidRPr="00E61B31">
              <w:rPr>
                <w:rFonts w:cs="Times New Roman"/>
                <w:kern w:val="0"/>
                <w:sz w:val="24"/>
              </w:rPr>
              <w:t>3</w:t>
            </w:r>
            <w:r w:rsidR="00D344CD">
              <w:rPr>
                <w:rFonts w:hint="eastAsia"/>
                <w:kern w:val="0"/>
                <w:sz w:val="24"/>
              </w:rPr>
              <w:t>.</w:t>
            </w:r>
            <w:r w:rsidR="00D344CD" w:rsidRPr="00E61B31">
              <w:rPr>
                <w:rFonts w:cs="Times New Roman"/>
                <w:kern w:val="0"/>
                <w:sz w:val="24"/>
              </w:rPr>
              <w:t>47</w:t>
            </w:r>
            <w:r w:rsidR="00A05E3D" w:rsidRPr="00B72C8E">
              <w:rPr>
                <w:kern w:val="0"/>
                <w:sz w:val="24"/>
              </w:rPr>
              <w:t>%</w:t>
            </w:r>
          </w:p>
        </w:tc>
      </w:tr>
      <w:tr w:rsidR="00307B1F" w:rsidRPr="00B72C8E" w14:paraId="2E0DA8BC" w14:textId="77777777" w:rsidTr="00A05E3D">
        <w:trPr>
          <w:trHeight w:val="567"/>
          <w:jc w:val="center"/>
        </w:trPr>
        <w:tc>
          <w:tcPr>
            <w:tcW w:w="2208" w:type="dxa"/>
            <w:vMerge/>
            <w:vAlign w:val="center"/>
            <w:hideMark/>
          </w:tcPr>
          <w:p w14:paraId="5721E202" w14:textId="77777777" w:rsidR="00307B1F" w:rsidRPr="00B72C8E" w:rsidRDefault="00307B1F" w:rsidP="001653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49E8588B" w14:textId="77777777" w:rsidR="00307B1F" w:rsidRPr="00B72C8E" w:rsidRDefault="00307B1F" w:rsidP="0016539A">
            <w:pPr>
              <w:widowControl/>
              <w:adjustRightInd w:val="0"/>
              <w:snapToGrid w:val="0"/>
              <w:spacing w:line="240" w:lineRule="auto"/>
              <w:ind w:firstLineChars="0" w:firstLine="0"/>
              <w:jc w:val="center"/>
              <w:rPr>
                <w:b/>
                <w:bCs/>
                <w:kern w:val="0"/>
                <w:sz w:val="24"/>
              </w:rPr>
            </w:pPr>
            <w:r w:rsidRPr="00B72C8E">
              <w:rPr>
                <w:b/>
                <w:bCs/>
                <w:kern w:val="0"/>
                <w:sz w:val="24"/>
              </w:rPr>
              <w:t>问题</w:t>
            </w:r>
            <w:r w:rsidRPr="00E61B31">
              <w:rPr>
                <w:rFonts w:cs="Times New Roman"/>
                <w:b/>
                <w:bCs/>
                <w:kern w:val="0"/>
                <w:sz w:val="24"/>
              </w:rPr>
              <w:t>3</w:t>
            </w:r>
            <w:r w:rsidRPr="00B72C8E">
              <w:rPr>
                <w:b/>
                <w:bCs/>
                <w:kern w:val="0"/>
                <w:sz w:val="24"/>
              </w:rPr>
              <w:t>满意度</w:t>
            </w:r>
          </w:p>
        </w:tc>
        <w:tc>
          <w:tcPr>
            <w:tcW w:w="3368" w:type="dxa"/>
            <w:gridSpan w:val="2"/>
            <w:shd w:val="clear" w:color="auto" w:fill="auto"/>
            <w:noWrap/>
            <w:vAlign w:val="center"/>
            <w:hideMark/>
          </w:tcPr>
          <w:p w14:paraId="7199A2F6" w14:textId="175BDA4C" w:rsidR="00307B1F" w:rsidRPr="00B72C8E" w:rsidRDefault="005B610D" w:rsidP="0016539A">
            <w:pPr>
              <w:widowControl/>
              <w:adjustRightInd w:val="0"/>
              <w:snapToGrid w:val="0"/>
              <w:spacing w:line="240" w:lineRule="auto"/>
              <w:ind w:firstLineChars="0" w:firstLine="0"/>
              <w:jc w:val="center"/>
              <w:rPr>
                <w:b/>
                <w:bCs/>
                <w:kern w:val="0"/>
                <w:sz w:val="24"/>
              </w:rPr>
            </w:pPr>
            <w:r w:rsidRPr="00E61B31">
              <w:rPr>
                <w:rFonts w:cs="Times New Roman"/>
                <w:b/>
                <w:bCs/>
                <w:kern w:val="0"/>
                <w:sz w:val="24"/>
              </w:rPr>
              <w:t>95</w:t>
            </w:r>
            <w:r w:rsidR="00D344CD">
              <w:rPr>
                <w:rFonts w:hint="eastAsia"/>
                <w:b/>
                <w:bCs/>
                <w:kern w:val="0"/>
                <w:sz w:val="24"/>
              </w:rPr>
              <w:t>.</w:t>
            </w:r>
            <w:r w:rsidR="00D344CD" w:rsidRPr="00E61B31">
              <w:rPr>
                <w:rFonts w:cs="Times New Roman"/>
                <w:b/>
                <w:bCs/>
                <w:kern w:val="0"/>
                <w:sz w:val="24"/>
              </w:rPr>
              <w:t>59</w:t>
            </w:r>
            <w:r w:rsidR="00307B1F" w:rsidRPr="00B72C8E">
              <w:rPr>
                <w:b/>
                <w:bCs/>
                <w:kern w:val="0"/>
                <w:sz w:val="24"/>
              </w:rPr>
              <w:t>%</w:t>
            </w:r>
          </w:p>
        </w:tc>
      </w:tr>
      <w:tr w:rsidR="00A05E3D" w:rsidRPr="00B72C8E" w14:paraId="71A33736" w14:textId="77777777" w:rsidTr="00B02CC6">
        <w:trPr>
          <w:trHeight w:val="567"/>
          <w:jc w:val="center"/>
        </w:trPr>
        <w:tc>
          <w:tcPr>
            <w:tcW w:w="2208" w:type="dxa"/>
            <w:vMerge w:val="restart"/>
            <w:shd w:val="clear" w:color="auto" w:fill="auto"/>
            <w:vAlign w:val="center"/>
            <w:hideMark/>
          </w:tcPr>
          <w:p w14:paraId="5D0F0764" w14:textId="377AD6F2" w:rsidR="00A05E3D" w:rsidRPr="00B72C8E" w:rsidRDefault="00D344CD" w:rsidP="00A05E3D">
            <w:pPr>
              <w:widowControl/>
              <w:adjustRightInd w:val="0"/>
              <w:snapToGrid w:val="0"/>
              <w:spacing w:line="240" w:lineRule="auto"/>
              <w:ind w:firstLineChars="0" w:firstLine="0"/>
              <w:jc w:val="left"/>
              <w:rPr>
                <w:kern w:val="0"/>
                <w:sz w:val="24"/>
              </w:rPr>
            </w:pPr>
            <w:r w:rsidRPr="00E61B31">
              <w:rPr>
                <w:rFonts w:cs="Times New Roman"/>
                <w:kern w:val="0"/>
                <w:sz w:val="24"/>
              </w:rPr>
              <w:t>4</w:t>
            </w:r>
            <w:r w:rsidRPr="00D344CD">
              <w:rPr>
                <w:rFonts w:hint="eastAsia"/>
                <w:kern w:val="0"/>
                <w:sz w:val="24"/>
              </w:rPr>
              <w:t>.</w:t>
            </w:r>
            <w:r w:rsidRPr="00D344CD">
              <w:rPr>
                <w:rFonts w:hint="eastAsia"/>
                <w:kern w:val="0"/>
                <w:sz w:val="24"/>
              </w:rPr>
              <w:t>您对区科技工业商务和信息化局</w:t>
            </w:r>
            <w:r w:rsidRPr="00E61B31">
              <w:rPr>
                <w:rFonts w:cs="Times New Roman"/>
                <w:kern w:val="0"/>
                <w:sz w:val="24"/>
              </w:rPr>
              <w:t>2023</w:t>
            </w:r>
            <w:r w:rsidRPr="00D344CD">
              <w:rPr>
                <w:rFonts w:hint="eastAsia"/>
                <w:kern w:val="0"/>
                <w:sz w:val="24"/>
              </w:rPr>
              <w:t>年度稳外资促外贸方面工作是否满意</w:t>
            </w:r>
            <w:r w:rsidRPr="00D344CD">
              <w:rPr>
                <w:rFonts w:hint="eastAsia"/>
                <w:kern w:val="0"/>
                <w:sz w:val="24"/>
              </w:rPr>
              <w:t>:</w:t>
            </w:r>
          </w:p>
        </w:tc>
        <w:tc>
          <w:tcPr>
            <w:tcW w:w="3258" w:type="dxa"/>
            <w:shd w:val="clear" w:color="auto" w:fill="auto"/>
            <w:vAlign w:val="center"/>
            <w:hideMark/>
          </w:tcPr>
          <w:p w14:paraId="249B7207" w14:textId="27ECE9A5"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不满意（</w:t>
            </w:r>
            <w:r w:rsidRPr="00E61B31">
              <w:rPr>
                <w:rFonts w:cs="Times New Roman"/>
                <w:kern w:val="0"/>
                <w:sz w:val="24"/>
              </w:rPr>
              <w:t>1</w:t>
            </w:r>
            <w:r w:rsidRPr="00B72C8E">
              <w:rPr>
                <w:kern w:val="0"/>
                <w:sz w:val="24"/>
              </w:rPr>
              <w:t>）</w:t>
            </w:r>
          </w:p>
        </w:tc>
        <w:tc>
          <w:tcPr>
            <w:tcW w:w="1617" w:type="dxa"/>
            <w:shd w:val="clear" w:color="auto" w:fill="auto"/>
            <w:noWrap/>
            <w:vAlign w:val="center"/>
            <w:hideMark/>
          </w:tcPr>
          <w:p w14:paraId="7A724331" w14:textId="77777777" w:rsidR="00A05E3D" w:rsidRPr="00E61B31" w:rsidRDefault="00A05E3D" w:rsidP="00A05E3D">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0</w:t>
            </w:r>
          </w:p>
        </w:tc>
        <w:tc>
          <w:tcPr>
            <w:tcW w:w="1751" w:type="dxa"/>
            <w:shd w:val="clear" w:color="auto" w:fill="auto"/>
            <w:noWrap/>
            <w:vAlign w:val="center"/>
            <w:hideMark/>
          </w:tcPr>
          <w:p w14:paraId="0C88A80A" w14:textId="77777777" w:rsidR="00A05E3D" w:rsidRPr="00B72C8E" w:rsidRDefault="00A05E3D" w:rsidP="00A05E3D">
            <w:pPr>
              <w:widowControl/>
              <w:adjustRightInd w:val="0"/>
              <w:snapToGrid w:val="0"/>
              <w:spacing w:line="240" w:lineRule="auto"/>
              <w:ind w:firstLineChars="0" w:firstLine="0"/>
              <w:jc w:val="center"/>
              <w:rPr>
                <w:kern w:val="0"/>
                <w:sz w:val="24"/>
              </w:rPr>
            </w:pPr>
            <w:r w:rsidRPr="00E61B31">
              <w:rPr>
                <w:rFonts w:cs="Times New Roman"/>
                <w:kern w:val="0"/>
                <w:sz w:val="24"/>
              </w:rPr>
              <w:t>0</w:t>
            </w:r>
            <w:r w:rsidRPr="00B72C8E">
              <w:rPr>
                <w:kern w:val="0"/>
                <w:sz w:val="24"/>
              </w:rPr>
              <w:t>.</w:t>
            </w:r>
            <w:r w:rsidRPr="00E61B31">
              <w:rPr>
                <w:rFonts w:cs="Times New Roman"/>
                <w:kern w:val="0"/>
                <w:sz w:val="24"/>
              </w:rPr>
              <w:t>00</w:t>
            </w:r>
            <w:r w:rsidRPr="00B72C8E">
              <w:rPr>
                <w:kern w:val="0"/>
                <w:sz w:val="24"/>
              </w:rPr>
              <w:t>%</w:t>
            </w:r>
          </w:p>
        </w:tc>
      </w:tr>
      <w:tr w:rsidR="00A05E3D" w:rsidRPr="00B72C8E" w14:paraId="0BBD4747" w14:textId="77777777" w:rsidTr="00B02CC6">
        <w:trPr>
          <w:trHeight w:val="567"/>
          <w:jc w:val="center"/>
        </w:trPr>
        <w:tc>
          <w:tcPr>
            <w:tcW w:w="2208" w:type="dxa"/>
            <w:vMerge/>
            <w:vAlign w:val="center"/>
            <w:hideMark/>
          </w:tcPr>
          <w:p w14:paraId="1D89F992"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51381FB1" w14:textId="202A4AAE"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不太满意（</w:t>
            </w:r>
            <w:r w:rsidRPr="00E61B31">
              <w:rPr>
                <w:rFonts w:cs="Times New Roman"/>
                <w:kern w:val="0"/>
                <w:sz w:val="24"/>
              </w:rPr>
              <w:t>2</w:t>
            </w:r>
            <w:r w:rsidRPr="00B72C8E">
              <w:rPr>
                <w:kern w:val="0"/>
                <w:sz w:val="24"/>
              </w:rPr>
              <w:t>）</w:t>
            </w:r>
          </w:p>
        </w:tc>
        <w:tc>
          <w:tcPr>
            <w:tcW w:w="1617" w:type="dxa"/>
            <w:shd w:val="clear" w:color="auto" w:fill="auto"/>
            <w:noWrap/>
            <w:vAlign w:val="center"/>
            <w:hideMark/>
          </w:tcPr>
          <w:p w14:paraId="7124B858" w14:textId="2CAE9018" w:rsidR="00A05E3D" w:rsidRPr="00E61B31" w:rsidRDefault="00D344CD" w:rsidP="00A05E3D">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1</w:t>
            </w:r>
          </w:p>
        </w:tc>
        <w:tc>
          <w:tcPr>
            <w:tcW w:w="1751" w:type="dxa"/>
            <w:shd w:val="clear" w:color="auto" w:fill="auto"/>
            <w:noWrap/>
            <w:vAlign w:val="center"/>
            <w:hideMark/>
          </w:tcPr>
          <w:p w14:paraId="28C0E927" w14:textId="337ECB8B" w:rsidR="00A05E3D" w:rsidRPr="00B72C8E" w:rsidRDefault="00D344CD" w:rsidP="00A05E3D">
            <w:pPr>
              <w:widowControl/>
              <w:adjustRightInd w:val="0"/>
              <w:snapToGrid w:val="0"/>
              <w:spacing w:line="240" w:lineRule="auto"/>
              <w:ind w:firstLineChars="0" w:firstLine="0"/>
              <w:jc w:val="center"/>
              <w:rPr>
                <w:kern w:val="0"/>
                <w:sz w:val="24"/>
              </w:rPr>
            </w:pPr>
            <w:r w:rsidRPr="00E61B31">
              <w:rPr>
                <w:rFonts w:cs="Times New Roman"/>
                <w:kern w:val="0"/>
                <w:sz w:val="24"/>
              </w:rPr>
              <w:t>0</w:t>
            </w:r>
            <w:r w:rsidRPr="00B72C8E">
              <w:rPr>
                <w:kern w:val="0"/>
                <w:sz w:val="24"/>
              </w:rPr>
              <w:t>.</w:t>
            </w:r>
            <w:r w:rsidRPr="00E61B31">
              <w:rPr>
                <w:rFonts w:cs="Times New Roman"/>
                <w:kern w:val="0"/>
                <w:sz w:val="24"/>
              </w:rPr>
              <w:t>79</w:t>
            </w:r>
            <w:r w:rsidRPr="00B72C8E">
              <w:rPr>
                <w:kern w:val="0"/>
                <w:sz w:val="24"/>
              </w:rPr>
              <w:t>%</w:t>
            </w:r>
          </w:p>
        </w:tc>
      </w:tr>
      <w:tr w:rsidR="00A05E3D" w:rsidRPr="00B72C8E" w14:paraId="774A8164" w14:textId="77777777" w:rsidTr="00B02CC6">
        <w:trPr>
          <w:trHeight w:val="567"/>
          <w:jc w:val="center"/>
        </w:trPr>
        <w:tc>
          <w:tcPr>
            <w:tcW w:w="2208" w:type="dxa"/>
            <w:vMerge/>
            <w:vAlign w:val="center"/>
            <w:hideMark/>
          </w:tcPr>
          <w:p w14:paraId="7764148E"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55757A67" w14:textId="6C5CD83E" w:rsidR="00A05E3D" w:rsidRPr="00B72C8E" w:rsidRDefault="00A05E3D" w:rsidP="00A05E3D">
            <w:pPr>
              <w:widowControl/>
              <w:adjustRightInd w:val="0"/>
              <w:snapToGrid w:val="0"/>
              <w:spacing w:line="240" w:lineRule="auto"/>
              <w:ind w:firstLineChars="0" w:firstLine="0"/>
              <w:jc w:val="center"/>
              <w:rPr>
                <w:kern w:val="0"/>
                <w:sz w:val="24"/>
              </w:rPr>
            </w:pPr>
            <w:r>
              <w:rPr>
                <w:rFonts w:hint="eastAsia"/>
                <w:kern w:val="0"/>
                <w:sz w:val="24"/>
              </w:rPr>
              <w:t>一般</w:t>
            </w:r>
            <w:r w:rsidRPr="00B72C8E">
              <w:rPr>
                <w:kern w:val="0"/>
                <w:sz w:val="24"/>
              </w:rPr>
              <w:t>（</w:t>
            </w:r>
            <w:r w:rsidRPr="00E61B31">
              <w:rPr>
                <w:rFonts w:cs="Times New Roman"/>
                <w:kern w:val="0"/>
                <w:sz w:val="24"/>
              </w:rPr>
              <w:t>3</w:t>
            </w:r>
            <w:r w:rsidRPr="00B72C8E">
              <w:rPr>
                <w:kern w:val="0"/>
                <w:sz w:val="24"/>
              </w:rPr>
              <w:t>）</w:t>
            </w:r>
          </w:p>
        </w:tc>
        <w:tc>
          <w:tcPr>
            <w:tcW w:w="1617" w:type="dxa"/>
            <w:shd w:val="clear" w:color="auto" w:fill="auto"/>
            <w:noWrap/>
            <w:vAlign w:val="center"/>
            <w:hideMark/>
          </w:tcPr>
          <w:p w14:paraId="16E5B423" w14:textId="4278A6E3" w:rsidR="00A05E3D" w:rsidRPr="00E61B31" w:rsidRDefault="00D344CD" w:rsidP="00A05E3D">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3</w:t>
            </w:r>
          </w:p>
        </w:tc>
        <w:tc>
          <w:tcPr>
            <w:tcW w:w="1751" w:type="dxa"/>
            <w:shd w:val="clear" w:color="auto" w:fill="auto"/>
            <w:noWrap/>
            <w:vAlign w:val="center"/>
            <w:hideMark/>
          </w:tcPr>
          <w:p w14:paraId="053C59B7" w14:textId="12BD02E4" w:rsidR="00A05E3D" w:rsidRPr="00B72C8E" w:rsidRDefault="00D344CD" w:rsidP="00A05E3D">
            <w:pPr>
              <w:widowControl/>
              <w:adjustRightInd w:val="0"/>
              <w:snapToGrid w:val="0"/>
              <w:spacing w:line="240" w:lineRule="auto"/>
              <w:ind w:firstLineChars="0" w:firstLine="0"/>
              <w:jc w:val="center"/>
              <w:rPr>
                <w:kern w:val="0"/>
                <w:sz w:val="24"/>
              </w:rPr>
            </w:pPr>
            <w:r w:rsidRPr="00E61B31">
              <w:rPr>
                <w:rFonts w:cs="Times New Roman"/>
                <w:kern w:val="0"/>
                <w:sz w:val="24"/>
              </w:rPr>
              <w:t>2</w:t>
            </w:r>
            <w:r>
              <w:rPr>
                <w:rFonts w:hint="eastAsia"/>
                <w:kern w:val="0"/>
                <w:sz w:val="24"/>
              </w:rPr>
              <w:t>.</w:t>
            </w:r>
            <w:r w:rsidRPr="00E61B31">
              <w:rPr>
                <w:rFonts w:cs="Times New Roman"/>
                <w:kern w:val="0"/>
                <w:sz w:val="24"/>
              </w:rPr>
              <w:t>36</w:t>
            </w:r>
            <w:r w:rsidR="00A05E3D" w:rsidRPr="00B72C8E">
              <w:rPr>
                <w:kern w:val="0"/>
                <w:sz w:val="24"/>
              </w:rPr>
              <w:t>%</w:t>
            </w:r>
          </w:p>
        </w:tc>
      </w:tr>
      <w:tr w:rsidR="00A05E3D" w:rsidRPr="00B72C8E" w14:paraId="232AE785" w14:textId="77777777" w:rsidTr="00B02CC6">
        <w:trPr>
          <w:trHeight w:val="567"/>
          <w:jc w:val="center"/>
        </w:trPr>
        <w:tc>
          <w:tcPr>
            <w:tcW w:w="2208" w:type="dxa"/>
            <w:vMerge/>
            <w:vAlign w:val="center"/>
            <w:hideMark/>
          </w:tcPr>
          <w:p w14:paraId="0052D736"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0516EC17" w14:textId="056DDB6E"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比较满意（</w:t>
            </w:r>
            <w:r w:rsidRPr="00E61B31">
              <w:rPr>
                <w:rFonts w:cs="Times New Roman"/>
                <w:kern w:val="0"/>
                <w:sz w:val="24"/>
              </w:rPr>
              <w:t>4</w:t>
            </w:r>
            <w:r w:rsidRPr="00B72C8E">
              <w:rPr>
                <w:kern w:val="0"/>
                <w:sz w:val="24"/>
              </w:rPr>
              <w:t>）</w:t>
            </w:r>
          </w:p>
        </w:tc>
        <w:tc>
          <w:tcPr>
            <w:tcW w:w="1617" w:type="dxa"/>
            <w:shd w:val="clear" w:color="auto" w:fill="auto"/>
            <w:noWrap/>
            <w:vAlign w:val="center"/>
            <w:hideMark/>
          </w:tcPr>
          <w:p w14:paraId="5B6BEE0B" w14:textId="27FDD90D" w:rsidR="00A05E3D" w:rsidRPr="00B72C8E" w:rsidRDefault="00A05E3D" w:rsidP="00A05E3D">
            <w:pPr>
              <w:widowControl/>
              <w:adjustRightInd w:val="0"/>
              <w:snapToGrid w:val="0"/>
              <w:spacing w:line="240" w:lineRule="auto"/>
              <w:ind w:firstLineChars="0" w:firstLine="0"/>
              <w:jc w:val="center"/>
              <w:rPr>
                <w:kern w:val="0"/>
                <w:sz w:val="24"/>
              </w:rPr>
            </w:pPr>
            <w:r w:rsidRPr="00E61B31">
              <w:rPr>
                <w:rFonts w:cs="Times New Roman"/>
                <w:kern w:val="0"/>
                <w:sz w:val="24"/>
              </w:rPr>
              <w:t>1</w:t>
            </w:r>
            <w:r w:rsidR="00D344CD" w:rsidRPr="00E61B31">
              <w:rPr>
                <w:rFonts w:cs="Times New Roman"/>
                <w:kern w:val="0"/>
                <w:sz w:val="24"/>
              </w:rPr>
              <w:t>6</w:t>
            </w:r>
          </w:p>
        </w:tc>
        <w:tc>
          <w:tcPr>
            <w:tcW w:w="1751" w:type="dxa"/>
            <w:shd w:val="clear" w:color="auto" w:fill="auto"/>
            <w:noWrap/>
            <w:vAlign w:val="center"/>
            <w:hideMark/>
          </w:tcPr>
          <w:p w14:paraId="56981357" w14:textId="0AFC46E3" w:rsidR="00A05E3D" w:rsidRPr="00B72C8E" w:rsidRDefault="00D344CD" w:rsidP="00A05E3D">
            <w:pPr>
              <w:widowControl/>
              <w:adjustRightInd w:val="0"/>
              <w:snapToGrid w:val="0"/>
              <w:spacing w:line="240" w:lineRule="auto"/>
              <w:ind w:firstLineChars="0" w:firstLine="0"/>
              <w:jc w:val="center"/>
              <w:rPr>
                <w:kern w:val="0"/>
                <w:sz w:val="24"/>
              </w:rPr>
            </w:pPr>
            <w:r w:rsidRPr="00E61B31">
              <w:rPr>
                <w:rFonts w:cs="Times New Roman"/>
                <w:kern w:val="0"/>
                <w:sz w:val="24"/>
              </w:rPr>
              <w:t>12</w:t>
            </w:r>
            <w:r w:rsidR="005B610D">
              <w:rPr>
                <w:rFonts w:hint="eastAsia"/>
                <w:kern w:val="0"/>
                <w:sz w:val="24"/>
              </w:rPr>
              <w:t>.</w:t>
            </w:r>
            <w:r w:rsidRPr="00E61B31">
              <w:rPr>
                <w:rFonts w:cs="Times New Roman"/>
                <w:kern w:val="0"/>
                <w:sz w:val="24"/>
              </w:rPr>
              <w:t>6</w:t>
            </w:r>
            <w:r w:rsidR="005B610D" w:rsidRPr="00E61B31">
              <w:rPr>
                <w:rFonts w:cs="Times New Roman"/>
                <w:kern w:val="0"/>
                <w:sz w:val="24"/>
              </w:rPr>
              <w:t>0</w:t>
            </w:r>
            <w:r w:rsidR="00A05E3D" w:rsidRPr="00B72C8E">
              <w:rPr>
                <w:kern w:val="0"/>
                <w:sz w:val="24"/>
              </w:rPr>
              <w:t>%</w:t>
            </w:r>
          </w:p>
        </w:tc>
      </w:tr>
      <w:tr w:rsidR="00A05E3D" w:rsidRPr="00B72C8E" w14:paraId="1F1E803F" w14:textId="77777777" w:rsidTr="00B02CC6">
        <w:trPr>
          <w:trHeight w:val="567"/>
          <w:jc w:val="center"/>
        </w:trPr>
        <w:tc>
          <w:tcPr>
            <w:tcW w:w="2208" w:type="dxa"/>
            <w:vMerge/>
            <w:vAlign w:val="center"/>
            <w:hideMark/>
          </w:tcPr>
          <w:p w14:paraId="400096E8"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71AA27F5" w14:textId="0D6237B3"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满意（</w:t>
            </w:r>
            <w:r w:rsidRPr="00E61B31">
              <w:rPr>
                <w:rFonts w:cs="Times New Roman"/>
                <w:kern w:val="0"/>
                <w:sz w:val="24"/>
              </w:rPr>
              <w:t>5</w:t>
            </w:r>
            <w:r w:rsidRPr="00B72C8E">
              <w:rPr>
                <w:kern w:val="0"/>
                <w:sz w:val="24"/>
              </w:rPr>
              <w:t>）</w:t>
            </w:r>
          </w:p>
        </w:tc>
        <w:tc>
          <w:tcPr>
            <w:tcW w:w="1617" w:type="dxa"/>
            <w:shd w:val="clear" w:color="auto" w:fill="auto"/>
            <w:noWrap/>
            <w:vAlign w:val="center"/>
            <w:hideMark/>
          </w:tcPr>
          <w:p w14:paraId="27CBCE80" w14:textId="209B8D3F" w:rsidR="00A05E3D" w:rsidRPr="00B72C8E" w:rsidRDefault="005B610D" w:rsidP="00A05E3D">
            <w:pPr>
              <w:widowControl/>
              <w:adjustRightInd w:val="0"/>
              <w:snapToGrid w:val="0"/>
              <w:spacing w:line="240" w:lineRule="auto"/>
              <w:ind w:firstLineChars="0" w:firstLine="0"/>
              <w:jc w:val="center"/>
              <w:rPr>
                <w:kern w:val="0"/>
                <w:sz w:val="24"/>
              </w:rPr>
            </w:pPr>
            <w:r w:rsidRPr="00E61B31">
              <w:rPr>
                <w:rFonts w:cs="Times New Roman"/>
                <w:kern w:val="0"/>
                <w:sz w:val="24"/>
              </w:rPr>
              <w:t>1</w:t>
            </w:r>
            <w:r w:rsidR="00D344CD" w:rsidRPr="00E61B31">
              <w:rPr>
                <w:rFonts w:cs="Times New Roman"/>
                <w:kern w:val="0"/>
                <w:sz w:val="24"/>
              </w:rPr>
              <w:t>07</w:t>
            </w:r>
          </w:p>
        </w:tc>
        <w:tc>
          <w:tcPr>
            <w:tcW w:w="1751" w:type="dxa"/>
            <w:shd w:val="clear" w:color="auto" w:fill="auto"/>
            <w:noWrap/>
            <w:vAlign w:val="center"/>
            <w:hideMark/>
          </w:tcPr>
          <w:p w14:paraId="50BDDEF0" w14:textId="6DF559F3" w:rsidR="00A05E3D" w:rsidRPr="00B72C8E" w:rsidRDefault="00A05E3D" w:rsidP="00A05E3D">
            <w:pPr>
              <w:widowControl/>
              <w:adjustRightInd w:val="0"/>
              <w:snapToGrid w:val="0"/>
              <w:spacing w:line="240" w:lineRule="auto"/>
              <w:ind w:firstLineChars="0" w:firstLine="0"/>
              <w:jc w:val="center"/>
              <w:rPr>
                <w:kern w:val="0"/>
                <w:sz w:val="24"/>
              </w:rPr>
            </w:pPr>
            <w:r w:rsidRPr="00E61B31">
              <w:rPr>
                <w:rFonts w:cs="Times New Roman"/>
                <w:kern w:val="0"/>
                <w:sz w:val="24"/>
              </w:rPr>
              <w:t>8</w:t>
            </w:r>
            <w:r w:rsidR="00D344CD" w:rsidRPr="00E61B31">
              <w:rPr>
                <w:rFonts w:cs="Times New Roman"/>
                <w:kern w:val="0"/>
                <w:sz w:val="24"/>
              </w:rPr>
              <w:t>4</w:t>
            </w:r>
            <w:r w:rsidR="00D344CD">
              <w:rPr>
                <w:rFonts w:hint="eastAsia"/>
                <w:kern w:val="0"/>
                <w:sz w:val="24"/>
              </w:rPr>
              <w:t>.</w:t>
            </w:r>
            <w:r w:rsidR="00D344CD" w:rsidRPr="00E61B31">
              <w:rPr>
                <w:rFonts w:cs="Times New Roman"/>
                <w:kern w:val="0"/>
                <w:sz w:val="24"/>
              </w:rPr>
              <w:t>25</w:t>
            </w:r>
            <w:r w:rsidRPr="00B72C8E">
              <w:rPr>
                <w:kern w:val="0"/>
                <w:sz w:val="24"/>
              </w:rPr>
              <w:t>%</w:t>
            </w:r>
          </w:p>
        </w:tc>
      </w:tr>
      <w:tr w:rsidR="00307B1F" w:rsidRPr="00B72C8E" w14:paraId="05BEC6CE" w14:textId="77777777" w:rsidTr="00A05E3D">
        <w:trPr>
          <w:trHeight w:val="567"/>
          <w:jc w:val="center"/>
        </w:trPr>
        <w:tc>
          <w:tcPr>
            <w:tcW w:w="2208" w:type="dxa"/>
            <w:vMerge/>
            <w:vAlign w:val="center"/>
            <w:hideMark/>
          </w:tcPr>
          <w:p w14:paraId="702AA94E" w14:textId="77777777" w:rsidR="00307B1F" w:rsidRPr="00B72C8E" w:rsidRDefault="00307B1F" w:rsidP="001653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2FAE0CEC" w14:textId="77777777" w:rsidR="00307B1F" w:rsidRPr="00B72C8E" w:rsidRDefault="00307B1F" w:rsidP="0016539A">
            <w:pPr>
              <w:widowControl/>
              <w:adjustRightInd w:val="0"/>
              <w:snapToGrid w:val="0"/>
              <w:spacing w:line="240" w:lineRule="auto"/>
              <w:ind w:firstLineChars="0" w:firstLine="0"/>
              <w:jc w:val="center"/>
              <w:rPr>
                <w:b/>
                <w:bCs/>
                <w:kern w:val="0"/>
                <w:sz w:val="24"/>
              </w:rPr>
            </w:pPr>
            <w:r w:rsidRPr="00B72C8E">
              <w:rPr>
                <w:b/>
                <w:bCs/>
                <w:kern w:val="0"/>
                <w:sz w:val="24"/>
              </w:rPr>
              <w:t>问题</w:t>
            </w:r>
            <w:r w:rsidRPr="00E61B31">
              <w:rPr>
                <w:rFonts w:cs="Times New Roman"/>
                <w:b/>
                <w:bCs/>
                <w:kern w:val="0"/>
                <w:sz w:val="24"/>
              </w:rPr>
              <w:t>4</w:t>
            </w:r>
            <w:r w:rsidRPr="00B72C8E">
              <w:rPr>
                <w:b/>
                <w:bCs/>
                <w:kern w:val="0"/>
                <w:sz w:val="24"/>
              </w:rPr>
              <w:t>满意度</w:t>
            </w:r>
          </w:p>
        </w:tc>
        <w:tc>
          <w:tcPr>
            <w:tcW w:w="3368" w:type="dxa"/>
            <w:gridSpan w:val="2"/>
            <w:shd w:val="clear" w:color="auto" w:fill="auto"/>
            <w:noWrap/>
            <w:vAlign w:val="center"/>
            <w:hideMark/>
          </w:tcPr>
          <w:p w14:paraId="43328FAD" w14:textId="1B63E5A7" w:rsidR="00307B1F" w:rsidRPr="00B72C8E" w:rsidRDefault="00307B1F" w:rsidP="0016539A">
            <w:pPr>
              <w:widowControl/>
              <w:adjustRightInd w:val="0"/>
              <w:snapToGrid w:val="0"/>
              <w:spacing w:line="240" w:lineRule="auto"/>
              <w:ind w:firstLineChars="0" w:firstLine="0"/>
              <w:jc w:val="center"/>
              <w:rPr>
                <w:b/>
                <w:bCs/>
                <w:kern w:val="0"/>
                <w:sz w:val="24"/>
              </w:rPr>
            </w:pPr>
            <w:r w:rsidRPr="00E61B31">
              <w:rPr>
                <w:rFonts w:cs="Times New Roman"/>
                <w:b/>
                <w:bCs/>
                <w:kern w:val="0"/>
                <w:sz w:val="24"/>
              </w:rPr>
              <w:t>96</w:t>
            </w:r>
            <w:r w:rsidRPr="00B72C8E">
              <w:rPr>
                <w:b/>
                <w:bCs/>
                <w:kern w:val="0"/>
                <w:sz w:val="24"/>
              </w:rPr>
              <w:t>.</w:t>
            </w:r>
            <w:r w:rsidR="00D344CD" w:rsidRPr="00E61B31">
              <w:rPr>
                <w:rFonts w:cs="Times New Roman"/>
                <w:b/>
                <w:bCs/>
                <w:kern w:val="0"/>
                <w:sz w:val="24"/>
              </w:rPr>
              <w:t>06</w:t>
            </w:r>
            <w:r w:rsidRPr="00B72C8E">
              <w:rPr>
                <w:b/>
                <w:bCs/>
                <w:kern w:val="0"/>
                <w:sz w:val="24"/>
              </w:rPr>
              <w:t>%</w:t>
            </w:r>
          </w:p>
        </w:tc>
      </w:tr>
      <w:tr w:rsidR="00A05E3D" w:rsidRPr="00B72C8E" w14:paraId="2644F5E3" w14:textId="77777777" w:rsidTr="00B02CC6">
        <w:trPr>
          <w:trHeight w:val="567"/>
          <w:jc w:val="center"/>
        </w:trPr>
        <w:tc>
          <w:tcPr>
            <w:tcW w:w="2208" w:type="dxa"/>
            <w:vMerge w:val="restart"/>
            <w:shd w:val="clear" w:color="auto" w:fill="auto"/>
            <w:vAlign w:val="center"/>
            <w:hideMark/>
          </w:tcPr>
          <w:p w14:paraId="02DD6FFB" w14:textId="09458D91" w:rsidR="00A05E3D" w:rsidRPr="00B72C8E" w:rsidRDefault="00DB7F8E" w:rsidP="00A05E3D">
            <w:pPr>
              <w:widowControl/>
              <w:adjustRightInd w:val="0"/>
              <w:snapToGrid w:val="0"/>
              <w:spacing w:line="240" w:lineRule="auto"/>
              <w:ind w:firstLineChars="0" w:firstLine="0"/>
              <w:jc w:val="left"/>
              <w:rPr>
                <w:kern w:val="0"/>
                <w:sz w:val="24"/>
              </w:rPr>
            </w:pPr>
            <w:r w:rsidRPr="00E61B31">
              <w:rPr>
                <w:rFonts w:cs="Times New Roman"/>
                <w:kern w:val="0"/>
                <w:sz w:val="24"/>
              </w:rPr>
              <w:t>5</w:t>
            </w:r>
            <w:r w:rsidRPr="00DB7F8E">
              <w:rPr>
                <w:rFonts w:hint="eastAsia"/>
                <w:kern w:val="0"/>
                <w:sz w:val="24"/>
              </w:rPr>
              <w:t>.</w:t>
            </w:r>
            <w:r w:rsidRPr="00DB7F8E">
              <w:rPr>
                <w:rFonts w:hint="eastAsia"/>
                <w:kern w:val="0"/>
                <w:sz w:val="24"/>
              </w:rPr>
              <w:t>您对区科技工业商务和信息化局</w:t>
            </w:r>
            <w:r w:rsidRPr="00E61B31">
              <w:rPr>
                <w:rFonts w:cs="Times New Roman"/>
                <w:kern w:val="0"/>
                <w:sz w:val="24"/>
              </w:rPr>
              <w:t>2023</w:t>
            </w:r>
            <w:r w:rsidRPr="00DB7F8E">
              <w:rPr>
                <w:rFonts w:hint="eastAsia"/>
                <w:kern w:val="0"/>
                <w:sz w:val="24"/>
              </w:rPr>
              <w:t>年度优化产业结构方面工作是否满意</w:t>
            </w:r>
            <w:r w:rsidRPr="00DB7F8E">
              <w:rPr>
                <w:rFonts w:hint="eastAsia"/>
                <w:kern w:val="0"/>
                <w:sz w:val="24"/>
              </w:rPr>
              <w:t>:</w:t>
            </w:r>
          </w:p>
        </w:tc>
        <w:tc>
          <w:tcPr>
            <w:tcW w:w="3258" w:type="dxa"/>
            <w:shd w:val="clear" w:color="auto" w:fill="auto"/>
            <w:vAlign w:val="center"/>
            <w:hideMark/>
          </w:tcPr>
          <w:p w14:paraId="041DAAEE" w14:textId="019E9736"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不满意（</w:t>
            </w:r>
            <w:r w:rsidRPr="00E61B31">
              <w:rPr>
                <w:rFonts w:cs="Times New Roman"/>
                <w:kern w:val="0"/>
                <w:sz w:val="24"/>
              </w:rPr>
              <w:t>1</w:t>
            </w:r>
            <w:r w:rsidRPr="00B72C8E">
              <w:rPr>
                <w:kern w:val="0"/>
                <w:sz w:val="24"/>
              </w:rPr>
              <w:t>）</w:t>
            </w:r>
          </w:p>
        </w:tc>
        <w:tc>
          <w:tcPr>
            <w:tcW w:w="1617" w:type="dxa"/>
            <w:shd w:val="clear" w:color="auto" w:fill="auto"/>
            <w:noWrap/>
            <w:vAlign w:val="center"/>
            <w:hideMark/>
          </w:tcPr>
          <w:p w14:paraId="01332F87" w14:textId="77777777" w:rsidR="00A05E3D" w:rsidRPr="00E61B31" w:rsidRDefault="00A05E3D" w:rsidP="00A05E3D">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0</w:t>
            </w:r>
          </w:p>
        </w:tc>
        <w:tc>
          <w:tcPr>
            <w:tcW w:w="1751" w:type="dxa"/>
            <w:shd w:val="clear" w:color="auto" w:fill="auto"/>
            <w:noWrap/>
            <w:vAlign w:val="center"/>
            <w:hideMark/>
          </w:tcPr>
          <w:p w14:paraId="23B307F5" w14:textId="77777777" w:rsidR="00A05E3D" w:rsidRPr="00B72C8E" w:rsidRDefault="00A05E3D" w:rsidP="00A05E3D">
            <w:pPr>
              <w:widowControl/>
              <w:adjustRightInd w:val="0"/>
              <w:snapToGrid w:val="0"/>
              <w:spacing w:line="240" w:lineRule="auto"/>
              <w:ind w:firstLineChars="0" w:firstLine="0"/>
              <w:jc w:val="center"/>
              <w:rPr>
                <w:kern w:val="0"/>
                <w:sz w:val="24"/>
              </w:rPr>
            </w:pPr>
            <w:r w:rsidRPr="00E61B31">
              <w:rPr>
                <w:rFonts w:cs="Times New Roman"/>
                <w:kern w:val="0"/>
                <w:sz w:val="24"/>
              </w:rPr>
              <w:t>0</w:t>
            </w:r>
            <w:r w:rsidRPr="00B72C8E">
              <w:rPr>
                <w:kern w:val="0"/>
                <w:sz w:val="24"/>
              </w:rPr>
              <w:t>.</w:t>
            </w:r>
            <w:r w:rsidRPr="00E61B31">
              <w:rPr>
                <w:rFonts w:cs="Times New Roman"/>
                <w:kern w:val="0"/>
                <w:sz w:val="24"/>
              </w:rPr>
              <w:t>00</w:t>
            </w:r>
            <w:r w:rsidRPr="00B72C8E">
              <w:rPr>
                <w:kern w:val="0"/>
                <w:sz w:val="24"/>
              </w:rPr>
              <w:t>%</w:t>
            </w:r>
          </w:p>
        </w:tc>
      </w:tr>
      <w:tr w:rsidR="00DB7F8E" w:rsidRPr="00B72C8E" w14:paraId="7AA1A680" w14:textId="77777777" w:rsidTr="00B02CC6">
        <w:trPr>
          <w:trHeight w:val="567"/>
          <w:jc w:val="center"/>
        </w:trPr>
        <w:tc>
          <w:tcPr>
            <w:tcW w:w="2208" w:type="dxa"/>
            <w:vMerge/>
            <w:vAlign w:val="center"/>
            <w:hideMark/>
          </w:tcPr>
          <w:p w14:paraId="3E99C02C" w14:textId="77777777" w:rsidR="00DB7F8E" w:rsidRPr="00B72C8E" w:rsidRDefault="00DB7F8E" w:rsidP="00DB7F8E">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2B6E2ABF" w14:textId="0BA5D98F" w:rsidR="00DB7F8E" w:rsidRPr="00B72C8E" w:rsidRDefault="00DB7F8E" w:rsidP="00DB7F8E">
            <w:pPr>
              <w:widowControl/>
              <w:adjustRightInd w:val="0"/>
              <w:snapToGrid w:val="0"/>
              <w:spacing w:line="240" w:lineRule="auto"/>
              <w:ind w:firstLineChars="0" w:firstLine="0"/>
              <w:jc w:val="center"/>
              <w:rPr>
                <w:kern w:val="0"/>
                <w:sz w:val="24"/>
              </w:rPr>
            </w:pPr>
            <w:r w:rsidRPr="00B72C8E">
              <w:rPr>
                <w:kern w:val="0"/>
                <w:sz w:val="24"/>
              </w:rPr>
              <w:t>不太满意（</w:t>
            </w:r>
            <w:r w:rsidRPr="00E61B31">
              <w:rPr>
                <w:rFonts w:cs="Times New Roman"/>
                <w:kern w:val="0"/>
                <w:sz w:val="24"/>
              </w:rPr>
              <w:t>2</w:t>
            </w:r>
            <w:r w:rsidRPr="00B72C8E">
              <w:rPr>
                <w:kern w:val="0"/>
                <w:sz w:val="24"/>
              </w:rPr>
              <w:t>）</w:t>
            </w:r>
          </w:p>
        </w:tc>
        <w:tc>
          <w:tcPr>
            <w:tcW w:w="1617" w:type="dxa"/>
            <w:shd w:val="clear" w:color="auto" w:fill="auto"/>
            <w:noWrap/>
            <w:vAlign w:val="center"/>
            <w:hideMark/>
          </w:tcPr>
          <w:p w14:paraId="3C6A9995" w14:textId="522D9665" w:rsidR="00DB7F8E" w:rsidRPr="00E61B31" w:rsidRDefault="00DB7F8E" w:rsidP="00DB7F8E">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1</w:t>
            </w:r>
          </w:p>
        </w:tc>
        <w:tc>
          <w:tcPr>
            <w:tcW w:w="1751" w:type="dxa"/>
            <w:shd w:val="clear" w:color="auto" w:fill="auto"/>
            <w:noWrap/>
            <w:vAlign w:val="center"/>
            <w:hideMark/>
          </w:tcPr>
          <w:p w14:paraId="6092CBCF" w14:textId="292B224B" w:rsidR="00DB7F8E" w:rsidRPr="00B72C8E" w:rsidRDefault="00DB7F8E" w:rsidP="00DB7F8E">
            <w:pPr>
              <w:widowControl/>
              <w:adjustRightInd w:val="0"/>
              <w:snapToGrid w:val="0"/>
              <w:spacing w:line="240" w:lineRule="auto"/>
              <w:ind w:firstLineChars="0" w:firstLine="0"/>
              <w:jc w:val="center"/>
              <w:rPr>
                <w:kern w:val="0"/>
                <w:sz w:val="24"/>
              </w:rPr>
            </w:pPr>
            <w:r w:rsidRPr="00E61B31">
              <w:rPr>
                <w:rFonts w:cs="Times New Roman"/>
                <w:kern w:val="0"/>
                <w:sz w:val="24"/>
              </w:rPr>
              <w:t>0</w:t>
            </w:r>
            <w:r w:rsidRPr="00B72C8E">
              <w:rPr>
                <w:kern w:val="0"/>
                <w:sz w:val="24"/>
              </w:rPr>
              <w:t>.</w:t>
            </w:r>
            <w:r w:rsidRPr="00E61B31">
              <w:rPr>
                <w:rFonts w:cs="Times New Roman"/>
                <w:kern w:val="0"/>
                <w:sz w:val="24"/>
              </w:rPr>
              <w:t>79</w:t>
            </w:r>
            <w:r w:rsidRPr="00B72C8E">
              <w:rPr>
                <w:kern w:val="0"/>
                <w:sz w:val="24"/>
              </w:rPr>
              <w:t>%</w:t>
            </w:r>
          </w:p>
        </w:tc>
      </w:tr>
      <w:tr w:rsidR="00DB7F8E" w:rsidRPr="00B72C8E" w14:paraId="024674E6" w14:textId="77777777" w:rsidTr="00B02CC6">
        <w:trPr>
          <w:trHeight w:val="567"/>
          <w:jc w:val="center"/>
        </w:trPr>
        <w:tc>
          <w:tcPr>
            <w:tcW w:w="2208" w:type="dxa"/>
            <w:vMerge/>
            <w:vAlign w:val="center"/>
            <w:hideMark/>
          </w:tcPr>
          <w:p w14:paraId="267D88B1" w14:textId="77777777" w:rsidR="00DB7F8E" w:rsidRPr="00B72C8E" w:rsidRDefault="00DB7F8E" w:rsidP="00DB7F8E">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38F1C272" w14:textId="064B3476" w:rsidR="00DB7F8E" w:rsidRPr="00B72C8E" w:rsidRDefault="00DB7F8E" w:rsidP="00DB7F8E">
            <w:pPr>
              <w:widowControl/>
              <w:adjustRightInd w:val="0"/>
              <w:snapToGrid w:val="0"/>
              <w:spacing w:line="240" w:lineRule="auto"/>
              <w:ind w:firstLineChars="0" w:firstLine="0"/>
              <w:jc w:val="center"/>
              <w:rPr>
                <w:kern w:val="0"/>
                <w:sz w:val="24"/>
              </w:rPr>
            </w:pPr>
            <w:r>
              <w:rPr>
                <w:rFonts w:hint="eastAsia"/>
                <w:kern w:val="0"/>
                <w:sz w:val="24"/>
              </w:rPr>
              <w:t>一般</w:t>
            </w:r>
            <w:r w:rsidRPr="00B72C8E">
              <w:rPr>
                <w:kern w:val="0"/>
                <w:sz w:val="24"/>
              </w:rPr>
              <w:t>（</w:t>
            </w:r>
            <w:r w:rsidRPr="00E61B31">
              <w:rPr>
                <w:rFonts w:cs="Times New Roman"/>
                <w:kern w:val="0"/>
                <w:sz w:val="24"/>
              </w:rPr>
              <w:t>3</w:t>
            </w:r>
            <w:r w:rsidRPr="00B72C8E">
              <w:rPr>
                <w:kern w:val="0"/>
                <w:sz w:val="24"/>
              </w:rPr>
              <w:t>）</w:t>
            </w:r>
          </w:p>
        </w:tc>
        <w:tc>
          <w:tcPr>
            <w:tcW w:w="1617" w:type="dxa"/>
            <w:shd w:val="clear" w:color="auto" w:fill="auto"/>
            <w:noWrap/>
            <w:vAlign w:val="center"/>
            <w:hideMark/>
          </w:tcPr>
          <w:p w14:paraId="2DBD6895" w14:textId="66BFD349" w:rsidR="00DB7F8E" w:rsidRPr="00E61B31" w:rsidRDefault="00DB7F8E" w:rsidP="00DB7F8E">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3</w:t>
            </w:r>
          </w:p>
        </w:tc>
        <w:tc>
          <w:tcPr>
            <w:tcW w:w="1751" w:type="dxa"/>
            <w:shd w:val="clear" w:color="auto" w:fill="auto"/>
            <w:noWrap/>
            <w:vAlign w:val="center"/>
            <w:hideMark/>
          </w:tcPr>
          <w:p w14:paraId="5661D573" w14:textId="0B49D7AC" w:rsidR="00DB7F8E" w:rsidRPr="00B72C8E" w:rsidRDefault="00DB7F8E" w:rsidP="00DB7F8E">
            <w:pPr>
              <w:widowControl/>
              <w:adjustRightInd w:val="0"/>
              <w:snapToGrid w:val="0"/>
              <w:spacing w:line="240" w:lineRule="auto"/>
              <w:ind w:firstLineChars="0" w:firstLine="0"/>
              <w:jc w:val="center"/>
              <w:rPr>
                <w:kern w:val="0"/>
                <w:sz w:val="24"/>
              </w:rPr>
            </w:pPr>
            <w:r w:rsidRPr="00E61B31">
              <w:rPr>
                <w:rFonts w:cs="Times New Roman"/>
                <w:kern w:val="0"/>
                <w:sz w:val="24"/>
              </w:rPr>
              <w:t>2</w:t>
            </w:r>
            <w:r>
              <w:rPr>
                <w:rFonts w:hint="eastAsia"/>
                <w:kern w:val="0"/>
                <w:sz w:val="24"/>
              </w:rPr>
              <w:t>.</w:t>
            </w:r>
            <w:r w:rsidRPr="00E61B31">
              <w:rPr>
                <w:rFonts w:cs="Times New Roman"/>
                <w:kern w:val="0"/>
                <w:sz w:val="24"/>
              </w:rPr>
              <w:t>36</w:t>
            </w:r>
            <w:r w:rsidRPr="00B72C8E">
              <w:rPr>
                <w:kern w:val="0"/>
                <w:sz w:val="24"/>
              </w:rPr>
              <w:t>%</w:t>
            </w:r>
          </w:p>
        </w:tc>
      </w:tr>
      <w:tr w:rsidR="00A05E3D" w:rsidRPr="00B72C8E" w14:paraId="3258C6DD" w14:textId="77777777" w:rsidTr="00B02CC6">
        <w:trPr>
          <w:trHeight w:val="567"/>
          <w:jc w:val="center"/>
        </w:trPr>
        <w:tc>
          <w:tcPr>
            <w:tcW w:w="2208" w:type="dxa"/>
            <w:vMerge/>
            <w:vAlign w:val="center"/>
            <w:hideMark/>
          </w:tcPr>
          <w:p w14:paraId="63FF400B"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5248D172" w14:textId="3A41EE17"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比较满意（</w:t>
            </w:r>
            <w:r w:rsidRPr="00E61B31">
              <w:rPr>
                <w:rFonts w:cs="Times New Roman"/>
                <w:kern w:val="0"/>
                <w:sz w:val="24"/>
              </w:rPr>
              <w:t>4</w:t>
            </w:r>
            <w:r w:rsidRPr="00B72C8E">
              <w:rPr>
                <w:kern w:val="0"/>
                <w:sz w:val="24"/>
              </w:rPr>
              <w:t>）</w:t>
            </w:r>
          </w:p>
        </w:tc>
        <w:tc>
          <w:tcPr>
            <w:tcW w:w="1617" w:type="dxa"/>
            <w:shd w:val="clear" w:color="auto" w:fill="auto"/>
            <w:noWrap/>
            <w:vAlign w:val="center"/>
            <w:hideMark/>
          </w:tcPr>
          <w:p w14:paraId="4E97DF06" w14:textId="1C496DD1" w:rsidR="00A05E3D" w:rsidRPr="00B72C8E" w:rsidRDefault="005B610D" w:rsidP="00A05E3D">
            <w:pPr>
              <w:widowControl/>
              <w:adjustRightInd w:val="0"/>
              <w:snapToGrid w:val="0"/>
              <w:spacing w:line="240" w:lineRule="auto"/>
              <w:ind w:firstLineChars="0" w:firstLine="0"/>
              <w:jc w:val="center"/>
              <w:rPr>
                <w:kern w:val="0"/>
                <w:sz w:val="24"/>
              </w:rPr>
            </w:pPr>
            <w:r w:rsidRPr="00E61B31">
              <w:rPr>
                <w:rFonts w:cs="Times New Roman"/>
                <w:kern w:val="0"/>
                <w:sz w:val="24"/>
              </w:rPr>
              <w:t>14</w:t>
            </w:r>
          </w:p>
        </w:tc>
        <w:tc>
          <w:tcPr>
            <w:tcW w:w="1751" w:type="dxa"/>
            <w:shd w:val="clear" w:color="auto" w:fill="auto"/>
            <w:noWrap/>
            <w:vAlign w:val="center"/>
            <w:hideMark/>
          </w:tcPr>
          <w:p w14:paraId="3353D680" w14:textId="7B292A4E" w:rsidR="00A05E3D" w:rsidRPr="00B72C8E" w:rsidRDefault="00DB7F8E" w:rsidP="00A05E3D">
            <w:pPr>
              <w:widowControl/>
              <w:adjustRightInd w:val="0"/>
              <w:snapToGrid w:val="0"/>
              <w:spacing w:line="240" w:lineRule="auto"/>
              <w:ind w:firstLineChars="0" w:firstLine="0"/>
              <w:jc w:val="center"/>
              <w:rPr>
                <w:kern w:val="0"/>
                <w:sz w:val="24"/>
              </w:rPr>
            </w:pPr>
            <w:r w:rsidRPr="00E61B31">
              <w:rPr>
                <w:rFonts w:cs="Times New Roman"/>
                <w:kern w:val="0"/>
                <w:sz w:val="24"/>
              </w:rPr>
              <w:t>11</w:t>
            </w:r>
            <w:r>
              <w:rPr>
                <w:rFonts w:hint="eastAsia"/>
                <w:kern w:val="0"/>
                <w:sz w:val="24"/>
              </w:rPr>
              <w:t>.</w:t>
            </w:r>
            <w:r w:rsidRPr="00E61B31">
              <w:rPr>
                <w:rFonts w:cs="Times New Roman"/>
                <w:kern w:val="0"/>
                <w:sz w:val="24"/>
              </w:rPr>
              <w:t>02</w:t>
            </w:r>
            <w:r w:rsidR="00A05E3D" w:rsidRPr="00B72C8E">
              <w:rPr>
                <w:kern w:val="0"/>
                <w:sz w:val="24"/>
              </w:rPr>
              <w:t>%</w:t>
            </w:r>
          </w:p>
        </w:tc>
      </w:tr>
      <w:tr w:rsidR="00A05E3D" w:rsidRPr="00B72C8E" w14:paraId="0C214BE5" w14:textId="77777777" w:rsidTr="00B02CC6">
        <w:trPr>
          <w:trHeight w:val="567"/>
          <w:jc w:val="center"/>
        </w:trPr>
        <w:tc>
          <w:tcPr>
            <w:tcW w:w="2208" w:type="dxa"/>
            <w:vMerge/>
            <w:vAlign w:val="center"/>
            <w:hideMark/>
          </w:tcPr>
          <w:p w14:paraId="12D1E860"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19CC676B" w14:textId="56071DC0"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满意（</w:t>
            </w:r>
            <w:r w:rsidRPr="00E61B31">
              <w:rPr>
                <w:rFonts w:cs="Times New Roman"/>
                <w:kern w:val="0"/>
                <w:sz w:val="24"/>
              </w:rPr>
              <w:t>5</w:t>
            </w:r>
            <w:r w:rsidRPr="00B72C8E">
              <w:rPr>
                <w:kern w:val="0"/>
                <w:sz w:val="24"/>
              </w:rPr>
              <w:t>）</w:t>
            </w:r>
          </w:p>
        </w:tc>
        <w:tc>
          <w:tcPr>
            <w:tcW w:w="1617" w:type="dxa"/>
            <w:shd w:val="clear" w:color="auto" w:fill="auto"/>
            <w:noWrap/>
            <w:vAlign w:val="center"/>
            <w:hideMark/>
          </w:tcPr>
          <w:p w14:paraId="51A844B8" w14:textId="1AC87AFD" w:rsidR="00A05E3D" w:rsidRPr="00B72C8E" w:rsidRDefault="00DB7F8E" w:rsidP="00A05E3D">
            <w:pPr>
              <w:widowControl/>
              <w:adjustRightInd w:val="0"/>
              <w:snapToGrid w:val="0"/>
              <w:spacing w:line="240" w:lineRule="auto"/>
              <w:ind w:firstLineChars="0" w:firstLine="0"/>
              <w:jc w:val="center"/>
              <w:rPr>
                <w:kern w:val="0"/>
                <w:sz w:val="24"/>
              </w:rPr>
            </w:pPr>
            <w:r w:rsidRPr="00E61B31">
              <w:rPr>
                <w:rFonts w:cs="Times New Roman"/>
                <w:kern w:val="0"/>
                <w:sz w:val="24"/>
              </w:rPr>
              <w:t>109</w:t>
            </w:r>
          </w:p>
        </w:tc>
        <w:tc>
          <w:tcPr>
            <w:tcW w:w="1751" w:type="dxa"/>
            <w:shd w:val="clear" w:color="auto" w:fill="auto"/>
            <w:noWrap/>
            <w:vAlign w:val="center"/>
            <w:hideMark/>
          </w:tcPr>
          <w:p w14:paraId="3F61204F" w14:textId="12901FC1" w:rsidR="00A05E3D" w:rsidRPr="00B72C8E" w:rsidRDefault="00DB7F8E" w:rsidP="00A05E3D">
            <w:pPr>
              <w:widowControl/>
              <w:adjustRightInd w:val="0"/>
              <w:snapToGrid w:val="0"/>
              <w:spacing w:line="240" w:lineRule="auto"/>
              <w:ind w:firstLineChars="0" w:firstLine="0"/>
              <w:jc w:val="center"/>
              <w:rPr>
                <w:kern w:val="0"/>
                <w:sz w:val="24"/>
              </w:rPr>
            </w:pPr>
            <w:r w:rsidRPr="00E61B31">
              <w:rPr>
                <w:rFonts w:cs="Times New Roman"/>
                <w:kern w:val="0"/>
                <w:sz w:val="24"/>
              </w:rPr>
              <w:t>85</w:t>
            </w:r>
            <w:r>
              <w:rPr>
                <w:rFonts w:hint="eastAsia"/>
                <w:kern w:val="0"/>
                <w:sz w:val="24"/>
              </w:rPr>
              <w:t>.</w:t>
            </w:r>
            <w:r w:rsidRPr="00E61B31">
              <w:rPr>
                <w:rFonts w:cs="Times New Roman"/>
                <w:kern w:val="0"/>
                <w:sz w:val="24"/>
              </w:rPr>
              <w:t>83</w:t>
            </w:r>
            <w:r w:rsidRPr="00B72C8E">
              <w:rPr>
                <w:kern w:val="0"/>
                <w:sz w:val="24"/>
              </w:rPr>
              <w:t>%</w:t>
            </w:r>
          </w:p>
        </w:tc>
      </w:tr>
      <w:tr w:rsidR="00307B1F" w:rsidRPr="00B72C8E" w14:paraId="1A3D4C5C" w14:textId="77777777" w:rsidTr="00A05E3D">
        <w:trPr>
          <w:trHeight w:val="567"/>
          <w:jc w:val="center"/>
        </w:trPr>
        <w:tc>
          <w:tcPr>
            <w:tcW w:w="2208" w:type="dxa"/>
            <w:vMerge/>
            <w:vAlign w:val="center"/>
            <w:hideMark/>
          </w:tcPr>
          <w:p w14:paraId="746957D2" w14:textId="77777777" w:rsidR="00307B1F" w:rsidRPr="00B72C8E" w:rsidRDefault="00307B1F" w:rsidP="001653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085B0602" w14:textId="77777777" w:rsidR="00307B1F" w:rsidRPr="00B72C8E" w:rsidRDefault="00307B1F" w:rsidP="0016539A">
            <w:pPr>
              <w:widowControl/>
              <w:adjustRightInd w:val="0"/>
              <w:snapToGrid w:val="0"/>
              <w:spacing w:line="240" w:lineRule="auto"/>
              <w:ind w:firstLineChars="0" w:firstLine="0"/>
              <w:jc w:val="center"/>
              <w:rPr>
                <w:b/>
                <w:bCs/>
                <w:kern w:val="0"/>
                <w:sz w:val="24"/>
              </w:rPr>
            </w:pPr>
            <w:r w:rsidRPr="00B72C8E">
              <w:rPr>
                <w:b/>
                <w:bCs/>
                <w:kern w:val="0"/>
                <w:sz w:val="24"/>
              </w:rPr>
              <w:t>问题</w:t>
            </w:r>
            <w:r w:rsidRPr="00E61B31">
              <w:rPr>
                <w:rFonts w:cs="Times New Roman"/>
                <w:b/>
                <w:bCs/>
                <w:kern w:val="0"/>
                <w:sz w:val="24"/>
              </w:rPr>
              <w:t>5</w:t>
            </w:r>
            <w:r w:rsidRPr="00B72C8E">
              <w:rPr>
                <w:b/>
                <w:bCs/>
                <w:kern w:val="0"/>
                <w:sz w:val="24"/>
              </w:rPr>
              <w:t>满意度</w:t>
            </w:r>
          </w:p>
        </w:tc>
        <w:tc>
          <w:tcPr>
            <w:tcW w:w="3368" w:type="dxa"/>
            <w:gridSpan w:val="2"/>
            <w:shd w:val="clear" w:color="auto" w:fill="auto"/>
            <w:noWrap/>
            <w:vAlign w:val="center"/>
            <w:hideMark/>
          </w:tcPr>
          <w:p w14:paraId="270231CD" w14:textId="78D5BAD5" w:rsidR="00307B1F" w:rsidRPr="00B72C8E" w:rsidRDefault="005B610D" w:rsidP="0016539A">
            <w:pPr>
              <w:widowControl/>
              <w:adjustRightInd w:val="0"/>
              <w:snapToGrid w:val="0"/>
              <w:spacing w:line="240" w:lineRule="auto"/>
              <w:ind w:firstLineChars="0" w:firstLine="0"/>
              <w:jc w:val="center"/>
              <w:rPr>
                <w:b/>
                <w:bCs/>
                <w:kern w:val="0"/>
                <w:sz w:val="24"/>
              </w:rPr>
            </w:pPr>
            <w:r w:rsidRPr="00E61B31">
              <w:rPr>
                <w:rFonts w:cs="Times New Roman"/>
                <w:b/>
                <w:bCs/>
                <w:kern w:val="0"/>
                <w:sz w:val="24"/>
              </w:rPr>
              <w:t>9</w:t>
            </w:r>
            <w:r w:rsidR="000F541D" w:rsidRPr="00E61B31">
              <w:rPr>
                <w:rFonts w:cs="Times New Roman"/>
                <w:b/>
                <w:bCs/>
                <w:kern w:val="0"/>
                <w:sz w:val="24"/>
              </w:rPr>
              <w:t>6</w:t>
            </w:r>
            <w:r w:rsidR="000F541D">
              <w:rPr>
                <w:rFonts w:hint="eastAsia"/>
                <w:b/>
                <w:bCs/>
                <w:kern w:val="0"/>
                <w:sz w:val="24"/>
              </w:rPr>
              <w:t>.</w:t>
            </w:r>
            <w:r w:rsidR="000F541D" w:rsidRPr="00E61B31">
              <w:rPr>
                <w:rFonts w:cs="Times New Roman"/>
                <w:b/>
                <w:bCs/>
                <w:kern w:val="0"/>
                <w:sz w:val="24"/>
              </w:rPr>
              <w:t>38</w:t>
            </w:r>
            <w:r w:rsidR="00307B1F" w:rsidRPr="00B72C8E">
              <w:rPr>
                <w:b/>
                <w:bCs/>
                <w:kern w:val="0"/>
                <w:sz w:val="24"/>
              </w:rPr>
              <w:t>%</w:t>
            </w:r>
          </w:p>
        </w:tc>
      </w:tr>
      <w:tr w:rsidR="00A05E3D" w:rsidRPr="00B72C8E" w14:paraId="457EB29C" w14:textId="77777777" w:rsidTr="00B02CC6">
        <w:trPr>
          <w:trHeight w:val="567"/>
          <w:jc w:val="center"/>
        </w:trPr>
        <w:tc>
          <w:tcPr>
            <w:tcW w:w="2208" w:type="dxa"/>
            <w:vMerge w:val="restart"/>
            <w:shd w:val="clear" w:color="auto" w:fill="auto"/>
            <w:vAlign w:val="center"/>
            <w:hideMark/>
          </w:tcPr>
          <w:p w14:paraId="3CA71274" w14:textId="6D53DE8C" w:rsidR="00A05E3D" w:rsidRPr="00B72C8E" w:rsidRDefault="00870079" w:rsidP="00A05E3D">
            <w:pPr>
              <w:widowControl/>
              <w:adjustRightInd w:val="0"/>
              <w:snapToGrid w:val="0"/>
              <w:spacing w:line="240" w:lineRule="auto"/>
              <w:ind w:firstLineChars="0" w:firstLine="0"/>
              <w:jc w:val="left"/>
              <w:rPr>
                <w:kern w:val="0"/>
                <w:sz w:val="24"/>
              </w:rPr>
            </w:pPr>
            <w:r w:rsidRPr="00E61B31">
              <w:rPr>
                <w:rFonts w:cs="Times New Roman"/>
                <w:kern w:val="0"/>
                <w:sz w:val="24"/>
              </w:rPr>
              <w:t>6</w:t>
            </w:r>
            <w:r w:rsidRPr="00870079">
              <w:rPr>
                <w:rFonts w:hint="eastAsia"/>
                <w:kern w:val="0"/>
                <w:sz w:val="24"/>
              </w:rPr>
              <w:t>.</w:t>
            </w:r>
            <w:r w:rsidRPr="00870079">
              <w:rPr>
                <w:rFonts w:hint="eastAsia"/>
                <w:kern w:val="0"/>
                <w:sz w:val="24"/>
              </w:rPr>
              <w:t>您对区科技工业商务和信息化局</w:t>
            </w:r>
            <w:r w:rsidRPr="00E61B31">
              <w:rPr>
                <w:rFonts w:cs="Times New Roman"/>
                <w:kern w:val="0"/>
                <w:sz w:val="24"/>
              </w:rPr>
              <w:t>2023</w:t>
            </w:r>
            <w:r w:rsidRPr="00870079">
              <w:rPr>
                <w:rFonts w:hint="eastAsia"/>
                <w:kern w:val="0"/>
                <w:sz w:val="24"/>
              </w:rPr>
              <w:t>年度信息基础设施建设及通信管线整治方面工作是否满意</w:t>
            </w:r>
            <w:r w:rsidRPr="00870079">
              <w:rPr>
                <w:rFonts w:hint="eastAsia"/>
                <w:kern w:val="0"/>
                <w:sz w:val="24"/>
              </w:rPr>
              <w:t>:</w:t>
            </w:r>
          </w:p>
        </w:tc>
        <w:tc>
          <w:tcPr>
            <w:tcW w:w="3258" w:type="dxa"/>
            <w:shd w:val="clear" w:color="auto" w:fill="auto"/>
            <w:vAlign w:val="center"/>
            <w:hideMark/>
          </w:tcPr>
          <w:p w14:paraId="707BCC59" w14:textId="6895D900"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不满意（</w:t>
            </w:r>
            <w:r w:rsidRPr="00E61B31">
              <w:rPr>
                <w:rFonts w:cs="Times New Roman"/>
                <w:kern w:val="0"/>
                <w:sz w:val="24"/>
              </w:rPr>
              <w:t>1</w:t>
            </w:r>
            <w:r w:rsidRPr="00B72C8E">
              <w:rPr>
                <w:kern w:val="0"/>
                <w:sz w:val="24"/>
              </w:rPr>
              <w:t>）</w:t>
            </w:r>
          </w:p>
        </w:tc>
        <w:tc>
          <w:tcPr>
            <w:tcW w:w="1617" w:type="dxa"/>
            <w:shd w:val="clear" w:color="auto" w:fill="auto"/>
            <w:noWrap/>
            <w:vAlign w:val="center"/>
            <w:hideMark/>
          </w:tcPr>
          <w:p w14:paraId="585B54DD" w14:textId="77777777" w:rsidR="00A05E3D" w:rsidRPr="00E61B31" w:rsidRDefault="00A05E3D" w:rsidP="00A05E3D">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0</w:t>
            </w:r>
          </w:p>
        </w:tc>
        <w:tc>
          <w:tcPr>
            <w:tcW w:w="1751" w:type="dxa"/>
            <w:shd w:val="clear" w:color="auto" w:fill="auto"/>
            <w:noWrap/>
            <w:vAlign w:val="center"/>
            <w:hideMark/>
          </w:tcPr>
          <w:p w14:paraId="42D376BB" w14:textId="77777777" w:rsidR="00A05E3D" w:rsidRPr="00B72C8E" w:rsidRDefault="00A05E3D" w:rsidP="00A05E3D">
            <w:pPr>
              <w:widowControl/>
              <w:adjustRightInd w:val="0"/>
              <w:snapToGrid w:val="0"/>
              <w:spacing w:line="240" w:lineRule="auto"/>
              <w:ind w:firstLineChars="0" w:firstLine="0"/>
              <w:jc w:val="center"/>
              <w:rPr>
                <w:kern w:val="0"/>
                <w:sz w:val="24"/>
              </w:rPr>
            </w:pPr>
            <w:r w:rsidRPr="00E61B31">
              <w:rPr>
                <w:rFonts w:cs="Times New Roman"/>
                <w:kern w:val="0"/>
                <w:sz w:val="24"/>
              </w:rPr>
              <w:t>0</w:t>
            </w:r>
            <w:r w:rsidRPr="00B72C8E">
              <w:rPr>
                <w:kern w:val="0"/>
                <w:sz w:val="24"/>
              </w:rPr>
              <w:t>.</w:t>
            </w:r>
            <w:r w:rsidRPr="00E61B31">
              <w:rPr>
                <w:rFonts w:cs="Times New Roman"/>
                <w:kern w:val="0"/>
                <w:sz w:val="24"/>
              </w:rPr>
              <w:t>00</w:t>
            </w:r>
            <w:r w:rsidRPr="00B72C8E">
              <w:rPr>
                <w:kern w:val="0"/>
                <w:sz w:val="24"/>
              </w:rPr>
              <w:t>%</w:t>
            </w:r>
          </w:p>
        </w:tc>
      </w:tr>
      <w:tr w:rsidR="00A05E3D" w:rsidRPr="00B72C8E" w14:paraId="661E1C66" w14:textId="77777777" w:rsidTr="00B02CC6">
        <w:trPr>
          <w:trHeight w:val="567"/>
          <w:jc w:val="center"/>
        </w:trPr>
        <w:tc>
          <w:tcPr>
            <w:tcW w:w="2208" w:type="dxa"/>
            <w:vMerge/>
            <w:vAlign w:val="center"/>
            <w:hideMark/>
          </w:tcPr>
          <w:p w14:paraId="2896D9DF"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3E3119A0" w14:textId="02C3DC67"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不太满意（</w:t>
            </w:r>
            <w:r w:rsidRPr="00E61B31">
              <w:rPr>
                <w:rFonts w:cs="Times New Roman"/>
                <w:kern w:val="0"/>
                <w:sz w:val="24"/>
              </w:rPr>
              <w:t>2</w:t>
            </w:r>
            <w:r w:rsidRPr="00B72C8E">
              <w:rPr>
                <w:kern w:val="0"/>
                <w:sz w:val="24"/>
              </w:rPr>
              <w:t>）</w:t>
            </w:r>
          </w:p>
        </w:tc>
        <w:tc>
          <w:tcPr>
            <w:tcW w:w="1617" w:type="dxa"/>
            <w:shd w:val="clear" w:color="auto" w:fill="auto"/>
            <w:noWrap/>
            <w:vAlign w:val="center"/>
            <w:hideMark/>
          </w:tcPr>
          <w:p w14:paraId="7CB0F240" w14:textId="6786D318" w:rsidR="00A05E3D" w:rsidRPr="00E61B31" w:rsidRDefault="00B961E9" w:rsidP="00A05E3D">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1</w:t>
            </w:r>
          </w:p>
        </w:tc>
        <w:tc>
          <w:tcPr>
            <w:tcW w:w="1751" w:type="dxa"/>
            <w:shd w:val="clear" w:color="auto" w:fill="auto"/>
            <w:noWrap/>
            <w:vAlign w:val="center"/>
            <w:hideMark/>
          </w:tcPr>
          <w:p w14:paraId="2B4A8D5E" w14:textId="67132536" w:rsidR="00A05E3D" w:rsidRPr="00B72C8E" w:rsidRDefault="00A05E3D" w:rsidP="00A05E3D">
            <w:pPr>
              <w:widowControl/>
              <w:adjustRightInd w:val="0"/>
              <w:snapToGrid w:val="0"/>
              <w:spacing w:line="240" w:lineRule="auto"/>
              <w:ind w:firstLineChars="0" w:firstLine="0"/>
              <w:jc w:val="center"/>
              <w:rPr>
                <w:kern w:val="0"/>
                <w:sz w:val="24"/>
              </w:rPr>
            </w:pPr>
            <w:r w:rsidRPr="00E61B31">
              <w:rPr>
                <w:rFonts w:cs="Times New Roman"/>
                <w:kern w:val="0"/>
                <w:sz w:val="24"/>
              </w:rPr>
              <w:t>0</w:t>
            </w:r>
            <w:r w:rsidRPr="00B72C8E">
              <w:rPr>
                <w:kern w:val="0"/>
                <w:sz w:val="24"/>
              </w:rPr>
              <w:t>.</w:t>
            </w:r>
            <w:r w:rsidR="00870079" w:rsidRPr="00E61B31">
              <w:rPr>
                <w:rFonts w:cs="Times New Roman"/>
                <w:kern w:val="0"/>
                <w:sz w:val="24"/>
              </w:rPr>
              <w:t>79</w:t>
            </w:r>
            <w:r w:rsidRPr="00B72C8E">
              <w:rPr>
                <w:kern w:val="0"/>
                <w:sz w:val="24"/>
              </w:rPr>
              <w:t>%</w:t>
            </w:r>
          </w:p>
        </w:tc>
      </w:tr>
      <w:tr w:rsidR="00A05E3D" w:rsidRPr="00B72C8E" w14:paraId="233BCAF3" w14:textId="77777777" w:rsidTr="00B02CC6">
        <w:trPr>
          <w:trHeight w:val="567"/>
          <w:jc w:val="center"/>
        </w:trPr>
        <w:tc>
          <w:tcPr>
            <w:tcW w:w="2208" w:type="dxa"/>
            <w:vMerge/>
            <w:vAlign w:val="center"/>
            <w:hideMark/>
          </w:tcPr>
          <w:p w14:paraId="2C34594F"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6F5306E2" w14:textId="0AC6D772" w:rsidR="00A05E3D" w:rsidRPr="00B72C8E" w:rsidRDefault="00A05E3D" w:rsidP="00A05E3D">
            <w:pPr>
              <w:widowControl/>
              <w:adjustRightInd w:val="0"/>
              <w:snapToGrid w:val="0"/>
              <w:spacing w:line="240" w:lineRule="auto"/>
              <w:ind w:firstLineChars="0" w:firstLine="0"/>
              <w:jc w:val="center"/>
              <w:rPr>
                <w:kern w:val="0"/>
                <w:sz w:val="24"/>
              </w:rPr>
            </w:pPr>
            <w:r>
              <w:rPr>
                <w:rFonts w:hint="eastAsia"/>
                <w:kern w:val="0"/>
                <w:sz w:val="24"/>
              </w:rPr>
              <w:t>一般</w:t>
            </w:r>
            <w:r w:rsidRPr="00B72C8E">
              <w:rPr>
                <w:kern w:val="0"/>
                <w:sz w:val="24"/>
              </w:rPr>
              <w:t>（</w:t>
            </w:r>
            <w:r w:rsidRPr="00E61B31">
              <w:rPr>
                <w:rFonts w:cs="Times New Roman"/>
                <w:kern w:val="0"/>
                <w:sz w:val="24"/>
              </w:rPr>
              <w:t>3</w:t>
            </w:r>
            <w:r w:rsidRPr="00B72C8E">
              <w:rPr>
                <w:kern w:val="0"/>
                <w:sz w:val="24"/>
              </w:rPr>
              <w:t>）</w:t>
            </w:r>
          </w:p>
        </w:tc>
        <w:tc>
          <w:tcPr>
            <w:tcW w:w="1617" w:type="dxa"/>
            <w:shd w:val="clear" w:color="auto" w:fill="auto"/>
            <w:noWrap/>
            <w:vAlign w:val="center"/>
            <w:hideMark/>
          </w:tcPr>
          <w:p w14:paraId="5F3C0E7A" w14:textId="6454C0F9" w:rsidR="00A05E3D" w:rsidRPr="00E61B31" w:rsidRDefault="00870079" w:rsidP="00A05E3D">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c>
          <w:tcPr>
            <w:tcW w:w="1751" w:type="dxa"/>
            <w:shd w:val="clear" w:color="auto" w:fill="auto"/>
            <w:noWrap/>
            <w:vAlign w:val="center"/>
            <w:hideMark/>
          </w:tcPr>
          <w:p w14:paraId="1E043A42" w14:textId="76987DF4" w:rsidR="00A05E3D" w:rsidRPr="00B72C8E" w:rsidRDefault="00870079" w:rsidP="00A05E3D">
            <w:pPr>
              <w:widowControl/>
              <w:adjustRightInd w:val="0"/>
              <w:snapToGrid w:val="0"/>
              <w:spacing w:line="240" w:lineRule="auto"/>
              <w:ind w:firstLineChars="0" w:firstLine="0"/>
              <w:jc w:val="center"/>
              <w:rPr>
                <w:kern w:val="0"/>
                <w:sz w:val="24"/>
              </w:rPr>
            </w:pPr>
            <w:r w:rsidRPr="00E61B31">
              <w:rPr>
                <w:rFonts w:cs="Times New Roman"/>
                <w:kern w:val="0"/>
                <w:sz w:val="24"/>
              </w:rPr>
              <w:t>1</w:t>
            </w:r>
            <w:r>
              <w:rPr>
                <w:rFonts w:hint="eastAsia"/>
                <w:kern w:val="0"/>
                <w:sz w:val="24"/>
              </w:rPr>
              <w:t>.</w:t>
            </w:r>
            <w:r w:rsidRPr="00E61B31">
              <w:rPr>
                <w:rFonts w:cs="Times New Roman"/>
                <w:kern w:val="0"/>
                <w:sz w:val="24"/>
              </w:rPr>
              <w:t>5</w:t>
            </w:r>
            <w:r w:rsidR="00A33BD9" w:rsidRPr="00E61B31">
              <w:rPr>
                <w:rFonts w:cs="Times New Roman"/>
                <w:kern w:val="0"/>
                <w:sz w:val="24"/>
              </w:rPr>
              <w:t>7</w:t>
            </w:r>
            <w:r w:rsidR="00A05E3D" w:rsidRPr="00B72C8E">
              <w:rPr>
                <w:kern w:val="0"/>
                <w:sz w:val="24"/>
              </w:rPr>
              <w:t>%</w:t>
            </w:r>
          </w:p>
        </w:tc>
      </w:tr>
      <w:tr w:rsidR="00A05E3D" w:rsidRPr="00B72C8E" w14:paraId="576FD8B9" w14:textId="77777777" w:rsidTr="00B02CC6">
        <w:trPr>
          <w:trHeight w:val="567"/>
          <w:jc w:val="center"/>
        </w:trPr>
        <w:tc>
          <w:tcPr>
            <w:tcW w:w="2208" w:type="dxa"/>
            <w:vMerge/>
            <w:vAlign w:val="center"/>
            <w:hideMark/>
          </w:tcPr>
          <w:p w14:paraId="47E57F01"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4A462214" w14:textId="0EE0589A"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比较满意（</w:t>
            </w:r>
            <w:r w:rsidRPr="00E61B31">
              <w:rPr>
                <w:rFonts w:cs="Times New Roman"/>
                <w:kern w:val="0"/>
                <w:sz w:val="24"/>
              </w:rPr>
              <w:t>4</w:t>
            </w:r>
            <w:r w:rsidRPr="00B72C8E">
              <w:rPr>
                <w:kern w:val="0"/>
                <w:sz w:val="24"/>
              </w:rPr>
              <w:t>）</w:t>
            </w:r>
          </w:p>
        </w:tc>
        <w:tc>
          <w:tcPr>
            <w:tcW w:w="1617" w:type="dxa"/>
            <w:shd w:val="clear" w:color="auto" w:fill="auto"/>
            <w:noWrap/>
            <w:vAlign w:val="center"/>
            <w:hideMark/>
          </w:tcPr>
          <w:p w14:paraId="7F963580" w14:textId="099E3757" w:rsidR="00A05E3D" w:rsidRPr="00B72C8E" w:rsidRDefault="00B961E9" w:rsidP="00A05E3D">
            <w:pPr>
              <w:widowControl/>
              <w:adjustRightInd w:val="0"/>
              <w:snapToGrid w:val="0"/>
              <w:spacing w:line="240" w:lineRule="auto"/>
              <w:ind w:firstLineChars="0" w:firstLine="0"/>
              <w:jc w:val="center"/>
              <w:rPr>
                <w:kern w:val="0"/>
                <w:sz w:val="24"/>
              </w:rPr>
            </w:pPr>
            <w:r w:rsidRPr="00E61B31">
              <w:rPr>
                <w:rFonts w:cs="Times New Roman"/>
                <w:kern w:val="0"/>
                <w:sz w:val="24"/>
              </w:rPr>
              <w:t>1</w:t>
            </w:r>
            <w:r w:rsidR="00870079" w:rsidRPr="00E61B31">
              <w:rPr>
                <w:rFonts w:cs="Times New Roman"/>
                <w:kern w:val="0"/>
                <w:sz w:val="24"/>
              </w:rPr>
              <w:t>3</w:t>
            </w:r>
          </w:p>
        </w:tc>
        <w:tc>
          <w:tcPr>
            <w:tcW w:w="1751" w:type="dxa"/>
            <w:shd w:val="clear" w:color="auto" w:fill="auto"/>
            <w:noWrap/>
            <w:vAlign w:val="center"/>
            <w:hideMark/>
          </w:tcPr>
          <w:p w14:paraId="408F6058" w14:textId="1A56E566" w:rsidR="00A05E3D" w:rsidRPr="00B72C8E" w:rsidRDefault="00870079" w:rsidP="00A05E3D">
            <w:pPr>
              <w:widowControl/>
              <w:adjustRightInd w:val="0"/>
              <w:snapToGrid w:val="0"/>
              <w:spacing w:line="240" w:lineRule="auto"/>
              <w:ind w:firstLineChars="0" w:firstLine="0"/>
              <w:jc w:val="center"/>
              <w:rPr>
                <w:kern w:val="0"/>
                <w:sz w:val="24"/>
              </w:rPr>
            </w:pPr>
            <w:r w:rsidRPr="00E61B31">
              <w:rPr>
                <w:rFonts w:cs="Times New Roman"/>
                <w:kern w:val="0"/>
                <w:sz w:val="24"/>
              </w:rPr>
              <w:t>10</w:t>
            </w:r>
            <w:r>
              <w:rPr>
                <w:rFonts w:hint="eastAsia"/>
                <w:kern w:val="0"/>
                <w:sz w:val="24"/>
              </w:rPr>
              <w:t>.</w:t>
            </w:r>
            <w:r w:rsidRPr="00E61B31">
              <w:rPr>
                <w:rFonts w:cs="Times New Roman"/>
                <w:kern w:val="0"/>
                <w:sz w:val="24"/>
              </w:rPr>
              <w:t>24</w:t>
            </w:r>
            <w:r w:rsidR="00A05E3D" w:rsidRPr="00B72C8E">
              <w:rPr>
                <w:kern w:val="0"/>
                <w:sz w:val="24"/>
              </w:rPr>
              <w:t>%</w:t>
            </w:r>
          </w:p>
        </w:tc>
      </w:tr>
      <w:tr w:rsidR="00A05E3D" w:rsidRPr="00B72C8E" w14:paraId="6C9040DC" w14:textId="77777777" w:rsidTr="00B02CC6">
        <w:trPr>
          <w:trHeight w:val="567"/>
          <w:jc w:val="center"/>
        </w:trPr>
        <w:tc>
          <w:tcPr>
            <w:tcW w:w="2208" w:type="dxa"/>
            <w:vMerge/>
            <w:vAlign w:val="center"/>
            <w:hideMark/>
          </w:tcPr>
          <w:p w14:paraId="78DA195B"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620BA454" w14:textId="4177F93B"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满意（</w:t>
            </w:r>
            <w:r w:rsidRPr="00E61B31">
              <w:rPr>
                <w:rFonts w:cs="Times New Roman"/>
                <w:kern w:val="0"/>
                <w:sz w:val="24"/>
              </w:rPr>
              <w:t>5</w:t>
            </w:r>
            <w:r w:rsidRPr="00B72C8E">
              <w:rPr>
                <w:kern w:val="0"/>
                <w:sz w:val="24"/>
              </w:rPr>
              <w:t>）</w:t>
            </w:r>
          </w:p>
        </w:tc>
        <w:tc>
          <w:tcPr>
            <w:tcW w:w="1617" w:type="dxa"/>
            <w:shd w:val="clear" w:color="auto" w:fill="auto"/>
            <w:noWrap/>
            <w:vAlign w:val="center"/>
            <w:hideMark/>
          </w:tcPr>
          <w:p w14:paraId="73AC167C" w14:textId="30763B42" w:rsidR="00A05E3D" w:rsidRPr="00B72C8E" w:rsidRDefault="00B961E9" w:rsidP="00A05E3D">
            <w:pPr>
              <w:widowControl/>
              <w:adjustRightInd w:val="0"/>
              <w:snapToGrid w:val="0"/>
              <w:spacing w:line="240" w:lineRule="auto"/>
              <w:ind w:firstLineChars="0" w:firstLine="0"/>
              <w:jc w:val="center"/>
              <w:rPr>
                <w:kern w:val="0"/>
                <w:sz w:val="24"/>
              </w:rPr>
            </w:pPr>
            <w:r w:rsidRPr="00E61B31">
              <w:rPr>
                <w:rFonts w:cs="Times New Roman"/>
                <w:kern w:val="0"/>
                <w:sz w:val="24"/>
              </w:rPr>
              <w:t>1</w:t>
            </w:r>
            <w:r w:rsidR="00870079" w:rsidRPr="00E61B31">
              <w:rPr>
                <w:rFonts w:cs="Times New Roman"/>
                <w:kern w:val="0"/>
                <w:sz w:val="24"/>
              </w:rPr>
              <w:t>11</w:t>
            </w:r>
          </w:p>
        </w:tc>
        <w:tc>
          <w:tcPr>
            <w:tcW w:w="1751" w:type="dxa"/>
            <w:shd w:val="clear" w:color="auto" w:fill="auto"/>
            <w:noWrap/>
            <w:vAlign w:val="center"/>
            <w:hideMark/>
          </w:tcPr>
          <w:p w14:paraId="2BE7896F" w14:textId="19EAB813" w:rsidR="00A05E3D" w:rsidRPr="00B72C8E" w:rsidRDefault="00870079" w:rsidP="00A05E3D">
            <w:pPr>
              <w:widowControl/>
              <w:adjustRightInd w:val="0"/>
              <w:snapToGrid w:val="0"/>
              <w:spacing w:line="240" w:lineRule="auto"/>
              <w:ind w:firstLineChars="0" w:firstLine="0"/>
              <w:jc w:val="center"/>
              <w:rPr>
                <w:kern w:val="0"/>
                <w:sz w:val="24"/>
              </w:rPr>
            </w:pPr>
            <w:r w:rsidRPr="00E61B31">
              <w:rPr>
                <w:rFonts w:cs="Times New Roman"/>
                <w:kern w:val="0"/>
                <w:sz w:val="24"/>
              </w:rPr>
              <w:t>87</w:t>
            </w:r>
            <w:r>
              <w:rPr>
                <w:rFonts w:hint="eastAsia"/>
                <w:kern w:val="0"/>
                <w:sz w:val="24"/>
              </w:rPr>
              <w:t>.</w:t>
            </w:r>
            <w:r w:rsidRPr="00E61B31">
              <w:rPr>
                <w:rFonts w:cs="Times New Roman"/>
                <w:kern w:val="0"/>
                <w:sz w:val="24"/>
              </w:rPr>
              <w:t>40</w:t>
            </w:r>
            <w:r w:rsidR="00A05E3D" w:rsidRPr="00B72C8E">
              <w:rPr>
                <w:kern w:val="0"/>
                <w:sz w:val="24"/>
              </w:rPr>
              <w:t>%</w:t>
            </w:r>
          </w:p>
        </w:tc>
      </w:tr>
      <w:tr w:rsidR="00307B1F" w:rsidRPr="00B72C8E" w14:paraId="389DBE2A" w14:textId="77777777" w:rsidTr="00A05E3D">
        <w:trPr>
          <w:trHeight w:val="567"/>
          <w:jc w:val="center"/>
        </w:trPr>
        <w:tc>
          <w:tcPr>
            <w:tcW w:w="2208" w:type="dxa"/>
            <w:vMerge/>
            <w:vAlign w:val="center"/>
            <w:hideMark/>
          </w:tcPr>
          <w:p w14:paraId="75153A72" w14:textId="77777777" w:rsidR="00307B1F" w:rsidRPr="00B72C8E" w:rsidRDefault="00307B1F" w:rsidP="001653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4A701170" w14:textId="77777777" w:rsidR="00307B1F" w:rsidRPr="00B72C8E" w:rsidRDefault="00307B1F" w:rsidP="0016539A">
            <w:pPr>
              <w:widowControl/>
              <w:adjustRightInd w:val="0"/>
              <w:snapToGrid w:val="0"/>
              <w:spacing w:line="240" w:lineRule="auto"/>
              <w:ind w:firstLineChars="0" w:firstLine="0"/>
              <w:jc w:val="center"/>
              <w:rPr>
                <w:b/>
                <w:bCs/>
                <w:kern w:val="0"/>
                <w:sz w:val="24"/>
              </w:rPr>
            </w:pPr>
            <w:r w:rsidRPr="00B72C8E">
              <w:rPr>
                <w:b/>
                <w:bCs/>
                <w:kern w:val="0"/>
                <w:sz w:val="24"/>
              </w:rPr>
              <w:t>问题</w:t>
            </w:r>
            <w:r w:rsidRPr="00E61B31">
              <w:rPr>
                <w:rFonts w:cs="Times New Roman"/>
                <w:b/>
                <w:bCs/>
                <w:kern w:val="0"/>
                <w:sz w:val="24"/>
              </w:rPr>
              <w:t>6</w:t>
            </w:r>
            <w:r w:rsidRPr="00B72C8E">
              <w:rPr>
                <w:b/>
                <w:bCs/>
                <w:kern w:val="0"/>
                <w:sz w:val="24"/>
              </w:rPr>
              <w:t>满意度</w:t>
            </w:r>
          </w:p>
        </w:tc>
        <w:tc>
          <w:tcPr>
            <w:tcW w:w="3368" w:type="dxa"/>
            <w:gridSpan w:val="2"/>
            <w:shd w:val="clear" w:color="auto" w:fill="auto"/>
            <w:noWrap/>
            <w:vAlign w:val="center"/>
            <w:hideMark/>
          </w:tcPr>
          <w:p w14:paraId="4859D06D" w14:textId="013818C7" w:rsidR="00307B1F" w:rsidRPr="00B72C8E" w:rsidRDefault="00307B1F" w:rsidP="0016539A">
            <w:pPr>
              <w:widowControl/>
              <w:adjustRightInd w:val="0"/>
              <w:snapToGrid w:val="0"/>
              <w:spacing w:line="240" w:lineRule="auto"/>
              <w:ind w:firstLineChars="0" w:firstLine="0"/>
              <w:jc w:val="center"/>
              <w:rPr>
                <w:b/>
                <w:bCs/>
                <w:kern w:val="0"/>
                <w:sz w:val="24"/>
              </w:rPr>
            </w:pPr>
            <w:r w:rsidRPr="00E61B31">
              <w:rPr>
                <w:rFonts w:cs="Times New Roman"/>
                <w:b/>
                <w:bCs/>
                <w:kern w:val="0"/>
                <w:sz w:val="24"/>
              </w:rPr>
              <w:t>9</w:t>
            </w:r>
            <w:r w:rsidR="00870079" w:rsidRPr="00E61B31">
              <w:rPr>
                <w:rFonts w:cs="Times New Roman"/>
                <w:b/>
                <w:bCs/>
                <w:kern w:val="0"/>
                <w:sz w:val="24"/>
              </w:rPr>
              <w:t>6</w:t>
            </w:r>
            <w:r w:rsidR="00870079">
              <w:rPr>
                <w:rFonts w:hint="eastAsia"/>
                <w:b/>
                <w:bCs/>
                <w:kern w:val="0"/>
                <w:sz w:val="24"/>
              </w:rPr>
              <w:t>.</w:t>
            </w:r>
            <w:r w:rsidR="00870079" w:rsidRPr="00E61B31">
              <w:rPr>
                <w:rFonts w:cs="Times New Roman"/>
                <w:b/>
                <w:bCs/>
                <w:kern w:val="0"/>
                <w:sz w:val="24"/>
              </w:rPr>
              <w:t>85</w:t>
            </w:r>
            <w:r w:rsidRPr="00B72C8E">
              <w:rPr>
                <w:b/>
                <w:bCs/>
                <w:kern w:val="0"/>
                <w:sz w:val="24"/>
              </w:rPr>
              <w:t>%</w:t>
            </w:r>
          </w:p>
        </w:tc>
      </w:tr>
      <w:tr w:rsidR="00B961E9" w:rsidRPr="00B72C8E" w14:paraId="4709EFDF" w14:textId="77777777" w:rsidTr="00B02CC6">
        <w:trPr>
          <w:trHeight w:val="567"/>
          <w:jc w:val="center"/>
        </w:trPr>
        <w:tc>
          <w:tcPr>
            <w:tcW w:w="2208" w:type="dxa"/>
            <w:vMerge w:val="restart"/>
            <w:vAlign w:val="center"/>
          </w:tcPr>
          <w:p w14:paraId="6D0DC9B9" w14:textId="634F16A8" w:rsidR="00B961E9" w:rsidRPr="00B72C8E" w:rsidRDefault="00B02CC6" w:rsidP="00B961E9">
            <w:pPr>
              <w:widowControl/>
              <w:adjustRightInd w:val="0"/>
              <w:snapToGrid w:val="0"/>
              <w:spacing w:line="240" w:lineRule="auto"/>
              <w:ind w:firstLineChars="0" w:firstLine="0"/>
              <w:jc w:val="left"/>
              <w:rPr>
                <w:kern w:val="0"/>
                <w:sz w:val="24"/>
              </w:rPr>
            </w:pPr>
            <w:r w:rsidRPr="00E61B31">
              <w:rPr>
                <w:rFonts w:cs="Times New Roman"/>
                <w:kern w:val="0"/>
                <w:sz w:val="24"/>
              </w:rPr>
              <w:t>7</w:t>
            </w:r>
            <w:r w:rsidRPr="00B02CC6">
              <w:rPr>
                <w:rFonts w:hint="eastAsia"/>
                <w:kern w:val="0"/>
                <w:sz w:val="24"/>
              </w:rPr>
              <w:t>.</w:t>
            </w:r>
            <w:r w:rsidRPr="00B02CC6">
              <w:rPr>
                <w:rFonts w:hint="eastAsia"/>
                <w:kern w:val="0"/>
                <w:sz w:val="24"/>
              </w:rPr>
              <w:t>您对区科技工业商务和信息化局</w:t>
            </w:r>
            <w:r w:rsidRPr="00E61B31">
              <w:rPr>
                <w:rFonts w:cs="Times New Roman"/>
                <w:kern w:val="0"/>
                <w:sz w:val="24"/>
              </w:rPr>
              <w:t>2023</w:t>
            </w:r>
            <w:r w:rsidRPr="00B02CC6">
              <w:rPr>
                <w:rFonts w:hint="eastAsia"/>
                <w:kern w:val="0"/>
                <w:sz w:val="24"/>
              </w:rPr>
              <w:t>年度安全生产监管方面工作是否满意</w:t>
            </w:r>
            <w:r w:rsidRPr="00B02CC6">
              <w:rPr>
                <w:rFonts w:hint="eastAsia"/>
                <w:kern w:val="0"/>
                <w:sz w:val="24"/>
              </w:rPr>
              <w:t>:</w:t>
            </w:r>
          </w:p>
        </w:tc>
        <w:tc>
          <w:tcPr>
            <w:tcW w:w="3258" w:type="dxa"/>
            <w:shd w:val="clear" w:color="auto" w:fill="auto"/>
            <w:vAlign w:val="center"/>
          </w:tcPr>
          <w:p w14:paraId="4500BA83" w14:textId="65691E5F"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不满意（</w:t>
            </w:r>
            <w:r w:rsidRPr="00E61B31">
              <w:rPr>
                <w:rFonts w:cs="Times New Roman"/>
                <w:kern w:val="0"/>
                <w:sz w:val="24"/>
              </w:rPr>
              <w:t>1</w:t>
            </w:r>
            <w:r w:rsidRPr="00B72C8E">
              <w:rPr>
                <w:kern w:val="0"/>
                <w:sz w:val="24"/>
              </w:rPr>
              <w:t>）</w:t>
            </w:r>
          </w:p>
        </w:tc>
        <w:tc>
          <w:tcPr>
            <w:tcW w:w="1617" w:type="dxa"/>
            <w:shd w:val="clear" w:color="auto" w:fill="auto"/>
            <w:noWrap/>
            <w:vAlign w:val="center"/>
          </w:tcPr>
          <w:p w14:paraId="614B8370" w14:textId="77777777" w:rsidR="00B961E9" w:rsidRPr="00E61B31" w:rsidRDefault="00B961E9" w:rsidP="00B961E9">
            <w:pPr>
              <w:widowControl/>
              <w:adjustRightInd w:val="0"/>
              <w:snapToGrid w:val="0"/>
              <w:spacing w:line="240" w:lineRule="auto"/>
              <w:ind w:firstLineChars="0" w:firstLine="0"/>
              <w:jc w:val="center"/>
              <w:rPr>
                <w:rFonts w:cs="Times New Roman"/>
                <w:b/>
                <w:bCs/>
                <w:kern w:val="0"/>
                <w:sz w:val="24"/>
              </w:rPr>
            </w:pPr>
            <w:r w:rsidRPr="00E61B31">
              <w:rPr>
                <w:rFonts w:cs="Times New Roman"/>
                <w:kern w:val="0"/>
                <w:sz w:val="24"/>
              </w:rPr>
              <w:t>0</w:t>
            </w:r>
          </w:p>
        </w:tc>
        <w:tc>
          <w:tcPr>
            <w:tcW w:w="1751" w:type="dxa"/>
            <w:shd w:val="clear" w:color="auto" w:fill="auto"/>
            <w:vAlign w:val="center"/>
          </w:tcPr>
          <w:p w14:paraId="48001A9E" w14:textId="1D8C3898" w:rsidR="00B961E9" w:rsidRPr="00B72C8E" w:rsidRDefault="00B961E9"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0</w:t>
            </w:r>
            <w:r w:rsidRPr="00B72C8E">
              <w:rPr>
                <w:kern w:val="0"/>
                <w:sz w:val="24"/>
              </w:rPr>
              <w:t>.</w:t>
            </w:r>
            <w:r w:rsidRPr="00E61B31">
              <w:rPr>
                <w:rFonts w:cs="Times New Roman"/>
                <w:kern w:val="0"/>
                <w:sz w:val="24"/>
              </w:rPr>
              <w:t>00</w:t>
            </w:r>
            <w:r w:rsidRPr="00B72C8E">
              <w:rPr>
                <w:kern w:val="0"/>
                <w:sz w:val="24"/>
              </w:rPr>
              <w:t>%</w:t>
            </w:r>
          </w:p>
        </w:tc>
      </w:tr>
      <w:tr w:rsidR="00B961E9" w:rsidRPr="00B72C8E" w14:paraId="64572B5F" w14:textId="77777777" w:rsidTr="00B02CC6">
        <w:trPr>
          <w:trHeight w:val="567"/>
          <w:jc w:val="center"/>
        </w:trPr>
        <w:tc>
          <w:tcPr>
            <w:tcW w:w="2208" w:type="dxa"/>
            <w:vMerge/>
            <w:vAlign w:val="center"/>
          </w:tcPr>
          <w:p w14:paraId="63441AFF"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46CC926F" w14:textId="19A9AEEB"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不太满意（</w:t>
            </w:r>
            <w:r w:rsidRPr="00E61B31">
              <w:rPr>
                <w:rFonts w:cs="Times New Roman"/>
                <w:kern w:val="0"/>
                <w:sz w:val="24"/>
              </w:rPr>
              <w:t>2</w:t>
            </w:r>
            <w:r w:rsidRPr="00B72C8E">
              <w:rPr>
                <w:kern w:val="0"/>
                <w:sz w:val="24"/>
              </w:rPr>
              <w:t>）</w:t>
            </w:r>
          </w:p>
        </w:tc>
        <w:tc>
          <w:tcPr>
            <w:tcW w:w="1617" w:type="dxa"/>
            <w:shd w:val="clear" w:color="auto" w:fill="auto"/>
            <w:noWrap/>
            <w:vAlign w:val="center"/>
          </w:tcPr>
          <w:p w14:paraId="55F3793B" w14:textId="6799BE3F" w:rsidR="00B961E9" w:rsidRPr="00E61B31" w:rsidRDefault="00B02CC6" w:rsidP="00B961E9">
            <w:pPr>
              <w:widowControl/>
              <w:adjustRightInd w:val="0"/>
              <w:snapToGrid w:val="0"/>
              <w:spacing w:line="240" w:lineRule="auto"/>
              <w:ind w:firstLineChars="0" w:firstLine="0"/>
              <w:jc w:val="center"/>
              <w:rPr>
                <w:rFonts w:cs="Times New Roman"/>
                <w:b/>
                <w:bCs/>
                <w:kern w:val="0"/>
                <w:sz w:val="24"/>
              </w:rPr>
            </w:pPr>
            <w:r w:rsidRPr="00E61B31">
              <w:rPr>
                <w:rFonts w:cs="Times New Roman"/>
                <w:kern w:val="0"/>
                <w:sz w:val="24"/>
              </w:rPr>
              <w:t>1</w:t>
            </w:r>
          </w:p>
        </w:tc>
        <w:tc>
          <w:tcPr>
            <w:tcW w:w="1751" w:type="dxa"/>
            <w:shd w:val="clear" w:color="auto" w:fill="auto"/>
            <w:vAlign w:val="center"/>
          </w:tcPr>
          <w:p w14:paraId="311A9872" w14:textId="688BEB76" w:rsidR="00B961E9" w:rsidRPr="00B72C8E" w:rsidRDefault="00B02CC6"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0</w:t>
            </w:r>
            <w:r w:rsidRPr="00B72C8E">
              <w:rPr>
                <w:kern w:val="0"/>
                <w:sz w:val="24"/>
              </w:rPr>
              <w:t>.</w:t>
            </w:r>
            <w:r w:rsidRPr="00E61B31">
              <w:rPr>
                <w:rFonts w:cs="Times New Roman"/>
                <w:kern w:val="0"/>
                <w:sz w:val="24"/>
              </w:rPr>
              <w:t>79</w:t>
            </w:r>
            <w:r w:rsidRPr="00B72C8E">
              <w:rPr>
                <w:kern w:val="0"/>
                <w:sz w:val="24"/>
              </w:rPr>
              <w:t>%</w:t>
            </w:r>
          </w:p>
        </w:tc>
      </w:tr>
      <w:tr w:rsidR="00B961E9" w:rsidRPr="00B72C8E" w14:paraId="2974C710" w14:textId="77777777" w:rsidTr="00B02CC6">
        <w:trPr>
          <w:trHeight w:val="567"/>
          <w:jc w:val="center"/>
        </w:trPr>
        <w:tc>
          <w:tcPr>
            <w:tcW w:w="2208" w:type="dxa"/>
            <w:vMerge/>
            <w:vAlign w:val="center"/>
          </w:tcPr>
          <w:p w14:paraId="7F27D32B"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35DD1BE5" w14:textId="5565BD7D" w:rsidR="00B961E9" w:rsidRPr="00B72C8E" w:rsidRDefault="00B961E9" w:rsidP="00B961E9">
            <w:pPr>
              <w:widowControl/>
              <w:adjustRightInd w:val="0"/>
              <w:snapToGrid w:val="0"/>
              <w:spacing w:line="240" w:lineRule="auto"/>
              <w:ind w:firstLineChars="0" w:firstLine="0"/>
              <w:jc w:val="center"/>
              <w:rPr>
                <w:b/>
                <w:bCs/>
                <w:kern w:val="0"/>
                <w:sz w:val="24"/>
              </w:rPr>
            </w:pPr>
            <w:r>
              <w:rPr>
                <w:rFonts w:hint="eastAsia"/>
                <w:kern w:val="0"/>
                <w:sz w:val="24"/>
              </w:rPr>
              <w:t>一般</w:t>
            </w:r>
            <w:r w:rsidRPr="00B72C8E">
              <w:rPr>
                <w:kern w:val="0"/>
                <w:sz w:val="24"/>
              </w:rPr>
              <w:t>（</w:t>
            </w:r>
            <w:r w:rsidRPr="00E61B31">
              <w:rPr>
                <w:rFonts w:cs="Times New Roman"/>
                <w:kern w:val="0"/>
                <w:sz w:val="24"/>
              </w:rPr>
              <w:t>3</w:t>
            </w:r>
            <w:r w:rsidRPr="00B72C8E">
              <w:rPr>
                <w:kern w:val="0"/>
                <w:sz w:val="24"/>
              </w:rPr>
              <w:t>）</w:t>
            </w:r>
          </w:p>
        </w:tc>
        <w:tc>
          <w:tcPr>
            <w:tcW w:w="1617" w:type="dxa"/>
            <w:shd w:val="clear" w:color="auto" w:fill="auto"/>
            <w:noWrap/>
            <w:vAlign w:val="center"/>
          </w:tcPr>
          <w:p w14:paraId="02A2A92D" w14:textId="571EAD68" w:rsidR="00B961E9" w:rsidRPr="00E61B31" w:rsidRDefault="00B02CC6" w:rsidP="00B961E9">
            <w:pPr>
              <w:widowControl/>
              <w:adjustRightInd w:val="0"/>
              <w:snapToGrid w:val="0"/>
              <w:spacing w:line="240" w:lineRule="auto"/>
              <w:ind w:firstLineChars="0" w:firstLine="0"/>
              <w:jc w:val="center"/>
              <w:rPr>
                <w:rFonts w:cs="Times New Roman"/>
                <w:b/>
                <w:bCs/>
                <w:kern w:val="0"/>
                <w:sz w:val="24"/>
              </w:rPr>
            </w:pPr>
            <w:r w:rsidRPr="00E61B31">
              <w:rPr>
                <w:rFonts w:cs="Times New Roman"/>
                <w:kern w:val="0"/>
                <w:sz w:val="24"/>
              </w:rPr>
              <w:t>1</w:t>
            </w:r>
          </w:p>
        </w:tc>
        <w:tc>
          <w:tcPr>
            <w:tcW w:w="1751" w:type="dxa"/>
            <w:shd w:val="clear" w:color="auto" w:fill="auto"/>
            <w:vAlign w:val="center"/>
          </w:tcPr>
          <w:p w14:paraId="7E840305" w14:textId="36E6441D" w:rsidR="00B961E9" w:rsidRPr="00B72C8E" w:rsidRDefault="00B02CC6"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0</w:t>
            </w:r>
            <w:r w:rsidRPr="00B72C8E">
              <w:rPr>
                <w:kern w:val="0"/>
                <w:sz w:val="24"/>
              </w:rPr>
              <w:t>.</w:t>
            </w:r>
            <w:r w:rsidRPr="00E61B31">
              <w:rPr>
                <w:rFonts w:cs="Times New Roman"/>
                <w:kern w:val="0"/>
                <w:sz w:val="24"/>
              </w:rPr>
              <w:t>79</w:t>
            </w:r>
            <w:r w:rsidRPr="00B72C8E">
              <w:rPr>
                <w:kern w:val="0"/>
                <w:sz w:val="24"/>
              </w:rPr>
              <w:t>%</w:t>
            </w:r>
          </w:p>
        </w:tc>
      </w:tr>
      <w:tr w:rsidR="00B961E9" w:rsidRPr="00B72C8E" w14:paraId="59205973" w14:textId="77777777" w:rsidTr="00B02CC6">
        <w:trPr>
          <w:trHeight w:val="567"/>
          <w:jc w:val="center"/>
        </w:trPr>
        <w:tc>
          <w:tcPr>
            <w:tcW w:w="2208" w:type="dxa"/>
            <w:vMerge/>
            <w:vAlign w:val="center"/>
          </w:tcPr>
          <w:p w14:paraId="00056830"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6A7AB5D4" w14:textId="50E17CE3"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比较满意（</w:t>
            </w:r>
            <w:r w:rsidRPr="00E61B31">
              <w:rPr>
                <w:rFonts w:cs="Times New Roman"/>
                <w:kern w:val="0"/>
                <w:sz w:val="24"/>
              </w:rPr>
              <w:t>4</w:t>
            </w:r>
            <w:r w:rsidRPr="00B72C8E">
              <w:rPr>
                <w:kern w:val="0"/>
                <w:sz w:val="24"/>
              </w:rPr>
              <w:t>）</w:t>
            </w:r>
          </w:p>
        </w:tc>
        <w:tc>
          <w:tcPr>
            <w:tcW w:w="1617" w:type="dxa"/>
            <w:shd w:val="clear" w:color="auto" w:fill="auto"/>
            <w:noWrap/>
            <w:vAlign w:val="center"/>
          </w:tcPr>
          <w:p w14:paraId="57D83416" w14:textId="659128F7" w:rsidR="00B961E9" w:rsidRPr="00B72C8E" w:rsidRDefault="00B961E9"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1</w:t>
            </w:r>
            <w:r w:rsidR="00B02CC6" w:rsidRPr="00E61B31">
              <w:rPr>
                <w:rFonts w:cs="Times New Roman"/>
                <w:kern w:val="0"/>
                <w:sz w:val="24"/>
              </w:rPr>
              <w:t>6</w:t>
            </w:r>
          </w:p>
        </w:tc>
        <w:tc>
          <w:tcPr>
            <w:tcW w:w="1751" w:type="dxa"/>
            <w:shd w:val="clear" w:color="auto" w:fill="auto"/>
            <w:vAlign w:val="center"/>
          </w:tcPr>
          <w:p w14:paraId="009E6F4C" w14:textId="7960D06E" w:rsidR="00B961E9" w:rsidRPr="00B72C8E" w:rsidRDefault="00B02CC6"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12</w:t>
            </w:r>
            <w:r>
              <w:rPr>
                <w:rFonts w:hint="eastAsia"/>
                <w:kern w:val="0"/>
                <w:sz w:val="24"/>
              </w:rPr>
              <w:t>.</w:t>
            </w:r>
            <w:r w:rsidRPr="00E61B31">
              <w:rPr>
                <w:rFonts w:cs="Times New Roman"/>
                <w:kern w:val="0"/>
                <w:sz w:val="24"/>
              </w:rPr>
              <w:t>6</w:t>
            </w:r>
            <w:r w:rsidR="00B961E9" w:rsidRPr="00E61B31">
              <w:rPr>
                <w:rFonts w:cs="Times New Roman"/>
                <w:kern w:val="0"/>
                <w:sz w:val="24"/>
              </w:rPr>
              <w:t>0</w:t>
            </w:r>
            <w:r w:rsidR="00B961E9" w:rsidRPr="00B72C8E">
              <w:rPr>
                <w:kern w:val="0"/>
                <w:sz w:val="24"/>
              </w:rPr>
              <w:t>%</w:t>
            </w:r>
          </w:p>
        </w:tc>
      </w:tr>
      <w:tr w:rsidR="00B961E9" w:rsidRPr="00B72C8E" w14:paraId="74D44A03" w14:textId="77777777" w:rsidTr="00B02CC6">
        <w:trPr>
          <w:trHeight w:val="567"/>
          <w:jc w:val="center"/>
        </w:trPr>
        <w:tc>
          <w:tcPr>
            <w:tcW w:w="2208" w:type="dxa"/>
            <w:vMerge/>
            <w:vAlign w:val="center"/>
          </w:tcPr>
          <w:p w14:paraId="49147C60"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31F44DE3" w14:textId="710D9CF3"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满意（</w:t>
            </w:r>
            <w:r w:rsidRPr="00E61B31">
              <w:rPr>
                <w:rFonts w:cs="Times New Roman"/>
                <w:kern w:val="0"/>
                <w:sz w:val="24"/>
              </w:rPr>
              <w:t>5</w:t>
            </w:r>
            <w:r w:rsidRPr="00B72C8E">
              <w:rPr>
                <w:kern w:val="0"/>
                <w:sz w:val="24"/>
              </w:rPr>
              <w:t>）</w:t>
            </w:r>
          </w:p>
        </w:tc>
        <w:tc>
          <w:tcPr>
            <w:tcW w:w="1617" w:type="dxa"/>
            <w:shd w:val="clear" w:color="auto" w:fill="auto"/>
            <w:noWrap/>
            <w:vAlign w:val="center"/>
          </w:tcPr>
          <w:p w14:paraId="40C3BA39" w14:textId="1BC49EFA" w:rsidR="00B961E9" w:rsidRPr="00B72C8E" w:rsidRDefault="00B961E9"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1</w:t>
            </w:r>
            <w:r w:rsidR="00B02CC6" w:rsidRPr="00E61B31">
              <w:rPr>
                <w:rFonts w:cs="Times New Roman"/>
                <w:kern w:val="0"/>
                <w:sz w:val="24"/>
              </w:rPr>
              <w:t>09</w:t>
            </w:r>
          </w:p>
        </w:tc>
        <w:tc>
          <w:tcPr>
            <w:tcW w:w="1751" w:type="dxa"/>
            <w:shd w:val="clear" w:color="auto" w:fill="auto"/>
            <w:vAlign w:val="center"/>
          </w:tcPr>
          <w:p w14:paraId="045CBD3C" w14:textId="4EC45649" w:rsidR="00B961E9" w:rsidRPr="00B72C8E" w:rsidRDefault="00B02CC6"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85</w:t>
            </w:r>
            <w:r>
              <w:rPr>
                <w:rFonts w:hint="eastAsia"/>
                <w:kern w:val="0"/>
                <w:sz w:val="24"/>
              </w:rPr>
              <w:t>.</w:t>
            </w:r>
            <w:r w:rsidRPr="00E61B31">
              <w:rPr>
                <w:rFonts w:cs="Times New Roman"/>
                <w:kern w:val="0"/>
                <w:sz w:val="24"/>
              </w:rPr>
              <w:t>82</w:t>
            </w:r>
            <w:r w:rsidRPr="00B72C8E">
              <w:rPr>
                <w:kern w:val="0"/>
                <w:sz w:val="24"/>
              </w:rPr>
              <w:t>%</w:t>
            </w:r>
          </w:p>
        </w:tc>
      </w:tr>
      <w:tr w:rsidR="00B961E9" w:rsidRPr="00B72C8E" w14:paraId="3DB406AA" w14:textId="77777777" w:rsidTr="00A05E3D">
        <w:trPr>
          <w:trHeight w:val="567"/>
          <w:jc w:val="center"/>
        </w:trPr>
        <w:tc>
          <w:tcPr>
            <w:tcW w:w="2208" w:type="dxa"/>
            <w:vMerge/>
            <w:vAlign w:val="center"/>
          </w:tcPr>
          <w:p w14:paraId="0F283D2B"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15BF59A4" w14:textId="35BC37C1"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b/>
                <w:bCs/>
                <w:kern w:val="0"/>
                <w:sz w:val="24"/>
              </w:rPr>
              <w:t>问题</w:t>
            </w:r>
            <w:r w:rsidR="00225456" w:rsidRPr="00E61B31">
              <w:rPr>
                <w:rFonts w:cs="Times New Roman"/>
                <w:b/>
                <w:bCs/>
                <w:kern w:val="0"/>
                <w:sz w:val="24"/>
              </w:rPr>
              <w:t>7</w:t>
            </w:r>
            <w:r w:rsidRPr="00B72C8E">
              <w:rPr>
                <w:b/>
                <w:bCs/>
                <w:kern w:val="0"/>
                <w:sz w:val="24"/>
              </w:rPr>
              <w:t>满意度</w:t>
            </w:r>
          </w:p>
        </w:tc>
        <w:tc>
          <w:tcPr>
            <w:tcW w:w="3368" w:type="dxa"/>
            <w:gridSpan w:val="2"/>
            <w:shd w:val="clear" w:color="auto" w:fill="auto"/>
            <w:noWrap/>
            <w:vAlign w:val="center"/>
          </w:tcPr>
          <w:p w14:paraId="68DE92D6" w14:textId="6EFEF300" w:rsidR="00B961E9" w:rsidRPr="00B72C8E" w:rsidRDefault="00B961E9" w:rsidP="00B961E9">
            <w:pPr>
              <w:widowControl/>
              <w:adjustRightInd w:val="0"/>
              <w:snapToGrid w:val="0"/>
              <w:spacing w:line="240" w:lineRule="auto"/>
              <w:ind w:firstLineChars="0" w:firstLine="0"/>
              <w:jc w:val="center"/>
              <w:rPr>
                <w:b/>
                <w:bCs/>
                <w:kern w:val="0"/>
                <w:sz w:val="24"/>
              </w:rPr>
            </w:pPr>
            <w:r w:rsidRPr="00E61B31">
              <w:rPr>
                <w:rFonts w:cs="Times New Roman"/>
                <w:b/>
                <w:bCs/>
                <w:kern w:val="0"/>
                <w:sz w:val="24"/>
              </w:rPr>
              <w:t>9</w:t>
            </w:r>
            <w:r w:rsidR="00171A4A" w:rsidRPr="00E61B31">
              <w:rPr>
                <w:rFonts w:cs="Times New Roman"/>
                <w:b/>
                <w:bCs/>
                <w:kern w:val="0"/>
                <w:sz w:val="24"/>
              </w:rPr>
              <w:t>6</w:t>
            </w:r>
            <w:r w:rsidR="00171A4A">
              <w:rPr>
                <w:rFonts w:hint="eastAsia"/>
                <w:b/>
                <w:bCs/>
                <w:kern w:val="0"/>
                <w:sz w:val="24"/>
              </w:rPr>
              <w:t>.</w:t>
            </w:r>
            <w:r w:rsidR="00171A4A" w:rsidRPr="00E61B31">
              <w:rPr>
                <w:rFonts w:cs="Times New Roman"/>
                <w:b/>
                <w:bCs/>
                <w:kern w:val="0"/>
                <w:sz w:val="24"/>
              </w:rPr>
              <w:t>6</w:t>
            </w:r>
            <w:r w:rsidR="00B02CC6" w:rsidRPr="00E61B31">
              <w:rPr>
                <w:rFonts w:cs="Times New Roman"/>
                <w:b/>
                <w:bCs/>
                <w:kern w:val="0"/>
                <w:sz w:val="24"/>
              </w:rPr>
              <w:t>9</w:t>
            </w:r>
            <w:r w:rsidRPr="00B72C8E">
              <w:rPr>
                <w:b/>
                <w:bCs/>
                <w:kern w:val="0"/>
                <w:sz w:val="24"/>
              </w:rPr>
              <w:t>%</w:t>
            </w:r>
          </w:p>
        </w:tc>
      </w:tr>
      <w:tr w:rsidR="00B961E9" w:rsidRPr="00B72C8E" w14:paraId="023B5BAC" w14:textId="77777777" w:rsidTr="00B02CC6">
        <w:trPr>
          <w:trHeight w:val="567"/>
          <w:jc w:val="center"/>
        </w:trPr>
        <w:tc>
          <w:tcPr>
            <w:tcW w:w="2208" w:type="dxa"/>
            <w:vMerge w:val="restart"/>
            <w:vAlign w:val="center"/>
          </w:tcPr>
          <w:p w14:paraId="3147D3B0" w14:textId="49FCF077" w:rsidR="00B961E9" w:rsidRPr="00B72C8E" w:rsidRDefault="00B02CC6" w:rsidP="00B961E9">
            <w:pPr>
              <w:widowControl/>
              <w:adjustRightInd w:val="0"/>
              <w:snapToGrid w:val="0"/>
              <w:spacing w:line="240" w:lineRule="auto"/>
              <w:ind w:firstLineChars="0" w:firstLine="0"/>
              <w:jc w:val="left"/>
              <w:rPr>
                <w:kern w:val="0"/>
                <w:sz w:val="24"/>
              </w:rPr>
            </w:pPr>
            <w:r w:rsidRPr="00E61B31">
              <w:rPr>
                <w:rFonts w:cs="Times New Roman"/>
                <w:kern w:val="0"/>
                <w:sz w:val="24"/>
              </w:rPr>
              <w:t>8</w:t>
            </w:r>
            <w:r w:rsidRPr="00B02CC6">
              <w:rPr>
                <w:rFonts w:hint="eastAsia"/>
                <w:kern w:val="0"/>
                <w:sz w:val="24"/>
              </w:rPr>
              <w:t>.</w:t>
            </w:r>
            <w:r w:rsidRPr="00B02CC6">
              <w:rPr>
                <w:rFonts w:hint="eastAsia"/>
                <w:kern w:val="0"/>
                <w:sz w:val="24"/>
              </w:rPr>
              <w:t>您对区科技工业商务和信息化局</w:t>
            </w:r>
            <w:r w:rsidRPr="00E61B31">
              <w:rPr>
                <w:rFonts w:cs="Times New Roman"/>
                <w:kern w:val="0"/>
                <w:sz w:val="24"/>
              </w:rPr>
              <w:t>2023</w:t>
            </w:r>
            <w:r w:rsidRPr="00B02CC6">
              <w:rPr>
                <w:rFonts w:hint="eastAsia"/>
                <w:kern w:val="0"/>
                <w:sz w:val="24"/>
              </w:rPr>
              <w:t>年度招商引资方面工作是否满意</w:t>
            </w:r>
            <w:r w:rsidRPr="00B02CC6">
              <w:rPr>
                <w:rFonts w:hint="eastAsia"/>
                <w:kern w:val="0"/>
                <w:sz w:val="24"/>
              </w:rPr>
              <w:t>:</w:t>
            </w:r>
          </w:p>
        </w:tc>
        <w:tc>
          <w:tcPr>
            <w:tcW w:w="3258" w:type="dxa"/>
            <w:shd w:val="clear" w:color="auto" w:fill="auto"/>
            <w:vAlign w:val="center"/>
          </w:tcPr>
          <w:p w14:paraId="2B90E533" w14:textId="3DBC202F"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不满意（</w:t>
            </w:r>
            <w:r w:rsidRPr="00E61B31">
              <w:rPr>
                <w:rFonts w:cs="Times New Roman"/>
                <w:kern w:val="0"/>
                <w:sz w:val="24"/>
              </w:rPr>
              <w:t>1</w:t>
            </w:r>
            <w:r w:rsidRPr="00B72C8E">
              <w:rPr>
                <w:kern w:val="0"/>
                <w:sz w:val="24"/>
              </w:rPr>
              <w:t>）</w:t>
            </w:r>
          </w:p>
        </w:tc>
        <w:tc>
          <w:tcPr>
            <w:tcW w:w="1617" w:type="dxa"/>
            <w:shd w:val="clear" w:color="auto" w:fill="auto"/>
            <w:noWrap/>
            <w:vAlign w:val="center"/>
          </w:tcPr>
          <w:p w14:paraId="39DAFBA3" w14:textId="77777777" w:rsidR="00B961E9" w:rsidRPr="00E61B31" w:rsidRDefault="00B961E9" w:rsidP="00B961E9">
            <w:pPr>
              <w:widowControl/>
              <w:adjustRightInd w:val="0"/>
              <w:snapToGrid w:val="0"/>
              <w:spacing w:line="240" w:lineRule="auto"/>
              <w:ind w:firstLineChars="0" w:firstLine="0"/>
              <w:jc w:val="center"/>
              <w:rPr>
                <w:rFonts w:cs="Times New Roman"/>
                <w:b/>
                <w:bCs/>
                <w:kern w:val="0"/>
                <w:sz w:val="24"/>
              </w:rPr>
            </w:pPr>
            <w:r w:rsidRPr="00E61B31">
              <w:rPr>
                <w:rFonts w:cs="Times New Roman"/>
                <w:kern w:val="0"/>
                <w:sz w:val="24"/>
              </w:rPr>
              <w:t>0</w:t>
            </w:r>
          </w:p>
        </w:tc>
        <w:tc>
          <w:tcPr>
            <w:tcW w:w="1751" w:type="dxa"/>
            <w:shd w:val="clear" w:color="auto" w:fill="auto"/>
            <w:vAlign w:val="center"/>
          </w:tcPr>
          <w:p w14:paraId="70B59C55" w14:textId="03580E81" w:rsidR="00B961E9" w:rsidRPr="00B72C8E" w:rsidRDefault="00B961E9"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0</w:t>
            </w:r>
            <w:r w:rsidRPr="00B72C8E">
              <w:rPr>
                <w:kern w:val="0"/>
                <w:sz w:val="24"/>
              </w:rPr>
              <w:t>.</w:t>
            </w:r>
            <w:r w:rsidRPr="00E61B31">
              <w:rPr>
                <w:rFonts w:cs="Times New Roman"/>
                <w:kern w:val="0"/>
                <w:sz w:val="24"/>
              </w:rPr>
              <w:t>00</w:t>
            </w:r>
            <w:r w:rsidRPr="00B72C8E">
              <w:rPr>
                <w:kern w:val="0"/>
                <w:sz w:val="24"/>
              </w:rPr>
              <w:t>%</w:t>
            </w:r>
          </w:p>
        </w:tc>
      </w:tr>
      <w:tr w:rsidR="00B961E9" w:rsidRPr="00B72C8E" w14:paraId="60386D16" w14:textId="77777777" w:rsidTr="00B02CC6">
        <w:trPr>
          <w:trHeight w:val="567"/>
          <w:jc w:val="center"/>
        </w:trPr>
        <w:tc>
          <w:tcPr>
            <w:tcW w:w="2208" w:type="dxa"/>
            <w:vMerge/>
            <w:vAlign w:val="center"/>
          </w:tcPr>
          <w:p w14:paraId="3A389373"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277D84F0" w14:textId="1F357219"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不太满意（</w:t>
            </w:r>
            <w:r w:rsidRPr="00E61B31">
              <w:rPr>
                <w:rFonts w:cs="Times New Roman"/>
                <w:kern w:val="0"/>
                <w:sz w:val="24"/>
              </w:rPr>
              <w:t>2</w:t>
            </w:r>
            <w:r w:rsidRPr="00B72C8E">
              <w:rPr>
                <w:kern w:val="0"/>
                <w:sz w:val="24"/>
              </w:rPr>
              <w:t>）</w:t>
            </w:r>
          </w:p>
        </w:tc>
        <w:tc>
          <w:tcPr>
            <w:tcW w:w="1617" w:type="dxa"/>
            <w:shd w:val="clear" w:color="auto" w:fill="auto"/>
            <w:noWrap/>
            <w:vAlign w:val="center"/>
          </w:tcPr>
          <w:p w14:paraId="1422DEEF" w14:textId="4021CF4F" w:rsidR="00B961E9" w:rsidRPr="00E61B31" w:rsidRDefault="00B02CC6" w:rsidP="00B961E9">
            <w:pPr>
              <w:widowControl/>
              <w:adjustRightInd w:val="0"/>
              <w:snapToGrid w:val="0"/>
              <w:spacing w:line="240" w:lineRule="auto"/>
              <w:ind w:firstLineChars="0" w:firstLine="0"/>
              <w:jc w:val="center"/>
              <w:rPr>
                <w:rFonts w:cs="Times New Roman"/>
                <w:b/>
                <w:bCs/>
                <w:kern w:val="0"/>
                <w:sz w:val="24"/>
              </w:rPr>
            </w:pPr>
            <w:r w:rsidRPr="00E61B31">
              <w:rPr>
                <w:rFonts w:cs="Times New Roman"/>
                <w:kern w:val="0"/>
                <w:sz w:val="24"/>
              </w:rPr>
              <w:t>2</w:t>
            </w:r>
          </w:p>
        </w:tc>
        <w:tc>
          <w:tcPr>
            <w:tcW w:w="1751" w:type="dxa"/>
            <w:shd w:val="clear" w:color="auto" w:fill="auto"/>
            <w:vAlign w:val="center"/>
          </w:tcPr>
          <w:p w14:paraId="1561B3B9" w14:textId="4DC25782" w:rsidR="00B961E9" w:rsidRPr="00B72C8E" w:rsidRDefault="00B02CC6"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1</w:t>
            </w:r>
            <w:r>
              <w:rPr>
                <w:rFonts w:hint="eastAsia"/>
                <w:kern w:val="0"/>
                <w:sz w:val="24"/>
              </w:rPr>
              <w:t>.</w:t>
            </w:r>
            <w:r w:rsidRPr="00E61B31">
              <w:rPr>
                <w:rFonts w:cs="Times New Roman"/>
                <w:kern w:val="0"/>
                <w:sz w:val="24"/>
              </w:rPr>
              <w:t>5</w:t>
            </w:r>
            <w:r w:rsidR="00A33BD9" w:rsidRPr="00E61B31">
              <w:rPr>
                <w:rFonts w:cs="Times New Roman"/>
                <w:kern w:val="0"/>
                <w:sz w:val="24"/>
              </w:rPr>
              <w:t>7</w:t>
            </w:r>
            <w:r w:rsidRPr="00B72C8E">
              <w:rPr>
                <w:kern w:val="0"/>
                <w:sz w:val="24"/>
              </w:rPr>
              <w:t>%</w:t>
            </w:r>
          </w:p>
        </w:tc>
      </w:tr>
      <w:tr w:rsidR="00B961E9" w:rsidRPr="00B72C8E" w14:paraId="530F00F8" w14:textId="77777777" w:rsidTr="00B02CC6">
        <w:trPr>
          <w:trHeight w:val="567"/>
          <w:jc w:val="center"/>
        </w:trPr>
        <w:tc>
          <w:tcPr>
            <w:tcW w:w="2208" w:type="dxa"/>
            <w:vMerge/>
            <w:vAlign w:val="center"/>
          </w:tcPr>
          <w:p w14:paraId="6FBDDDA0"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61EC2DE5" w14:textId="698EF8EC" w:rsidR="00B961E9" w:rsidRPr="00B72C8E" w:rsidRDefault="00B961E9" w:rsidP="00B961E9">
            <w:pPr>
              <w:widowControl/>
              <w:adjustRightInd w:val="0"/>
              <w:snapToGrid w:val="0"/>
              <w:spacing w:line="240" w:lineRule="auto"/>
              <w:ind w:firstLineChars="0" w:firstLine="0"/>
              <w:jc w:val="center"/>
              <w:rPr>
                <w:b/>
                <w:bCs/>
                <w:kern w:val="0"/>
                <w:sz w:val="24"/>
              </w:rPr>
            </w:pPr>
            <w:r>
              <w:rPr>
                <w:rFonts w:hint="eastAsia"/>
                <w:kern w:val="0"/>
                <w:sz w:val="24"/>
              </w:rPr>
              <w:t>一般</w:t>
            </w:r>
            <w:r w:rsidRPr="00B72C8E">
              <w:rPr>
                <w:kern w:val="0"/>
                <w:sz w:val="24"/>
              </w:rPr>
              <w:t>（</w:t>
            </w:r>
            <w:r w:rsidRPr="00E61B31">
              <w:rPr>
                <w:rFonts w:cs="Times New Roman"/>
                <w:kern w:val="0"/>
                <w:sz w:val="24"/>
              </w:rPr>
              <w:t>3</w:t>
            </w:r>
            <w:r w:rsidRPr="00B72C8E">
              <w:rPr>
                <w:kern w:val="0"/>
                <w:sz w:val="24"/>
              </w:rPr>
              <w:t>）</w:t>
            </w:r>
          </w:p>
        </w:tc>
        <w:tc>
          <w:tcPr>
            <w:tcW w:w="1617" w:type="dxa"/>
            <w:shd w:val="clear" w:color="auto" w:fill="auto"/>
            <w:noWrap/>
            <w:vAlign w:val="center"/>
          </w:tcPr>
          <w:p w14:paraId="01579BE7" w14:textId="6038C40D" w:rsidR="00B961E9" w:rsidRPr="00E61B31" w:rsidRDefault="00B02CC6" w:rsidP="00B961E9">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c>
          <w:tcPr>
            <w:tcW w:w="1751" w:type="dxa"/>
            <w:shd w:val="clear" w:color="auto" w:fill="auto"/>
            <w:vAlign w:val="center"/>
          </w:tcPr>
          <w:p w14:paraId="3CA9A440" w14:textId="31FE7C34" w:rsidR="00B961E9" w:rsidRPr="00B72C8E" w:rsidRDefault="00B02CC6"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1</w:t>
            </w:r>
            <w:r>
              <w:rPr>
                <w:rFonts w:hint="eastAsia"/>
                <w:kern w:val="0"/>
                <w:sz w:val="24"/>
              </w:rPr>
              <w:t>.</w:t>
            </w:r>
            <w:r w:rsidRPr="00E61B31">
              <w:rPr>
                <w:rFonts w:cs="Times New Roman"/>
                <w:kern w:val="0"/>
                <w:sz w:val="24"/>
              </w:rPr>
              <w:t>5</w:t>
            </w:r>
            <w:r w:rsidR="00A33BD9" w:rsidRPr="00E61B31">
              <w:rPr>
                <w:rFonts w:cs="Times New Roman"/>
                <w:kern w:val="0"/>
                <w:sz w:val="24"/>
              </w:rPr>
              <w:t>7</w:t>
            </w:r>
            <w:r w:rsidRPr="00B72C8E">
              <w:rPr>
                <w:kern w:val="0"/>
                <w:sz w:val="24"/>
              </w:rPr>
              <w:t>%</w:t>
            </w:r>
          </w:p>
        </w:tc>
      </w:tr>
      <w:tr w:rsidR="00B961E9" w:rsidRPr="00B72C8E" w14:paraId="64757DAE" w14:textId="77777777" w:rsidTr="00B02CC6">
        <w:trPr>
          <w:trHeight w:val="567"/>
          <w:jc w:val="center"/>
        </w:trPr>
        <w:tc>
          <w:tcPr>
            <w:tcW w:w="2208" w:type="dxa"/>
            <w:vMerge/>
            <w:vAlign w:val="center"/>
          </w:tcPr>
          <w:p w14:paraId="01A4FC25"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3169C6F2" w14:textId="1F3711E1"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比较满意（</w:t>
            </w:r>
            <w:r w:rsidRPr="00E61B31">
              <w:rPr>
                <w:rFonts w:cs="Times New Roman"/>
                <w:kern w:val="0"/>
                <w:sz w:val="24"/>
              </w:rPr>
              <w:t>4</w:t>
            </w:r>
            <w:r w:rsidRPr="00B72C8E">
              <w:rPr>
                <w:kern w:val="0"/>
                <w:sz w:val="24"/>
              </w:rPr>
              <w:t>）</w:t>
            </w:r>
          </w:p>
        </w:tc>
        <w:tc>
          <w:tcPr>
            <w:tcW w:w="1617" w:type="dxa"/>
            <w:shd w:val="clear" w:color="auto" w:fill="auto"/>
            <w:noWrap/>
            <w:vAlign w:val="center"/>
          </w:tcPr>
          <w:p w14:paraId="176182CF" w14:textId="0974FEE9" w:rsidR="00B961E9" w:rsidRPr="00B72C8E" w:rsidRDefault="00B02CC6"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14</w:t>
            </w:r>
          </w:p>
        </w:tc>
        <w:tc>
          <w:tcPr>
            <w:tcW w:w="1751" w:type="dxa"/>
            <w:shd w:val="clear" w:color="auto" w:fill="auto"/>
            <w:vAlign w:val="center"/>
          </w:tcPr>
          <w:p w14:paraId="420211E6" w14:textId="28A4AE21" w:rsidR="00B961E9" w:rsidRPr="00B72C8E" w:rsidRDefault="00B02CC6"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11</w:t>
            </w:r>
            <w:r>
              <w:rPr>
                <w:rFonts w:hint="eastAsia"/>
                <w:kern w:val="0"/>
                <w:sz w:val="24"/>
              </w:rPr>
              <w:t>.</w:t>
            </w:r>
            <w:r w:rsidRPr="00E61B31">
              <w:rPr>
                <w:rFonts w:cs="Times New Roman"/>
                <w:kern w:val="0"/>
                <w:sz w:val="24"/>
              </w:rPr>
              <w:t>0</w:t>
            </w:r>
            <w:r w:rsidR="00A33BD9" w:rsidRPr="00E61B31">
              <w:rPr>
                <w:rFonts w:cs="Times New Roman"/>
                <w:kern w:val="0"/>
                <w:sz w:val="24"/>
              </w:rPr>
              <w:t>3</w:t>
            </w:r>
            <w:r w:rsidRPr="00B72C8E">
              <w:rPr>
                <w:kern w:val="0"/>
                <w:sz w:val="24"/>
              </w:rPr>
              <w:t>%</w:t>
            </w:r>
          </w:p>
        </w:tc>
      </w:tr>
      <w:tr w:rsidR="00B961E9" w:rsidRPr="00B72C8E" w14:paraId="609CFC0C" w14:textId="77777777" w:rsidTr="00B02CC6">
        <w:trPr>
          <w:trHeight w:val="567"/>
          <w:jc w:val="center"/>
        </w:trPr>
        <w:tc>
          <w:tcPr>
            <w:tcW w:w="2208" w:type="dxa"/>
            <w:vMerge/>
            <w:vAlign w:val="center"/>
          </w:tcPr>
          <w:p w14:paraId="0A636B8F"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2321FD48" w14:textId="3B579CB7"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满意（</w:t>
            </w:r>
            <w:r w:rsidRPr="00E61B31">
              <w:rPr>
                <w:rFonts w:cs="Times New Roman"/>
                <w:kern w:val="0"/>
                <w:sz w:val="24"/>
              </w:rPr>
              <w:t>5</w:t>
            </w:r>
            <w:r w:rsidRPr="00B72C8E">
              <w:rPr>
                <w:kern w:val="0"/>
                <w:sz w:val="24"/>
              </w:rPr>
              <w:t>）</w:t>
            </w:r>
          </w:p>
        </w:tc>
        <w:tc>
          <w:tcPr>
            <w:tcW w:w="1617" w:type="dxa"/>
            <w:shd w:val="clear" w:color="auto" w:fill="auto"/>
            <w:noWrap/>
            <w:vAlign w:val="center"/>
          </w:tcPr>
          <w:p w14:paraId="435C6798" w14:textId="40DEE5CB" w:rsidR="00B961E9" w:rsidRPr="00B72C8E" w:rsidRDefault="00B961E9"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1</w:t>
            </w:r>
            <w:r w:rsidR="00B02CC6" w:rsidRPr="00E61B31">
              <w:rPr>
                <w:rFonts w:cs="Times New Roman"/>
                <w:kern w:val="0"/>
                <w:sz w:val="24"/>
              </w:rPr>
              <w:t>09</w:t>
            </w:r>
          </w:p>
        </w:tc>
        <w:tc>
          <w:tcPr>
            <w:tcW w:w="1751" w:type="dxa"/>
            <w:shd w:val="clear" w:color="auto" w:fill="auto"/>
            <w:vAlign w:val="center"/>
          </w:tcPr>
          <w:p w14:paraId="69FE6CB3" w14:textId="27DA6D6D" w:rsidR="00B961E9" w:rsidRPr="00B72C8E" w:rsidRDefault="00B02CC6"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85</w:t>
            </w:r>
            <w:r>
              <w:rPr>
                <w:rFonts w:hint="eastAsia"/>
                <w:kern w:val="0"/>
                <w:sz w:val="24"/>
              </w:rPr>
              <w:t>.</w:t>
            </w:r>
            <w:r w:rsidRPr="00E61B31">
              <w:rPr>
                <w:rFonts w:cs="Times New Roman"/>
                <w:kern w:val="0"/>
                <w:sz w:val="24"/>
              </w:rPr>
              <w:t>8</w:t>
            </w:r>
            <w:r w:rsidR="00A33BD9" w:rsidRPr="00E61B31">
              <w:rPr>
                <w:rFonts w:cs="Times New Roman"/>
                <w:kern w:val="0"/>
                <w:sz w:val="24"/>
              </w:rPr>
              <w:t>3</w:t>
            </w:r>
            <w:r w:rsidRPr="00B72C8E">
              <w:rPr>
                <w:kern w:val="0"/>
                <w:sz w:val="24"/>
              </w:rPr>
              <w:t>%</w:t>
            </w:r>
          </w:p>
        </w:tc>
      </w:tr>
      <w:tr w:rsidR="00B961E9" w:rsidRPr="00B72C8E" w14:paraId="1DB727DF" w14:textId="77777777" w:rsidTr="00A05E3D">
        <w:trPr>
          <w:trHeight w:val="567"/>
          <w:jc w:val="center"/>
        </w:trPr>
        <w:tc>
          <w:tcPr>
            <w:tcW w:w="2208" w:type="dxa"/>
            <w:vMerge/>
            <w:vAlign w:val="center"/>
          </w:tcPr>
          <w:p w14:paraId="017E3D38"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62FF2D30" w14:textId="5A012DB1"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b/>
                <w:bCs/>
                <w:kern w:val="0"/>
                <w:sz w:val="24"/>
              </w:rPr>
              <w:t>问题</w:t>
            </w:r>
            <w:r w:rsidR="00225456" w:rsidRPr="00E61B31">
              <w:rPr>
                <w:rFonts w:cs="Times New Roman"/>
                <w:b/>
                <w:bCs/>
                <w:kern w:val="0"/>
                <w:sz w:val="24"/>
              </w:rPr>
              <w:t>8</w:t>
            </w:r>
            <w:r w:rsidRPr="00B72C8E">
              <w:rPr>
                <w:b/>
                <w:bCs/>
                <w:kern w:val="0"/>
                <w:sz w:val="24"/>
              </w:rPr>
              <w:t>满意度</w:t>
            </w:r>
          </w:p>
        </w:tc>
        <w:tc>
          <w:tcPr>
            <w:tcW w:w="3368" w:type="dxa"/>
            <w:gridSpan w:val="2"/>
            <w:shd w:val="clear" w:color="auto" w:fill="auto"/>
            <w:noWrap/>
            <w:vAlign w:val="center"/>
          </w:tcPr>
          <w:p w14:paraId="72756BD8" w14:textId="3B89449F" w:rsidR="00B961E9" w:rsidRPr="00B72C8E" w:rsidRDefault="00B961E9" w:rsidP="00B961E9">
            <w:pPr>
              <w:widowControl/>
              <w:adjustRightInd w:val="0"/>
              <w:snapToGrid w:val="0"/>
              <w:spacing w:line="240" w:lineRule="auto"/>
              <w:ind w:firstLineChars="0" w:firstLine="0"/>
              <w:jc w:val="center"/>
              <w:rPr>
                <w:b/>
                <w:bCs/>
                <w:kern w:val="0"/>
                <w:sz w:val="24"/>
              </w:rPr>
            </w:pPr>
            <w:r w:rsidRPr="00E61B31">
              <w:rPr>
                <w:rFonts w:cs="Times New Roman"/>
                <w:b/>
                <w:bCs/>
                <w:kern w:val="0"/>
                <w:sz w:val="24"/>
              </w:rPr>
              <w:t>9</w:t>
            </w:r>
            <w:r w:rsidR="00B02CC6" w:rsidRPr="00E61B31">
              <w:rPr>
                <w:rFonts w:cs="Times New Roman"/>
                <w:b/>
                <w:bCs/>
                <w:kern w:val="0"/>
                <w:sz w:val="24"/>
              </w:rPr>
              <w:t>6</w:t>
            </w:r>
            <w:r w:rsidR="00B02CC6">
              <w:rPr>
                <w:rFonts w:hint="eastAsia"/>
                <w:b/>
                <w:bCs/>
                <w:kern w:val="0"/>
                <w:sz w:val="24"/>
              </w:rPr>
              <w:t>.</w:t>
            </w:r>
            <w:r w:rsidR="00B02CC6" w:rsidRPr="00E61B31">
              <w:rPr>
                <w:rFonts w:cs="Times New Roman"/>
                <w:b/>
                <w:bCs/>
                <w:kern w:val="0"/>
                <w:sz w:val="24"/>
              </w:rPr>
              <w:t>22</w:t>
            </w:r>
            <w:r w:rsidRPr="00B72C8E">
              <w:rPr>
                <w:b/>
                <w:bCs/>
                <w:kern w:val="0"/>
                <w:sz w:val="24"/>
              </w:rPr>
              <w:t>%</w:t>
            </w:r>
          </w:p>
        </w:tc>
      </w:tr>
      <w:tr w:rsidR="00B961E9" w:rsidRPr="00B72C8E" w14:paraId="3E7AB389" w14:textId="77777777" w:rsidTr="00B02CC6">
        <w:trPr>
          <w:trHeight w:val="567"/>
          <w:jc w:val="center"/>
        </w:trPr>
        <w:tc>
          <w:tcPr>
            <w:tcW w:w="2208" w:type="dxa"/>
            <w:vMerge w:val="restart"/>
            <w:vAlign w:val="center"/>
          </w:tcPr>
          <w:p w14:paraId="0348CA07" w14:textId="76B30577" w:rsidR="00B961E9" w:rsidRPr="00B72C8E" w:rsidRDefault="00225456" w:rsidP="00B961E9">
            <w:pPr>
              <w:widowControl/>
              <w:adjustRightInd w:val="0"/>
              <w:snapToGrid w:val="0"/>
              <w:spacing w:line="240" w:lineRule="auto"/>
              <w:ind w:firstLineChars="0" w:firstLine="0"/>
              <w:jc w:val="left"/>
              <w:rPr>
                <w:kern w:val="0"/>
                <w:sz w:val="24"/>
              </w:rPr>
            </w:pPr>
            <w:r w:rsidRPr="00E61B31">
              <w:rPr>
                <w:rFonts w:cs="Times New Roman"/>
                <w:kern w:val="0"/>
                <w:sz w:val="24"/>
              </w:rPr>
              <w:t>9</w:t>
            </w:r>
            <w:r w:rsidRPr="00225456">
              <w:rPr>
                <w:rFonts w:hint="eastAsia"/>
                <w:kern w:val="0"/>
                <w:sz w:val="24"/>
              </w:rPr>
              <w:t>.</w:t>
            </w:r>
            <w:r w:rsidRPr="00225456">
              <w:rPr>
                <w:rFonts w:hint="eastAsia"/>
                <w:kern w:val="0"/>
                <w:sz w:val="24"/>
              </w:rPr>
              <w:t>您对区科技工业商务和信息化局</w:t>
            </w:r>
            <w:r w:rsidRPr="00E61B31">
              <w:rPr>
                <w:rFonts w:cs="Times New Roman"/>
                <w:kern w:val="0"/>
                <w:sz w:val="24"/>
              </w:rPr>
              <w:t>2023</w:t>
            </w:r>
            <w:r w:rsidRPr="00225456">
              <w:rPr>
                <w:rFonts w:hint="eastAsia"/>
                <w:kern w:val="0"/>
                <w:sz w:val="24"/>
              </w:rPr>
              <w:t>年度对口帮扶方面工作是否满意</w:t>
            </w:r>
            <w:r w:rsidRPr="00225456">
              <w:rPr>
                <w:rFonts w:hint="eastAsia"/>
                <w:kern w:val="0"/>
                <w:sz w:val="24"/>
              </w:rPr>
              <w:t>:</w:t>
            </w:r>
          </w:p>
        </w:tc>
        <w:tc>
          <w:tcPr>
            <w:tcW w:w="3258" w:type="dxa"/>
            <w:shd w:val="clear" w:color="auto" w:fill="auto"/>
            <w:vAlign w:val="center"/>
          </w:tcPr>
          <w:p w14:paraId="1A7B2026" w14:textId="6134F2DF"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不满意（</w:t>
            </w:r>
            <w:r w:rsidRPr="00E61B31">
              <w:rPr>
                <w:rFonts w:cs="Times New Roman"/>
                <w:kern w:val="0"/>
                <w:sz w:val="24"/>
              </w:rPr>
              <w:t>1</w:t>
            </w:r>
            <w:r w:rsidRPr="00B72C8E">
              <w:rPr>
                <w:kern w:val="0"/>
                <w:sz w:val="24"/>
              </w:rPr>
              <w:t>）</w:t>
            </w:r>
          </w:p>
        </w:tc>
        <w:tc>
          <w:tcPr>
            <w:tcW w:w="1617" w:type="dxa"/>
            <w:shd w:val="clear" w:color="auto" w:fill="auto"/>
            <w:noWrap/>
            <w:vAlign w:val="center"/>
          </w:tcPr>
          <w:p w14:paraId="6122961C" w14:textId="77777777" w:rsidR="00B961E9" w:rsidRPr="00E61B31" w:rsidRDefault="00B961E9" w:rsidP="00B961E9">
            <w:pPr>
              <w:widowControl/>
              <w:adjustRightInd w:val="0"/>
              <w:snapToGrid w:val="0"/>
              <w:spacing w:line="240" w:lineRule="auto"/>
              <w:ind w:firstLineChars="0" w:firstLine="0"/>
              <w:jc w:val="center"/>
              <w:rPr>
                <w:rFonts w:cs="Times New Roman"/>
                <w:b/>
                <w:bCs/>
                <w:kern w:val="0"/>
                <w:sz w:val="24"/>
              </w:rPr>
            </w:pPr>
            <w:r w:rsidRPr="00E61B31">
              <w:rPr>
                <w:rFonts w:cs="Times New Roman"/>
                <w:kern w:val="0"/>
                <w:sz w:val="24"/>
              </w:rPr>
              <w:t>0</w:t>
            </w:r>
          </w:p>
        </w:tc>
        <w:tc>
          <w:tcPr>
            <w:tcW w:w="1751" w:type="dxa"/>
            <w:shd w:val="clear" w:color="auto" w:fill="auto"/>
            <w:vAlign w:val="center"/>
          </w:tcPr>
          <w:p w14:paraId="008D0EBA" w14:textId="46877ECF" w:rsidR="00B961E9" w:rsidRPr="00B72C8E" w:rsidRDefault="00B961E9"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0</w:t>
            </w:r>
            <w:r w:rsidRPr="00B72C8E">
              <w:rPr>
                <w:kern w:val="0"/>
                <w:sz w:val="24"/>
              </w:rPr>
              <w:t>.</w:t>
            </w:r>
            <w:r w:rsidRPr="00E61B31">
              <w:rPr>
                <w:rFonts w:cs="Times New Roman"/>
                <w:kern w:val="0"/>
                <w:sz w:val="24"/>
              </w:rPr>
              <w:t>00</w:t>
            </w:r>
            <w:r w:rsidRPr="00B72C8E">
              <w:rPr>
                <w:kern w:val="0"/>
                <w:sz w:val="24"/>
              </w:rPr>
              <w:t>%</w:t>
            </w:r>
          </w:p>
        </w:tc>
      </w:tr>
      <w:tr w:rsidR="00225456" w:rsidRPr="00B72C8E" w14:paraId="4C07366D" w14:textId="77777777" w:rsidTr="00B02CC6">
        <w:trPr>
          <w:trHeight w:val="567"/>
          <w:jc w:val="center"/>
        </w:trPr>
        <w:tc>
          <w:tcPr>
            <w:tcW w:w="2208" w:type="dxa"/>
            <w:vMerge/>
            <w:vAlign w:val="center"/>
          </w:tcPr>
          <w:p w14:paraId="044670EE" w14:textId="77777777" w:rsidR="00225456" w:rsidRPr="00B72C8E" w:rsidRDefault="00225456" w:rsidP="00225456">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1D671774" w14:textId="55917657" w:rsidR="00225456" w:rsidRPr="00B72C8E" w:rsidRDefault="00225456" w:rsidP="00225456">
            <w:pPr>
              <w:widowControl/>
              <w:adjustRightInd w:val="0"/>
              <w:snapToGrid w:val="0"/>
              <w:spacing w:line="240" w:lineRule="auto"/>
              <w:ind w:firstLineChars="0" w:firstLine="0"/>
              <w:jc w:val="center"/>
              <w:rPr>
                <w:b/>
                <w:bCs/>
                <w:kern w:val="0"/>
                <w:sz w:val="24"/>
              </w:rPr>
            </w:pPr>
            <w:r w:rsidRPr="00B72C8E">
              <w:rPr>
                <w:kern w:val="0"/>
                <w:sz w:val="24"/>
              </w:rPr>
              <w:t>不太满意（</w:t>
            </w:r>
            <w:r w:rsidRPr="00E61B31">
              <w:rPr>
                <w:rFonts w:cs="Times New Roman"/>
                <w:kern w:val="0"/>
                <w:sz w:val="24"/>
              </w:rPr>
              <w:t>2</w:t>
            </w:r>
            <w:r w:rsidRPr="00B72C8E">
              <w:rPr>
                <w:kern w:val="0"/>
                <w:sz w:val="24"/>
              </w:rPr>
              <w:t>）</w:t>
            </w:r>
          </w:p>
        </w:tc>
        <w:tc>
          <w:tcPr>
            <w:tcW w:w="1617" w:type="dxa"/>
            <w:shd w:val="clear" w:color="auto" w:fill="auto"/>
            <w:noWrap/>
            <w:vAlign w:val="center"/>
          </w:tcPr>
          <w:p w14:paraId="490303D6" w14:textId="31911A5C" w:rsidR="00225456" w:rsidRPr="00E61B31" w:rsidRDefault="00225456" w:rsidP="00225456">
            <w:pPr>
              <w:widowControl/>
              <w:adjustRightInd w:val="0"/>
              <w:snapToGrid w:val="0"/>
              <w:spacing w:line="240" w:lineRule="auto"/>
              <w:ind w:firstLineChars="0" w:firstLine="0"/>
              <w:jc w:val="center"/>
              <w:rPr>
                <w:rFonts w:cs="Times New Roman"/>
                <w:b/>
                <w:bCs/>
                <w:kern w:val="0"/>
                <w:sz w:val="24"/>
              </w:rPr>
            </w:pPr>
            <w:r w:rsidRPr="00E61B31">
              <w:rPr>
                <w:rFonts w:cs="Times New Roman"/>
                <w:kern w:val="0"/>
                <w:sz w:val="24"/>
              </w:rPr>
              <w:t>2</w:t>
            </w:r>
          </w:p>
        </w:tc>
        <w:tc>
          <w:tcPr>
            <w:tcW w:w="1751" w:type="dxa"/>
            <w:shd w:val="clear" w:color="auto" w:fill="auto"/>
            <w:vAlign w:val="center"/>
          </w:tcPr>
          <w:p w14:paraId="16FB9170" w14:textId="0F4F3B7E" w:rsidR="00225456" w:rsidRPr="00B72C8E" w:rsidRDefault="00225456" w:rsidP="00225456">
            <w:pPr>
              <w:widowControl/>
              <w:adjustRightInd w:val="0"/>
              <w:snapToGrid w:val="0"/>
              <w:spacing w:line="240" w:lineRule="auto"/>
              <w:ind w:firstLineChars="0" w:firstLine="0"/>
              <w:jc w:val="center"/>
              <w:rPr>
                <w:b/>
                <w:bCs/>
                <w:kern w:val="0"/>
                <w:sz w:val="24"/>
              </w:rPr>
            </w:pPr>
            <w:r w:rsidRPr="00E61B31">
              <w:rPr>
                <w:rFonts w:cs="Times New Roman"/>
                <w:kern w:val="0"/>
                <w:sz w:val="24"/>
              </w:rPr>
              <w:t>1</w:t>
            </w:r>
            <w:r>
              <w:rPr>
                <w:rFonts w:hint="eastAsia"/>
                <w:kern w:val="0"/>
                <w:sz w:val="24"/>
              </w:rPr>
              <w:t>.</w:t>
            </w:r>
            <w:r w:rsidRPr="00E61B31">
              <w:rPr>
                <w:rFonts w:cs="Times New Roman"/>
                <w:kern w:val="0"/>
                <w:sz w:val="24"/>
              </w:rPr>
              <w:t>57</w:t>
            </w:r>
            <w:r w:rsidRPr="00B72C8E">
              <w:rPr>
                <w:kern w:val="0"/>
                <w:sz w:val="24"/>
              </w:rPr>
              <w:t>%</w:t>
            </w:r>
          </w:p>
        </w:tc>
      </w:tr>
      <w:tr w:rsidR="00225456" w:rsidRPr="00B72C8E" w14:paraId="5331B84C" w14:textId="77777777" w:rsidTr="00B02CC6">
        <w:trPr>
          <w:trHeight w:val="567"/>
          <w:jc w:val="center"/>
        </w:trPr>
        <w:tc>
          <w:tcPr>
            <w:tcW w:w="2208" w:type="dxa"/>
            <w:vMerge/>
            <w:vAlign w:val="center"/>
          </w:tcPr>
          <w:p w14:paraId="4BBFCB0A" w14:textId="77777777" w:rsidR="00225456" w:rsidRPr="00B72C8E" w:rsidRDefault="00225456" w:rsidP="00225456">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17DD1780" w14:textId="6CA714C0" w:rsidR="00225456" w:rsidRPr="00B72C8E" w:rsidRDefault="00225456" w:rsidP="00225456">
            <w:pPr>
              <w:widowControl/>
              <w:adjustRightInd w:val="0"/>
              <w:snapToGrid w:val="0"/>
              <w:spacing w:line="240" w:lineRule="auto"/>
              <w:ind w:firstLineChars="0" w:firstLine="0"/>
              <w:jc w:val="center"/>
              <w:rPr>
                <w:b/>
                <w:bCs/>
                <w:kern w:val="0"/>
                <w:sz w:val="24"/>
              </w:rPr>
            </w:pPr>
            <w:r>
              <w:rPr>
                <w:rFonts w:hint="eastAsia"/>
                <w:kern w:val="0"/>
                <w:sz w:val="24"/>
              </w:rPr>
              <w:t>一般</w:t>
            </w:r>
            <w:r w:rsidRPr="00B72C8E">
              <w:rPr>
                <w:kern w:val="0"/>
                <w:sz w:val="24"/>
              </w:rPr>
              <w:t>（</w:t>
            </w:r>
            <w:r w:rsidRPr="00E61B31">
              <w:rPr>
                <w:rFonts w:cs="Times New Roman"/>
                <w:kern w:val="0"/>
                <w:sz w:val="24"/>
              </w:rPr>
              <w:t>3</w:t>
            </w:r>
            <w:r w:rsidRPr="00B72C8E">
              <w:rPr>
                <w:kern w:val="0"/>
                <w:sz w:val="24"/>
              </w:rPr>
              <w:t>）</w:t>
            </w:r>
          </w:p>
        </w:tc>
        <w:tc>
          <w:tcPr>
            <w:tcW w:w="1617" w:type="dxa"/>
            <w:shd w:val="clear" w:color="auto" w:fill="auto"/>
            <w:noWrap/>
            <w:vAlign w:val="center"/>
          </w:tcPr>
          <w:p w14:paraId="4DACFAC9" w14:textId="58D91FBA" w:rsidR="00225456" w:rsidRPr="00E61B31" w:rsidRDefault="00225456" w:rsidP="00225456">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2</w:t>
            </w:r>
          </w:p>
        </w:tc>
        <w:tc>
          <w:tcPr>
            <w:tcW w:w="1751" w:type="dxa"/>
            <w:shd w:val="clear" w:color="auto" w:fill="auto"/>
            <w:vAlign w:val="center"/>
          </w:tcPr>
          <w:p w14:paraId="17DB4D50" w14:textId="2D3B6AE4" w:rsidR="00225456" w:rsidRPr="00B72C8E" w:rsidRDefault="00225456" w:rsidP="00225456">
            <w:pPr>
              <w:widowControl/>
              <w:adjustRightInd w:val="0"/>
              <w:snapToGrid w:val="0"/>
              <w:spacing w:line="240" w:lineRule="auto"/>
              <w:ind w:firstLineChars="0" w:firstLine="0"/>
              <w:jc w:val="center"/>
              <w:rPr>
                <w:b/>
                <w:bCs/>
                <w:kern w:val="0"/>
                <w:sz w:val="24"/>
              </w:rPr>
            </w:pPr>
            <w:r w:rsidRPr="00E61B31">
              <w:rPr>
                <w:rFonts w:cs="Times New Roman"/>
                <w:kern w:val="0"/>
                <w:sz w:val="24"/>
              </w:rPr>
              <w:t>1</w:t>
            </w:r>
            <w:r>
              <w:rPr>
                <w:rFonts w:hint="eastAsia"/>
                <w:kern w:val="0"/>
                <w:sz w:val="24"/>
              </w:rPr>
              <w:t>.</w:t>
            </w:r>
            <w:r w:rsidRPr="00E61B31">
              <w:rPr>
                <w:rFonts w:cs="Times New Roman"/>
                <w:kern w:val="0"/>
                <w:sz w:val="24"/>
              </w:rPr>
              <w:t>57</w:t>
            </w:r>
            <w:r w:rsidRPr="00B72C8E">
              <w:rPr>
                <w:kern w:val="0"/>
                <w:sz w:val="24"/>
              </w:rPr>
              <w:t>%</w:t>
            </w:r>
          </w:p>
        </w:tc>
      </w:tr>
      <w:tr w:rsidR="00B961E9" w:rsidRPr="00B72C8E" w14:paraId="071BFA0F" w14:textId="77777777" w:rsidTr="00B02CC6">
        <w:trPr>
          <w:trHeight w:val="567"/>
          <w:jc w:val="center"/>
        </w:trPr>
        <w:tc>
          <w:tcPr>
            <w:tcW w:w="2208" w:type="dxa"/>
            <w:vMerge/>
            <w:vAlign w:val="center"/>
          </w:tcPr>
          <w:p w14:paraId="35782B54"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5E2308AF" w14:textId="3FABBD1D"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比较满意（</w:t>
            </w:r>
            <w:r w:rsidRPr="00E61B31">
              <w:rPr>
                <w:rFonts w:cs="Times New Roman"/>
                <w:kern w:val="0"/>
                <w:sz w:val="24"/>
              </w:rPr>
              <w:t>4</w:t>
            </w:r>
            <w:r w:rsidRPr="00B72C8E">
              <w:rPr>
                <w:kern w:val="0"/>
                <w:sz w:val="24"/>
              </w:rPr>
              <w:t>）</w:t>
            </w:r>
          </w:p>
        </w:tc>
        <w:tc>
          <w:tcPr>
            <w:tcW w:w="1617" w:type="dxa"/>
            <w:shd w:val="clear" w:color="auto" w:fill="auto"/>
            <w:noWrap/>
            <w:vAlign w:val="center"/>
          </w:tcPr>
          <w:p w14:paraId="07E1A962" w14:textId="352169A7" w:rsidR="00B961E9" w:rsidRPr="00B72C8E" w:rsidRDefault="00B961E9"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1</w:t>
            </w:r>
            <w:r w:rsidR="00225456" w:rsidRPr="00E61B31">
              <w:rPr>
                <w:rFonts w:cs="Times New Roman"/>
                <w:kern w:val="0"/>
                <w:sz w:val="24"/>
              </w:rPr>
              <w:t>3</w:t>
            </w:r>
          </w:p>
        </w:tc>
        <w:tc>
          <w:tcPr>
            <w:tcW w:w="1751" w:type="dxa"/>
            <w:shd w:val="clear" w:color="auto" w:fill="auto"/>
            <w:vAlign w:val="center"/>
          </w:tcPr>
          <w:p w14:paraId="0111133F" w14:textId="48897EE1" w:rsidR="00B961E9" w:rsidRPr="00B72C8E" w:rsidRDefault="00225456"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10</w:t>
            </w:r>
            <w:r>
              <w:rPr>
                <w:rFonts w:hint="eastAsia"/>
                <w:kern w:val="0"/>
                <w:sz w:val="24"/>
              </w:rPr>
              <w:t>.</w:t>
            </w:r>
            <w:r w:rsidRPr="00E61B31">
              <w:rPr>
                <w:rFonts w:cs="Times New Roman"/>
                <w:kern w:val="0"/>
                <w:sz w:val="24"/>
              </w:rPr>
              <w:t>24</w:t>
            </w:r>
            <w:r w:rsidRPr="00B72C8E">
              <w:rPr>
                <w:kern w:val="0"/>
                <w:sz w:val="24"/>
              </w:rPr>
              <w:t>%</w:t>
            </w:r>
          </w:p>
        </w:tc>
      </w:tr>
      <w:tr w:rsidR="00B961E9" w:rsidRPr="00B72C8E" w14:paraId="2D00B8AB" w14:textId="77777777" w:rsidTr="00B02CC6">
        <w:trPr>
          <w:trHeight w:val="567"/>
          <w:jc w:val="center"/>
        </w:trPr>
        <w:tc>
          <w:tcPr>
            <w:tcW w:w="2208" w:type="dxa"/>
            <w:vMerge/>
            <w:vAlign w:val="center"/>
          </w:tcPr>
          <w:p w14:paraId="5754BE55"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6916A0A6" w14:textId="4A65D531"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满意（</w:t>
            </w:r>
            <w:r w:rsidRPr="00E61B31">
              <w:rPr>
                <w:rFonts w:cs="Times New Roman"/>
                <w:kern w:val="0"/>
                <w:sz w:val="24"/>
              </w:rPr>
              <w:t>5</w:t>
            </w:r>
            <w:r w:rsidRPr="00B72C8E">
              <w:rPr>
                <w:kern w:val="0"/>
                <w:sz w:val="24"/>
              </w:rPr>
              <w:t>）</w:t>
            </w:r>
          </w:p>
        </w:tc>
        <w:tc>
          <w:tcPr>
            <w:tcW w:w="1617" w:type="dxa"/>
            <w:shd w:val="clear" w:color="auto" w:fill="auto"/>
            <w:noWrap/>
            <w:vAlign w:val="center"/>
          </w:tcPr>
          <w:p w14:paraId="5A4C893B" w14:textId="23E96985" w:rsidR="00B961E9" w:rsidRPr="00B72C8E" w:rsidRDefault="00B961E9"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1</w:t>
            </w:r>
            <w:r w:rsidR="00225456" w:rsidRPr="00E61B31">
              <w:rPr>
                <w:rFonts w:cs="Times New Roman"/>
                <w:kern w:val="0"/>
                <w:sz w:val="24"/>
              </w:rPr>
              <w:t>10</w:t>
            </w:r>
          </w:p>
        </w:tc>
        <w:tc>
          <w:tcPr>
            <w:tcW w:w="1751" w:type="dxa"/>
            <w:shd w:val="clear" w:color="auto" w:fill="auto"/>
            <w:vAlign w:val="center"/>
          </w:tcPr>
          <w:p w14:paraId="241DF9B1" w14:textId="65D87B49" w:rsidR="00B961E9" w:rsidRPr="00B72C8E" w:rsidRDefault="00B961E9" w:rsidP="00B961E9">
            <w:pPr>
              <w:widowControl/>
              <w:adjustRightInd w:val="0"/>
              <w:snapToGrid w:val="0"/>
              <w:spacing w:line="240" w:lineRule="auto"/>
              <w:ind w:firstLineChars="0" w:firstLine="0"/>
              <w:jc w:val="center"/>
              <w:rPr>
                <w:b/>
                <w:bCs/>
                <w:kern w:val="0"/>
                <w:sz w:val="24"/>
              </w:rPr>
            </w:pPr>
            <w:r w:rsidRPr="00E61B31">
              <w:rPr>
                <w:rFonts w:cs="Times New Roman"/>
                <w:kern w:val="0"/>
                <w:sz w:val="24"/>
              </w:rPr>
              <w:t>8</w:t>
            </w:r>
            <w:r w:rsidR="00225456" w:rsidRPr="00E61B31">
              <w:rPr>
                <w:rFonts w:cs="Times New Roman"/>
                <w:kern w:val="0"/>
                <w:sz w:val="24"/>
              </w:rPr>
              <w:t>6</w:t>
            </w:r>
            <w:r w:rsidR="00225456">
              <w:rPr>
                <w:rFonts w:hint="eastAsia"/>
                <w:kern w:val="0"/>
                <w:sz w:val="24"/>
              </w:rPr>
              <w:t>.</w:t>
            </w:r>
            <w:r w:rsidR="00225456" w:rsidRPr="00E61B31">
              <w:rPr>
                <w:rFonts w:cs="Times New Roman"/>
                <w:kern w:val="0"/>
                <w:sz w:val="24"/>
              </w:rPr>
              <w:t>62</w:t>
            </w:r>
            <w:r w:rsidRPr="00B72C8E">
              <w:rPr>
                <w:kern w:val="0"/>
                <w:sz w:val="24"/>
              </w:rPr>
              <w:t>%</w:t>
            </w:r>
          </w:p>
        </w:tc>
      </w:tr>
      <w:tr w:rsidR="00B961E9" w:rsidRPr="00B72C8E" w14:paraId="73841CDE" w14:textId="77777777" w:rsidTr="00A05E3D">
        <w:trPr>
          <w:trHeight w:val="567"/>
          <w:jc w:val="center"/>
        </w:trPr>
        <w:tc>
          <w:tcPr>
            <w:tcW w:w="2208" w:type="dxa"/>
            <w:vMerge/>
            <w:vAlign w:val="center"/>
          </w:tcPr>
          <w:p w14:paraId="0FB948E6"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522E4BB0" w14:textId="6F4F0E85"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b/>
                <w:bCs/>
                <w:kern w:val="0"/>
                <w:sz w:val="24"/>
              </w:rPr>
              <w:t>问题</w:t>
            </w:r>
            <w:r w:rsidR="00225456" w:rsidRPr="00E61B31">
              <w:rPr>
                <w:rFonts w:cs="Times New Roman"/>
                <w:b/>
                <w:bCs/>
                <w:kern w:val="0"/>
                <w:sz w:val="24"/>
              </w:rPr>
              <w:t>9</w:t>
            </w:r>
            <w:r w:rsidRPr="00B72C8E">
              <w:rPr>
                <w:b/>
                <w:bCs/>
                <w:kern w:val="0"/>
                <w:sz w:val="24"/>
              </w:rPr>
              <w:t>满意度</w:t>
            </w:r>
          </w:p>
        </w:tc>
        <w:tc>
          <w:tcPr>
            <w:tcW w:w="3368" w:type="dxa"/>
            <w:gridSpan w:val="2"/>
            <w:shd w:val="clear" w:color="auto" w:fill="auto"/>
            <w:noWrap/>
            <w:vAlign w:val="center"/>
          </w:tcPr>
          <w:p w14:paraId="551A7840" w14:textId="65B46499" w:rsidR="00B961E9" w:rsidRPr="00B72C8E" w:rsidRDefault="00225456" w:rsidP="00B961E9">
            <w:pPr>
              <w:widowControl/>
              <w:adjustRightInd w:val="0"/>
              <w:snapToGrid w:val="0"/>
              <w:spacing w:line="240" w:lineRule="auto"/>
              <w:ind w:firstLineChars="0" w:firstLine="0"/>
              <w:jc w:val="center"/>
              <w:rPr>
                <w:b/>
                <w:bCs/>
                <w:kern w:val="0"/>
                <w:sz w:val="24"/>
              </w:rPr>
            </w:pPr>
            <w:r w:rsidRPr="00E61B31">
              <w:rPr>
                <w:rFonts w:cs="Times New Roman"/>
                <w:b/>
                <w:bCs/>
                <w:kern w:val="0"/>
                <w:sz w:val="24"/>
              </w:rPr>
              <w:t>96</w:t>
            </w:r>
            <w:r>
              <w:rPr>
                <w:rFonts w:hint="eastAsia"/>
                <w:b/>
                <w:bCs/>
                <w:kern w:val="0"/>
                <w:sz w:val="24"/>
              </w:rPr>
              <w:t>.</w:t>
            </w:r>
            <w:r w:rsidRPr="00E61B31">
              <w:rPr>
                <w:rFonts w:cs="Times New Roman"/>
                <w:b/>
                <w:bCs/>
                <w:kern w:val="0"/>
                <w:sz w:val="24"/>
              </w:rPr>
              <w:t>38</w:t>
            </w:r>
            <w:r w:rsidR="00B961E9" w:rsidRPr="00B72C8E">
              <w:rPr>
                <w:b/>
                <w:bCs/>
                <w:kern w:val="0"/>
                <w:sz w:val="24"/>
              </w:rPr>
              <w:t>%</w:t>
            </w:r>
          </w:p>
        </w:tc>
      </w:tr>
      <w:tr w:rsidR="00225456" w:rsidRPr="00B72C8E" w14:paraId="26F7E854" w14:textId="77777777" w:rsidTr="00B02CC6">
        <w:trPr>
          <w:trHeight w:val="567"/>
          <w:jc w:val="center"/>
        </w:trPr>
        <w:tc>
          <w:tcPr>
            <w:tcW w:w="2208" w:type="dxa"/>
            <w:vMerge w:val="restart"/>
            <w:shd w:val="clear" w:color="auto" w:fill="auto"/>
            <w:vAlign w:val="center"/>
          </w:tcPr>
          <w:p w14:paraId="34F0A2AA" w14:textId="495ACF80" w:rsidR="00225456" w:rsidRPr="00225456" w:rsidRDefault="00225456" w:rsidP="00225456">
            <w:pPr>
              <w:widowControl/>
              <w:adjustRightInd w:val="0"/>
              <w:snapToGrid w:val="0"/>
              <w:spacing w:line="240" w:lineRule="auto"/>
              <w:ind w:firstLineChars="0" w:firstLine="0"/>
              <w:jc w:val="center"/>
              <w:rPr>
                <w:kern w:val="0"/>
                <w:sz w:val="24"/>
              </w:rPr>
            </w:pPr>
            <w:r w:rsidRPr="00E61B31">
              <w:rPr>
                <w:rFonts w:cs="Times New Roman"/>
                <w:kern w:val="0"/>
                <w:sz w:val="24"/>
              </w:rPr>
              <w:t>10</w:t>
            </w:r>
            <w:r w:rsidRPr="00225456">
              <w:rPr>
                <w:rFonts w:hint="eastAsia"/>
                <w:kern w:val="0"/>
                <w:sz w:val="24"/>
              </w:rPr>
              <w:t>.</w:t>
            </w:r>
            <w:r w:rsidRPr="00225456">
              <w:rPr>
                <w:rFonts w:hint="eastAsia"/>
                <w:kern w:val="0"/>
                <w:sz w:val="24"/>
              </w:rPr>
              <w:t>您对区科技工业商务和信息化局</w:t>
            </w:r>
            <w:r w:rsidRPr="00E61B31">
              <w:rPr>
                <w:rFonts w:cs="Times New Roman"/>
                <w:kern w:val="0"/>
                <w:sz w:val="24"/>
              </w:rPr>
              <w:t>2023</w:t>
            </w:r>
            <w:r w:rsidRPr="00225456">
              <w:rPr>
                <w:rFonts w:hint="eastAsia"/>
                <w:kern w:val="0"/>
                <w:sz w:val="24"/>
              </w:rPr>
              <w:t>年度贸易促进方面工作是否满意</w:t>
            </w:r>
            <w:r w:rsidRPr="00225456">
              <w:rPr>
                <w:rFonts w:hint="eastAsia"/>
                <w:kern w:val="0"/>
                <w:sz w:val="24"/>
              </w:rPr>
              <w:t>:</w:t>
            </w:r>
          </w:p>
        </w:tc>
        <w:tc>
          <w:tcPr>
            <w:tcW w:w="3258" w:type="dxa"/>
            <w:shd w:val="clear" w:color="auto" w:fill="auto"/>
            <w:vAlign w:val="center"/>
          </w:tcPr>
          <w:p w14:paraId="0E9D1639" w14:textId="428B0335" w:rsidR="00225456" w:rsidRPr="00B72C8E" w:rsidRDefault="00225456" w:rsidP="00225456">
            <w:pPr>
              <w:widowControl/>
              <w:adjustRightInd w:val="0"/>
              <w:snapToGrid w:val="0"/>
              <w:spacing w:line="240" w:lineRule="auto"/>
              <w:ind w:firstLineChars="0" w:firstLine="0"/>
              <w:jc w:val="center"/>
              <w:rPr>
                <w:kern w:val="0"/>
                <w:sz w:val="24"/>
              </w:rPr>
            </w:pPr>
            <w:r w:rsidRPr="00B72C8E">
              <w:rPr>
                <w:kern w:val="0"/>
                <w:sz w:val="24"/>
              </w:rPr>
              <w:t>不满意（</w:t>
            </w:r>
            <w:r w:rsidRPr="00E61B31">
              <w:rPr>
                <w:rFonts w:cs="Times New Roman"/>
                <w:kern w:val="0"/>
                <w:sz w:val="24"/>
              </w:rPr>
              <w:t>1</w:t>
            </w:r>
            <w:r w:rsidRPr="00B72C8E">
              <w:rPr>
                <w:kern w:val="0"/>
                <w:sz w:val="24"/>
              </w:rPr>
              <w:t>）</w:t>
            </w:r>
          </w:p>
        </w:tc>
        <w:tc>
          <w:tcPr>
            <w:tcW w:w="1617" w:type="dxa"/>
            <w:shd w:val="clear" w:color="auto" w:fill="auto"/>
            <w:noWrap/>
            <w:vAlign w:val="center"/>
          </w:tcPr>
          <w:p w14:paraId="3B6A409B" w14:textId="59E2A70A" w:rsidR="00225456" w:rsidRPr="00E61B31" w:rsidRDefault="00225456" w:rsidP="00225456">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0</w:t>
            </w:r>
          </w:p>
        </w:tc>
        <w:tc>
          <w:tcPr>
            <w:tcW w:w="1751" w:type="dxa"/>
            <w:shd w:val="clear" w:color="auto" w:fill="auto"/>
            <w:noWrap/>
            <w:vAlign w:val="center"/>
          </w:tcPr>
          <w:p w14:paraId="763D411D" w14:textId="672F1747" w:rsidR="00225456" w:rsidRPr="00B72C8E" w:rsidRDefault="00225456" w:rsidP="00225456">
            <w:pPr>
              <w:widowControl/>
              <w:adjustRightInd w:val="0"/>
              <w:snapToGrid w:val="0"/>
              <w:spacing w:line="240" w:lineRule="auto"/>
              <w:ind w:firstLineChars="0" w:firstLine="0"/>
              <w:jc w:val="center"/>
              <w:rPr>
                <w:kern w:val="0"/>
                <w:sz w:val="24"/>
              </w:rPr>
            </w:pPr>
            <w:r w:rsidRPr="00E61B31">
              <w:rPr>
                <w:rFonts w:cs="Times New Roman"/>
                <w:kern w:val="0"/>
                <w:sz w:val="24"/>
              </w:rPr>
              <w:t>0</w:t>
            </w:r>
            <w:r w:rsidRPr="00B72C8E">
              <w:rPr>
                <w:kern w:val="0"/>
                <w:sz w:val="24"/>
              </w:rPr>
              <w:t>.</w:t>
            </w:r>
            <w:r w:rsidRPr="00E61B31">
              <w:rPr>
                <w:rFonts w:cs="Times New Roman"/>
                <w:kern w:val="0"/>
                <w:sz w:val="24"/>
              </w:rPr>
              <w:t>00</w:t>
            </w:r>
            <w:r w:rsidRPr="00B72C8E">
              <w:rPr>
                <w:kern w:val="0"/>
                <w:sz w:val="24"/>
              </w:rPr>
              <w:t>%</w:t>
            </w:r>
          </w:p>
        </w:tc>
      </w:tr>
      <w:tr w:rsidR="00225456" w:rsidRPr="00B72C8E" w14:paraId="6D595898" w14:textId="77777777" w:rsidTr="00B02CC6">
        <w:trPr>
          <w:trHeight w:val="567"/>
          <w:jc w:val="center"/>
        </w:trPr>
        <w:tc>
          <w:tcPr>
            <w:tcW w:w="2208" w:type="dxa"/>
            <w:vMerge/>
            <w:shd w:val="clear" w:color="auto" w:fill="auto"/>
            <w:vAlign w:val="center"/>
          </w:tcPr>
          <w:p w14:paraId="0F989C7C" w14:textId="77777777" w:rsidR="00225456" w:rsidRPr="00B72C8E" w:rsidRDefault="00225456" w:rsidP="00225456">
            <w:pPr>
              <w:widowControl/>
              <w:adjustRightInd w:val="0"/>
              <w:snapToGrid w:val="0"/>
              <w:spacing w:line="240" w:lineRule="auto"/>
              <w:ind w:firstLineChars="0" w:firstLine="0"/>
              <w:jc w:val="center"/>
              <w:rPr>
                <w:b/>
                <w:bCs/>
                <w:kern w:val="0"/>
                <w:sz w:val="24"/>
              </w:rPr>
            </w:pPr>
          </w:p>
        </w:tc>
        <w:tc>
          <w:tcPr>
            <w:tcW w:w="3258" w:type="dxa"/>
            <w:shd w:val="clear" w:color="auto" w:fill="auto"/>
            <w:vAlign w:val="center"/>
          </w:tcPr>
          <w:p w14:paraId="6CB7FCD6" w14:textId="6A06F293" w:rsidR="00225456" w:rsidRPr="00B72C8E" w:rsidRDefault="00225456" w:rsidP="00225456">
            <w:pPr>
              <w:widowControl/>
              <w:adjustRightInd w:val="0"/>
              <w:snapToGrid w:val="0"/>
              <w:spacing w:line="240" w:lineRule="auto"/>
              <w:ind w:firstLineChars="0" w:firstLine="0"/>
              <w:jc w:val="center"/>
              <w:rPr>
                <w:kern w:val="0"/>
                <w:sz w:val="24"/>
              </w:rPr>
            </w:pPr>
            <w:r w:rsidRPr="00B72C8E">
              <w:rPr>
                <w:kern w:val="0"/>
                <w:sz w:val="24"/>
              </w:rPr>
              <w:t>不太满意（</w:t>
            </w:r>
            <w:r w:rsidRPr="00E61B31">
              <w:rPr>
                <w:rFonts w:cs="Times New Roman"/>
                <w:kern w:val="0"/>
                <w:sz w:val="24"/>
              </w:rPr>
              <w:t>2</w:t>
            </w:r>
            <w:r w:rsidRPr="00B72C8E">
              <w:rPr>
                <w:kern w:val="0"/>
                <w:sz w:val="24"/>
              </w:rPr>
              <w:t>）</w:t>
            </w:r>
          </w:p>
        </w:tc>
        <w:tc>
          <w:tcPr>
            <w:tcW w:w="1617" w:type="dxa"/>
            <w:shd w:val="clear" w:color="auto" w:fill="auto"/>
            <w:noWrap/>
            <w:vAlign w:val="center"/>
          </w:tcPr>
          <w:p w14:paraId="696B9BFF" w14:textId="149CE72C" w:rsidR="00225456" w:rsidRPr="00E61B31" w:rsidRDefault="00225456" w:rsidP="00225456">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1</w:t>
            </w:r>
          </w:p>
        </w:tc>
        <w:tc>
          <w:tcPr>
            <w:tcW w:w="1751" w:type="dxa"/>
            <w:shd w:val="clear" w:color="auto" w:fill="auto"/>
            <w:noWrap/>
            <w:vAlign w:val="center"/>
          </w:tcPr>
          <w:p w14:paraId="604C6206" w14:textId="7F91D55F" w:rsidR="00225456" w:rsidRPr="00B72C8E" w:rsidRDefault="00225456" w:rsidP="00225456">
            <w:pPr>
              <w:widowControl/>
              <w:adjustRightInd w:val="0"/>
              <w:snapToGrid w:val="0"/>
              <w:spacing w:line="240" w:lineRule="auto"/>
              <w:ind w:firstLineChars="0" w:firstLine="0"/>
              <w:jc w:val="center"/>
              <w:rPr>
                <w:kern w:val="0"/>
                <w:sz w:val="24"/>
              </w:rPr>
            </w:pPr>
            <w:r w:rsidRPr="00E61B31">
              <w:rPr>
                <w:rFonts w:cs="Times New Roman"/>
                <w:kern w:val="0"/>
                <w:sz w:val="24"/>
              </w:rPr>
              <w:t>0</w:t>
            </w:r>
            <w:r w:rsidRPr="00B72C8E">
              <w:rPr>
                <w:kern w:val="0"/>
                <w:sz w:val="24"/>
              </w:rPr>
              <w:t>.</w:t>
            </w:r>
            <w:r w:rsidRPr="00E61B31">
              <w:rPr>
                <w:rFonts w:cs="Times New Roman"/>
                <w:kern w:val="0"/>
                <w:sz w:val="24"/>
              </w:rPr>
              <w:t>79</w:t>
            </w:r>
            <w:r w:rsidRPr="00B72C8E">
              <w:rPr>
                <w:kern w:val="0"/>
                <w:sz w:val="24"/>
              </w:rPr>
              <w:t>%</w:t>
            </w:r>
          </w:p>
        </w:tc>
      </w:tr>
      <w:tr w:rsidR="00225456" w:rsidRPr="00B72C8E" w14:paraId="4F4B50B0" w14:textId="77777777" w:rsidTr="00B02CC6">
        <w:trPr>
          <w:trHeight w:val="567"/>
          <w:jc w:val="center"/>
        </w:trPr>
        <w:tc>
          <w:tcPr>
            <w:tcW w:w="2208" w:type="dxa"/>
            <w:vMerge/>
            <w:shd w:val="clear" w:color="auto" w:fill="auto"/>
            <w:vAlign w:val="center"/>
          </w:tcPr>
          <w:p w14:paraId="17A8A5F3" w14:textId="77777777" w:rsidR="00225456" w:rsidRPr="00B72C8E" w:rsidRDefault="00225456" w:rsidP="00225456">
            <w:pPr>
              <w:widowControl/>
              <w:adjustRightInd w:val="0"/>
              <w:snapToGrid w:val="0"/>
              <w:spacing w:line="240" w:lineRule="auto"/>
              <w:ind w:firstLineChars="0" w:firstLine="0"/>
              <w:jc w:val="center"/>
              <w:rPr>
                <w:b/>
                <w:bCs/>
                <w:kern w:val="0"/>
                <w:sz w:val="24"/>
              </w:rPr>
            </w:pPr>
          </w:p>
        </w:tc>
        <w:tc>
          <w:tcPr>
            <w:tcW w:w="3258" w:type="dxa"/>
            <w:shd w:val="clear" w:color="auto" w:fill="auto"/>
            <w:vAlign w:val="center"/>
          </w:tcPr>
          <w:p w14:paraId="3BF30FF4" w14:textId="2794E7F1" w:rsidR="00225456" w:rsidRPr="00B72C8E" w:rsidRDefault="00225456" w:rsidP="00225456">
            <w:pPr>
              <w:widowControl/>
              <w:adjustRightInd w:val="0"/>
              <w:snapToGrid w:val="0"/>
              <w:spacing w:line="240" w:lineRule="auto"/>
              <w:ind w:firstLineChars="0" w:firstLine="0"/>
              <w:jc w:val="center"/>
              <w:rPr>
                <w:kern w:val="0"/>
                <w:sz w:val="24"/>
              </w:rPr>
            </w:pPr>
            <w:r>
              <w:rPr>
                <w:rFonts w:hint="eastAsia"/>
                <w:kern w:val="0"/>
                <w:sz w:val="24"/>
              </w:rPr>
              <w:t>一般</w:t>
            </w:r>
            <w:r w:rsidRPr="00B72C8E">
              <w:rPr>
                <w:kern w:val="0"/>
                <w:sz w:val="24"/>
              </w:rPr>
              <w:t>（</w:t>
            </w:r>
            <w:r w:rsidRPr="00E61B31">
              <w:rPr>
                <w:rFonts w:cs="Times New Roman"/>
                <w:kern w:val="0"/>
                <w:sz w:val="24"/>
              </w:rPr>
              <w:t>3</w:t>
            </w:r>
            <w:r w:rsidRPr="00B72C8E">
              <w:rPr>
                <w:kern w:val="0"/>
                <w:sz w:val="24"/>
              </w:rPr>
              <w:t>）</w:t>
            </w:r>
          </w:p>
        </w:tc>
        <w:tc>
          <w:tcPr>
            <w:tcW w:w="1617" w:type="dxa"/>
            <w:shd w:val="clear" w:color="auto" w:fill="auto"/>
            <w:noWrap/>
            <w:vAlign w:val="center"/>
          </w:tcPr>
          <w:p w14:paraId="76B7D1B7" w14:textId="05E44AC1" w:rsidR="00225456" w:rsidRPr="00E61B31" w:rsidRDefault="00225456" w:rsidP="00225456">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5</w:t>
            </w:r>
          </w:p>
        </w:tc>
        <w:tc>
          <w:tcPr>
            <w:tcW w:w="1751" w:type="dxa"/>
            <w:shd w:val="clear" w:color="auto" w:fill="auto"/>
            <w:noWrap/>
            <w:vAlign w:val="center"/>
          </w:tcPr>
          <w:p w14:paraId="04F53DAA" w14:textId="0C066E35" w:rsidR="00225456" w:rsidRPr="00B72C8E" w:rsidRDefault="00225456" w:rsidP="00225456">
            <w:pPr>
              <w:widowControl/>
              <w:adjustRightInd w:val="0"/>
              <w:snapToGrid w:val="0"/>
              <w:spacing w:line="240" w:lineRule="auto"/>
              <w:ind w:firstLineChars="0" w:firstLine="0"/>
              <w:jc w:val="center"/>
              <w:rPr>
                <w:kern w:val="0"/>
                <w:sz w:val="24"/>
              </w:rPr>
            </w:pPr>
            <w:r w:rsidRPr="00E61B31">
              <w:rPr>
                <w:rFonts w:cs="Times New Roman"/>
                <w:kern w:val="0"/>
                <w:sz w:val="24"/>
              </w:rPr>
              <w:t>3</w:t>
            </w:r>
            <w:r>
              <w:rPr>
                <w:rFonts w:hint="eastAsia"/>
                <w:kern w:val="0"/>
                <w:sz w:val="24"/>
              </w:rPr>
              <w:t>.</w:t>
            </w:r>
            <w:r w:rsidRPr="00E61B31">
              <w:rPr>
                <w:rFonts w:cs="Times New Roman"/>
                <w:kern w:val="0"/>
                <w:sz w:val="24"/>
              </w:rPr>
              <w:t>93</w:t>
            </w:r>
            <w:r w:rsidRPr="00B72C8E">
              <w:rPr>
                <w:kern w:val="0"/>
                <w:sz w:val="24"/>
              </w:rPr>
              <w:t>%</w:t>
            </w:r>
          </w:p>
        </w:tc>
      </w:tr>
      <w:tr w:rsidR="00225456" w:rsidRPr="00B72C8E" w14:paraId="04A7837B" w14:textId="77777777" w:rsidTr="00B02CC6">
        <w:trPr>
          <w:trHeight w:val="567"/>
          <w:jc w:val="center"/>
        </w:trPr>
        <w:tc>
          <w:tcPr>
            <w:tcW w:w="2208" w:type="dxa"/>
            <w:vMerge/>
            <w:shd w:val="clear" w:color="auto" w:fill="auto"/>
            <w:vAlign w:val="center"/>
          </w:tcPr>
          <w:p w14:paraId="1763570B" w14:textId="77777777" w:rsidR="00225456" w:rsidRPr="00B72C8E" w:rsidRDefault="00225456" w:rsidP="00225456">
            <w:pPr>
              <w:widowControl/>
              <w:adjustRightInd w:val="0"/>
              <w:snapToGrid w:val="0"/>
              <w:spacing w:line="240" w:lineRule="auto"/>
              <w:ind w:firstLineChars="0" w:firstLine="0"/>
              <w:jc w:val="center"/>
              <w:rPr>
                <w:b/>
                <w:bCs/>
                <w:kern w:val="0"/>
                <w:sz w:val="24"/>
              </w:rPr>
            </w:pPr>
          </w:p>
        </w:tc>
        <w:tc>
          <w:tcPr>
            <w:tcW w:w="3258" w:type="dxa"/>
            <w:shd w:val="clear" w:color="auto" w:fill="auto"/>
            <w:vAlign w:val="center"/>
          </w:tcPr>
          <w:p w14:paraId="590EF213" w14:textId="1692C9AB" w:rsidR="00225456" w:rsidRPr="00B72C8E" w:rsidRDefault="00225456" w:rsidP="00225456">
            <w:pPr>
              <w:widowControl/>
              <w:adjustRightInd w:val="0"/>
              <w:snapToGrid w:val="0"/>
              <w:spacing w:line="240" w:lineRule="auto"/>
              <w:ind w:firstLineChars="0" w:firstLine="0"/>
              <w:jc w:val="center"/>
              <w:rPr>
                <w:kern w:val="0"/>
                <w:sz w:val="24"/>
              </w:rPr>
            </w:pPr>
            <w:r w:rsidRPr="00B72C8E">
              <w:rPr>
                <w:kern w:val="0"/>
                <w:sz w:val="24"/>
              </w:rPr>
              <w:t>比较满意（</w:t>
            </w:r>
            <w:r w:rsidRPr="00E61B31">
              <w:rPr>
                <w:rFonts w:cs="Times New Roman"/>
                <w:kern w:val="0"/>
                <w:sz w:val="24"/>
              </w:rPr>
              <w:t>4</w:t>
            </w:r>
            <w:r w:rsidRPr="00B72C8E">
              <w:rPr>
                <w:kern w:val="0"/>
                <w:sz w:val="24"/>
              </w:rPr>
              <w:t>）</w:t>
            </w:r>
          </w:p>
        </w:tc>
        <w:tc>
          <w:tcPr>
            <w:tcW w:w="1617" w:type="dxa"/>
            <w:shd w:val="clear" w:color="auto" w:fill="auto"/>
            <w:noWrap/>
            <w:vAlign w:val="center"/>
          </w:tcPr>
          <w:p w14:paraId="2D699BC5" w14:textId="2B48BBF5" w:rsidR="00225456" w:rsidRDefault="00225456" w:rsidP="00225456">
            <w:pPr>
              <w:widowControl/>
              <w:adjustRightInd w:val="0"/>
              <w:snapToGrid w:val="0"/>
              <w:spacing w:line="240" w:lineRule="auto"/>
              <w:ind w:firstLineChars="0" w:firstLine="0"/>
              <w:jc w:val="center"/>
              <w:rPr>
                <w:kern w:val="0"/>
                <w:sz w:val="24"/>
              </w:rPr>
            </w:pPr>
            <w:r w:rsidRPr="00E61B31">
              <w:rPr>
                <w:rFonts w:cs="Times New Roman"/>
                <w:kern w:val="0"/>
                <w:sz w:val="24"/>
              </w:rPr>
              <w:t>13</w:t>
            </w:r>
          </w:p>
        </w:tc>
        <w:tc>
          <w:tcPr>
            <w:tcW w:w="1751" w:type="dxa"/>
            <w:shd w:val="clear" w:color="auto" w:fill="auto"/>
            <w:noWrap/>
            <w:vAlign w:val="center"/>
          </w:tcPr>
          <w:p w14:paraId="47899860" w14:textId="472DA335" w:rsidR="00225456" w:rsidRPr="00B72C8E" w:rsidRDefault="00225456" w:rsidP="00225456">
            <w:pPr>
              <w:widowControl/>
              <w:adjustRightInd w:val="0"/>
              <w:snapToGrid w:val="0"/>
              <w:spacing w:line="240" w:lineRule="auto"/>
              <w:ind w:firstLineChars="0" w:firstLine="0"/>
              <w:jc w:val="center"/>
              <w:rPr>
                <w:kern w:val="0"/>
                <w:sz w:val="24"/>
              </w:rPr>
            </w:pPr>
            <w:r w:rsidRPr="00E61B31">
              <w:rPr>
                <w:rFonts w:cs="Times New Roman"/>
                <w:kern w:val="0"/>
                <w:sz w:val="24"/>
              </w:rPr>
              <w:t>10</w:t>
            </w:r>
            <w:r>
              <w:rPr>
                <w:rFonts w:hint="eastAsia"/>
                <w:kern w:val="0"/>
                <w:sz w:val="24"/>
              </w:rPr>
              <w:t>.</w:t>
            </w:r>
            <w:r w:rsidRPr="00E61B31">
              <w:rPr>
                <w:rFonts w:cs="Times New Roman"/>
                <w:kern w:val="0"/>
                <w:sz w:val="24"/>
              </w:rPr>
              <w:t>24</w:t>
            </w:r>
            <w:r w:rsidRPr="00B72C8E">
              <w:rPr>
                <w:kern w:val="0"/>
                <w:sz w:val="24"/>
              </w:rPr>
              <w:t>%</w:t>
            </w:r>
          </w:p>
        </w:tc>
      </w:tr>
      <w:tr w:rsidR="00225456" w:rsidRPr="00B72C8E" w14:paraId="282CE2FE" w14:textId="77777777" w:rsidTr="00B02CC6">
        <w:trPr>
          <w:trHeight w:val="567"/>
          <w:jc w:val="center"/>
        </w:trPr>
        <w:tc>
          <w:tcPr>
            <w:tcW w:w="2208" w:type="dxa"/>
            <w:vMerge/>
            <w:shd w:val="clear" w:color="auto" w:fill="auto"/>
            <w:vAlign w:val="center"/>
          </w:tcPr>
          <w:p w14:paraId="296BA8AD" w14:textId="77777777" w:rsidR="00225456" w:rsidRPr="00B72C8E" w:rsidRDefault="00225456" w:rsidP="00225456">
            <w:pPr>
              <w:widowControl/>
              <w:adjustRightInd w:val="0"/>
              <w:snapToGrid w:val="0"/>
              <w:spacing w:line="240" w:lineRule="auto"/>
              <w:ind w:firstLineChars="0" w:firstLine="0"/>
              <w:jc w:val="center"/>
              <w:rPr>
                <w:b/>
                <w:bCs/>
                <w:kern w:val="0"/>
                <w:sz w:val="24"/>
              </w:rPr>
            </w:pPr>
          </w:p>
        </w:tc>
        <w:tc>
          <w:tcPr>
            <w:tcW w:w="3258" w:type="dxa"/>
            <w:shd w:val="clear" w:color="auto" w:fill="auto"/>
            <w:vAlign w:val="center"/>
          </w:tcPr>
          <w:p w14:paraId="2232C805" w14:textId="184F52AE" w:rsidR="00225456" w:rsidRPr="00B72C8E" w:rsidRDefault="00225456" w:rsidP="00225456">
            <w:pPr>
              <w:widowControl/>
              <w:adjustRightInd w:val="0"/>
              <w:snapToGrid w:val="0"/>
              <w:spacing w:line="240" w:lineRule="auto"/>
              <w:ind w:firstLineChars="0" w:firstLine="0"/>
              <w:jc w:val="center"/>
              <w:rPr>
                <w:kern w:val="0"/>
                <w:sz w:val="24"/>
              </w:rPr>
            </w:pPr>
            <w:r w:rsidRPr="00B72C8E">
              <w:rPr>
                <w:kern w:val="0"/>
                <w:sz w:val="24"/>
              </w:rPr>
              <w:t>满意（</w:t>
            </w:r>
            <w:r w:rsidRPr="00E61B31">
              <w:rPr>
                <w:rFonts w:cs="Times New Roman"/>
                <w:kern w:val="0"/>
                <w:sz w:val="24"/>
              </w:rPr>
              <w:t>5</w:t>
            </w:r>
            <w:r w:rsidRPr="00B72C8E">
              <w:rPr>
                <w:kern w:val="0"/>
                <w:sz w:val="24"/>
              </w:rPr>
              <w:t>）</w:t>
            </w:r>
          </w:p>
        </w:tc>
        <w:tc>
          <w:tcPr>
            <w:tcW w:w="1617" w:type="dxa"/>
            <w:shd w:val="clear" w:color="auto" w:fill="auto"/>
            <w:noWrap/>
            <w:vAlign w:val="center"/>
          </w:tcPr>
          <w:p w14:paraId="1130331F" w14:textId="754B5ED9" w:rsidR="00225456" w:rsidRDefault="00225456" w:rsidP="00225456">
            <w:pPr>
              <w:widowControl/>
              <w:adjustRightInd w:val="0"/>
              <w:snapToGrid w:val="0"/>
              <w:spacing w:line="240" w:lineRule="auto"/>
              <w:ind w:firstLineChars="0" w:firstLine="0"/>
              <w:jc w:val="center"/>
              <w:rPr>
                <w:kern w:val="0"/>
                <w:sz w:val="24"/>
              </w:rPr>
            </w:pPr>
            <w:r w:rsidRPr="00E61B31">
              <w:rPr>
                <w:rFonts w:cs="Times New Roman"/>
                <w:kern w:val="0"/>
                <w:sz w:val="24"/>
              </w:rPr>
              <w:t>108</w:t>
            </w:r>
          </w:p>
        </w:tc>
        <w:tc>
          <w:tcPr>
            <w:tcW w:w="1751" w:type="dxa"/>
            <w:shd w:val="clear" w:color="auto" w:fill="auto"/>
            <w:noWrap/>
            <w:vAlign w:val="center"/>
          </w:tcPr>
          <w:p w14:paraId="0125F4CC" w14:textId="64B3BFFD" w:rsidR="00225456" w:rsidRPr="00B72C8E" w:rsidRDefault="00225456" w:rsidP="00225456">
            <w:pPr>
              <w:widowControl/>
              <w:adjustRightInd w:val="0"/>
              <w:snapToGrid w:val="0"/>
              <w:spacing w:line="240" w:lineRule="auto"/>
              <w:ind w:firstLineChars="0" w:firstLine="0"/>
              <w:jc w:val="center"/>
              <w:rPr>
                <w:kern w:val="0"/>
                <w:sz w:val="24"/>
              </w:rPr>
            </w:pPr>
            <w:r w:rsidRPr="00E61B31">
              <w:rPr>
                <w:rFonts w:cs="Times New Roman"/>
                <w:kern w:val="0"/>
                <w:sz w:val="24"/>
              </w:rPr>
              <w:t>85</w:t>
            </w:r>
            <w:r>
              <w:rPr>
                <w:rFonts w:hint="eastAsia"/>
                <w:kern w:val="0"/>
                <w:sz w:val="24"/>
              </w:rPr>
              <w:t>.</w:t>
            </w:r>
            <w:r w:rsidRPr="00E61B31">
              <w:rPr>
                <w:rFonts w:cs="Times New Roman"/>
                <w:kern w:val="0"/>
                <w:sz w:val="24"/>
              </w:rPr>
              <w:t>04</w:t>
            </w:r>
            <w:r w:rsidRPr="00B72C8E">
              <w:rPr>
                <w:kern w:val="0"/>
                <w:sz w:val="24"/>
              </w:rPr>
              <w:t>%</w:t>
            </w:r>
          </w:p>
        </w:tc>
      </w:tr>
      <w:tr w:rsidR="00225456" w:rsidRPr="00B72C8E" w14:paraId="72ACA92C" w14:textId="77777777" w:rsidTr="0016539A">
        <w:trPr>
          <w:trHeight w:val="567"/>
          <w:jc w:val="center"/>
        </w:trPr>
        <w:tc>
          <w:tcPr>
            <w:tcW w:w="2208" w:type="dxa"/>
            <w:vMerge/>
            <w:shd w:val="clear" w:color="auto" w:fill="auto"/>
            <w:vAlign w:val="center"/>
          </w:tcPr>
          <w:p w14:paraId="5D0CFC8B" w14:textId="77777777" w:rsidR="00225456" w:rsidRPr="00B72C8E" w:rsidRDefault="00225456" w:rsidP="00225456">
            <w:pPr>
              <w:widowControl/>
              <w:adjustRightInd w:val="0"/>
              <w:snapToGrid w:val="0"/>
              <w:spacing w:line="240" w:lineRule="auto"/>
              <w:ind w:firstLineChars="0" w:firstLine="0"/>
              <w:jc w:val="center"/>
              <w:rPr>
                <w:b/>
                <w:bCs/>
                <w:kern w:val="0"/>
                <w:sz w:val="24"/>
              </w:rPr>
            </w:pPr>
          </w:p>
        </w:tc>
        <w:tc>
          <w:tcPr>
            <w:tcW w:w="3258" w:type="dxa"/>
            <w:shd w:val="clear" w:color="auto" w:fill="auto"/>
            <w:vAlign w:val="center"/>
          </w:tcPr>
          <w:p w14:paraId="564156C5" w14:textId="39CBF25A" w:rsidR="00225456" w:rsidRPr="00B72C8E" w:rsidRDefault="00225456" w:rsidP="00225456">
            <w:pPr>
              <w:widowControl/>
              <w:adjustRightInd w:val="0"/>
              <w:snapToGrid w:val="0"/>
              <w:spacing w:line="240" w:lineRule="auto"/>
              <w:ind w:firstLineChars="0" w:firstLine="0"/>
              <w:jc w:val="center"/>
              <w:rPr>
                <w:kern w:val="0"/>
                <w:sz w:val="24"/>
              </w:rPr>
            </w:pPr>
            <w:r w:rsidRPr="00B72C8E">
              <w:rPr>
                <w:b/>
                <w:bCs/>
                <w:kern w:val="0"/>
                <w:sz w:val="24"/>
              </w:rPr>
              <w:t>问题</w:t>
            </w:r>
            <w:r w:rsidRPr="00E61B31">
              <w:rPr>
                <w:rFonts w:cs="Times New Roman"/>
                <w:b/>
                <w:bCs/>
                <w:kern w:val="0"/>
                <w:sz w:val="24"/>
              </w:rPr>
              <w:t>10</w:t>
            </w:r>
            <w:r w:rsidRPr="00B72C8E">
              <w:rPr>
                <w:b/>
                <w:bCs/>
                <w:kern w:val="0"/>
                <w:sz w:val="24"/>
              </w:rPr>
              <w:t>满意度</w:t>
            </w:r>
          </w:p>
        </w:tc>
        <w:tc>
          <w:tcPr>
            <w:tcW w:w="3368" w:type="dxa"/>
            <w:gridSpan w:val="2"/>
            <w:shd w:val="clear" w:color="auto" w:fill="auto"/>
            <w:noWrap/>
            <w:vAlign w:val="center"/>
          </w:tcPr>
          <w:p w14:paraId="64AA41D6" w14:textId="544D3ECC" w:rsidR="00225456" w:rsidRPr="00225456" w:rsidRDefault="00225456" w:rsidP="00225456">
            <w:pPr>
              <w:widowControl/>
              <w:adjustRightInd w:val="0"/>
              <w:snapToGrid w:val="0"/>
              <w:spacing w:line="240" w:lineRule="auto"/>
              <w:ind w:firstLineChars="0" w:firstLine="0"/>
              <w:jc w:val="center"/>
              <w:rPr>
                <w:b/>
                <w:bCs/>
                <w:kern w:val="0"/>
                <w:sz w:val="24"/>
              </w:rPr>
            </w:pPr>
            <w:r w:rsidRPr="00E61B31">
              <w:rPr>
                <w:rFonts w:cs="Times New Roman"/>
                <w:b/>
                <w:bCs/>
                <w:kern w:val="0"/>
                <w:sz w:val="24"/>
              </w:rPr>
              <w:t>95</w:t>
            </w:r>
            <w:r>
              <w:rPr>
                <w:rFonts w:hint="eastAsia"/>
                <w:b/>
                <w:bCs/>
                <w:kern w:val="0"/>
                <w:sz w:val="24"/>
              </w:rPr>
              <w:t>.</w:t>
            </w:r>
            <w:r w:rsidRPr="00E61B31">
              <w:rPr>
                <w:rFonts w:cs="Times New Roman"/>
                <w:b/>
                <w:bCs/>
                <w:kern w:val="0"/>
                <w:sz w:val="24"/>
              </w:rPr>
              <w:t>91</w:t>
            </w:r>
            <w:r w:rsidRPr="00B72C8E">
              <w:rPr>
                <w:b/>
                <w:bCs/>
                <w:kern w:val="0"/>
                <w:sz w:val="24"/>
              </w:rPr>
              <w:t>%</w:t>
            </w:r>
          </w:p>
        </w:tc>
      </w:tr>
      <w:tr w:rsidR="00307B1F" w:rsidRPr="00B72C8E" w14:paraId="5F54DE27" w14:textId="77777777" w:rsidTr="00B02CC6">
        <w:trPr>
          <w:trHeight w:val="567"/>
          <w:jc w:val="center"/>
        </w:trPr>
        <w:tc>
          <w:tcPr>
            <w:tcW w:w="2208" w:type="dxa"/>
            <w:vMerge w:val="restart"/>
            <w:shd w:val="clear" w:color="auto" w:fill="auto"/>
            <w:vAlign w:val="center"/>
            <w:hideMark/>
          </w:tcPr>
          <w:p w14:paraId="16951F90" w14:textId="77777777" w:rsidR="00307B1F" w:rsidRPr="00B72C8E" w:rsidRDefault="00307B1F" w:rsidP="0016539A">
            <w:pPr>
              <w:widowControl/>
              <w:adjustRightInd w:val="0"/>
              <w:snapToGrid w:val="0"/>
              <w:spacing w:line="240" w:lineRule="auto"/>
              <w:ind w:firstLineChars="0" w:firstLine="0"/>
              <w:jc w:val="center"/>
              <w:rPr>
                <w:b/>
                <w:bCs/>
                <w:kern w:val="0"/>
                <w:sz w:val="24"/>
              </w:rPr>
            </w:pPr>
            <w:r w:rsidRPr="00B72C8E">
              <w:rPr>
                <w:b/>
                <w:bCs/>
                <w:kern w:val="0"/>
                <w:sz w:val="24"/>
              </w:rPr>
              <w:t>综合满意度</w:t>
            </w:r>
          </w:p>
        </w:tc>
        <w:tc>
          <w:tcPr>
            <w:tcW w:w="3258" w:type="dxa"/>
            <w:shd w:val="clear" w:color="auto" w:fill="auto"/>
            <w:vAlign w:val="center"/>
            <w:hideMark/>
          </w:tcPr>
          <w:p w14:paraId="71E883AB" w14:textId="0FE6285F" w:rsidR="00307B1F" w:rsidRPr="00B72C8E" w:rsidRDefault="00307B1F" w:rsidP="0016539A">
            <w:pPr>
              <w:widowControl/>
              <w:adjustRightInd w:val="0"/>
              <w:snapToGrid w:val="0"/>
              <w:spacing w:line="240" w:lineRule="auto"/>
              <w:ind w:firstLineChars="0" w:firstLine="0"/>
              <w:jc w:val="center"/>
              <w:rPr>
                <w:kern w:val="0"/>
                <w:sz w:val="24"/>
              </w:rPr>
            </w:pPr>
            <w:r w:rsidRPr="00B72C8E">
              <w:rPr>
                <w:kern w:val="0"/>
                <w:sz w:val="24"/>
              </w:rPr>
              <w:t>不满意（</w:t>
            </w:r>
            <w:r w:rsidRPr="00E61B31">
              <w:rPr>
                <w:rFonts w:cs="Times New Roman"/>
                <w:kern w:val="0"/>
                <w:sz w:val="24"/>
              </w:rPr>
              <w:t>1</w:t>
            </w:r>
            <w:r w:rsidRPr="00B72C8E">
              <w:rPr>
                <w:kern w:val="0"/>
                <w:sz w:val="24"/>
              </w:rPr>
              <w:t>）</w:t>
            </w:r>
          </w:p>
        </w:tc>
        <w:tc>
          <w:tcPr>
            <w:tcW w:w="1617" w:type="dxa"/>
            <w:shd w:val="clear" w:color="auto" w:fill="auto"/>
            <w:noWrap/>
            <w:vAlign w:val="center"/>
            <w:hideMark/>
          </w:tcPr>
          <w:p w14:paraId="00102558" w14:textId="22FC3005" w:rsidR="00307B1F" w:rsidRPr="00E61B31" w:rsidRDefault="00F96D4C"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0</w:t>
            </w:r>
          </w:p>
        </w:tc>
        <w:tc>
          <w:tcPr>
            <w:tcW w:w="1751" w:type="dxa"/>
            <w:shd w:val="clear" w:color="auto" w:fill="auto"/>
            <w:noWrap/>
            <w:vAlign w:val="center"/>
            <w:hideMark/>
          </w:tcPr>
          <w:p w14:paraId="06755BF1" w14:textId="79F593B3" w:rsidR="00307B1F" w:rsidRPr="00B72C8E" w:rsidRDefault="00307B1F" w:rsidP="0016539A">
            <w:pPr>
              <w:widowControl/>
              <w:adjustRightInd w:val="0"/>
              <w:snapToGrid w:val="0"/>
              <w:spacing w:line="240" w:lineRule="auto"/>
              <w:ind w:firstLineChars="0" w:firstLine="0"/>
              <w:jc w:val="center"/>
              <w:rPr>
                <w:kern w:val="0"/>
                <w:sz w:val="24"/>
              </w:rPr>
            </w:pPr>
            <w:r w:rsidRPr="00E61B31">
              <w:rPr>
                <w:rFonts w:cs="Times New Roman"/>
                <w:kern w:val="0"/>
                <w:sz w:val="24"/>
              </w:rPr>
              <w:t>0</w:t>
            </w:r>
            <w:r w:rsidRPr="00B72C8E">
              <w:rPr>
                <w:kern w:val="0"/>
                <w:sz w:val="24"/>
              </w:rPr>
              <w:t>.</w:t>
            </w:r>
            <w:r w:rsidR="00F96D4C" w:rsidRPr="00E61B31">
              <w:rPr>
                <w:rFonts w:cs="Times New Roman"/>
                <w:kern w:val="0"/>
                <w:sz w:val="24"/>
              </w:rPr>
              <w:t>00</w:t>
            </w:r>
            <w:r w:rsidRPr="00B72C8E">
              <w:rPr>
                <w:kern w:val="0"/>
                <w:sz w:val="24"/>
              </w:rPr>
              <w:t>%</w:t>
            </w:r>
          </w:p>
        </w:tc>
      </w:tr>
      <w:tr w:rsidR="00307B1F" w:rsidRPr="00B72C8E" w14:paraId="446835C6" w14:textId="77777777" w:rsidTr="00B02CC6">
        <w:trPr>
          <w:trHeight w:val="567"/>
          <w:jc w:val="center"/>
        </w:trPr>
        <w:tc>
          <w:tcPr>
            <w:tcW w:w="2208" w:type="dxa"/>
            <w:vMerge/>
            <w:vAlign w:val="center"/>
            <w:hideMark/>
          </w:tcPr>
          <w:p w14:paraId="55DB6F1A" w14:textId="77777777" w:rsidR="00307B1F" w:rsidRPr="00B72C8E" w:rsidRDefault="00307B1F" w:rsidP="0016539A">
            <w:pPr>
              <w:widowControl/>
              <w:adjustRightInd w:val="0"/>
              <w:snapToGrid w:val="0"/>
              <w:spacing w:line="240" w:lineRule="auto"/>
              <w:ind w:firstLineChars="0" w:firstLine="0"/>
              <w:jc w:val="left"/>
              <w:rPr>
                <w:b/>
                <w:bCs/>
                <w:kern w:val="0"/>
                <w:sz w:val="24"/>
              </w:rPr>
            </w:pPr>
          </w:p>
        </w:tc>
        <w:tc>
          <w:tcPr>
            <w:tcW w:w="3258" w:type="dxa"/>
            <w:shd w:val="clear" w:color="auto" w:fill="auto"/>
            <w:vAlign w:val="center"/>
            <w:hideMark/>
          </w:tcPr>
          <w:p w14:paraId="5E422683" w14:textId="77777777" w:rsidR="00307B1F" w:rsidRPr="00B72C8E" w:rsidRDefault="00307B1F" w:rsidP="0016539A">
            <w:pPr>
              <w:widowControl/>
              <w:adjustRightInd w:val="0"/>
              <w:snapToGrid w:val="0"/>
              <w:spacing w:line="240" w:lineRule="auto"/>
              <w:ind w:firstLineChars="0" w:firstLine="0"/>
              <w:jc w:val="center"/>
              <w:rPr>
                <w:kern w:val="0"/>
                <w:sz w:val="24"/>
              </w:rPr>
            </w:pPr>
            <w:r w:rsidRPr="00B72C8E">
              <w:rPr>
                <w:kern w:val="0"/>
                <w:sz w:val="24"/>
              </w:rPr>
              <w:t>不太满意（</w:t>
            </w:r>
            <w:r w:rsidRPr="00E61B31">
              <w:rPr>
                <w:rFonts w:cs="Times New Roman"/>
                <w:kern w:val="0"/>
                <w:sz w:val="24"/>
              </w:rPr>
              <w:t>2</w:t>
            </w:r>
            <w:r w:rsidRPr="00B72C8E">
              <w:rPr>
                <w:kern w:val="0"/>
                <w:sz w:val="24"/>
              </w:rPr>
              <w:t>）</w:t>
            </w:r>
          </w:p>
        </w:tc>
        <w:tc>
          <w:tcPr>
            <w:tcW w:w="1617" w:type="dxa"/>
            <w:shd w:val="clear" w:color="auto" w:fill="auto"/>
            <w:noWrap/>
            <w:vAlign w:val="center"/>
            <w:hideMark/>
          </w:tcPr>
          <w:p w14:paraId="2ACC6946" w14:textId="57E9CB7D" w:rsidR="00307B1F" w:rsidRPr="00B72C8E" w:rsidRDefault="00F96D4C" w:rsidP="0016539A">
            <w:pPr>
              <w:widowControl/>
              <w:adjustRightInd w:val="0"/>
              <w:snapToGrid w:val="0"/>
              <w:spacing w:line="240" w:lineRule="auto"/>
              <w:ind w:firstLineChars="0" w:firstLine="0"/>
              <w:jc w:val="center"/>
              <w:rPr>
                <w:kern w:val="0"/>
                <w:sz w:val="24"/>
              </w:rPr>
            </w:pPr>
            <w:r w:rsidRPr="00E61B31">
              <w:rPr>
                <w:rFonts w:cs="Times New Roman"/>
                <w:kern w:val="0"/>
                <w:sz w:val="24"/>
              </w:rPr>
              <w:t>11</w:t>
            </w:r>
          </w:p>
        </w:tc>
        <w:tc>
          <w:tcPr>
            <w:tcW w:w="1751" w:type="dxa"/>
            <w:shd w:val="clear" w:color="auto" w:fill="auto"/>
            <w:noWrap/>
            <w:vAlign w:val="center"/>
            <w:hideMark/>
          </w:tcPr>
          <w:p w14:paraId="7EEF7BAA" w14:textId="44366646" w:rsidR="00307B1F" w:rsidRPr="00B72C8E" w:rsidRDefault="00307B1F" w:rsidP="0016539A">
            <w:pPr>
              <w:widowControl/>
              <w:adjustRightInd w:val="0"/>
              <w:snapToGrid w:val="0"/>
              <w:spacing w:line="240" w:lineRule="auto"/>
              <w:ind w:firstLineChars="0" w:firstLine="0"/>
              <w:jc w:val="center"/>
              <w:rPr>
                <w:kern w:val="0"/>
                <w:sz w:val="24"/>
              </w:rPr>
            </w:pPr>
            <w:r w:rsidRPr="00E61B31">
              <w:rPr>
                <w:rFonts w:cs="Times New Roman"/>
                <w:kern w:val="0"/>
                <w:sz w:val="24"/>
              </w:rPr>
              <w:t>0</w:t>
            </w:r>
            <w:r w:rsidRPr="00B72C8E">
              <w:rPr>
                <w:kern w:val="0"/>
                <w:sz w:val="24"/>
              </w:rPr>
              <w:t>.</w:t>
            </w:r>
            <w:r w:rsidR="00F96D4C" w:rsidRPr="00E61B31">
              <w:rPr>
                <w:rFonts w:cs="Times New Roman"/>
                <w:kern w:val="0"/>
                <w:sz w:val="24"/>
              </w:rPr>
              <w:t>96</w:t>
            </w:r>
            <w:r w:rsidRPr="00B72C8E">
              <w:rPr>
                <w:kern w:val="0"/>
                <w:sz w:val="24"/>
              </w:rPr>
              <w:t>%</w:t>
            </w:r>
          </w:p>
        </w:tc>
      </w:tr>
      <w:tr w:rsidR="00307B1F" w:rsidRPr="00B72C8E" w14:paraId="43329C23" w14:textId="77777777" w:rsidTr="00B02CC6">
        <w:trPr>
          <w:trHeight w:val="567"/>
          <w:jc w:val="center"/>
        </w:trPr>
        <w:tc>
          <w:tcPr>
            <w:tcW w:w="2208" w:type="dxa"/>
            <w:vMerge/>
            <w:vAlign w:val="center"/>
            <w:hideMark/>
          </w:tcPr>
          <w:p w14:paraId="6CE3C112" w14:textId="77777777" w:rsidR="00307B1F" w:rsidRPr="00B72C8E" w:rsidRDefault="00307B1F" w:rsidP="0016539A">
            <w:pPr>
              <w:widowControl/>
              <w:adjustRightInd w:val="0"/>
              <w:snapToGrid w:val="0"/>
              <w:spacing w:line="240" w:lineRule="auto"/>
              <w:ind w:firstLineChars="0" w:firstLine="0"/>
              <w:jc w:val="left"/>
              <w:rPr>
                <w:b/>
                <w:bCs/>
                <w:kern w:val="0"/>
                <w:sz w:val="24"/>
              </w:rPr>
            </w:pPr>
          </w:p>
        </w:tc>
        <w:tc>
          <w:tcPr>
            <w:tcW w:w="3258" w:type="dxa"/>
            <w:shd w:val="clear" w:color="auto" w:fill="auto"/>
            <w:vAlign w:val="center"/>
            <w:hideMark/>
          </w:tcPr>
          <w:p w14:paraId="7872CF10" w14:textId="45E81837" w:rsidR="00307B1F" w:rsidRPr="00B72C8E" w:rsidRDefault="00F96D4C" w:rsidP="0016539A">
            <w:pPr>
              <w:widowControl/>
              <w:adjustRightInd w:val="0"/>
              <w:snapToGrid w:val="0"/>
              <w:spacing w:line="240" w:lineRule="auto"/>
              <w:ind w:firstLineChars="0" w:firstLine="0"/>
              <w:jc w:val="center"/>
              <w:rPr>
                <w:kern w:val="0"/>
                <w:sz w:val="24"/>
              </w:rPr>
            </w:pPr>
            <w:r>
              <w:rPr>
                <w:rFonts w:hint="eastAsia"/>
                <w:kern w:val="0"/>
                <w:sz w:val="24"/>
              </w:rPr>
              <w:t>一般</w:t>
            </w:r>
            <w:r w:rsidR="00307B1F" w:rsidRPr="00B72C8E">
              <w:rPr>
                <w:kern w:val="0"/>
                <w:sz w:val="24"/>
              </w:rPr>
              <w:t>（</w:t>
            </w:r>
            <w:r w:rsidR="00307B1F" w:rsidRPr="00E61B31">
              <w:rPr>
                <w:rFonts w:cs="Times New Roman"/>
                <w:kern w:val="0"/>
                <w:sz w:val="24"/>
              </w:rPr>
              <w:t>3</w:t>
            </w:r>
            <w:r w:rsidR="00307B1F" w:rsidRPr="00B72C8E">
              <w:rPr>
                <w:kern w:val="0"/>
                <w:sz w:val="24"/>
              </w:rPr>
              <w:t>）</w:t>
            </w:r>
          </w:p>
        </w:tc>
        <w:tc>
          <w:tcPr>
            <w:tcW w:w="1617" w:type="dxa"/>
            <w:shd w:val="clear" w:color="auto" w:fill="auto"/>
            <w:noWrap/>
            <w:vAlign w:val="center"/>
            <w:hideMark/>
          </w:tcPr>
          <w:p w14:paraId="677E9F02" w14:textId="2E3E5A25" w:rsidR="00307B1F" w:rsidRPr="00B72C8E" w:rsidRDefault="00F96D4C" w:rsidP="0016539A">
            <w:pPr>
              <w:widowControl/>
              <w:adjustRightInd w:val="0"/>
              <w:snapToGrid w:val="0"/>
              <w:spacing w:line="240" w:lineRule="auto"/>
              <w:ind w:firstLineChars="0" w:firstLine="0"/>
              <w:jc w:val="center"/>
              <w:rPr>
                <w:kern w:val="0"/>
                <w:sz w:val="24"/>
              </w:rPr>
            </w:pPr>
            <w:r w:rsidRPr="00E61B31">
              <w:rPr>
                <w:rFonts w:cs="Times New Roman"/>
                <w:kern w:val="0"/>
                <w:sz w:val="24"/>
              </w:rPr>
              <w:t>28</w:t>
            </w:r>
          </w:p>
        </w:tc>
        <w:tc>
          <w:tcPr>
            <w:tcW w:w="1751" w:type="dxa"/>
            <w:shd w:val="clear" w:color="auto" w:fill="auto"/>
            <w:noWrap/>
            <w:vAlign w:val="center"/>
            <w:hideMark/>
          </w:tcPr>
          <w:p w14:paraId="7FA6F5DA" w14:textId="2C7A77D3" w:rsidR="00307B1F" w:rsidRPr="00B72C8E" w:rsidRDefault="00F96D4C" w:rsidP="0016539A">
            <w:pPr>
              <w:widowControl/>
              <w:adjustRightInd w:val="0"/>
              <w:snapToGrid w:val="0"/>
              <w:spacing w:line="240" w:lineRule="auto"/>
              <w:ind w:firstLineChars="0" w:firstLine="0"/>
              <w:jc w:val="center"/>
              <w:rPr>
                <w:kern w:val="0"/>
                <w:sz w:val="24"/>
              </w:rPr>
            </w:pPr>
            <w:r w:rsidRPr="00E61B31">
              <w:rPr>
                <w:rFonts w:cs="Times New Roman"/>
                <w:kern w:val="0"/>
                <w:sz w:val="24"/>
              </w:rPr>
              <w:t>2</w:t>
            </w:r>
            <w:r>
              <w:rPr>
                <w:rFonts w:hint="eastAsia"/>
                <w:kern w:val="0"/>
                <w:sz w:val="24"/>
              </w:rPr>
              <w:t>.</w:t>
            </w:r>
            <w:r w:rsidRPr="00E61B31">
              <w:rPr>
                <w:rFonts w:cs="Times New Roman"/>
                <w:kern w:val="0"/>
                <w:sz w:val="24"/>
              </w:rPr>
              <w:t>45</w:t>
            </w:r>
            <w:r w:rsidR="00307B1F" w:rsidRPr="00B72C8E">
              <w:rPr>
                <w:kern w:val="0"/>
                <w:sz w:val="24"/>
              </w:rPr>
              <w:t>%</w:t>
            </w:r>
          </w:p>
        </w:tc>
      </w:tr>
      <w:tr w:rsidR="00307B1F" w:rsidRPr="00B72C8E" w14:paraId="0BC76F7A" w14:textId="77777777" w:rsidTr="00B02CC6">
        <w:trPr>
          <w:trHeight w:val="567"/>
          <w:jc w:val="center"/>
        </w:trPr>
        <w:tc>
          <w:tcPr>
            <w:tcW w:w="2208" w:type="dxa"/>
            <w:vMerge/>
            <w:vAlign w:val="center"/>
            <w:hideMark/>
          </w:tcPr>
          <w:p w14:paraId="079CD2F2" w14:textId="77777777" w:rsidR="00307B1F" w:rsidRPr="00B72C8E" w:rsidRDefault="00307B1F" w:rsidP="0016539A">
            <w:pPr>
              <w:widowControl/>
              <w:adjustRightInd w:val="0"/>
              <w:snapToGrid w:val="0"/>
              <w:spacing w:line="240" w:lineRule="auto"/>
              <w:ind w:firstLineChars="0" w:firstLine="0"/>
              <w:jc w:val="left"/>
              <w:rPr>
                <w:b/>
                <w:bCs/>
                <w:kern w:val="0"/>
                <w:sz w:val="24"/>
              </w:rPr>
            </w:pPr>
          </w:p>
        </w:tc>
        <w:tc>
          <w:tcPr>
            <w:tcW w:w="3258" w:type="dxa"/>
            <w:shd w:val="clear" w:color="auto" w:fill="auto"/>
            <w:vAlign w:val="center"/>
            <w:hideMark/>
          </w:tcPr>
          <w:p w14:paraId="2655346E" w14:textId="77777777" w:rsidR="00307B1F" w:rsidRPr="00B72C8E" w:rsidRDefault="00307B1F" w:rsidP="0016539A">
            <w:pPr>
              <w:widowControl/>
              <w:adjustRightInd w:val="0"/>
              <w:snapToGrid w:val="0"/>
              <w:spacing w:line="240" w:lineRule="auto"/>
              <w:ind w:firstLineChars="0" w:firstLine="0"/>
              <w:jc w:val="center"/>
              <w:rPr>
                <w:kern w:val="0"/>
                <w:sz w:val="24"/>
              </w:rPr>
            </w:pPr>
            <w:r w:rsidRPr="00B72C8E">
              <w:rPr>
                <w:kern w:val="0"/>
                <w:sz w:val="24"/>
              </w:rPr>
              <w:t>比较满意（</w:t>
            </w:r>
            <w:r w:rsidRPr="00E61B31">
              <w:rPr>
                <w:rFonts w:cs="Times New Roman"/>
                <w:kern w:val="0"/>
                <w:sz w:val="24"/>
              </w:rPr>
              <w:t>4</w:t>
            </w:r>
            <w:r w:rsidRPr="00B72C8E">
              <w:rPr>
                <w:kern w:val="0"/>
                <w:sz w:val="24"/>
              </w:rPr>
              <w:t>）</w:t>
            </w:r>
          </w:p>
        </w:tc>
        <w:tc>
          <w:tcPr>
            <w:tcW w:w="1617" w:type="dxa"/>
            <w:shd w:val="clear" w:color="auto" w:fill="auto"/>
            <w:noWrap/>
            <w:vAlign w:val="center"/>
            <w:hideMark/>
          </w:tcPr>
          <w:p w14:paraId="2DC92160" w14:textId="26427853" w:rsidR="00307B1F" w:rsidRPr="00B72C8E" w:rsidRDefault="00F96D4C" w:rsidP="0016539A">
            <w:pPr>
              <w:widowControl/>
              <w:adjustRightInd w:val="0"/>
              <w:snapToGrid w:val="0"/>
              <w:spacing w:line="240" w:lineRule="auto"/>
              <w:ind w:firstLineChars="0" w:firstLine="0"/>
              <w:jc w:val="center"/>
              <w:rPr>
                <w:kern w:val="0"/>
                <w:sz w:val="24"/>
              </w:rPr>
            </w:pPr>
            <w:r w:rsidRPr="00E61B31">
              <w:rPr>
                <w:rFonts w:cs="Times New Roman"/>
                <w:kern w:val="0"/>
                <w:sz w:val="24"/>
              </w:rPr>
              <w:t>126</w:t>
            </w:r>
          </w:p>
        </w:tc>
        <w:tc>
          <w:tcPr>
            <w:tcW w:w="1751" w:type="dxa"/>
            <w:shd w:val="clear" w:color="auto" w:fill="auto"/>
            <w:noWrap/>
            <w:vAlign w:val="center"/>
            <w:hideMark/>
          </w:tcPr>
          <w:p w14:paraId="1812294F" w14:textId="5F429394" w:rsidR="00307B1F" w:rsidRPr="00B72C8E" w:rsidRDefault="00F96D4C" w:rsidP="0016539A">
            <w:pPr>
              <w:widowControl/>
              <w:adjustRightInd w:val="0"/>
              <w:snapToGrid w:val="0"/>
              <w:spacing w:line="240" w:lineRule="auto"/>
              <w:ind w:firstLineChars="0" w:firstLine="0"/>
              <w:jc w:val="center"/>
              <w:rPr>
                <w:kern w:val="0"/>
                <w:sz w:val="24"/>
              </w:rPr>
            </w:pPr>
            <w:r w:rsidRPr="00E61B31">
              <w:rPr>
                <w:rFonts w:cs="Times New Roman"/>
                <w:kern w:val="0"/>
                <w:sz w:val="24"/>
              </w:rPr>
              <w:t>11</w:t>
            </w:r>
            <w:r>
              <w:rPr>
                <w:rFonts w:hint="eastAsia"/>
                <w:kern w:val="0"/>
                <w:sz w:val="24"/>
              </w:rPr>
              <w:t>.</w:t>
            </w:r>
            <w:r w:rsidRPr="00E61B31">
              <w:rPr>
                <w:rFonts w:cs="Times New Roman"/>
                <w:kern w:val="0"/>
                <w:sz w:val="24"/>
              </w:rPr>
              <w:t>02</w:t>
            </w:r>
            <w:r w:rsidR="00307B1F" w:rsidRPr="00B72C8E">
              <w:rPr>
                <w:kern w:val="0"/>
                <w:sz w:val="24"/>
              </w:rPr>
              <w:t>%</w:t>
            </w:r>
          </w:p>
        </w:tc>
      </w:tr>
      <w:tr w:rsidR="00307B1F" w:rsidRPr="00B72C8E" w14:paraId="4818632E" w14:textId="77777777" w:rsidTr="00B02CC6">
        <w:trPr>
          <w:trHeight w:val="567"/>
          <w:jc w:val="center"/>
        </w:trPr>
        <w:tc>
          <w:tcPr>
            <w:tcW w:w="2208" w:type="dxa"/>
            <w:vMerge/>
            <w:vAlign w:val="center"/>
            <w:hideMark/>
          </w:tcPr>
          <w:p w14:paraId="7D0C6280" w14:textId="77777777" w:rsidR="00307B1F" w:rsidRPr="00B72C8E" w:rsidRDefault="00307B1F" w:rsidP="0016539A">
            <w:pPr>
              <w:widowControl/>
              <w:adjustRightInd w:val="0"/>
              <w:snapToGrid w:val="0"/>
              <w:spacing w:line="240" w:lineRule="auto"/>
              <w:ind w:firstLineChars="0" w:firstLine="0"/>
              <w:jc w:val="left"/>
              <w:rPr>
                <w:b/>
                <w:bCs/>
                <w:kern w:val="0"/>
                <w:sz w:val="24"/>
              </w:rPr>
            </w:pPr>
          </w:p>
        </w:tc>
        <w:tc>
          <w:tcPr>
            <w:tcW w:w="3258" w:type="dxa"/>
            <w:shd w:val="clear" w:color="auto" w:fill="auto"/>
            <w:vAlign w:val="center"/>
            <w:hideMark/>
          </w:tcPr>
          <w:p w14:paraId="5F2BB7C4" w14:textId="3674F102" w:rsidR="00307B1F" w:rsidRPr="00B72C8E" w:rsidRDefault="00307B1F" w:rsidP="0016539A">
            <w:pPr>
              <w:widowControl/>
              <w:adjustRightInd w:val="0"/>
              <w:snapToGrid w:val="0"/>
              <w:spacing w:line="240" w:lineRule="auto"/>
              <w:ind w:firstLineChars="0" w:firstLine="0"/>
              <w:jc w:val="center"/>
              <w:rPr>
                <w:kern w:val="0"/>
                <w:sz w:val="24"/>
              </w:rPr>
            </w:pPr>
            <w:r w:rsidRPr="00B72C8E">
              <w:rPr>
                <w:kern w:val="0"/>
                <w:sz w:val="24"/>
              </w:rPr>
              <w:t>满意（</w:t>
            </w:r>
            <w:r w:rsidRPr="00E61B31">
              <w:rPr>
                <w:rFonts w:cs="Times New Roman"/>
                <w:kern w:val="0"/>
                <w:sz w:val="24"/>
              </w:rPr>
              <w:t>5</w:t>
            </w:r>
            <w:r w:rsidRPr="00B72C8E">
              <w:rPr>
                <w:kern w:val="0"/>
                <w:sz w:val="24"/>
              </w:rPr>
              <w:t>）</w:t>
            </w:r>
          </w:p>
        </w:tc>
        <w:tc>
          <w:tcPr>
            <w:tcW w:w="1617" w:type="dxa"/>
            <w:shd w:val="clear" w:color="auto" w:fill="auto"/>
            <w:noWrap/>
            <w:vAlign w:val="center"/>
            <w:hideMark/>
          </w:tcPr>
          <w:p w14:paraId="2B35D05E" w14:textId="6957C284" w:rsidR="00307B1F" w:rsidRPr="00B72C8E" w:rsidRDefault="00F96D4C" w:rsidP="0016539A">
            <w:pPr>
              <w:widowControl/>
              <w:adjustRightInd w:val="0"/>
              <w:snapToGrid w:val="0"/>
              <w:spacing w:line="240" w:lineRule="auto"/>
              <w:ind w:firstLineChars="0" w:firstLine="0"/>
              <w:jc w:val="center"/>
              <w:rPr>
                <w:kern w:val="0"/>
                <w:sz w:val="24"/>
              </w:rPr>
            </w:pPr>
            <w:r w:rsidRPr="00E61B31">
              <w:rPr>
                <w:rFonts w:cs="Times New Roman"/>
                <w:kern w:val="0"/>
                <w:sz w:val="24"/>
              </w:rPr>
              <w:t>978</w:t>
            </w:r>
          </w:p>
        </w:tc>
        <w:tc>
          <w:tcPr>
            <w:tcW w:w="1751" w:type="dxa"/>
            <w:shd w:val="clear" w:color="auto" w:fill="auto"/>
            <w:noWrap/>
            <w:vAlign w:val="center"/>
            <w:hideMark/>
          </w:tcPr>
          <w:p w14:paraId="4A876AC8" w14:textId="32EBBC84" w:rsidR="00307B1F" w:rsidRPr="00B72C8E" w:rsidRDefault="00F96D4C" w:rsidP="0016539A">
            <w:pPr>
              <w:widowControl/>
              <w:adjustRightInd w:val="0"/>
              <w:snapToGrid w:val="0"/>
              <w:spacing w:line="240" w:lineRule="auto"/>
              <w:ind w:firstLineChars="0" w:firstLine="0"/>
              <w:jc w:val="center"/>
              <w:rPr>
                <w:kern w:val="0"/>
                <w:sz w:val="24"/>
              </w:rPr>
            </w:pPr>
            <w:r w:rsidRPr="00E61B31">
              <w:rPr>
                <w:rFonts w:cs="Times New Roman"/>
                <w:kern w:val="0"/>
                <w:sz w:val="24"/>
              </w:rPr>
              <w:t>85</w:t>
            </w:r>
            <w:r>
              <w:rPr>
                <w:rFonts w:hint="eastAsia"/>
                <w:kern w:val="0"/>
                <w:sz w:val="24"/>
              </w:rPr>
              <w:t>.</w:t>
            </w:r>
            <w:r w:rsidRPr="00E61B31">
              <w:rPr>
                <w:rFonts w:cs="Times New Roman"/>
                <w:kern w:val="0"/>
                <w:sz w:val="24"/>
              </w:rPr>
              <w:t>57</w:t>
            </w:r>
            <w:r w:rsidR="00307B1F" w:rsidRPr="00B72C8E">
              <w:rPr>
                <w:kern w:val="0"/>
                <w:sz w:val="24"/>
              </w:rPr>
              <w:t>%</w:t>
            </w:r>
          </w:p>
        </w:tc>
      </w:tr>
      <w:tr w:rsidR="00307B1F" w:rsidRPr="00B72C8E" w14:paraId="10B547B5" w14:textId="77777777" w:rsidTr="00A05E3D">
        <w:trPr>
          <w:trHeight w:val="567"/>
          <w:jc w:val="center"/>
        </w:trPr>
        <w:tc>
          <w:tcPr>
            <w:tcW w:w="2208" w:type="dxa"/>
            <w:vMerge/>
            <w:vAlign w:val="center"/>
            <w:hideMark/>
          </w:tcPr>
          <w:p w14:paraId="6AA1C475" w14:textId="77777777" w:rsidR="00307B1F" w:rsidRPr="00B72C8E" w:rsidRDefault="00307B1F" w:rsidP="0016539A">
            <w:pPr>
              <w:widowControl/>
              <w:adjustRightInd w:val="0"/>
              <w:snapToGrid w:val="0"/>
              <w:spacing w:line="240" w:lineRule="auto"/>
              <w:ind w:firstLineChars="0" w:firstLine="0"/>
              <w:jc w:val="left"/>
              <w:rPr>
                <w:b/>
                <w:bCs/>
                <w:kern w:val="0"/>
                <w:sz w:val="24"/>
              </w:rPr>
            </w:pPr>
          </w:p>
        </w:tc>
        <w:tc>
          <w:tcPr>
            <w:tcW w:w="3258" w:type="dxa"/>
            <w:shd w:val="clear" w:color="auto" w:fill="auto"/>
            <w:vAlign w:val="center"/>
            <w:hideMark/>
          </w:tcPr>
          <w:p w14:paraId="5AFABA28" w14:textId="77777777" w:rsidR="00307B1F" w:rsidRPr="00B72C8E" w:rsidRDefault="00307B1F" w:rsidP="0016539A">
            <w:pPr>
              <w:widowControl/>
              <w:adjustRightInd w:val="0"/>
              <w:snapToGrid w:val="0"/>
              <w:spacing w:line="240" w:lineRule="auto"/>
              <w:ind w:firstLineChars="0" w:firstLine="0"/>
              <w:jc w:val="center"/>
              <w:rPr>
                <w:b/>
                <w:bCs/>
                <w:kern w:val="0"/>
                <w:sz w:val="24"/>
              </w:rPr>
            </w:pPr>
            <w:r w:rsidRPr="00B72C8E">
              <w:rPr>
                <w:b/>
                <w:bCs/>
                <w:kern w:val="0"/>
                <w:sz w:val="24"/>
              </w:rPr>
              <w:t>综合满意度</w:t>
            </w:r>
          </w:p>
        </w:tc>
        <w:tc>
          <w:tcPr>
            <w:tcW w:w="3368" w:type="dxa"/>
            <w:gridSpan w:val="2"/>
            <w:shd w:val="clear" w:color="auto" w:fill="auto"/>
            <w:noWrap/>
            <w:vAlign w:val="center"/>
            <w:hideMark/>
          </w:tcPr>
          <w:p w14:paraId="5FC481D2" w14:textId="71DC5B70" w:rsidR="00307B1F" w:rsidRPr="00B72C8E" w:rsidRDefault="00307B1F" w:rsidP="0016539A">
            <w:pPr>
              <w:widowControl/>
              <w:adjustRightInd w:val="0"/>
              <w:snapToGrid w:val="0"/>
              <w:spacing w:line="240" w:lineRule="auto"/>
              <w:ind w:firstLineChars="0" w:firstLine="0"/>
              <w:jc w:val="center"/>
              <w:rPr>
                <w:b/>
                <w:bCs/>
                <w:kern w:val="0"/>
                <w:sz w:val="24"/>
              </w:rPr>
            </w:pPr>
            <w:r w:rsidRPr="00E61B31">
              <w:rPr>
                <w:rFonts w:cs="Times New Roman"/>
                <w:b/>
                <w:bCs/>
                <w:kern w:val="0"/>
                <w:sz w:val="24"/>
              </w:rPr>
              <w:t>96</w:t>
            </w:r>
            <w:r w:rsidRPr="00B72C8E">
              <w:rPr>
                <w:b/>
                <w:bCs/>
                <w:kern w:val="0"/>
                <w:sz w:val="24"/>
              </w:rPr>
              <w:t>.</w:t>
            </w:r>
            <w:r w:rsidR="00F96D4C" w:rsidRPr="00E61B31">
              <w:rPr>
                <w:rFonts w:cs="Times New Roman"/>
                <w:b/>
                <w:bCs/>
                <w:kern w:val="0"/>
                <w:sz w:val="24"/>
              </w:rPr>
              <w:t>24</w:t>
            </w:r>
            <w:r w:rsidRPr="00B72C8E">
              <w:rPr>
                <w:b/>
                <w:bCs/>
                <w:kern w:val="0"/>
                <w:sz w:val="24"/>
              </w:rPr>
              <w:t>%</w:t>
            </w:r>
          </w:p>
        </w:tc>
      </w:tr>
      <w:tr w:rsidR="00307B1F" w:rsidRPr="00B72C8E" w14:paraId="10288BDF" w14:textId="77777777" w:rsidTr="00B02CC6">
        <w:trPr>
          <w:trHeight w:val="567"/>
          <w:jc w:val="center"/>
        </w:trPr>
        <w:tc>
          <w:tcPr>
            <w:tcW w:w="2208" w:type="dxa"/>
            <w:vMerge w:val="restart"/>
            <w:shd w:val="clear" w:color="auto" w:fill="auto"/>
            <w:vAlign w:val="center"/>
            <w:hideMark/>
          </w:tcPr>
          <w:p w14:paraId="158CAC3F" w14:textId="72AEC55C" w:rsidR="00307B1F" w:rsidRPr="00B72C8E" w:rsidRDefault="00075AE2" w:rsidP="0016539A">
            <w:pPr>
              <w:widowControl/>
              <w:adjustRightInd w:val="0"/>
              <w:snapToGrid w:val="0"/>
              <w:spacing w:line="240" w:lineRule="auto"/>
              <w:ind w:firstLineChars="0" w:firstLine="0"/>
              <w:jc w:val="left"/>
              <w:rPr>
                <w:kern w:val="0"/>
                <w:sz w:val="24"/>
              </w:rPr>
            </w:pPr>
            <w:r w:rsidRPr="00E61B31">
              <w:rPr>
                <w:rFonts w:cs="Times New Roman"/>
                <w:kern w:val="0"/>
                <w:sz w:val="24"/>
              </w:rPr>
              <w:t>1</w:t>
            </w:r>
            <w:r w:rsidRPr="00075AE2">
              <w:rPr>
                <w:rFonts w:hint="eastAsia"/>
                <w:kern w:val="0"/>
                <w:sz w:val="24"/>
              </w:rPr>
              <w:t>.</w:t>
            </w:r>
            <w:r w:rsidRPr="00075AE2">
              <w:rPr>
                <w:rFonts w:hint="eastAsia"/>
                <w:kern w:val="0"/>
                <w:sz w:val="24"/>
              </w:rPr>
              <w:t>您在增城区居住时长</w:t>
            </w:r>
            <w:r w:rsidRPr="00075AE2">
              <w:rPr>
                <w:rFonts w:hint="eastAsia"/>
                <w:kern w:val="0"/>
                <w:sz w:val="24"/>
              </w:rPr>
              <w:t>:</w:t>
            </w:r>
          </w:p>
        </w:tc>
        <w:tc>
          <w:tcPr>
            <w:tcW w:w="3258" w:type="dxa"/>
            <w:shd w:val="clear" w:color="auto" w:fill="auto"/>
            <w:vAlign w:val="center"/>
            <w:hideMark/>
          </w:tcPr>
          <w:p w14:paraId="50B896EC" w14:textId="77777777" w:rsidR="00307B1F" w:rsidRPr="00B72C8E" w:rsidRDefault="00307B1F" w:rsidP="0016539A">
            <w:pPr>
              <w:widowControl/>
              <w:adjustRightInd w:val="0"/>
              <w:snapToGrid w:val="0"/>
              <w:spacing w:line="240" w:lineRule="auto"/>
              <w:ind w:firstLineChars="0" w:firstLine="0"/>
              <w:jc w:val="center"/>
              <w:rPr>
                <w:kern w:val="0"/>
                <w:sz w:val="24"/>
              </w:rPr>
            </w:pPr>
            <w:r w:rsidRPr="00E61B31">
              <w:rPr>
                <w:rFonts w:cs="Times New Roman"/>
                <w:kern w:val="0"/>
                <w:sz w:val="24"/>
              </w:rPr>
              <w:t>5</w:t>
            </w:r>
            <w:r w:rsidRPr="00B72C8E">
              <w:rPr>
                <w:kern w:val="0"/>
                <w:sz w:val="24"/>
              </w:rPr>
              <w:t>年以上</w:t>
            </w:r>
          </w:p>
        </w:tc>
        <w:tc>
          <w:tcPr>
            <w:tcW w:w="1617" w:type="dxa"/>
            <w:shd w:val="clear" w:color="auto" w:fill="auto"/>
            <w:noWrap/>
            <w:vAlign w:val="center"/>
            <w:hideMark/>
          </w:tcPr>
          <w:p w14:paraId="5482B1C0" w14:textId="77772AE0" w:rsidR="00307B1F" w:rsidRPr="00B72C8E" w:rsidRDefault="00527BBE" w:rsidP="0016539A">
            <w:pPr>
              <w:widowControl/>
              <w:adjustRightInd w:val="0"/>
              <w:snapToGrid w:val="0"/>
              <w:spacing w:line="240" w:lineRule="auto"/>
              <w:ind w:firstLineChars="0" w:firstLine="0"/>
              <w:jc w:val="center"/>
              <w:rPr>
                <w:kern w:val="0"/>
                <w:sz w:val="24"/>
              </w:rPr>
            </w:pPr>
            <w:r w:rsidRPr="00E61B31">
              <w:rPr>
                <w:rFonts w:cs="Times New Roman"/>
                <w:kern w:val="0"/>
                <w:sz w:val="24"/>
              </w:rPr>
              <w:t>10</w:t>
            </w:r>
            <w:r w:rsidR="00075AE2" w:rsidRPr="00E61B31">
              <w:rPr>
                <w:rFonts w:cs="Times New Roman"/>
                <w:kern w:val="0"/>
                <w:sz w:val="24"/>
              </w:rPr>
              <w:t>7</w:t>
            </w:r>
          </w:p>
        </w:tc>
        <w:tc>
          <w:tcPr>
            <w:tcW w:w="1751" w:type="dxa"/>
            <w:shd w:val="clear" w:color="auto" w:fill="auto"/>
            <w:noWrap/>
            <w:vAlign w:val="center"/>
            <w:hideMark/>
          </w:tcPr>
          <w:p w14:paraId="34EA00AC" w14:textId="6C4B66F3" w:rsidR="00307B1F" w:rsidRPr="00B72C8E" w:rsidRDefault="00075AE2" w:rsidP="0016539A">
            <w:pPr>
              <w:widowControl/>
              <w:adjustRightInd w:val="0"/>
              <w:snapToGrid w:val="0"/>
              <w:spacing w:line="240" w:lineRule="auto"/>
              <w:ind w:firstLineChars="0" w:firstLine="0"/>
              <w:jc w:val="center"/>
              <w:rPr>
                <w:kern w:val="0"/>
                <w:sz w:val="24"/>
              </w:rPr>
            </w:pPr>
            <w:r w:rsidRPr="00E61B31">
              <w:rPr>
                <w:rFonts w:cs="Times New Roman"/>
                <w:kern w:val="0"/>
                <w:sz w:val="24"/>
              </w:rPr>
              <w:t>84</w:t>
            </w:r>
            <w:r>
              <w:rPr>
                <w:rFonts w:hint="eastAsia"/>
                <w:kern w:val="0"/>
                <w:sz w:val="24"/>
              </w:rPr>
              <w:t>.</w:t>
            </w:r>
            <w:r w:rsidRPr="00E61B31">
              <w:rPr>
                <w:rFonts w:cs="Times New Roman"/>
                <w:kern w:val="0"/>
                <w:sz w:val="24"/>
              </w:rPr>
              <w:t>25</w:t>
            </w:r>
            <w:r w:rsidR="00307B1F" w:rsidRPr="00B72C8E">
              <w:rPr>
                <w:kern w:val="0"/>
                <w:sz w:val="24"/>
              </w:rPr>
              <w:t>%</w:t>
            </w:r>
          </w:p>
        </w:tc>
      </w:tr>
      <w:tr w:rsidR="00307B1F" w:rsidRPr="00B72C8E" w14:paraId="7F11FC62" w14:textId="77777777" w:rsidTr="00B02CC6">
        <w:trPr>
          <w:trHeight w:val="567"/>
          <w:jc w:val="center"/>
        </w:trPr>
        <w:tc>
          <w:tcPr>
            <w:tcW w:w="2208" w:type="dxa"/>
            <w:vMerge/>
            <w:vAlign w:val="center"/>
            <w:hideMark/>
          </w:tcPr>
          <w:p w14:paraId="7E8AA520" w14:textId="77777777" w:rsidR="00307B1F" w:rsidRPr="00B72C8E" w:rsidRDefault="00307B1F" w:rsidP="001653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27EDC8E4" w14:textId="77777777" w:rsidR="00307B1F" w:rsidRPr="00B72C8E" w:rsidRDefault="00307B1F" w:rsidP="0016539A">
            <w:pPr>
              <w:widowControl/>
              <w:adjustRightInd w:val="0"/>
              <w:snapToGrid w:val="0"/>
              <w:spacing w:line="240" w:lineRule="auto"/>
              <w:ind w:firstLineChars="0" w:firstLine="0"/>
              <w:jc w:val="center"/>
              <w:rPr>
                <w:kern w:val="0"/>
                <w:sz w:val="24"/>
              </w:rPr>
            </w:pPr>
            <w:r w:rsidRPr="00E61B31">
              <w:rPr>
                <w:rFonts w:cs="Times New Roman"/>
                <w:kern w:val="0"/>
                <w:sz w:val="24"/>
              </w:rPr>
              <w:t>3</w:t>
            </w:r>
            <w:r w:rsidRPr="00B72C8E">
              <w:rPr>
                <w:kern w:val="0"/>
                <w:sz w:val="24"/>
              </w:rPr>
              <w:t>-</w:t>
            </w:r>
            <w:r w:rsidRPr="00E61B31">
              <w:rPr>
                <w:rFonts w:cs="Times New Roman"/>
                <w:kern w:val="0"/>
                <w:sz w:val="24"/>
              </w:rPr>
              <w:t>5</w:t>
            </w:r>
            <w:r w:rsidRPr="00B72C8E">
              <w:rPr>
                <w:kern w:val="0"/>
                <w:sz w:val="24"/>
              </w:rPr>
              <w:t>年</w:t>
            </w:r>
          </w:p>
        </w:tc>
        <w:tc>
          <w:tcPr>
            <w:tcW w:w="1617" w:type="dxa"/>
            <w:shd w:val="clear" w:color="auto" w:fill="auto"/>
            <w:noWrap/>
            <w:vAlign w:val="center"/>
            <w:hideMark/>
          </w:tcPr>
          <w:p w14:paraId="6840ADDD" w14:textId="7777F6DA" w:rsidR="00307B1F" w:rsidRPr="00E61B31" w:rsidRDefault="00075AE2" w:rsidP="00075AE2">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7</w:t>
            </w:r>
          </w:p>
        </w:tc>
        <w:tc>
          <w:tcPr>
            <w:tcW w:w="1751" w:type="dxa"/>
            <w:shd w:val="clear" w:color="auto" w:fill="auto"/>
            <w:noWrap/>
            <w:vAlign w:val="center"/>
            <w:hideMark/>
          </w:tcPr>
          <w:p w14:paraId="145AEBBA" w14:textId="65A0D4A3" w:rsidR="00307B1F" w:rsidRPr="00B72C8E" w:rsidRDefault="00075AE2" w:rsidP="0016539A">
            <w:pPr>
              <w:widowControl/>
              <w:adjustRightInd w:val="0"/>
              <w:snapToGrid w:val="0"/>
              <w:spacing w:line="240" w:lineRule="auto"/>
              <w:ind w:firstLineChars="0" w:firstLine="0"/>
              <w:jc w:val="center"/>
              <w:rPr>
                <w:kern w:val="0"/>
                <w:sz w:val="24"/>
              </w:rPr>
            </w:pPr>
            <w:r w:rsidRPr="00E61B31">
              <w:rPr>
                <w:rFonts w:cs="Times New Roman"/>
                <w:kern w:val="0"/>
                <w:sz w:val="24"/>
              </w:rPr>
              <w:t>5</w:t>
            </w:r>
            <w:r>
              <w:rPr>
                <w:rFonts w:hint="eastAsia"/>
                <w:kern w:val="0"/>
                <w:sz w:val="24"/>
              </w:rPr>
              <w:t>.</w:t>
            </w:r>
            <w:r w:rsidRPr="00E61B31">
              <w:rPr>
                <w:rFonts w:cs="Times New Roman"/>
                <w:kern w:val="0"/>
                <w:sz w:val="24"/>
              </w:rPr>
              <w:t>51</w:t>
            </w:r>
            <w:r w:rsidR="00307B1F" w:rsidRPr="00B72C8E">
              <w:rPr>
                <w:kern w:val="0"/>
                <w:sz w:val="24"/>
              </w:rPr>
              <w:t>%</w:t>
            </w:r>
          </w:p>
        </w:tc>
      </w:tr>
      <w:tr w:rsidR="00307B1F" w:rsidRPr="00B72C8E" w14:paraId="34485518" w14:textId="77777777" w:rsidTr="00B02CC6">
        <w:trPr>
          <w:trHeight w:val="567"/>
          <w:jc w:val="center"/>
        </w:trPr>
        <w:tc>
          <w:tcPr>
            <w:tcW w:w="2208" w:type="dxa"/>
            <w:vMerge/>
            <w:vAlign w:val="center"/>
            <w:hideMark/>
          </w:tcPr>
          <w:p w14:paraId="700C362E" w14:textId="77777777" w:rsidR="00307B1F" w:rsidRPr="00B72C8E" w:rsidRDefault="00307B1F" w:rsidP="001653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1F878936" w14:textId="77777777" w:rsidR="00307B1F" w:rsidRPr="00B72C8E" w:rsidRDefault="00307B1F" w:rsidP="0016539A">
            <w:pPr>
              <w:widowControl/>
              <w:adjustRightInd w:val="0"/>
              <w:snapToGrid w:val="0"/>
              <w:spacing w:line="240" w:lineRule="auto"/>
              <w:ind w:firstLineChars="0" w:firstLine="0"/>
              <w:jc w:val="center"/>
              <w:rPr>
                <w:kern w:val="0"/>
                <w:sz w:val="24"/>
              </w:rPr>
            </w:pPr>
            <w:r w:rsidRPr="00E61B31">
              <w:rPr>
                <w:rFonts w:cs="Times New Roman"/>
                <w:kern w:val="0"/>
                <w:sz w:val="24"/>
              </w:rPr>
              <w:t>1</w:t>
            </w:r>
            <w:r w:rsidRPr="00B72C8E">
              <w:rPr>
                <w:kern w:val="0"/>
                <w:sz w:val="24"/>
              </w:rPr>
              <w:t>-</w:t>
            </w:r>
            <w:r w:rsidRPr="00E61B31">
              <w:rPr>
                <w:rFonts w:cs="Times New Roman"/>
                <w:kern w:val="0"/>
                <w:sz w:val="24"/>
              </w:rPr>
              <w:t>3</w:t>
            </w:r>
            <w:r w:rsidRPr="00B72C8E">
              <w:rPr>
                <w:kern w:val="0"/>
                <w:sz w:val="24"/>
              </w:rPr>
              <w:t>年</w:t>
            </w:r>
          </w:p>
        </w:tc>
        <w:tc>
          <w:tcPr>
            <w:tcW w:w="1617" w:type="dxa"/>
            <w:shd w:val="clear" w:color="auto" w:fill="auto"/>
            <w:noWrap/>
            <w:vAlign w:val="center"/>
            <w:hideMark/>
          </w:tcPr>
          <w:p w14:paraId="2DA791E5" w14:textId="36140DD6" w:rsidR="00307B1F" w:rsidRPr="00E61B31" w:rsidRDefault="00075AE2"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9</w:t>
            </w:r>
          </w:p>
        </w:tc>
        <w:tc>
          <w:tcPr>
            <w:tcW w:w="1751" w:type="dxa"/>
            <w:shd w:val="clear" w:color="auto" w:fill="auto"/>
            <w:noWrap/>
            <w:vAlign w:val="center"/>
            <w:hideMark/>
          </w:tcPr>
          <w:p w14:paraId="1094B74A" w14:textId="01AA35EF" w:rsidR="00307B1F" w:rsidRPr="00B72C8E" w:rsidRDefault="00075AE2" w:rsidP="0016539A">
            <w:pPr>
              <w:widowControl/>
              <w:adjustRightInd w:val="0"/>
              <w:snapToGrid w:val="0"/>
              <w:spacing w:line="240" w:lineRule="auto"/>
              <w:ind w:firstLineChars="0" w:firstLine="0"/>
              <w:jc w:val="center"/>
              <w:rPr>
                <w:kern w:val="0"/>
                <w:sz w:val="24"/>
              </w:rPr>
            </w:pPr>
            <w:r w:rsidRPr="00E61B31">
              <w:rPr>
                <w:rFonts w:cs="Times New Roman"/>
                <w:kern w:val="0"/>
                <w:sz w:val="24"/>
              </w:rPr>
              <w:t>7</w:t>
            </w:r>
            <w:r>
              <w:rPr>
                <w:rFonts w:hint="eastAsia"/>
                <w:kern w:val="0"/>
                <w:sz w:val="24"/>
              </w:rPr>
              <w:t>.</w:t>
            </w:r>
            <w:r w:rsidRPr="00E61B31">
              <w:rPr>
                <w:rFonts w:cs="Times New Roman"/>
                <w:kern w:val="0"/>
                <w:sz w:val="24"/>
              </w:rPr>
              <w:t>09</w:t>
            </w:r>
            <w:r w:rsidR="00307B1F" w:rsidRPr="00B72C8E">
              <w:rPr>
                <w:kern w:val="0"/>
                <w:sz w:val="24"/>
              </w:rPr>
              <w:t>%</w:t>
            </w:r>
          </w:p>
        </w:tc>
      </w:tr>
      <w:tr w:rsidR="00307B1F" w:rsidRPr="00B72C8E" w14:paraId="3B9E9D88" w14:textId="77777777" w:rsidTr="00B02CC6">
        <w:trPr>
          <w:trHeight w:val="567"/>
          <w:jc w:val="center"/>
        </w:trPr>
        <w:tc>
          <w:tcPr>
            <w:tcW w:w="2208" w:type="dxa"/>
            <w:vMerge/>
            <w:vAlign w:val="center"/>
            <w:hideMark/>
          </w:tcPr>
          <w:p w14:paraId="55F550EF" w14:textId="77777777" w:rsidR="00307B1F" w:rsidRPr="00B72C8E" w:rsidRDefault="00307B1F" w:rsidP="001653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3F2ECB26" w14:textId="77777777" w:rsidR="00307B1F" w:rsidRPr="00B72C8E" w:rsidRDefault="00307B1F" w:rsidP="0016539A">
            <w:pPr>
              <w:widowControl/>
              <w:adjustRightInd w:val="0"/>
              <w:snapToGrid w:val="0"/>
              <w:spacing w:line="240" w:lineRule="auto"/>
              <w:ind w:firstLineChars="0" w:firstLine="0"/>
              <w:jc w:val="center"/>
              <w:rPr>
                <w:kern w:val="0"/>
                <w:sz w:val="24"/>
              </w:rPr>
            </w:pPr>
            <w:r w:rsidRPr="00E61B31">
              <w:rPr>
                <w:rFonts w:cs="Times New Roman"/>
                <w:kern w:val="0"/>
                <w:sz w:val="24"/>
              </w:rPr>
              <w:t>1</w:t>
            </w:r>
            <w:r w:rsidRPr="00B72C8E">
              <w:rPr>
                <w:kern w:val="0"/>
                <w:sz w:val="24"/>
              </w:rPr>
              <w:t>年以下</w:t>
            </w:r>
          </w:p>
        </w:tc>
        <w:tc>
          <w:tcPr>
            <w:tcW w:w="1617" w:type="dxa"/>
            <w:shd w:val="clear" w:color="auto" w:fill="auto"/>
            <w:noWrap/>
            <w:vAlign w:val="center"/>
            <w:hideMark/>
          </w:tcPr>
          <w:p w14:paraId="013440FB" w14:textId="1AC20468" w:rsidR="00307B1F" w:rsidRPr="00E61B31" w:rsidRDefault="00075AE2"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4</w:t>
            </w:r>
          </w:p>
        </w:tc>
        <w:tc>
          <w:tcPr>
            <w:tcW w:w="1751" w:type="dxa"/>
            <w:shd w:val="clear" w:color="auto" w:fill="auto"/>
            <w:noWrap/>
            <w:vAlign w:val="center"/>
            <w:hideMark/>
          </w:tcPr>
          <w:p w14:paraId="4CAD9E4C" w14:textId="2E9E62B6" w:rsidR="00307B1F" w:rsidRPr="00B72C8E" w:rsidRDefault="00075AE2" w:rsidP="0016539A">
            <w:pPr>
              <w:widowControl/>
              <w:adjustRightInd w:val="0"/>
              <w:snapToGrid w:val="0"/>
              <w:spacing w:line="240" w:lineRule="auto"/>
              <w:ind w:firstLineChars="0" w:firstLine="0"/>
              <w:jc w:val="center"/>
              <w:rPr>
                <w:kern w:val="0"/>
                <w:sz w:val="24"/>
              </w:rPr>
            </w:pPr>
            <w:r w:rsidRPr="00E61B31">
              <w:rPr>
                <w:rFonts w:cs="Times New Roman"/>
                <w:kern w:val="0"/>
                <w:sz w:val="24"/>
              </w:rPr>
              <w:t>3</w:t>
            </w:r>
            <w:r>
              <w:rPr>
                <w:rFonts w:hint="eastAsia"/>
                <w:kern w:val="0"/>
                <w:sz w:val="24"/>
              </w:rPr>
              <w:t>.</w:t>
            </w:r>
            <w:r w:rsidRPr="00E61B31">
              <w:rPr>
                <w:rFonts w:cs="Times New Roman"/>
                <w:kern w:val="0"/>
                <w:sz w:val="24"/>
              </w:rPr>
              <w:t>15</w:t>
            </w:r>
            <w:r w:rsidR="00307B1F" w:rsidRPr="00B72C8E">
              <w:rPr>
                <w:kern w:val="0"/>
                <w:sz w:val="24"/>
              </w:rPr>
              <w:t>%</w:t>
            </w:r>
          </w:p>
        </w:tc>
      </w:tr>
      <w:tr w:rsidR="00307B1F" w:rsidRPr="00B72C8E" w14:paraId="79038C21" w14:textId="77777777" w:rsidTr="00B02CC6">
        <w:trPr>
          <w:trHeight w:val="567"/>
          <w:jc w:val="center"/>
        </w:trPr>
        <w:tc>
          <w:tcPr>
            <w:tcW w:w="2208" w:type="dxa"/>
            <w:vMerge/>
            <w:vAlign w:val="center"/>
            <w:hideMark/>
          </w:tcPr>
          <w:p w14:paraId="4F0E3A21" w14:textId="77777777" w:rsidR="00307B1F" w:rsidRPr="00B72C8E" w:rsidRDefault="00307B1F" w:rsidP="001653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6FD8E804" w14:textId="77777777" w:rsidR="00307B1F" w:rsidRPr="00B72C8E" w:rsidRDefault="00307B1F" w:rsidP="0016539A">
            <w:pPr>
              <w:widowControl/>
              <w:adjustRightInd w:val="0"/>
              <w:snapToGrid w:val="0"/>
              <w:spacing w:line="240" w:lineRule="auto"/>
              <w:ind w:firstLineChars="0" w:firstLine="0"/>
              <w:jc w:val="center"/>
              <w:rPr>
                <w:kern w:val="0"/>
                <w:sz w:val="24"/>
              </w:rPr>
            </w:pPr>
            <w:r w:rsidRPr="00B72C8E">
              <w:rPr>
                <w:kern w:val="0"/>
                <w:sz w:val="24"/>
              </w:rPr>
              <w:t>旅游或工作短暂停留</w:t>
            </w:r>
          </w:p>
        </w:tc>
        <w:tc>
          <w:tcPr>
            <w:tcW w:w="1617" w:type="dxa"/>
            <w:shd w:val="clear" w:color="auto" w:fill="auto"/>
            <w:noWrap/>
            <w:vAlign w:val="center"/>
            <w:hideMark/>
          </w:tcPr>
          <w:p w14:paraId="6F49CE19" w14:textId="671129E2" w:rsidR="00307B1F" w:rsidRPr="00E61B31" w:rsidRDefault="00075AE2" w:rsidP="0016539A">
            <w:pPr>
              <w:widowControl/>
              <w:adjustRightInd w:val="0"/>
              <w:snapToGrid w:val="0"/>
              <w:spacing w:line="240" w:lineRule="auto"/>
              <w:ind w:firstLineChars="0" w:firstLine="0"/>
              <w:jc w:val="center"/>
              <w:rPr>
                <w:rFonts w:cs="Times New Roman"/>
                <w:kern w:val="0"/>
                <w:sz w:val="24"/>
              </w:rPr>
            </w:pPr>
            <w:r w:rsidRPr="00E61B31">
              <w:rPr>
                <w:rFonts w:cs="Times New Roman"/>
                <w:kern w:val="0"/>
                <w:sz w:val="24"/>
              </w:rPr>
              <w:t>0</w:t>
            </w:r>
          </w:p>
        </w:tc>
        <w:tc>
          <w:tcPr>
            <w:tcW w:w="1751" w:type="dxa"/>
            <w:shd w:val="clear" w:color="auto" w:fill="auto"/>
            <w:noWrap/>
            <w:vAlign w:val="center"/>
            <w:hideMark/>
          </w:tcPr>
          <w:p w14:paraId="7D747D9B" w14:textId="51C6543A" w:rsidR="00307B1F" w:rsidRPr="00B72C8E" w:rsidRDefault="00075AE2" w:rsidP="0016539A">
            <w:pPr>
              <w:widowControl/>
              <w:adjustRightInd w:val="0"/>
              <w:snapToGrid w:val="0"/>
              <w:spacing w:line="240" w:lineRule="auto"/>
              <w:ind w:firstLineChars="0" w:firstLine="0"/>
              <w:jc w:val="center"/>
              <w:rPr>
                <w:kern w:val="0"/>
                <w:sz w:val="24"/>
              </w:rPr>
            </w:pPr>
            <w:r w:rsidRPr="00E61B31">
              <w:rPr>
                <w:rFonts w:cs="Times New Roman"/>
                <w:kern w:val="0"/>
                <w:sz w:val="24"/>
              </w:rPr>
              <w:t>0</w:t>
            </w:r>
            <w:r>
              <w:rPr>
                <w:rFonts w:hint="eastAsia"/>
                <w:kern w:val="0"/>
                <w:sz w:val="24"/>
              </w:rPr>
              <w:t>.</w:t>
            </w:r>
            <w:r w:rsidRPr="00E61B31">
              <w:rPr>
                <w:rFonts w:cs="Times New Roman"/>
                <w:kern w:val="0"/>
                <w:sz w:val="24"/>
              </w:rPr>
              <w:t>00</w:t>
            </w:r>
            <w:r w:rsidR="00307B1F" w:rsidRPr="00B72C8E">
              <w:rPr>
                <w:kern w:val="0"/>
                <w:sz w:val="24"/>
              </w:rPr>
              <w:t>%</w:t>
            </w:r>
          </w:p>
        </w:tc>
      </w:tr>
    </w:tbl>
    <w:p w14:paraId="2B6CA17C" w14:textId="23628AF1" w:rsidR="006E2423" w:rsidRPr="006E2423" w:rsidRDefault="006E2423" w:rsidP="00307B1F">
      <w:pPr>
        <w:ind w:firstLine="632"/>
        <w:jc w:val="left"/>
      </w:pPr>
    </w:p>
    <w:sectPr w:rsidR="006E2423" w:rsidRPr="006E2423" w:rsidSect="003A2568">
      <w:pgSz w:w="11906" w:h="16838" w:code="9"/>
      <w:pgMar w:top="2098" w:right="1474" w:bottom="1985" w:left="1588" w:header="851" w:footer="1758" w:gutter="0"/>
      <w:pgNumType w:fmt="numberInDash"/>
      <w:cols w:space="425"/>
      <w:docGrid w:type="linesAndChars" w:linePitch="579"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F96F0" w14:textId="77777777" w:rsidR="000752B3" w:rsidRDefault="000752B3" w:rsidP="002C6D90">
      <w:pPr>
        <w:spacing w:line="240" w:lineRule="auto"/>
        <w:ind w:firstLine="640"/>
      </w:pPr>
      <w:r>
        <w:separator/>
      </w:r>
    </w:p>
  </w:endnote>
  <w:endnote w:type="continuationSeparator" w:id="0">
    <w:p w14:paraId="2F21A0BC" w14:textId="77777777" w:rsidR="000752B3" w:rsidRDefault="000752B3" w:rsidP="002C6D9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07839"/>
      <w:docPartObj>
        <w:docPartGallery w:val="Page Numbers (Bottom of Page)"/>
        <w:docPartUnique/>
      </w:docPartObj>
    </w:sdtPr>
    <w:sdtEndPr>
      <w:rPr>
        <w:rFonts w:ascii="宋体" w:eastAsia="宋体" w:hAnsi="宋体"/>
        <w:sz w:val="28"/>
        <w:szCs w:val="28"/>
      </w:rPr>
    </w:sdtEndPr>
    <w:sdtContent>
      <w:p w14:paraId="3B12DE7E" w14:textId="26E79317" w:rsidR="000752B3" w:rsidRPr="005A3F2A" w:rsidRDefault="000752B3" w:rsidP="005A3F2A">
        <w:pPr>
          <w:pStyle w:val="af0"/>
          <w:ind w:firstLineChars="0" w:firstLine="0"/>
          <w:jc w:val="left"/>
          <w:rPr>
            <w:rFonts w:ascii="宋体" w:eastAsia="宋体" w:hAnsi="宋体"/>
            <w:sz w:val="28"/>
            <w:szCs w:val="28"/>
          </w:rPr>
        </w:pPr>
        <w:r w:rsidRPr="005A3F2A">
          <w:rPr>
            <w:rFonts w:ascii="宋体" w:eastAsia="宋体" w:hAnsi="宋体"/>
            <w:sz w:val="28"/>
            <w:szCs w:val="28"/>
          </w:rPr>
          <w:fldChar w:fldCharType="begin"/>
        </w:r>
        <w:r w:rsidRPr="005A3F2A">
          <w:rPr>
            <w:rFonts w:ascii="宋体" w:eastAsia="宋体" w:hAnsi="宋体"/>
            <w:sz w:val="28"/>
            <w:szCs w:val="28"/>
          </w:rPr>
          <w:instrText>PAGE   \* MERGEFORMAT</w:instrText>
        </w:r>
        <w:r w:rsidRPr="005A3F2A">
          <w:rPr>
            <w:rFonts w:ascii="宋体" w:eastAsia="宋体" w:hAnsi="宋体"/>
            <w:sz w:val="28"/>
            <w:szCs w:val="28"/>
          </w:rPr>
          <w:fldChar w:fldCharType="separate"/>
        </w:r>
        <w:r w:rsidR="00BC5C59" w:rsidRPr="00BC5C59">
          <w:rPr>
            <w:rFonts w:ascii="宋体" w:eastAsia="宋体" w:hAnsi="宋体"/>
            <w:noProof/>
            <w:sz w:val="28"/>
            <w:szCs w:val="28"/>
            <w:lang w:val="zh-CN"/>
          </w:rPr>
          <w:t>-</w:t>
        </w:r>
        <w:r w:rsidR="00BC5C59">
          <w:rPr>
            <w:rFonts w:ascii="宋体" w:eastAsia="宋体" w:hAnsi="宋体"/>
            <w:noProof/>
            <w:sz w:val="28"/>
            <w:szCs w:val="28"/>
          </w:rPr>
          <w:t xml:space="preserve"> 2 -</w:t>
        </w:r>
        <w:r w:rsidRPr="005A3F2A">
          <w:rPr>
            <w:rFonts w:ascii="宋体" w:eastAsia="宋体" w:hAnsi="宋体"/>
            <w:sz w:val="28"/>
            <w:szCs w:val="2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C24C5" w14:textId="77777777" w:rsidR="000752B3" w:rsidRDefault="000752B3">
    <w:pPr>
      <w:pStyle w:val="af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5DC19" w14:textId="77777777" w:rsidR="000752B3" w:rsidRDefault="000752B3">
    <w:pPr>
      <w:pStyle w:val="af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0747958"/>
      <w:docPartObj>
        <w:docPartGallery w:val="Page Numbers (Bottom of Page)"/>
        <w:docPartUnique/>
      </w:docPartObj>
    </w:sdtPr>
    <w:sdtEndPr/>
    <w:sdtContent>
      <w:p w14:paraId="14B85AD8" w14:textId="35C31D89" w:rsidR="000752B3" w:rsidRDefault="000752B3" w:rsidP="005A3F2A">
        <w:pPr>
          <w:pStyle w:val="af0"/>
          <w:ind w:firstLineChars="0" w:firstLine="0"/>
          <w:jc w:val="right"/>
        </w:pPr>
        <w:r w:rsidRPr="005A3F2A">
          <w:rPr>
            <w:rFonts w:ascii="宋体" w:eastAsia="宋体" w:hAnsi="宋体"/>
            <w:sz w:val="28"/>
            <w:szCs w:val="28"/>
          </w:rPr>
          <w:fldChar w:fldCharType="begin"/>
        </w:r>
        <w:r w:rsidRPr="005A3F2A">
          <w:rPr>
            <w:rFonts w:ascii="宋体" w:eastAsia="宋体" w:hAnsi="宋体"/>
            <w:sz w:val="28"/>
            <w:szCs w:val="28"/>
          </w:rPr>
          <w:instrText>PAGE   \* MERGEFORMAT</w:instrText>
        </w:r>
        <w:r w:rsidRPr="005A3F2A">
          <w:rPr>
            <w:rFonts w:ascii="宋体" w:eastAsia="宋体" w:hAnsi="宋体"/>
            <w:sz w:val="28"/>
            <w:szCs w:val="28"/>
          </w:rPr>
          <w:fldChar w:fldCharType="separate"/>
        </w:r>
        <w:r w:rsidR="00BC5C59" w:rsidRPr="00BC5C59">
          <w:rPr>
            <w:rFonts w:ascii="宋体" w:eastAsia="宋体" w:hAnsi="宋体"/>
            <w:noProof/>
            <w:sz w:val="28"/>
            <w:szCs w:val="28"/>
            <w:lang w:val="zh-CN"/>
          </w:rPr>
          <w:t>-</w:t>
        </w:r>
        <w:r w:rsidR="00BC5C59">
          <w:rPr>
            <w:rFonts w:ascii="宋体" w:eastAsia="宋体" w:hAnsi="宋体"/>
            <w:noProof/>
            <w:sz w:val="28"/>
            <w:szCs w:val="28"/>
          </w:rPr>
          <w:t xml:space="preserve"> 3 -</w:t>
        </w:r>
        <w:r w:rsidRPr="005A3F2A">
          <w:rPr>
            <w:rFonts w:ascii="宋体" w:eastAsia="宋体" w:hAnsi="宋体"/>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EFA836" w14:textId="77777777" w:rsidR="000752B3" w:rsidRDefault="000752B3" w:rsidP="002C6D90">
      <w:pPr>
        <w:spacing w:line="240" w:lineRule="auto"/>
        <w:ind w:firstLine="640"/>
      </w:pPr>
      <w:r>
        <w:separator/>
      </w:r>
    </w:p>
  </w:footnote>
  <w:footnote w:type="continuationSeparator" w:id="0">
    <w:p w14:paraId="3C8273E8" w14:textId="77777777" w:rsidR="000752B3" w:rsidRDefault="000752B3" w:rsidP="002C6D90">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9CCF7" w14:textId="77777777" w:rsidR="000752B3" w:rsidRDefault="000752B3">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645C6" w14:textId="77777777" w:rsidR="000752B3" w:rsidRDefault="000752B3">
    <w:pPr>
      <w:pStyle w:val="ae"/>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BD63A" w14:textId="77777777" w:rsidR="000752B3" w:rsidRDefault="000752B3">
    <w:pPr>
      <w:pStyle w:val="ae"/>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proofState w:spelling="clean" w:grammar="clean"/>
  <w:defaultTabStop w:val="420"/>
  <w:evenAndOddHeaders/>
  <w:drawingGridHorizontalSpacing w:val="160"/>
  <w:drawingGridVerticalSpacing w:val="43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C35"/>
    <w:rsid w:val="00001472"/>
    <w:rsid w:val="0000410B"/>
    <w:rsid w:val="00006B06"/>
    <w:rsid w:val="00012DC8"/>
    <w:rsid w:val="00013E33"/>
    <w:rsid w:val="00014065"/>
    <w:rsid w:val="00020075"/>
    <w:rsid w:val="0002026B"/>
    <w:rsid w:val="00020685"/>
    <w:rsid w:val="00021D10"/>
    <w:rsid w:val="00021FBE"/>
    <w:rsid w:val="000238AB"/>
    <w:rsid w:val="00027D7A"/>
    <w:rsid w:val="0003026A"/>
    <w:rsid w:val="00043864"/>
    <w:rsid w:val="00044E40"/>
    <w:rsid w:val="00052056"/>
    <w:rsid w:val="000727C1"/>
    <w:rsid w:val="000752B3"/>
    <w:rsid w:val="00075AE2"/>
    <w:rsid w:val="00077427"/>
    <w:rsid w:val="00083EC5"/>
    <w:rsid w:val="00086A83"/>
    <w:rsid w:val="000878F6"/>
    <w:rsid w:val="00097128"/>
    <w:rsid w:val="000A1CE7"/>
    <w:rsid w:val="000A6C3E"/>
    <w:rsid w:val="000B4FB2"/>
    <w:rsid w:val="000B7624"/>
    <w:rsid w:val="000C0383"/>
    <w:rsid w:val="000C0920"/>
    <w:rsid w:val="000C4C5C"/>
    <w:rsid w:val="000C7F69"/>
    <w:rsid w:val="000D5B26"/>
    <w:rsid w:val="000E06BA"/>
    <w:rsid w:val="000E0C21"/>
    <w:rsid w:val="000F2091"/>
    <w:rsid w:val="000F4B3E"/>
    <w:rsid w:val="000F4F49"/>
    <w:rsid w:val="000F541D"/>
    <w:rsid w:val="000F5642"/>
    <w:rsid w:val="000F633C"/>
    <w:rsid w:val="000F7573"/>
    <w:rsid w:val="00101C11"/>
    <w:rsid w:val="0010200E"/>
    <w:rsid w:val="00110ECA"/>
    <w:rsid w:val="00112240"/>
    <w:rsid w:val="00113F89"/>
    <w:rsid w:val="001156D6"/>
    <w:rsid w:val="0011762B"/>
    <w:rsid w:val="001206CF"/>
    <w:rsid w:val="00120B4D"/>
    <w:rsid w:val="00122031"/>
    <w:rsid w:val="00122330"/>
    <w:rsid w:val="001247BA"/>
    <w:rsid w:val="001257CF"/>
    <w:rsid w:val="00133B8F"/>
    <w:rsid w:val="00136E1A"/>
    <w:rsid w:val="001474D5"/>
    <w:rsid w:val="001519CA"/>
    <w:rsid w:val="00155EFE"/>
    <w:rsid w:val="00156CCC"/>
    <w:rsid w:val="00162E4D"/>
    <w:rsid w:val="00163593"/>
    <w:rsid w:val="001635F0"/>
    <w:rsid w:val="0016539A"/>
    <w:rsid w:val="00170121"/>
    <w:rsid w:val="00170E3C"/>
    <w:rsid w:val="00171A4A"/>
    <w:rsid w:val="00177F83"/>
    <w:rsid w:val="00180A35"/>
    <w:rsid w:val="00181DD6"/>
    <w:rsid w:val="00184552"/>
    <w:rsid w:val="00184E7F"/>
    <w:rsid w:val="00186765"/>
    <w:rsid w:val="001938FD"/>
    <w:rsid w:val="00193EB8"/>
    <w:rsid w:val="00193FE7"/>
    <w:rsid w:val="00195333"/>
    <w:rsid w:val="00195885"/>
    <w:rsid w:val="001A0424"/>
    <w:rsid w:val="001A2554"/>
    <w:rsid w:val="001A345A"/>
    <w:rsid w:val="001A544D"/>
    <w:rsid w:val="001B6BBC"/>
    <w:rsid w:val="001C471D"/>
    <w:rsid w:val="001C6A33"/>
    <w:rsid w:val="001C77D1"/>
    <w:rsid w:val="001D0E40"/>
    <w:rsid w:val="001D2C73"/>
    <w:rsid w:val="001D52E1"/>
    <w:rsid w:val="001D54D9"/>
    <w:rsid w:val="001E1FFA"/>
    <w:rsid w:val="001E2EB7"/>
    <w:rsid w:val="001E7E5C"/>
    <w:rsid w:val="001F29BA"/>
    <w:rsid w:val="001F3FC2"/>
    <w:rsid w:val="001F52CC"/>
    <w:rsid w:val="001F5E8C"/>
    <w:rsid w:val="00200A0E"/>
    <w:rsid w:val="00202008"/>
    <w:rsid w:val="00204CBE"/>
    <w:rsid w:val="00210C5E"/>
    <w:rsid w:val="00211F59"/>
    <w:rsid w:val="00225456"/>
    <w:rsid w:val="002255BF"/>
    <w:rsid w:val="00225708"/>
    <w:rsid w:val="00226A7D"/>
    <w:rsid w:val="00226DE1"/>
    <w:rsid w:val="00240AB2"/>
    <w:rsid w:val="00260456"/>
    <w:rsid w:val="00260BFF"/>
    <w:rsid w:val="002639D3"/>
    <w:rsid w:val="00265384"/>
    <w:rsid w:val="00265F96"/>
    <w:rsid w:val="00286CAE"/>
    <w:rsid w:val="00296B5D"/>
    <w:rsid w:val="002A3009"/>
    <w:rsid w:val="002A45A0"/>
    <w:rsid w:val="002B053E"/>
    <w:rsid w:val="002B5E41"/>
    <w:rsid w:val="002B7F34"/>
    <w:rsid w:val="002C3359"/>
    <w:rsid w:val="002C6D90"/>
    <w:rsid w:val="002C783B"/>
    <w:rsid w:val="002D5185"/>
    <w:rsid w:val="002E0252"/>
    <w:rsid w:val="002E17EF"/>
    <w:rsid w:val="002E2201"/>
    <w:rsid w:val="002E5ECA"/>
    <w:rsid w:val="002F204D"/>
    <w:rsid w:val="00301269"/>
    <w:rsid w:val="00303BCB"/>
    <w:rsid w:val="00306B8A"/>
    <w:rsid w:val="00307B1F"/>
    <w:rsid w:val="003114CC"/>
    <w:rsid w:val="0031653A"/>
    <w:rsid w:val="003172DF"/>
    <w:rsid w:val="00320148"/>
    <w:rsid w:val="003231AD"/>
    <w:rsid w:val="00323F4A"/>
    <w:rsid w:val="00325E31"/>
    <w:rsid w:val="00332693"/>
    <w:rsid w:val="00334B78"/>
    <w:rsid w:val="00343940"/>
    <w:rsid w:val="00344F7E"/>
    <w:rsid w:val="00351EA8"/>
    <w:rsid w:val="00363F45"/>
    <w:rsid w:val="00366953"/>
    <w:rsid w:val="00371BB5"/>
    <w:rsid w:val="00372750"/>
    <w:rsid w:val="003747A3"/>
    <w:rsid w:val="003813A2"/>
    <w:rsid w:val="0039160F"/>
    <w:rsid w:val="00392198"/>
    <w:rsid w:val="00392697"/>
    <w:rsid w:val="003A04C9"/>
    <w:rsid w:val="003A2568"/>
    <w:rsid w:val="003A2A9E"/>
    <w:rsid w:val="003A3516"/>
    <w:rsid w:val="003A448F"/>
    <w:rsid w:val="003A6205"/>
    <w:rsid w:val="003B7FF5"/>
    <w:rsid w:val="003C119A"/>
    <w:rsid w:val="003D291B"/>
    <w:rsid w:val="003D2CCB"/>
    <w:rsid w:val="003E25F6"/>
    <w:rsid w:val="003F1364"/>
    <w:rsid w:val="003F1D09"/>
    <w:rsid w:val="003F1D0C"/>
    <w:rsid w:val="00402DE8"/>
    <w:rsid w:val="00403BEA"/>
    <w:rsid w:val="00407607"/>
    <w:rsid w:val="004222BC"/>
    <w:rsid w:val="00436F9B"/>
    <w:rsid w:val="00444180"/>
    <w:rsid w:val="0045715A"/>
    <w:rsid w:val="00473481"/>
    <w:rsid w:val="004735CE"/>
    <w:rsid w:val="00486982"/>
    <w:rsid w:val="00487975"/>
    <w:rsid w:val="004930DD"/>
    <w:rsid w:val="004977CC"/>
    <w:rsid w:val="00497D46"/>
    <w:rsid w:val="004A1D44"/>
    <w:rsid w:val="004A308C"/>
    <w:rsid w:val="004A7C28"/>
    <w:rsid w:val="004B1570"/>
    <w:rsid w:val="004B2A5C"/>
    <w:rsid w:val="004B5E8E"/>
    <w:rsid w:val="004B77B4"/>
    <w:rsid w:val="004C01DD"/>
    <w:rsid w:val="004C0C34"/>
    <w:rsid w:val="004C1BE7"/>
    <w:rsid w:val="004C4225"/>
    <w:rsid w:val="004C5477"/>
    <w:rsid w:val="004C74C6"/>
    <w:rsid w:val="004D6BCF"/>
    <w:rsid w:val="004D6FC2"/>
    <w:rsid w:val="004F0ABE"/>
    <w:rsid w:val="004F4FC6"/>
    <w:rsid w:val="004F7425"/>
    <w:rsid w:val="0050636C"/>
    <w:rsid w:val="00507518"/>
    <w:rsid w:val="00512760"/>
    <w:rsid w:val="00512F5A"/>
    <w:rsid w:val="00513B7C"/>
    <w:rsid w:val="00527BBE"/>
    <w:rsid w:val="005334CC"/>
    <w:rsid w:val="00533714"/>
    <w:rsid w:val="00534E01"/>
    <w:rsid w:val="00537B8F"/>
    <w:rsid w:val="00540E6A"/>
    <w:rsid w:val="00546BFD"/>
    <w:rsid w:val="005471C4"/>
    <w:rsid w:val="00547C0C"/>
    <w:rsid w:val="005527CF"/>
    <w:rsid w:val="00554146"/>
    <w:rsid w:val="0056477E"/>
    <w:rsid w:val="00572DD6"/>
    <w:rsid w:val="005754BE"/>
    <w:rsid w:val="00576CB5"/>
    <w:rsid w:val="005824D8"/>
    <w:rsid w:val="005842D9"/>
    <w:rsid w:val="00587DA0"/>
    <w:rsid w:val="005A2F3E"/>
    <w:rsid w:val="005A3F2A"/>
    <w:rsid w:val="005A45E8"/>
    <w:rsid w:val="005A6FC2"/>
    <w:rsid w:val="005B610D"/>
    <w:rsid w:val="005B7CB9"/>
    <w:rsid w:val="005C604F"/>
    <w:rsid w:val="005D41D2"/>
    <w:rsid w:val="005D469D"/>
    <w:rsid w:val="005D651F"/>
    <w:rsid w:val="005D7ED4"/>
    <w:rsid w:val="005E1A04"/>
    <w:rsid w:val="005E4567"/>
    <w:rsid w:val="005F3A25"/>
    <w:rsid w:val="005F641C"/>
    <w:rsid w:val="00604857"/>
    <w:rsid w:val="00611BC3"/>
    <w:rsid w:val="00613BFF"/>
    <w:rsid w:val="0061400B"/>
    <w:rsid w:val="00616ABE"/>
    <w:rsid w:val="006220AE"/>
    <w:rsid w:val="006241BB"/>
    <w:rsid w:val="00634F66"/>
    <w:rsid w:val="00642126"/>
    <w:rsid w:val="00646B72"/>
    <w:rsid w:val="0065776D"/>
    <w:rsid w:val="00662204"/>
    <w:rsid w:val="00664C89"/>
    <w:rsid w:val="00664E7E"/>
    <w:rsid w:val="00665DAF"/>
    <w:rsid w:val="00670B56"/>
    <w:rsid w:val="006721C9"/>
    <w:rsid w:val="006741CB"/>
    <w:rsid w:val="00677526"/>
    <w:rsid w:val="00680EC0"/>
    <w:rsid w:val="0069714A"/>
    <w:rsid w:val="006B10C6"/>
    <w:rsid w:val="006B1272"/>
    <w:rsid w:val="006B4118"/>
    <w:rsid w:val="006B52A0"/>
    <w:rsid w:val="006B5E1B"/>
    <w:rsid w:val="006B6C49"/>
    <w:rsid w:val="006C5E5C"/>
    <w:rsid w:val="006D6961"/>
    <w:rsid w:val="006D6A24"/>
    <w:rsid w:val="006E02C0"/>
    <w:rsid w:val="006E0450"/>
    <w:rsid w:val="006E2423"/>
    <w:rsid w:val="006E2B52"/>
    <w:rsid w:val="006E556B"/>
    <w:rsid w:val="006E77E9"/>
    <w:rsid w:val="006F03C2"/>
    <w:rsid w:val="00700A78"/>
    <w:rsid w:val="00701D4C"/>
    <w:rsid w:val="0070344E"/>
    <w:rsid w:val="00714039"/>
    <w:rsid w:val="00724D8D"/>
    <w:rsid w:val="00727C9B"/>
    <w:rsid w:val="00730A02"/>
    <w:rsid w:val="0073285D"/>
    <w:rsid w:val="00734DFB"/>
    <w:rsid w:val="00736729"/>
    <w:rsid w:val="00740005"/>
    <w:rsid w:val="0074038E"/>
    <w:rsid w:val="00750976"/>
    <w:rsid w:val="007669C5"/>
    <w:rsid w:val="00771673"/>
    <w:rsid w:val="0077516C"/>
    <w:rsid w:val="00775E85"/>
    <w:rsid w:val="00780A10"/>
    <w:rsid w:val="00782483"/>
    <w:rsid w:val="00782B1D"/>
    <w:rsid w:val="00784B3D"/>
    <w:rsid w:val="00785A10"/>
    <w:rsid w:val="00786633"/>
    <w:rsid w:val="00787DFF"/>
    <w:rsid w:val="007A2781"/>
    <w:rsid w:val="007A3914"/>
    <w:rsid w:val="007A3BA9"/>
    <w:rsid w:val="007A507C"/>
    <w:rsid w:val="007A72BE"/>
    <w:rsid w:val="007A741D"/>
    <w:rsid w:val="007A7D24"/>
    <w:rsid w:val="007B33D8"/>
    <w:rsid w:val="007C655A"/>
    <w:rsid w:val="007C727C"/>
    <w:rsid w:val="007E18F9"/>
    <w:rsid w:val="007E26E3"/>
    <w:rsid w:val="007E799D"/>
    <w:rsid w:val="007F10ED"/>
    <w:rsid w:val="007F5448"/>
    <w:rsid w:val="008003D4"/>
    <w:rsid w:val="008064CF"/>
    <w:rsid w:val="00810053"/>
    <w:rsid w:val="00812024"/>
    <w:rsid w:val="00817796"/>
    <w:rsid w:val="00827249"/>
    <w:rsid w:val="008272DA"/>
    <w:rsid w:val="00842CAC"/>
    <w:rsid w:val="00850702"/>
    <w:rsid w:val="00853F9C"/>
    <w:rsid w:val="00856656"/>
    <w:rsid w:val="0086103A"/>
    <w:rsid w:val="00863158"/>
    <w:rsid w:val="00870079"/>
    <w:rsid w:val="0087658C"/>
    <w:rsid w:val="008807E4"/>
    <w:rsid w:val="00881DB5"/>
    <w:rsid w:val="00885075"/>
    <w:rsid w:val="00890525"/>
    <w:rsid w:val="0089312C"/>
    <w:rsid w:val="0089746B"/>
    <w:rsid w:val="008A079F"/>
    <w:rsid w:val="008B43BC"/>
    <w:rsid w:val="008B51F4"/>
    <w:rsid w:val="008C444D"/>
    <w:rsid w:val="008C5E19"/>
    <w:rsid w:val="008F2399"/>
    <w:rsid w:val="008F39C2"/>
    <w:rsid w:val="008F44E7"/>
    <w:rsid w:val="008F4ED3"/>
    <w:rsid w:val="008F60D1"/>
    <w:rsid w:val="008F72FD"/>
    <w:rsid w:val="009119A4"/>
    <w:rsid w:val="009124D2"/>
    <w:rsid w:val="00913D2F"/>
    <w:rsid w:val="00920F2E"/>
    <w:rsid w:val="00921996"/>
    <w:rsid w:val="00922BC1"/>
    <w:rsid w:val="009272F2"/>
    <w:rsid w:val="009344C2"/>
    <w:rsid w:val="00937B65"/>
    <w:rsid w:val="00940F18"/>
    <w:rsid w:val="00942E30"/>
    <w:rsid w:val="009446C8"/>
    <w:rsid w:val="00947FE0"/>
    <w:rsid w:val="00954032"/>
    <w:rsid w:val="00956DD1"/>
    <w:rsid w:val="00960175"/>
    <w:rsid w:val="00960333"/>
    <w:rsid w:val="00963ED2"/>
    <w:rsid w:val="00967220"/>
    <w:rsid w:val="00973C6A"/>
    <w:rsid w:val="00983938"/>
    <w:rsid w:val="00996BD7"/>
    <w:rsid w:val="009A429F"/>
    <w:rsid w:val="009B07DF"/>
    <w:rsid w:val="009B0CED"/>
    <w:rsid w:val="009B34A5"/>
    <w:rsid w:val="009C2CD8"/>
    <w:rsid w:val="009D1B52"/>
    <w:rsid w:val="009D1FFC"/>
    <w:rsid w:val="009D23F8"/>
    <w:rsid w:val="009D46D7"/>
    <w:rsid w:val="009D5777"/>
    <w:rsid w:val="009E593B"/>
    <w:rsid w:val="009E5EDD"/>
    <w:rsid w:val="009E6B48"/>
    <w:rsid w:val="009E7AED"/>
    <w:rsid w:val="009F3D54"/>
    <w:rsid w:val="009F66CE"/>
    <w:rsid w:val="009F6D9E"/>
    <w:rsid w:val="009F749E"/>
    <w:rsid w:val="009F7E86"/>
    <w:rsid w:val="00A05E3D"/>
    <w:rsid w:val="00A0667A"/>
    <w:rsid w:val="00A06EA4"/>
    <w:rsid w:val="00A12A52"/>
    <w:rsid w:val="00A224E9"/>
    <w:rsid w:val="00A22886"/>
    <w:rsid w:val="00A240DC"/>
    <w:rsid w:val="00A27B2B"/>
    <w:rsid w:val="00A33BD9"/>
    <w:rsid w:val="00A33E48"/>
    <w:rsid w:val="00A37D61"/>
    <w:rsid w:val="00A40DE7"/>
    <w:rsid w:val="00A420E1"/>
    <w:rsid w:val="00A44075"/>
    <w:rsid w:val="00A4588D"/>
    <w:rsid w:val="00A47073"/>
    <w:rsid w:val="00A648C1"/>
    <w:rsid w:val="00A65CFB"/>
    <w:rsid w:val="00A700CA"/>
    <w:rsid w:val="00A77615"/>
    <w:rsid w:val="00A81054"/>
    <w:rsid w:val="00A81BCD"/>
    <w:rsid w:val="00A8515D"/>
    <w:rsid w:val="00A9048C"/>
    <w:rsid w:val="00A94CA6"/>
    <w:rsid w:val="00AA2745"/>
    <w:rsid w:val="00AA2E55"/>
    <w:rsid w:val="00AB2049"/>
    <w:rsid w:val="00AB405D"/>
    <w:rsid w:val="00AB40C0"/>
    <w:rsid w:val="00AB765C"/>
    <w:rsid w:val="00AC23C3"/>
    <w:rsid w:val="00AC6CAC"/>
    <w:rsid w:val="00AD06F3"/>
    <w:rsid w:val="00AD118F"/>
    <w:rsid w:val="00AD215E"/>
    <w:rsid w:val="00AD3C77"/>
    <w:rsid w:val="00AE5213"/>
    <w:rsid w:val="00AF051A"/>
    <w:rsid w:val="00AF11D7"/>
    <w:rsid w:val="00AF4E5D"/>
    <w:rsid w:val="00AF6631"/>
    <w:rsid w:val="00B0048D"/>
    <w:rsid w:val="00B00F4C"/>
    <w:rsid w:val="00B01459"/>
    <w:rsid w:val="00B01AB7"/>
    <w:rsid w:val="00B02A49"/>
    <w:rsid w:val="00B02CC6"/>
    <w:rsid w:val="00B04887"/>
    <w:rsid w:val="00B071C1"/>
    <w:rsid w:val="00B07273"/>
    <w:rsid w:val="00B07BEA"/>
    <w:rsid w:val="00B15774"/>
    <w:rsid w:val="00B2104D"/>
    <w:rsid w:val="00B24CAD"/>
    <w:rsid w:val="00B25103"/>
    <w:rsid w:val="00B2695B"/>
    <w:rsid w:val="00B278A6"/>
    <w:rsid w:val="00B308AA"/>
    <w:rsid w:val="00B36630"/>
    <w:rsid w:val="00B404EA"/>
    <w:rsid w:val="00B54BB6"/>
    <w:rsid w:val="00B557C1"/>
    <w:rsid w:val="00B55C0F"/>
    <w:rsid w:val="00B70E7F"/>
    <w:rsid w:val="00B730E3"/>
    <w:rsid w:val="00B83E20"/>
    <w:rsid w:val="00B85781"/>
    <w:rsid w:val="00B86A48"/>
    <w:rsid w:val="00B91A30"/>
    <w:rsid w:val="00B94BD9"/>
    <w:rsid w:val="00B961E9"/>
    <w:rsid w:val="00BA256B"/>
    <w:rsid w:val="00BB4350"/>
    <w:rsid w:val="00BB4CFB"/>
    <w:rsid w:val="00BB56B8"/>
    <w:rsid w:val="00BB5F0A"/>
    <w:rsid w:val="00BB789F"/>
    <w:rsid w:val="00BC2E9B"/>
    <w:rsid w:val="00BC5287"/>
    <w:rsid w:val="00BC5C59"/>
    <w:rsid w:val="00BD16A6"/>
    <w:rsid w:val="00BD1CC4"/>
    <w:rsid w:val="00BD1D85"/>
    <w:rsid w:val="00BD45CA"/>
    <w:rsid w:val="00BD5F29"/>
    <w:rsid w:val="00BD7BFD"/>
    <w:rsid w:val="00BE06F7"/>
    <w:rsid w:val="00BF1FF0"/>
    <w:rsid w:val="00BF37EE"/>
    <w:rsid w:val="00BF56B7"/>
    <w:rsid w:val="00C015DD"/>
    <w:rsid w:val="00C0250B"/>
    <w:rsid w:val="00C061E0"/>
    <w:rsid w:val="00C06799"/>
    <w:rsid w:val="00C06905"/>
    <w:rsid w:val="00C06B57"/>
    <w:rsid w:val="00C10E27"/>
    <w:rsid w:val="00C12E4A"/>
    <w:rsid w:val="00C1618F"/>
    <w:rsid w:val="00C23911"/>
    <w:rsid w:val="00C33B90"/>
    <w:rsid w:val="00C3447F"/>
    <w:rsid w:val="00C35E3D"/>
    <w:rsid w:val="00C362FF"/>
    <w:rsid w:val="00C41795"/>
    <w:rsid w:val="00C46CF2"/>
    <w:rsid w:val="00C46FBD"/>
    <w:rsid w:val="00C54A4D"/>
    <w:rsid w:val="00C55812"/>
    <w:rsid w:val="00C57A28"/>
    <w:rsid w:val="00C65120"/>
    <w:rsid w:val="00C67EF1"/>
    <w:rsid w:val="00C725EC"/>
    <w:rsid w:val="00C739EE"/>
    <w:rsid w:val="00C75FC3"/>
    <w:rsid w:val="00C85452"/>
    <w:rsid w:val="00C91DDC"/>
    <w:rsid w:val="00C928FF"/>
    <w:rsid w:val="00C94262"/>
    <w:rsid w:val="00CA2925"/>
    <w:rsid w:val="00CB54FD"/>
    <w:rsid w:val="00CD0501"/>
    <w:rsid w:val="00CD5D7B"/>
    <w:rsid w:val="00CE002A"/>
    <w:rsid w:val="00CE3A7D"/>
    <w:rsid w:val="00CF4180"/>
    <w:rsid w:val="00D03996"/>
    <w:rsid w:val="00D03C99"/>
    <w:rsid w:val="00D05361"/>
    <w:rsid w:val="00D10284"/>
    <w:rsid w:val="00D246CA"/>
    <w:rsid w:val="00D30996"/>
    <w:rsid w:val="00D33A2E"/>
    <w:rsid w:val="00D34340"/>
    <w:rsid w:val="00D344CD"/>
    <w:rsid w:val="00D4125C"/>
    <w:rsid w:val="00D474DA"/>
    <w:rsid w:val="00D50620"/>
    <w:rsid w:val="00D5097D"/>
    <w:rsid w:val="00D50C5C"/>
    <w:rsid w:val="00D5373A"/>
    <w:rsid w:val="00D5486F"/>
    <w:rsid w:val="00D66EFD"/>
    <w:rsid w:val="00D73AE9"/>
    <w:rsid w:val="00D75FEB"/>
    <w:rsid w:val="00D817CD"/>
    <w:rsid w:val="00D81CD3"/>
    <w:rsid w:val="00D828E0"/>
    <w:rsid w:val="00D82F12"/>
    <w:rsid w:val="00D85F7C"/>
    <w:rsid w:val="00D93100"/>
    <w:rsid w:val="00DA0D70"/>
    <w:rsid w:val="00DB46A3"/>
    <w:rsid w:val="00DB7877"/>
    <w:rsid w:val="00DB7E0A"/>
    <w:rsid w:val="00DB7F8E"/>
    <w:rsid w:val="00DC2820"/>
    <w:rsid w:val="00DC6B88"/>
    <w:rsid w:val="00DC7982"/>
    <w:rsid w:val="00DD2C97"/>
    <w:rsid w:val="00DE5513"/>
    <w:rsid w:val="00DE7470"/>
    <w:rsid w:val="00DF053A"/>
    <w:rsid w:val="00DF16CA"/>
    <w:rsid w:val="00DF227B"/>
    <w:rsid w:val="00DF2E36"/>
    <w:rsid w:val="00E03FD1"/>
    <w:rsid w:val="00E058A5"/>
    <w:rsid w:val="00E06C2C"/>
    <w:rsid w:val="00E0730F"/>
    <w:rsid w:val="00E12CFD"/>
    <w:rsid w:val="00E209F8"/>
    <w:rsid w:val="00E346B6"/>
    <w:rsid w:val="00E35E0B"/>
    <w:rsid w:val="00E376E6"/>
    <w:rsid w:val="00E45710"/>
    <w:rsid w:val="00E46517"/>
    <w:rsid w:val="00E46702"/>
    <w:rsid w:val="00E50521"/>
    <w:rsid w:val="00E508DD"/>
    <w:rsid w:val="00E554B2"/>
    <w:rsid w:val="00E55EB5"/>
    <w:rsid w:val="00E566A6"/>
    <w:rsid w:val="00E6085C"/>
    <w:rsid w:val="00E61B31"/>
    <w:rsid w:val="00E67CC1"/>
    <w:rsid w:val="00E7257A"/>
    <w:rsid w:val="00E735A4"/>
    <w:rsid w:val="00E74AAB"/>
    <w:rsid w:val="00E8176A"/>
    <w:rsid w:val="00E8541D"/>
    <w:rsid w:val="00E85C7A"/>
    <w:rsid w:val="00E93087"/>
    <w:rsid w:val="00E95AD9"/>
    <w:rsid w:val="00EA23AC"/>
    <w:rsid w:val="00EA24CA"/>
    <w:rsid w:val="00EA3F18"/>
    <w:rsid w:val="00EA4C2D"/>
    <w:rsid w:val="00EA57F3"/>
    <w:rsid w:val="00EB4686"/>
    <w:rsid w:val="00ED154C"/>
    <w:rsid w:val="00ED7D8B"/>
    <w:rsid w:val="00EE2B92"/>
    <w:rsid w:val="00EE449C"/>
    <w:rsid w:val="00EE7841"/>
    <w:rsid w:val="00EF195A"/>
    <w:rsid w:val="00EF51B8"/>
    <w:rsid w:val="00EF5DF3"/>
    <w:rsid w:val="00EF7CA6"/>
    <w:rsid w:val="00F032FF"/>
    <w:rsid w:val="00F06F99"/>
    <w:rsid w:val="00F12C6A"/>
    <w:rsid w:val="00F15280"/>
    <w:rsid w:val="00F15C35"/>
    <w:rsid w:val="00F176E9"/>
    <w:rsid w:val="00F204D3"/>
    <w:rsid w:val="00F21BB6"/>
    <w:rsid w:val="00F2423E"/>
    <w:rsid w:val="00F249A9"/>
    <w:rsid w:val="00F25860"/>
    <w:rsid w:val="00F35D40"/>
    <w:rsid w:val="00F36597"/>
    <w:rsid w:val="00F50E4B"/>
    <w:rsid w:val="00F525F4"/>
    <w:rsid w:val="00F60D75"/>
    <w:rsid w:val="00F60E48"/>
    <w:rsid w:val="00F661B9"/>
    <w:rsid w:val="00F7043F"/>
    <w:rsid w:val="00F7479F"/>
    <w:rsid w:val="00F74C2D"/>
    <w:rsid w:val="00F851EF"/>
    <w:rsid w:val="00F861DF"/>
    <w:rsid w:val="00F86E08"/>
    <w:rsid w:val="00F947F0"/>
    <w:rsid w:val="00F949B9"/>
    <w:rsid w:val="00F94EA5"/>
    <w:rsid w:val="00F95D89"/>
    <w:rsid w:val="00F96D4C"/>
    <w:rsid w:val="00FA0179"/>
    <w:rsid w:val="00FA1821"/>
    <w:rsid w:val="00FA4DB4"/>
    <w:rsid w:val="00FA5D80"/>
    <w:rsid w:val="00FA5E0B"/>
    <w:rsid w:val="00FA6408"/>
    <w:rsid w:val="00FA6CB3"/>
    <w:rsid w:val="00FC3019"/>
    <w:rsid w:val="00FC59BD"/>
    <w:rsid w:val="00FD5933"/>
    <w:rsid w:val="00FF01EE"/>
    <w:rsid w:val="00FF3BD3"/>
    <w:rsid w:val="00FF3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F43E6"/>
  <w15:docId w15:val="{D22EA1FC-5E2D-4BCC-89B5-28B3D2373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6A83"/>
    <w:pPr>
      <w:widowControl w:val="0"/>
      <w:spacing w:after="0" w:line="570" w:lineRule="exact"/>
      <w:ind w:firstLineChars="200" w:firstLine="200"/>
      <w:jc w:val="both"/>
    </w:pPr>
    <w:rPr>
      <w:rFonts w:ascii="Times New Roman" w:eastAsia="仿宋_GB2312" w:hAnsi="Times New Roman"/>
      <w:sz w:val="32"/>
    </w:rPr>
  </w:style>
  <w:style w:type="paragraph" w:styleId="1">
    <w:name w:val="heading 1"/>
    <w:basedOn w:val="a"/>
    <w:next w:val="a"/>
    <w:link w:val="10"/>
    <w:uiPriority w:val="9"/>
    <w:qFormat/>
    <w:rsid w:val="00202008"/>
    <w:pPr>
      <w:keepNext/>
      <w:keepLines/>
      <w:outlineLvl w:val="0"/>
    </w:pPr>
    <w:rPr>
      <w:rFonts w:eastAsia="黑体" w:cstheme="majorBidi"/>
      <w:szCs w:val="48"/>
    </w:rPr>
  </w:style>
  <w:style w:type="paragraph" w:styleId="2">
    <w:name w:val="heading 2"/>
    <w:basedOn w:val="a"/>
    <w:next w:val="a"/>
    <w:link w:val="20"/>
    <w:uiPriority w:val="9"/>
    <w:unhideWhenUsed/>
    <w:qFormat/>
    <w:rsid w:val="00664E7E"/>
    <w:pPr>
      <w:keepNext/>
      <w:keepLines/>
      <w:outlineLvl w:val="1"/>
    </w:pPr>
    <w:rPr>
      <w:rFonts w:eastAsia="楷体_GB2312" w:cstheme="majorBidi"/>
      <w:szCs w:val="40"/>
    </w:rPr>
  </w:style>
  <w:style w:type="paragraph" w:styleId="3">
    <w:name w:val="heading 3"/>
    <w:basedOn w:val="a"/>
    <w:next w:val="a"/>
    <w:link w:val="30"/>
    <w:uiPriority w:val="9"/>
    <w:unhideWhenUsed/>
    <w:qFormat/>
    <w:rsid w:val="00664E7E"/>
    <w:pPr>
      <w:keepNext/>
      <w:keepLines/>
      <w:outlineLvl w:val="2"/>
    </w:pPr>
    <w:rPr>
      <w:rFonts w:cstheme="majorBidi"/>
      <w:szCs w:val="32"/>
    </w:rPr>
  </w:style>
  <w:style w:type="paragraph" w:styleId="4">
    <w:name w:val="heading 4"/>
    <w:basedOn w:val="a"/>
    <w:next w:val="a"/>
    <w:link w:val="40"/>
    <w:uiPriority w:val="9"/>
    <w:unhideWhenUsed/>
    <w:qFormat/>
    <w:rsid w:val="00181DD6"/>
    <w:pPr>
      <w:keepNext/>
      <w:keepLines/>
      <w:outlineLvl w:val="3"/>
    </w:pPr>
    <w:rPr>
      <w:rFonts w:cstheme="majorBidi"/>
      <w:szCs w:val="28"/>
    </w:rPr>
  </w:style>
  <w:style w:type="paragraph" w:styleId="5">
    <w:name w:val="heading 5"/>
    <w:basedOn w:val="a"/>
    <w:next w:val="a"/>
    <w:link w:val="50"/>
    <w:uiPriority w:val="9"/>
    <w:semiHidden/>
    <w:unhideWhenUsed/>
    <w:qFormat/>
    <w:rsid w:val="00F15C35"/>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F15C3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15C3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15C3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15C35"/>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02008"/>
    <w:rPr>
      <w:rFonts w:ascii="Times New Roman" w:eastAsia="黑体" w:hAnsi="Times New Roman" w:cstheme="majorBidi"/>
      <w:sz w:val="32"/>
      <w:szCs w:val="48"/>
    </w:rPr>
  </w:style>
  <w:style w:type="character" w:customStyle="1" w:styleId="20">
    <w:name w:val="标题 2 字符"/>
    <w:basedOn w:val="a0"/>
    <w:link w:val="2"/>
    <w:uiPriority w:val="9"/>
    <w:rsid w:val="00664E7E"/>
    <w:rPr>
      <w:rFonts w:ascii="Times New Roman" w:eastAsia="楷体_GB2312" w:hAnsi="Times New Roman" w:cstheme="majorBidi"/>
      <w:sz w:val="32"/>
      <w:szCs w:val="40"/>
    </w:rPr>
  </w:style>
  <w:style w:type="character" w:customStyle="1" w:styleId="30">
    <w:name w:val="标题 3 字符"/>
    <w:basedOn w:val="a0"/>
    <w:link w:val="3"/>
    <w:uiPriority w:val="9"/>
    <w:rsid w:val="00664E7E"/>
    <w:rPr>
      <w:rFonts w:ascii="Times New Roman" w:eastAsia="仿宋_GB2312" w:hAnsi="Times New Roman" w:cstheme="majorBidi"/>
      <w:sz w:val="32"/>
      <w:szCs w:val="32"/>
    </w:rPr>
  </w:style>
  <w:style w:type="character" w:customStyle="1" w:styleId="40">
    <w:name w:val="标题 4 字符"/>
    <w:basedOn w:val="a0"/>
    <w:link w:val="4"/>
    <w:uiPriority w:val="9"/>
    <w:rsid w:val="00181DD6"/>
    <w:rPr>
      <w:rFonts w:ascii="Times New Roman" w:eastAsia="仿宋_GB2312" w:hAnsi="Times New Roman" w:cstheme="majorBidi"/>
      <w:sz w:val="32"/>
      <w:szCs w:val="28"/>
    </w:rPr>
  </w:style>
  <w:style w:type="character" w:customStyle="1" w:styleId="50">
    <w:name w:val="标题 5 字符"/>
    <w:basedOn w:val="a0"/>
    <w:link w:val="5"/>
    <w:uiPriority w:val="9"/>
    <w:semiHidden/>
    <w:rsid w:val="00F15C35"/>
    <w:rPr>
      <w:rFonts w:cstheme="majorBidi"/>
      <w:color w:val="0F4761" w:themeColor="accent1" w:themeShade="BF"/>
      <w:sz w:val="24"/>
    </w:rPr>
  </w:style>
  <w:style w:type="character" w:customStyle="1" w:styleId="60">
    <w:name w:val="标题 6 字符"/>
    <w:basedOn w:val="a0"/>
    <w:link w:val="6"/>
    <w:uiPriority w:val="9"/>
    <w:semiHidden/>
    <w:rsid w:val="00F15C35"/>
    <w:rPr>
      <w:rFonts w:cstheme="majorBidi"/>
      <w:b/>
      <w:bCs/>
      <w:color w:val="0F4761" w:themeColor="accent1" w:themeShade="BF"/>
    </w:rPr>
  </w:style>
  <w:style w:type="character" w:customStyle="1" w:styleId="70">
    <w:name w:val="标题 7 字符"/>
    <w:basedOn w:val="a0"/>
    <w:link w:val="7"/>
    <w:uiPriority w:val="9"/>
    <w:semiHidden/>
    <w:rsid w:val="00F15C35"/>
    <w:rPr>
      <w:rFonts w:cstheme="majorBidi"/>
      <w:b/>
      <w:bCs/>
      <w:color w:val="595959" w:themeColor="text1" w:themeTint="A6"/>
    </w:rPr>
  </w:style>
  <w:style w:type="character" w:customStyle="1" w:styleId="80">
    <w:name w:val="标题 8 字符"/>
    <w:basedOn w:val="a0"/>
    <w:link w:val="8"/>
    <w:uiPriority w:val="9"/>
    <w:semiHidden/>
    <w:rsid w:val="00F15C35"/>
    <w:rPr>
      <w:rFonts w:cstheme="majorBidi"/>
      <w:color w:val="595959" w:themeColor="text1" w:themeTint="A6"/>
    </w:rPr>
  </w:style>
  <w:style w:type="character" w:customStyle="1" w:styleId="90">
    <w:name w:val="标题 9 字符"/>
    <w:basedOn w:val="a0"/>
    <w:link w:val="9"/>
    <w:uiPriority w:val="9"/>
    <w:semiHidden/>
    <w:rsid w:val="00F15C35"/>
    <w:rPr>
      <w:rFonts w:eastAsiaTheme="majorEastAsia" w:cstheme="majorBidi"/>
      <w:color w:val="595959" w:themeColor="text1" w:themeTint="A6"/>
    </w:rPr>
  </w:style>
  <w:style w:type="paragraph" w:styleId="a3">
    <w:name w:val="Title"/>
    <w:basedOn w:val="a"/>
    <w:next w:val="a"/>
    <w:link w:val="a4"/>
    <w:uiPriority w:val="10"/>
    <w:rsid w:val="00F15C35"/>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15C3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02008"/>
    <w:pPr>
      <w:numPr>
        <w:ilvl w:val="1"/>
      </w:numPr>
      <w:ind w:firstLineChars="200" w:firstLine="200"/>
      <w:jc w:val="center"/>
    </w:pPr>
    <w:rPr>
      <w:rFonts w:cstheme="majorBidi"/>
      <w:color w:val="595959" w:themeColor="text1" w:themeTint="A6"/>
      <w:spacing w:val="15"/>
      <w:szCs w:val="28"/>
    </w:rPr>
  </w:style>
  <w:style w:type="character" w:customStyle="1" w:styleId="a6">
    <w:name w:val="副标题 字符"/>
    <w:basedOn w:val="a0"/>
    <w:link w:val="a5"/>
    <w:uiPriority w:val="11"/>
    <w:rsid w:val="00202008"/>
    <w:rPr>
      <w:rFonts w:ascii="Times New Roman" w:eastAsia="仿宋_GB2312" w:hAnsi="Times New Roman" w:cstheme="majorBidi"/>
      <w:color w:val="595959" w:themeColor="text1" w:themeTint="A6"/>
      <w:spacing w:val="15"/>
      <w:sz w:val="32"/>
      <w:szCs w:val="28"/>
    </w:rPr>
  </w:style>
  <w:style w:type="paragraph" w:styleId="a7">
    <w:name w:val="Quote"/>
    <w:basedOn w:val="a"/>
    <w:next w:val="a"/>
    <w:link w:val="a8"/>
    <w:uiPriority w:val="29"/>
    <w:qFormat/>
    <w:rsid w:val="00F15C35"/>
    <w:pPr>
      <w:spacing w:before="160"/>
      <w:jc w:val="center"/>
    </w:pPr>
    <w:rPr>
      <w:i/>
      <w:iCs/>
      <w:color w:val="404040" w:themeColor="text1" w:themeTint="BF"/>
    </w:rPr>
  </w:style>
  <w:style w:type="character" w:customStyle="1" w:styleId="a8">
    <w:name w:val="引用 字符"/>
    <w:basedOn w:val="a0"/>
    <w:link w:val="a7"/>
    <w:uiPriority w:val="29"/>
    <w:rsid w:val="00F15C35"/>
    <w:rPr>
      <w:i/>
      <w:iCs/>
      <w:color w:val="404040" w:themeColor="text1" w:themeTint="BF"/>
    </w:rPr>
  </w:style>
  <w:style w:type="paragraph" w:styleId="a9">
    <w:name w:val="List Paragraph"/>
    <w:basedOn w:val="a"/>
    <w:uiPriority w:val="34"/>
    <w:qFormat/>
    <w:rsid w:val="00F15C35"/>
    <w:pPr>
      <w:ind w:left="720"/>
      <w:contextualSpacing/>
    </w:pPr>
  </w:style>
  <w:style w:type="character" w:styleId="aa">
    <w:name w:val="Intense Emphasis"/>
    <w:basedOn w:val="a0"/>
    <w:uiPriority w:val="21"/>
    <w:qFormat/>
    <w:rsid w:val="00F15C35"/>
    <w:rPr>
      <w:i/>
      <w:iCs/>
      <w:color w:val="0F4761" w:themeColor="accent1" w:themeShade="BF"/>
    </w:rPr>
  </w:style>
  <w:style w:type="paragraph" w:styleId="ab">
    <w:name w:val="Intense Quote"/>
    <w:basedOn w:val="a"/>
    <w:next w:val="a"/>
    <w:link w:val="ac"/>
    <w:uiPriority w:val="30"/>
    <w:qFormat/>
    <w:rsid w:val="00F15C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15C35"/>
    <w:rPr>
      <w:i/>
      <w:iCs/>
      <w:color w:val="0F4761" w:themeColor="accent1" w:themeShade="BF"/>
    </w:rPr>
  </w:style>
  <w:style w:type="character" w:styleId="ad">
    <w:name w:val="Intense Reference"/>
    <w:basedOn w:val="a0"/>
    <w:uiPriority w:val="32"/>
    <w:qFormat/>
    <w:rsid w:val="00F15C35"/>
    <w:rPr>
      <w:b/>
      <w:bCs/>
      <w:smallCaps/>
      <w:color w:val="0F4761" w:themeColor="accent1" w:themeShade="BF"/>
      <w:spacing w:val="5"/>
    </w:rPr>
  </w:style>
  <w:style w:type="paragraph" w:styleId="ae">
    <w:name w:val="header"/>
    <w:basedOn w:val="a"/>
    <w:link w:val="af"/>
    <w:uiPriority w:val="99"/>
    <w:unhideWhenUsed/>
    <w:rsid w:val="002C6D90"/>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2C6D90"/>
    <w:rPr>
      <w:sz w:val="18"/>
      <w:szCs w:val="18"/>
    </w:rPr>
  </w:style>
  <w:style w:type="paragraph" w:styleId="af0">
    <w:name w:val="footer"/>
    <w:basedOn w:val="a"/>
    <w:link w:val="af1"/>
    <w:uiPriority w:val="99"/>
    <w:unhideWhenUsed/>
    <w:rsid w:val="002C6D90"/>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2C6D90"/>
    <w:rPr>
      <w:sz w:val="18"/>
      <w:szCs w:val="18"/>
    </w:rPr>
  </w:style>
  <w:style w:type="paragraph" w:styleId="af2">
    <w:name w:val="caption"/>
    <w:basedOn w:val="a"/>
    <w:next w:val="a"/>
    <w:uiPriority w:val="35"/>
    <w:unhideWhenUsed/>
    <w:qFormat/>
    <w:rsid w:val="005471C4"/>
    <w:pPr>
      <w:spacing w:line="240" w:lineRule="auto"/>
      <w:ind w:firstLineChars="0" w:firstLine="0"/>
      <w:jc w:val="center"/>
    </w:pPr>
    <w:rPr>
      <w:rFonts w:asciiTheme="majorHAnsi" w:eastAsia="黑体" w:hAnsiTheme="majorHAnsi" w:cstheme="majorBidi"/>
      <w:sz w:val="28"/>
      <w:szCs w:val="20"/>
      <w14:ligatures w14:val="none"/>
    </w:rPr>
  </w:style>
  <w:style w:type="character" w:styleId="af3">
    <w:name w:val="annotation reference"/>
    <w:basedOn w:val="a0"/>
    <w:uiPriority w:val="99"/>
    <w:semiHidden/>
    <w:unhideWhenUsed/>
    <w:rsid w:val="00486982"/>
    <w:rPr>
      <w:sz w:val="21"/>
      <w:szCs w:val="21"/>
    </w:rPr>
  </w:style>
  <w:style w:type="paragraph" w:styleId="af4">
    <w:name w:val="annotation text"/>
    <w:basedOn w:val="a"/>
    <w:link w:val="af5"/>
    <w:uiPriority w:val="99"/>
    <w:semiHidden/>
    <w:unhideWhenUsed/>
    <w:rsid w:val="00486982"/>
    <w:pPr>
      <w:jc w:val="left"/>
    </w:pPr>
  </w:style>
  <w:style w:type="character" w:customStyle="1" w:styleId="af5">
    <w:name w:val="批注文字 字符"/>
    <w:basedOn w:val="a0"/>
    <w:link w:val="af4"/>
    <w:uiPriority w:val="99"/>
    <w:semiHidden/>
    <w:rsid w:val="00486982"/>
    <w:rPr>
      <w:rFonts w:ascii="Times New Roman" w:eastAsia="仿宋_GB2312" w:hAnsi="Times New Roman"/>
      <w:sz w:val="32"/>
    </w:rPr>
  </w:style>
  <w:style w:type="paragraph" w:styleId="af6">
    <w:name w:val="annotation subject"/>
    <w:basedOn w:val="af4"/>
    <w:next w:val="af4"/>
    <w:link w:val="af7"/>
    <w:uiPriority w:val="99"/>
    <w:semiHidden/>
    <w:unhideWhenUsed/>
    <w:rsid w:val="00486982"/>
    <w:rPr>
      <w:b/>
      <w:bCs/>
    </w:rPr>
  </w:style>
  <w:style w:type="character" w:customStyle="1" w:styleId="af7">
    <w:name w:val="批注主题 字符"/>
    <w:basedOn w:val="af5"/>
    <w:link w:val="af6"/>
    <w:uiPriority w:val="99"/>
    <w:semiHidden/>
    <w:rsid w:val="00486982"/>
    <w:rPr>
      <w:rFonts w:ascii="Times New Roman" w:eastAsia="仿宋_GB2312" w:hAnsi="Times New Roman"/>
      <w:b/>
      <w:bCs/>
      <w:sz w:val="32"/>
    </w:rPr>
  </w:style>
  <w:style w:type="character" w:styleId="af8">
    <w:name w:val="Hyperlink"/>
    <w:basedOn w:val="a0"/>
    <w:uiPriority w:val="99"/>
    <w:unhideWhenUsed/>
    <w:rsid w:val="00700A78"/>
    <w:rPr>
      <w:color w:val="467886" w:themeColor="hyperlink"/>
      <w:u w:val="single"/>
    </w:rPr>
  </w:style>
  <w:style w:type="character" w:customStyle="1" w:styleId="11">
    <w:name w:val="未处理的提及1"/>
    <w:basedOn w:val="a0"/>
    <w:uiPriority w:val="99"/>
    <w:semiHidden/>
    <w:unhideWhenUsed/>
    <w:rsid w:val="00700A78"/>
    <w:rPr>
      <w:color w:val="605E5C"/>
      <w:shd w:val="clear" w:color="auto" w:fill="E1DFDD"/>
    </w:rPr>
  </w:style>
  <w:style w:type="paragraph" w:styleId="TOC1">
    <w:name w:val="toc 1"/>
    <w:basedOn w:val="a"/>
    <w:next w:val="a"/>
    <w:autoRedefine/>
    <w:uiPriority w:val="39"/>
    <w:unhideWhenUsed/>
    <w:rsid w:val="002A3009"/>
    <w:pPr>
      <w:ind w:firstLineChars="0" w:firstLine="0"/>
    </w:pPr>
    <w:rPr>
      <w:rFonts w:eastAsia="黑体"/>
    </w:rPr>
  </w:style>
  <w:style w:type="paragraph" w:styleId="TOC2">
    <w:name w:val="toc 2"/>
    <w:basedOn w:val="a"/>
    <w:next w:val="a"/>
    <w:autoRedefine/>
    <w:uiPriority w:val="39"/>
    <w:unhideWhenUsed/>
    <w:rsid w:val="002A3009"/>
    <w:pPr>
      <w:ind w:leftChars="200" w:left="200" w:firstLineChars="0" w:firstLine="0"/>
    </w:pPr>
    <w:rPr>
      <w:rFonts w:eastAsia="楷体_GB2312"/>
    </w:rPr>
  </w:style>
  <w:style w:type="paragraph" w:styleId="af9">
    <w:name w:val="Normal Indent"/>
    <w:basedOn w:val="a"/>
    <w:uiPriority w:val="99"/>
    <w:unhideWhenUsed/>
    <w:qFormat/>
    <w:rsid w:val="006B4118"/>
    <w:pPr>
      <w:adjustRightInd w:val="0"/>
      <w:snapToGrid w:val="0"/>
      <w:ind w:firstLine="420"/>
    </w:pPr>
    <w:rPr>
      <w:rFonts w:cs="Calibri"/>
      <w:snapToGrid w:val="0"/>
      <w:kern w:val="0"/>
      <w:szCs w:val="32"/>
      <w14:ligatures w14:val="none"/>
    </w:rPr>
  </w:style>
  <w:style w:type="paragraph" w:styleId="afa">
    <w:name w:val="Date"/>
    <w:basedOn w:val="a"/>
    <w:next w:val="a"/>
    <w:link w:val="afb"/>
    <w:uiPriority w:val="99"/>
    <w:semiHidden/>
    <w:unhideWhenUsed/>
    <w:rsid w:val="00101C11"/>
    <w:pPr>
      <w:ind w:leftChars="2500" w:left="100"/>
    </w:pPr>
  </w:style>
  <w:style w:type="character" w:customStyle="1" w:styleId="afb">
    <w:name w:val="日期 字符"/>
    <w:basedOn w:val="a0"/>
    <w:link w:val="afa"/>
    <w:uiPriority w:val="99"/>
    <w:semiHidden/>
    <w:rsid w:val="00101C11"/>
    <w:rPr>
      <w:rFonts w:ascii="Times New Roman" w:eastAsia="仿宋_GB2312" w:hAnsi="Times New Roman"/>
      <w:sz w:val="32"/>
    </w:rPr>
  </w:style>
  <w:style w:type="paragraph" w:styleId="afc">
    <w:name w:val="Balloon Text"/>
    <w:basedOn w:val="a"/>
    <w:link w:val="afd"/>
    <w:uiPriority w:val="99"/>
    <w:semiHidden/>
    <w:unhideWhenUsed/>
    <w:rsid w:val="0016539A"/>
    <w:pPr>
      <w:spacing w:line="240" w:lineRule="auto"/>
    </w:pPr>
    <w:rPr>
      <w:sz w:val="18"/>
      <w:szCs w:val="18"/>
    </w:rPr>
  </w:style>
  <w:style w:type="character" w:customStyle="1" w:styleId="afd">
    <w:name w:val="批注框文本 字符"/>
    <w:basedOn w:val="a0"/>
    <w:link w:val="afc"/>
    <w:uiPriority w:val="99"/>
    <w:semiHidden/>
    <w:rsid w:val="0016539A"/>
    <w:rPr>
      <w:rFonts w:ascii="Times New Roman" w:eastAsia="仿宋_GB2312" w:hAnsi="Times New Roman"/>
      <w:sz w:val="18"/>
      <w:szCs w:val="18"/>
    </w:rPr>
  </w:style>
  <w:style w:type="paragraph" w:styleId="afe">
    <w:name w:val="Revision"/>
    <w:hidden/>
    <w:uiPriority w:val="99"/>
    <w:semiHidden/>
    <w:rsid w:val="00EB4686"/>
    <w:pPr>
      <w:spacing w:after="0" w:line="240" w:lineRule="auto"/>
    </w:pPr>
    <w:rPr>
      <w:rFonts w:ascii="Times New Roman" w:eastAsia="仿宋_GB2312" w:hAnsi="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97966">
      <w:bodyDiv w:val="1"/>
      <w:marLeft w:val="0"/>
      <w:marRight w:val="0"/>
      <w:marTop w:val="0"/>
      <w:marBottom w:val="0"/>
      <w:divBdr>
        <w:top w:val="none" w:sz="0" w:space="0" w:color="auto"/>
        <w:left w:val="none" w:sz="0" w:space="0" w:color="auto"/>
        <w:bottom w:val="none" w:sz="0" w:space="0" w:color="auto"/>
        <w:right w:val="none" w:sz="0" w:space="0" w:color="auto"/>
      </w:divBdr>
    </w:div>
    <w:div w:id="12342648">
      <w:bodyDiv w:val="1"/>
      <w:marLeft w:val="0"/>
      <w:marRight w:val="0"/>
      <w:marTop w:val="0"/>
      <w:marBottom w:val="0"/>
      <w:divBdr>
        <w:top w:val="none" w:sz="0" w:space="0" w:color="auto"/>
        <w:left w:val="none" w:sz="0" w:space="0" w:color="auto"/>
        <w:bottom w:val="none" w:sz="0" w:space="0" w:color="auto"/>
        <w:right w:val="none" w:sz="0" w:space="0" w:color="auto"/>
      </w:divBdr>
      <w:divsChild>
        <w:div w:id="2147166107">
          <w:marLeft w:val="0"/>
          <w:marRight w:val="0"/>
          <w:marTop w:val="0"/>
          <w:marBottom w:val="0"/>
          <w:divBdr>
            <w:top w:val="none" w:sz="0" w:space="0" w:color="auto"/>
            <w:left w:val="none" w:sz="0" w:space="0" w:color="auto"/>
            <w:bottom w:val="none" w:sz="0" w:space="0" w:color="auto"/>
            <w:right w:val="none" w:sz="0" w:space="0" w:color="auto"/>
          </w:divBdr>
        </w:div>
      </w:divsChild>
    </w:div>
    <w:div w:id="128717009">
      <w:bodyDiv w:val="1"/>
      <w:marLeft w:val="0"/>
      <w:marRight w:val="0"/>
      <w:marTop w:val="0"/>
      <w:marBottom w:val="0"/>
      <w:divBdr>
        <w:top w:val="none" w:sz="0" w:space="0" w:color="auto"/>
        <w:left w:val="none" w:sz="0" w:space="0" w:color="auto"/>
        <w:bottom w:val="none" w:sz="0" w:space="0" w:color="auto"/>
        <w:right w:val="none" w:sz="0" w:space="0" w:color="auto"/>
      </w:divBdr>
    </w:div>
    <w:div w:id="407577016">
      <w:bodyDiv w:val="1"/>
      <w:marLeft w:val="0"/>
      <w:marRight w:val="0"/>
      <w:marTop w:val="0"/>
      <w:marBottom w:val="0"/>
      <w:divBdr>
        <w:top w:val="none" w:sz="0" w:space="0" w:color="auto"/>
        <w:left w:val="none" w:sz="0" w:space="0" w:color="auto"/>
        <w:bottom w:val="none" w:sz="0" w:space="0" w:color="auto"/>
        <w:right w:val="none" w:sz="0" w:space="0" w:color="auto"/>
      </w:divBdr>
      <w:divsChild>
        <w:div w:id="990986234">
          <w:marLeft w:val="0"/>
          <w:marRight w:val="0"/>
          <w:marTop w:val="0"/>
          <w:marBottom w:val="0"/>
          <w:divBdr>
            <w:top w:val="none" w:sz="0" w:space="0" w:color="auto"/>
            <w:left w:val="none" w:sz="0" w:space="0" w:color="auto"/>
            <w:bottom w:val="none" w:sz="0" w:space="0" w:color="auto"/>
            <w:right w:val="none" w:sz="0" w:space="0" w:color="auto"/>
          </w:divBdr>
        </w:div>
        <w:div w:id="1704134590">
          <w:marLeft w:val="0"/>
          <w:marRight w:val="0"/>
          <w:marTop w:val="0"/>
          <w:marBottom w:val="0"/>
          <w:divBdr>
            <w:top w:val="none" w:sz="0" w:space="0" w:color="auto"/>
            <w:left w:val="none" w:sz="0" w:space="0" w:color="auto"/>
            <w:bottom w:val="none" w:sz="0" w:space="0" w:color="auto"/>
            <w:right w:val="none" w:sz="0" w:space="0" w:color="auto"/>
          </w:divBdr>
        </w:div>
      </w:divsChild>
    </w:div>
    <w:div w:id="438069125">
      <w:bodyDiv w:val="1"/>
      <w:marLeft w:val="0"/>
      <w:marRight w:val="0"/>
      <w:marTop w:val="0"/>
      <w:marBottom w:val="0"/>
      <w:divBdr>
        <w:top w:val="none" w:sz="0" w:space="0" w:color="auto"/>
        <w:left w:val="none" w:sz="0" w:space="0" w:color="auto"/>
        <w:bottom w:val="none" w:sz="0" w:space="0" w:color="auto"/>
        <w:right w:val="none" w:sz="0" w:space="0" w:color="auto"/>
      </w:divBdr>
    </w:div>
    <w:div w:id="452747049">
      <w:bodyDiv w:val="1"/>
      <w:marLeft w:val="0"/>
      <w:marRight w:val="0"/>
      <w:marTop w:val="0"/>
      <w:marBottom w:val="0"/>
      <w:divBdr>
        <w:top w:val="none" w:sz="0" w:space="0" w:color="auto"/>
        <w:left w:val="none" w:sz="0" w:space="0" w:color="auto"/>
        <w:bottom w:val="none" w:sz="0" w:space="0" w:color="auto"/>
        <w:right w:val="none" w:sz="0" w:space="0" w:color="auto"/>
      </w:divBdr>
      <w:divsChild>
        <w:div w:id="801964725">
          <w:marLeft w:val="0"/>
          <w:marRight w:val="0"/>
          <w:marTop w:val="0"/>
          <w:marBottom w:val="0"/>
          <w:divBdr>
            <w:top w:val="none" w:sz="0" w:space="0" w:color="auto"/>
            <w:left w:val="none" w:sz="0" w:space="0" w:color="auto"/>
            <w:bottom w:val="none" w:sz="0" w:space="0" w:color="auto"/>
            <w:right w:val="none" w:sz="0" w:space="0" w:color="auto"/>
          </w:divBdr>
        </w:div>
      </w:divsChild>
    </w:div>
    <w:div w:id="532302095">
      <w:bodyDiv w:val="1"/>
      <w:marLeft w:val="0"/>
      <w:marRight w:val="0"/>
      <w:marTop w:val="0"/>
      <w:marBottom w:val="0"/>
      <w:divBdr>
        <w:top w:val="none" w:sz="0" w:space="0" w:color="auto"/>
        <w:left w:val="none" w:sz="0" w:space="0" w:color="auto"/>
        <w:bottom w:val="none" w:sz="0" w:space="0" w:color="auto"/>
        <w:right w:val="none" w:sz="0" w:space="0" w:color="auto"/>
      </w:divBdr>
      <w:divsChild>
        <w:div w:id="545529855">
          <w:marLeft w:val="0"/>
          <w:marRight w:val="0"/>
          <w:marTop w:val="0"/>
          <w:marBottom w:val="0"/>
          <w:divBdr>
            <w:top w:val="none" w:sz="0" w:space="0" w:color="auto"/>
            <w:left w:val="none" w:sz="0" w:space="0" w:color="auto"/>
            <w:bottom w:val="none" w:sz="0" w:space="0" w:color="auto"/>
            <w:right w:val="none" w:sz="0" w:space="0" w:color="auto"/>
          </w:divBdr>
        </w:div>
      </w:divsChild>
    </w:div>
    <w:div w:id="599293694">
      <w:bodyDiv w:val="1"/>
      <w:marLeft w:val="0"/>
      <w:marRight w:val="0"/>
      <w:marTop w:val="0"/>
      <w:marBottom w:val="0"/>
      <w:divBdr>
        <w:top w:val="none" w:sz="0" w:space="0" w:color="auto"/>
        <w:left w:val="none" w:sz="0" w:space="0" w:color="auto"/>
        <w:bottom w:val="none" w:sz="0" w:space="0" w:color="auto"/>
        <w:right w:val="none" w:sz="0" w:space="0" w:color="auto"/>
      </w:divBdr>
    </w:div>
    <w:div w:id="632180556">
      <w:bodyDiv w:val="1"/>
      <w:marLeft w:val="0"/>
      <w:marRight w:val="0"/>
      <w:marTop w:val="0"/>
      <w:marBottom w:val="0"/>
      <w:divBdr>
        <w:top w:val="none" w:sz="0" w:space="0" w:color="auto"/>
        <w:left w:val="none" w:sz="0" w:space="0" w:color="auto"/>
        <w:bottom w:val="none" w:sz="0" w:space="0" w:color="auto"/>
        <w:right w:val="none" w:sz="0" w:space="0" w:color="auto"/>
      </w:divBdr>
    </w:div>
    <w:div w:id="665783513">
      <w:bodyDiv w:val="1"/>
      <w:marLeft w:val="0"/>
      <w:marRight w:val="0"/>
      <w:marTop w:val="0"/>
      <w:marBottom w:val="0"/>
      <w:divBdr>
        <w:top w:val="none" w:sz="0" w:space="0" w:color="auto"/>
        <w:left w:val="none" w:sz="0" w:space="0" w:color="auto"/>
        <w:bottom w:val="none" w:sz="0" w:space="0" w:color="auto"/>
        <w:right w:val="none" w:sz="0" w:space="0" w:color="auto"/>
      </w:divBdr>
      <w:divsChild>
        <w:div w:id="1022901627">
          <w:marLeft w:val="0"/>
          <w:marRight w:val="0"/>
          <w:marTop w:val="0"/>
          <w:marBottom w:val="0"/>
          <w:divBdr>
            <w:top w:val="none" w:sz="0" w:space="0" w:color="auto"/>
            <w:left w:val="none" w:sz="0" w:space="0" w:color="auto"/>
            <w:bottom w:val="none" w:sz="0" w:space="0" w:color="auto"/>
            <w:right w:val="none" w:sz="0" w:space="0" w:color="auto"/>
          </w:divBdr>
        </w:div>
        <w:div w:id="698893332">
          <w:marLeft w:val="0"/>
          <w:marRight w:val="0"/>
          <w:marTop w:val="0"/>
          <w:marBottom w:val="0"/>
          <w:divBdr>
            <w:top w:val="none" w:sz="0" w:space="0" w:color="auto"/>
            <w:left w:val="none" w:sz="0" w:space="0" w:color="auto"/>
            <w:bottom w:val="none" w:sz="0" w:space="0" w:color="auto"/>
            <w:right w:val="none" w:sz="0" w:space="0" w:color="auto"/>
          </w:divBdr>
        </w:div>
        <w:div w:id="1018773676">
          <w:marLeft w:val="0"/>
          <w:marRight w:val="0"/>
          <w:marTop w:val="0"/>
          <w:marBottom w:val="0"/>
          <w:divBdr>
            <w:top w:val="none" w:sz="0" w:space="0" w:color="auto"/>
            <w:left w:val="none" w:sz="0" w:space="0" w:color="auto"/>
            <w:bottom w:val="none" w:sz="0" w:space="0" w:color="auto"/>
            <w:right w:val="none" w:sz="0" w:space="0" w:color="auto"/>
          </w:divBdr>
        </w:div>
      </w:divsChild>
    </w:div>
    <w:div w:id="672148899">
      <w:bodyDiv w:val="1"/>
      <w:marLeft w:val="0"/>
      <w:marRight w:val="0"/>
      <w:marTop w:val="0"/>
      <w:marBottom w:val="0"/>
      <w:divBdr>
        <w:top w:val="none" w:sz="0" w:space="0" w:color="auto"/>
        <w:left w:val="none" w:sz="0" w:space="0" w:color="auto"/>
        <w:bottom w:val="none" w:sz="0" w:space="0" w:color="auto"/>
        <w:right w:val="none" w:sz="0" w:space="0" w:color="auto"/>
      </w:divBdr>
    </w:div>
    <w:div w:id="685716336">
      <w:bodyDiv w:val="1"/>
      <w:marLeft w:val="0"/>
      <w:marRight w:val="0"/>
      <w:marTop w:val="0"/>
      <w:marBottom w:val="0"/>
      <w:divBdr>
        <w:top w:val="none" w:sz="0" w:space="0" w:color="auto"/>
        <w:left w:val="none" w:sz="0" w:space="0" w:color="auto"/>
        <w:bottom w:val="none" w:sz="0" w:space="0" w:color="auto"/>
        <w:right w:val="none" w:sz="0" w:space="0" w:color="auto"/>
      </w:divBdr>
      <w:divsChild>
        <w:div w:id="151601589">
          <w:marLeft w:val="0"/>
          <w:marRight w:val="0"/>
          <w:marTop w:val="0"/>
          <w:marBottom w:val="0"/>
          <w:divBdr>
            <w:top w:val="none" w:sz="0" w:space="0" w:color="auto"/>
            <w:left w:val="none" w:sz="0" w:space="0" w:color="auto"/>
            <w:bottom w:val="none" w:sz="0" w:space="0" w:color="auto"/>
            <w:right w:val="none" w:sz="0" w:space="0" w:color="auto"/>
          </w:divBdr>
        </w:div>
        <w:div w:id="1511989058">
          <w:marLeft w:val="0"/>
          <w:marRight w:val="0"/>
          <w:marTop w:val="0"/>
          <w:marBottom w:val="0"/>
          <w:divBdr>
            <w:top w:val="none" w:sz="0" w:space="0" w:color="auto"/>
            <w:left w:val="none" w:sz="0" w:space="0" w:color="auto"/>
            <w:bottom w:val="none" w:sz="0" w:space="0" w:color="auto"/>
            <w:right w:val="none" w:sz="0" w:space="0" w:color="auto"/>
          </w:divBdr>
        </w:div>
        <w:div w:id="834538981">
          <w:marLeft w:val="0"/>
          <w:marRight w:val="0"/>
          <w:marTop w:val="0"/>
          <w:marBottom w:val="0"/>
          <w:divBdr>
            <w:top w:val="none" w:sz="0" w:space="0" w:color="auto"/>
            <w:left w:val="none" w:sz="0" w:space="0" w:color="auto"/>
            <w:bottom w:val="none" w:sz="0" w:space="0" w:color="auto"/>
            <w:right w:val="none" w:sz="0" w:space="0" w:color="auto"/>
          </w:divBdr>
        </w:div>
        <w:div w:id="316492983">
          <w:marLeft w:val="0"/>
          <w:marRight w:val="0"/>
          <w:marTop w:val="0"/>
          <w:marBottom w:val="0"/>
          <w:divBdr>
            <w:top w:val="none" w:sz="0" w:space="0" w:color="auto"/>
            <w:left w:val="none" w:sz="0" w:space="0" w:color="auto"/>
            <w:bottom w:val="none" w:sz="0" w:space="0" w:color="auto"/>
            <w:right w:val="none" w:sz="0" w:space="0" w:color="auto"/>
          </w:divBdr>
        </w:div>
        <w:div w:id="595333698">
          <w:marLeft w:val="0"/>
          <w:marRight w:val="0"/>
          <w:marTop w:val="0"/>
          <w:marBottom w:val="0"/>
          <w:divBdr>
            <w:top w:val="none" w:sz="0" w:space="0" w:color="auto"/>
            <w:left w:val="none" w:sz="0" w:space="0" w:color="auto"/>
            <w:bottom w:val="none" w:sz="0" w:space="0" w:color="auto"/>
            <w:right w:val="none" w:sz="0" w:space="0" w:color="auto"/>
          </w:divBdr>
        </w:div>
        <w:div w:id="237055001">
          <w:marLeft w:val="0"/>
          <w:marRight w:val="0"/>
          <w:marTop w:val="0"/>
          <w:marBottom w:val="0"/>
          <w:divBdr>
            <w:top w:val="none" w:sz="0" w:space="0" w:color="auto"/>
            <w:left w:val="none" w:sz="0" w:space="0" w:color="auto"/>
            <w:bottom w:val="none" w:sz="0" w:space="0" w:color="auto"/>
            <w:right w:val="none" w:sz="0" w:space="0" w:color="auto"/>
          </w:divBdr>
        </w:div>
        <w:div w:id="1158958767">
          <w:marLeft w:val="0"/>
          <w:marRight w:val="0"/>
          <w:marTop w:val="0"/>
          <w:marBottom w:val="0"/>
          <w:divBdr>
            <w:top w:val="none" w:sz="0" w:space="0" w:color="auto"/>
            <w:left w:val="none" w:sz="0" w:space="0" w:color="auto"/>
            <w:bottom w:val="none" w:sz="0" w:space="0" w:color="auto"/>
            <w:right w:val="none" w:sz="0" w:space="0" w:color="auto"/>
          </w:divBdr>
        </w:div>
      </w:divsChild>
    </w:div>
    <w:div w:id="732197745">
      <w:bodyDiv w:val="1"/>
      <w:marLeft w:val="0"/>
      <w:marRight w:val="0"/>
      <w:marTop w:val="0"/>
      <w:marBottom w:val="0"/>
      <w:divBdr>
        <w:top w:val="none" w:sz="0" w:space="0" w:color="auto"/>
        <w:left w:val="none" w:sz="0" w:space="0" w:color="auto"/>
        <w:bottom w:val="none" w:sz="0" w:space="0" w:color="auto"/>
        <w:right w:val="none" w:sz="0" w:space="0" w:color="auto"/>
      </w:divBdr>
      <w:divsChild>
        <w:div w:id="1856456077">
          <w:marLeft w:val="0"/>
          <w:marRight w:val="0"/>
          <w:marTop w:val="0"/>
          <w:marBottom w:val="0"/>
          <w:divBdr>
            <w:top w:val="none" w:sz="0" w:space="0" w:color="auto"/>
            <w:left w:val="none" w:sz="0" w:space="0" w:color="auto"/>
            <w:bottom w:val="none" w:sz="0" w:space="0" w:color="auto"/>
            <w:right w:val="none" w:sz="0" w:space="0" w:color="auto"/>
          </w:divBdr>
        </w:div>
      </w:divsChild>
    </w:div>
    <w:div w:id="752512307">
      <w:bodyDiv w:val="1"/>
      <w:marLeft w:val="0"/>
      <w:marRight w:val="0"/>
      <w:marTop w:val="0"/>
      <w:marBottom w:val="0"/>
      <w:divBdr>
        <w:top w:val="none" w:sz="0" w:space="0" w:color="auto"/>
        <w:left w:val="none" w:sz="0" w:space="0" w:color="auto"/>
        <w:bottom w:val="none" w:sz="0" w:space="0" w:color="auto"/>
        <w:right w:val="none" w:sz="0" w:space="0" w:color="auto"/>
      </w:divBdr>
    </w:div>
    <w:div w:id="774398363">
      <w:bodyDiv w:val="1"/>
      <w:marLeft w:val="0"/>
      <w:marRight w:val="0"/>
      <w:marTop w:val="0"/>
      <w:marBottom w:val="0"/>
      <w:divBdr>
        <w:top w:val="none" w:sz="0" w:space="0" w:color="auto"/>
        <w:left w:val="none" w:sz="0" w:space="0" w:color="auto"/>
        <w:bottom w:val="none" w:sz="0" w:space="0" w:color="auto"/>
        <w:right w:val="none" w:sz="0" w:space="0" w:color="auto"/>
      </w:divBdr>
      <w:divsChild>
        <w:div w:id="1011108506">
          <w:marLeft w:val="0"/>
          <w:marRight w:val="0"/>
          <w:marTop w:val="0"/>
          <w:marBottom w:val="0"/>
          <w:divBdr>
            <w:top w:val="none" w:sz="0" w:space="0" w:color="auto"/>
            <w:left w:val="none" w:sz="0" w:space="0" w:color="auto"/>
            <w:bottom w:val="none" w:sz="0" w:space="0" w:color="auto"/>
            <w:right w:val="none" w:sz="0" w:space="0" w:color="auto"/>
          </w:divBdr>
        </w:div>
        <w:div w:id="632099299">
          <w:marLeft w:val="0"/>
          <w:marRight w:val="0"/>
          <w:marTop w:val="0"/>
          <w:marBottom w:val="0"/>
          <w:divBdr>
            <w:top w:val="none" w:sz="0" w:space="0" w:color="auto"/>
            <w:left w:val="none" w:sz="0" w:space="0" w:color="auto"/>
            <w:bottom w:val="none" w:sz="0" w:space="0" w:color="auto"/>
            <w:right w:val="none" w:sz="0" w:space="0" w:color="auto"/>
          </w:divBdr>
        </w:div>
        <w:div w:id="1247887482">
          <w:marLeft w:val="0"/>
          <w:marRight w:val="0"/>
          <w:marTop w:val="0"/>
          <w:marBottom w:val="0"/>
          <w:divBdr>
            <w:top w:val="none" w:sz="0" w:space="0" w:color="auto"/>
            <w:left w:val="none" w:sz="0" w:space="0" w:color="auto"/>
            <w:bottom w:val="none" w:sz="0" w:space="0" w:color="auto"/>
            <w:right w:val="none" w:sz="0" w:space="0" w:color="auto"/>
          </w:divBdr>
        </w:div>
        <w:div w:id="425730495">
          <w:marLeft w:val="0"/>
          <w:marRight w:val="0"/>
          <w:marTop w:val="0"/>
          <w:marBottom w:val="0"/>
          <w:divBdr>
            <w:top w:val="none" w:sz="0" w:space="0" w:color="auto"/>
            <w:left w:val="none" w:sz="0" w:space="0" w:color="auto"/>
            <w:bottom w:val="none" w:sz="0" w:space="0" w:color="auto"/>
            <w:right w:val="none" w:sz="0" w:space="0" w:color="auto"/>
          </w:divBdr>
        </w:div>
        <w:div w:id="1022131203">
          <w:marLeft w:val="0"/>
          <w:marRight w:val="0"/>
          <w:marTop w:val="0"/>
          <w:marBottom w:val="0"/>
          <w:divBdr>
            <w:top w:val="none" w:sz="0" w:space="0" w:color="auto"/>
            <w:left w:val="none" w:sz="0" w:space="0" w:color="auto"/>
            <w:bottom w:val="none" w:sz="0" w:space="0" w:color="auto"/>
            <w:right w:val="none" w:sz="0" w:space="0" w:color="auto"/>
          </w:divBdr>
        </w:div>
        <w:div w:id="1053580555">
          <w:marLeft w:val="0"/>
          <w:marRight w:val="0"/>
          <w:marTop w:val="0"/>
          <w:marBottom w:val="0"/>
          <w:divBdr>
            <w:top w:val="none" w:sz="0" w:space="0" w:color="auto"/>
            <w:left w:val="none" w:sz="0" w:space="0" w:color="auto"/>
            <w:bottom w:val="none" w:sz="0" w:space="0" w:color="auto"/>
            <w:right w:val="none" w:sz="0" w:space="0" w:color="auto"/>
          </w:divBdr>
        </w:div>
        <w:div w:id="80687137">
          <w:marLeft w:val="0"/>
          <w:marRight w:val="0"/>
          <w:marTop w:val="0"/>
          <w:marBottom w:val="0"/>
          <w:divBdr>
            <w:top w:val="none" w:sz="0" w:space="0" w:color="auto"/>
            <w:left w:val="none" w:sz="0" w:space="0" w:color="auto"/>
            <w:bottom w:val="none" w:sz="0" w:space="0" w:color="auto"/>
            <w:right w:val="none" w:sz="0" w:space="0" w:color="auto"/>
          </w:divBdr>
        </w:div>
      </w:divsChild>
    </w:div>
    <w:div w:id="794131303">
      <w:bodyDiv w:val="1"/>
      <w:marLeft w:val="0"/>
      <w:marRight w:val="0"/>
      <w:marTop w:val="0"/>
      <w:marBottom w:val="0"/>
      <w:divBdr>
        <w:top w:val="none" w:sz="0" w:space="0" w:color="auto"/>
        <w:left w:val="none" w:sz="0" w:space="0" w:color="auto"/>
        <w:bottom w:val="none" w:sz="0" w:space="0" w:color="auto"/>
        <w:right w:val="none" w:sz="0" w:space="0" w:color="auto"/>
      </w:divBdr>
    </w:div>
    <w:div w:id="815488323">
      <w:bodyDiv w:val="1"/>
      <w:marLeft w:val="0"/>
      <w:marRight w:val="0"/>
      <w:marTop w:val="0"/>
      <w:marBottom w:val="0"/>
      <w:divBdr>
        <w:top w:val="none" w:sz="0" w:space="0" w:color="auto"/>
        <w:left w:val="none" w:sz="0" w:space="0" w:color="auto"/>
        <w:bottom w:val="none" w:sz="0" w:space="0" w:color="auto"/>
        <w:right w:val="none" w:sz="0" w:space="0" w:color="auto"/>
      </w:divBdr>
      <w:divsChild>
        <w:div w:id="262416260">
          <w:marLeft w:val="0"/>
          <w:marRight w:val="0"/>
          <w:marTop w:val="0"/>
          <w:marBottom w:val="0"/>
          <w:divBdr>
            <w:top w:val="none" w:sz="0" w:space="0" w:color="auto"/>
            <w:left w:val="none" w:sz="0" w:space="0" w:color="auto"/>
            <w:bottom w:val="none" w:sz="0" w:space="0" w:color="auto"/>
            <w:right w:val="none" w:sz="0" w:space="0" w:color="auto"/>
          </w:divBdr>
        </w:div>
        <w:div w:id="356202602">
          <w:marLeft w:val="0"/>
          <w:marRight w:val="0"/>
          <w:marTop w:val="0"/>
          <w:marBottom w:val="0"/>
          <w:divBdr>
            <w:top w:val="none" w:sz="0" w:space="0" w:color="auto"/>
            <w:left w:val="none" w:sz="0" w:space="0" w:color="auto"/>
            <w:bottom w:val="none" w:sz="0" w:space="0" w:color="auto"/>
            <w:right w:val="none" w:sz="0" w:space="0" w:color="auto"/>
          </w:divBdr>
        </w:div>
        <w:div w:id="1586646557">
          <w:marLeft w:val="0"/>
          <w:marRight w:val="0"/>
          <w:marTop w:val="0"/>
          <w:marBottom w:val="0"/>
          <w:divBdr>
            <w:top w:val="none" w:sz="0" w:space="0" w:color="auto"/>
            <w:left w:val="none" w:sz="0" w:space="0" w:color="auto"/>
            <w:bottom w:val="none" w:sz="0" w:space="0" w:color="auto"/>
            <w:right w:val="none" w:sz="0" w:space="0" w:color="auto"/>
          </w:divBdr>
        </w:div>
      </w:divsChild>
    </w:div>
    <w:div w:id="817921819">
      <w:bodyDiv w:val="1"/>
      <w:marLeft w:val="0"/>
      <w:marRight w:val="0"/>
      <w:marTop w:val="0"/>
      <w:marBottom w:val="0"/>
      <w:divBdr>
        <w:top w:val="none" w:sz="0" w:space="0" w:color="auto"/>
        <w:left w:val="none" w:sz="0" w:space="0" w:color="auto"/>
        <w:bottom w:val="none" w:sz="0" w:space="0" w:color="auto"/>
        <w:right w:val="none" w:sz="0" w:space="0" w:color="auto"/>
      </w:divBdr>
    </w:div>
    <w:div w:id="843521321">
      <w:bodyDiv w:val="1"/>
      <w:marLeft w:val="0"/>
      <w:marRight w:val="0"/>
      <w:marTop w:val="0"/>
      <w:marBottom w:val="0"/>
      <w:divBdr>
        <w:top w:val="none" w:sz="0" w:space="0" w:color="auto"/>
        <w:left w:val="none" w:sz="0" w:space="0" w:color="auto"/>
        <w:bottom w:val="none" w:sz="0" w:space="0" w:color="auto"/>
        <w:right w:val="none" w:sz="0" w:space="0" w:color="auto"/>
      </w:divBdr>
      <w:divsChild>
        <w:div w:id="358555490">
          <w:marLeft w:val="0"/>
          <w:marRight w:val="0"/>
          <w:marTop w:val="0"/>
          <w:marBottom w:val="0"/>
          <w:divBdr>
            <w:top w:val="none" w:sz="0" w:space="0" w:color="auto"/>
            <w:left w:val="none" w:sz="0" w:space="0" w:color="auto"/>
            <w:bottom w:val="none" w:sz="0" w:space="0" w:color="auto"/>
            <w:right w:val="none" w:sz="0" w:space="0" w:color="auto"/>
          </w:divBdr>
        </w:div>
        <w:div w:id="2124810287">
          <w:marLeft w:val="0"/>
          <w:marRight w:val="0"/>
          <w:marTop w:val="0"/>
          <w:marBottom w:val="0"/>
          <w:divBdr>
            <w:top w:val="none" w:sz="0" w:space="0" w:color="auto"/>
            <w:left w:val="none" w:sz="0" w:space="0" w:color="auto"/>
            <w:bottom w:val="none" w:sz="0" w:space="0" w:color="auto"/>
            <w:right w:val="none" w:sz="0" w:space="0" w:color="auto"/>
          </w:divBdr>
        </w:div>
        <w:div w:id="1804737325">
          <w:marLeft w:val="0"/>
          <w:marRight w:val="0"/>
          <w:marTop w:val="0"/>
          <w:marBottom w:val="0"/>
          <w:divBdr>
            <w:top w:val="none" w:sz="0" w:space="0" w:color="auto"/>
            <w:left w:val="none" w:sz="0" w:space="0" w:color="auto"/>
            <w:bottom w:val="none" w:sz="0" w:space="0" w:color="auto"/>
            <w:right w:val="none" w:sz="0" w:space="0" w:color="auto"/>
          </w:divBdr>
        </w:div>
      </w:divsChild>
    </w:div>
    <w:div w:id="981957963">
      <w:bodyDiv w:val="1"/>
      <w:marLeft w:val="0"/>
      <w:marRight w:val="0"/>
      <w:marTop w:val="0"/>
      <w:marBottom w:val="0"/>
      <w:divBdr>
        <w:top w:val="none" w:sz="0" w:space="0" w:color="auto"/>
        <w:left w:val="none" w:sz="0" w:space="0" w:color="auto"/>
        <w:bottom w:val="none" w:sz="0" w:space="0" w:color="auto"/>
        <w:right w:val="none" w:sz="0" w:space="0" w:color="auto"/>
      </w:divBdr>
    </w:div>
    <w:div w:id="1070428156">
      <w:bodyDiv w:val="1"/>
      <w:marLeft w:val="0"/>
      <w:marRight w:val="0"/>
      <w:marTop w:val="0"/>
      <w:marBottom w:val="0"/>
      <w:divBdr>
        <w:top w:val="none" w:sz="0" w:space="0" w:color="auto"/>
        <w:left w:val="none" w:sz="0" w:space="0" w:color="auto"/>
        <w:bottom w:val="none" w:sz="0" w:space="0" w:color="auto"/>
        <w:right w:val="none" w:sz="0" w:space="0" w:color="auto"/>
      </w:divBdr>
      <w:divsChild>
        <w:div w:id="599340849">
          <w:marLeft w:val="0"/>
          <w:marRight w:val="0"/>
          <w:marTop w:val="0"/>
          <w:marBottom w:val="0"/>
          <w:divBdr>
            <w:top w:val="none" w:sz="0" w:space="0" w:color="auto"/>
            <w:left w:val="none" w:sz="0" w:space="0" w:color="auto"/>
            <w:bottom w:val="none" w:sz="0" w:space="0" w:color="auto"/>
            <w:right w:val="none" w:sz="0" w:space="0" w:color="auto"/>
          </w:divBdr>
        </w:div>
        <w:div w:id="1959481946">
          <w:marLeft w:val="0"/>
          <w:marRight w:val="0"/>
          <w:marTop w:val="0"/>
          <w:marBottom w:val="0"/>
          <w:divBdr>
            <w:top w:val="none" w:sz="0" w:space="0" w:color="auto"/>
            <w:left w:val="none" w:sz="0" w:space="0" w:color="auto"/>
            <w:bottom w:val="none" w:sz="0" w:space="0" w:color="auto"/>
            <w:right w:val="none" w:sz="0" w:space="0" w:color="auto"/>
          </w:divBdr>
        </w:div>
        <w:div w:id="1874493363">
          <w:marLeft w:val="0"/>
          <w:marRight w:val="0"/>
          <w:marTop w:val="0"/>
          <w:marBottom w:val="0"/>
          <w:divBdr>
            <w:top w:val="none" w:sz="0" w:space="0" w:color="auto"/>
            <w:left w:val="none" w:sz="0" w:space="0" w:color="auto"/>
            <w:bottom w:val="none" w:sz="0" w:space="0" w:color="auto"/>
            <w:right w:val="none" w:sz="0" w:space="0" w:color="auto"/>
          </w:divBdr>
        </w:div>
      </w:divsChild>
    </w:div>
    <w:div w:id="1097218461">
      <w:bodyDiv w:val="1"/>
      <w:marLeft w:val="0"/>
      <w:marRight w:val="0"/>
      <w:marTop w:val="0"/>
      <w:marBottom w:val="0"/>
      <w:divBdr>
        <w:top w:val="none" w:sz="0" w:space="0" w:color="auto"/>
        <w:left w:val="none" w:sz="0" w:space="0" w:color="auto"/>
        <w:bottom w:val="none" w:sz="0" w:space="0" w:color="auto"/>
        <w:right w:val="none" w:sz="0" w:space="0" w:color="auto"/>
      </w:divBdr>
      <w:divsChild>
        <w:div w:id="2019650750">
          <w:marLeft w:val="0"/>
          <w:marRight w:val="0"/>
          <w:marTop w:val="0"/>
          <w:marBottom w:val="0"/>
          <w:divBdr>
            <w:top w:val="none" w:sz="0" w:space="0" w:color="auto"/>
            <w:left w:val="none" w:sz="0" w:space="0" w:color="auto"/>
            <w:bottom w:val="none" w:sz="0" w:space="0" w:color="auto"/>
            <w:right w:val="none" w:sz="0" w:space="0" w:color="auto"/>
          </w:divBdr>
        </w:div>
      </w:divsChild>
    </w:div>
    <w:div w:id="1133714113">
      <w:bodyDiv w:val="1"/>
      <w:marLeft w:val="0"/>
      <w:marRight w:val="0"/>
      <w:marTop w:val="0"/>
      <w:marBottom w:val="0"/>
      <w:divBdr>
        <w:top w:val="none" w:sz="0" w:space="0" w:color="auto"/>
        <w:left w:val="none" w:sz="0" w:space="0" w:color="auto"/>
        <w:bottom w:val="none" w:sz="0" w:space="0" w:color="auto"/>
        <w:right w:val="none" w:sz="0" w:space="0" w:color="auto"/>
      </w:divBdr>
      <w:divsChild>
        <w:div w:id="1651638585">
          <w:marLeft w:val="0"/>
          <w:marRight w:val="0"/>
          <w:marTop w:val="0"/>
          <w:marBottom w:val="0"/>
          <w:divBdr>
            <w:top w:val="none" w:sz="0" w:space="0" w:color="auto"/>
            <w:left w:val="none" w:sz="0" w:space="0" w:color="auto"/>
            <w:bottom w:val="none" w:sz="0" w:space="0" w:color="auto"/>
            <w:right w:val="none" w:sz="0" w:space="0" w:color="auto"/>
          </w:divBdr>
        </w:div>
        <w:div w:id="1959875490">
          <w:marLeft w:val="0"/>
          <w:marRight w:val="0"/>
          <w:marTop w:val="0"/>
          <w:marBottom w:val="0"/>
          <w:divBdr>
            <w:top w:val="none" w:sz="0" w:space="0" w:color="auto"/>
            <w:left w:val="none" w:sz="0" w:space="0" w:color="auto"/>
            <w:bottom w:val="none" w:sz="0" w:space="0" w:color="auto"/>
            <w:right w:val="none" w:sz="0" w:space="0" w:color="auto"/>
          </w:divBdr>
        </w:div>
        <w:div w:id="31081349">
          <w:marLeft w:val="0"/>
          <w:marRight w:val="0"/>
          <w:marTop w:val="0"/>
          <w:marBottom w:val="0"/>
          <w:divBdr>
            <w:top w:val="none" w:sz="0" w:space="0" w:color="auto"/>
            <w:left w:val="none" w:sz="0" w:space="0" w:color="auto"/>
            <w:bottom w:val="none" w:sz="0" w:space="0" w:color="auto"/>
            <w:right w:val="none" w:sz="0" w:space="0" w:color="auto"/>
          </w:divBdr>
        </w:div>
      </w:divsChild>
    </w:div>
    <w:div w:id="1150757346">
      <w:bodyDiv w:val="1"/>
      <w:marLeft w:val="0"/>
      <w:marRight w:val="0"/>
      <w:marTop w:val="0"/>
      <w:marBottom w:val="0"/>
      <w:divBdr>
        <w:top w:val="none" w:sz="0" w:space="0" w:color="auto"/>
        <w:left w:val="none" w:sz="0" w:space="0" w:color="auto"/>
        <w:bottom w:val="none" w:sz="0" w:space="0" w:color="auto"/>
        <w:right w:val="none" w:sz="0" w:space="0" w:color="auto"/>
      </w:divBdr>
    </w:div>
    <w:div w:id="1181240845">
      <w:bodyDiv w:val="1"/>
      <w:marLeft w:val="0"/>
      <w:marRight w:val="0"/>
      <w:marTop w:val="0"/>
      <w:marBottom w:val="0"/>
      <w:divBdr>
        <w:top w:val="none" w:sz="0" w:space="0" w:color="auto"/>
        <w:left w:val="none" w:sz="0" w:space="0" w:color="auto"/>
        <w:bottom w:val="none" w:sz="0" w:space="0" w:color="auto"/>
        <w:right w:val="none" w:sz="0" w:space="0" w:color="auto"/>
      </w:divBdr>
    </w:div>
    <w:div w:id="1264995336">
      <w:bodyDiv w:val="1"/>
      <w:marLeft w:val="0"/>
      <w:marRight w:val="0"/>
      <w:marTop w:val="0"/>
      <w:marBottom w:val="0"/>
      <w:divBdr>
        <w:top w:val="none" w:sz="0" w:space="0" w:color="auto"/>
        <w:left w:val="none" w:sz="0" w:space="0" w:color="auto"/>
        <w:bottom w:val="none" w:sz="0" w:space="0" w:color="auto"/>
        <w:right w:val="none" w:sz="0" w:space="0" w:color="auto"/>
      </w:divBdr>
    </w:div>
    <w:div w:id="1374233761">
      <w:bodyDiv w:val="1"/>
      <w:marLeft w:val="0"/>
      <w:marRight w:val="0"/>
      <w:marTop w:val="0"/>
      <w:marBottom w:val="0"/>
      <w:divBdr>
        <w:top w:val="none" w:sz="0" w:space="0" w:color="auto"/>
        <w:left w:val="none" w:sz="0" w:space="0" w:color="auto"/>
        <w:bottom w:val="none" w:sz="0" w:space="0" w:color="auto"/>
        <w:right w:val="none" w:sz="0" w:space="0" w:color="auto"/>
      </w:divBdr>
      <w:divsChild>
        <w:div w:id="280768939">
          <w:marLeft w:val="0"/>
          <w:marRight w:val="0"/>
          <w:marTop w:val="0"/>
          <w:marBottom w:val="0"/>
          <w:divBdr>
            <w:top w:val="none" w:sz="0" w:space="0" w:color="auto"/>
            <w:left w:val="none" w:sz="0" w:space="0" w:color="auto"/>
            <w:bottom w:val="none" w:sz="0" w:space="0" w:color="auto"/>
            <w:right w:val="none" w:sz="0" w:space="0" w:color="auto"/>
          </w:divBdr>
        </w:div>
      </w:divsChild>
    </w:div>
    <w:div w:id="1680349332">
      <w:bodyDiv w:val="1"/>
      <w:marLeft w:val="0"/>
      <w:marRight w:val="0"/>
      <w:marTop w:val="0"/>
      <w:marBottom w:val="0"/>
      <w:divBdr>
        <w:top w:val="none" w:sz="0" w:space="0" w:color="auto"/>
        <w:left w:val="none" w:sz="0" w:space="0" w:color="auto"/>
        <w:bottom w:val="none" w:sz="0" w:space="0" w:color="auto"/>
        <w:right w:val="none" w:sz="0" w:space="0" w:color="auto"/>
      </w:divBdr>
      <w:divsChild>
        <w:div w:id="19477808">
          <w:marLeft w:val="0"/>
          <w:marRight w:val="0"/>
          <w:marTop w:val="0"/>
          <w:marBottom w:val="0"/>
          <w:divBdr>
            <w:top w:val="none" w:sz="0" w:space="0" w:color="auto"/>
            <w:left w:val="none" w:sz="0" w:space="0" w:color="auto"/>
            <w:bottom w:val="none" w:sz="0" w:space="0" w:color="auto"/>
            <w:right w:val="none" w:sz="0" w:space="0" w:color="auto"/>
          </w:divBdr>
        </w:div>
      </w:divsChild>
    </w:div>
    <w:div w:id="1700928502">
      <w:bodyDiv w:val="1"/>
      <w:marLeft w:val="0"/>
      <w:marRight w:val="0"/>
      <w:marTop w:val="0"/>
      <w:marBottom w:val="0"/>
      <w:divBdr>
        <w:top w:val="none" w:sz="0" w:space="0" w:color="auto"/>
        <w:left w:val="none" w:sz="0" w:space="0" w:color="auto"/>
        <w:bottom w:val="none" w:sz="0" w:space="0" w:color="auto"/>
        <w:right w:val="none" w:sz="0" w:space="0" w:color="auto"/>
      </w:divBdr>
    </w:div>
    <w:div w:id="1734963699">
      <w:bodyDiv w:val="1"/>
      <w:marLeft w:val="0"/>
      <w:marRight w:val="0"/>
      <w:marTop w:val="0"/>
      <w:marBottom w:val="0"/>
      <w:divBdr>
        <w:top w:val="none" w:sz="0" w:space="0" w:color="auto"/>
        <w:left w:val="none" w:sz="0" w:space="0" w:color="auto"/>
        <w:bottom w:val="none" w:sz="0" w:space="0" w:color="auto"/>
        <w:right w:val="none" w:sz="0" w:space="0" w:color="auto"/>
      </w:divBdr>
    </w:div>
    <w:div w:id="1746339650">
      <w:bodyDiv w:val="1"/>
      <w:marLeft w:val="0"/>
      <w:marRight w:val="0"/>
      <w:marTop w:val="0"/>
      <w:marBottom w:val="0"/>
      <w:divBdr>
        <w:top w:val="none" w:sz="0" w:space="0" w:color="auto"/>
        <w:left w:val="none" w:sz="0" w:space="0" w:color="auto"/>
        <w:bottom w:val="none" w:sz="0" w:space="0" w:color="auto"/>
        <w:right w:val="none" w:sz="0" w:space="0" w:color="auto"/>
      </w:divBdr>
      <w:divsChild>
        <w:div w:id="1021324016">
          <w:marLeft w:val="0"/>
          <w:marRight w:val="0"/>
          <w:marTop w:val="0"/>
          <w:marBottom w:val="0"/>
          <w:divBdr>
            <w:top w:val="none" w:sz="0" w:space="0" w:color="auto"/>
            <w:left w:val="none" w:sz="0" w:space="0" w:color="auto"/>
            <w:bottom w:val="none" w:sz="0" w:space="0" w:color="auto"/>
            <w:right w:val="none" w:sz="0" w:space="0" w:color="auto"/>
          </w:divBdr>
        </w:div>
      </w:divsChild>
    </w:div>
    <w:div w:id="1751462062">
      <w:bodyDiv w:val="1"/>
      <w:marLeft w:val="0"/>
      <w:marRight w:val="0"/>
      <w:marTop w:val="0"/>
      <w:marBottom w:val="0"/>
      <w:divBdr>
        <w:top w:val="none" w:sz="0" w:space="0" w:color="auto"/>
        <w:left w:val="none" w:sz="0" w:space="0" w:color="auto"/>
        <w:bottom w:val="none" w:sz="0" w:space="0" w:color="auto"/>
        <w:right w:val="none" w:sz="0" w:space="0" w:color="auto"/>
      </w:divBdr>
      <w:divsChild>
        <w:div w:id="772288338">
          <w:marLeft w:val="0"/>
          <w:marRight w:val="0"/>
          <w:marTop w:val="0"/>
          <w:marBottom w:val="0"/>
          <w:divBdr>
            <w:top w:val="none" w:sz="0" w:space="0" w:color="auto"/>
            <w:left w:val="none" w:sz="0" w:space="0" w:color="auto"/>
            <w:bottom w:val="none" w:sz="0" w:space="0" w:color="auto"/>
            <w:right w:val="none" w:sz="0" w:space="0" w:color="auto"/>
          </w:divBdr>
        </w:div>
        <w:div w:id="1657688978">
          <w:marLeft w:val="0"/>
          <w:marRight w:val="0"/>
          <w:marTop w:val="0"/>
          <w:marBottom w:val="0"/>
          <w:divBdr>
            <w:top w:val="none" w:sz="0" w:space="0" w:color="auto"/>
            <w:left w:val="none" w:sz="0" w:space="0" w:color="auto"/>
            <w:bottom w:val="none" w:sz="0" w:space="0" w:color="auto"/>
            <w:right w:val="none" w:sz="0" w:space="0" w:color="auto"/>
          </w:divBdr>
        </w:div>
        <w:div w:id="416555903">
          <w:marLeft w:val="0"/>
          <w:marRight w:val="0"/>
          <w:marTop w:val="0"/>
          <w:marBottom w:val="0"/>
          <w:divBdr>
            <w:top w:val="none" w:sz="0" w:space="0" w:color="auto"/>
            <w:left w:val="none" w:sz="0" w:space="0" w:color="auto"/>
            <w:bottom w:val="none" w:sz="0" w:space="0" w:color="auto"/>
            <w:right w:val="none" w:sz="0" w:space="0" w:color="auto"/>
          </w:divBdr>
        </w:div>
        <w:div w:id="1215967895">
          <w:marLeft w:val="0"/>
          <w:marRight w:val="0"/>
          <w:marTop w:val="0"/>
          <w:marBottom w:val="0"/>
          <w:divBdr>
            <w:top w:val="none" w:sz="0" w:space="0" w:color="auto"/>
            <w:left w:val="none" w:sz="0" w:space="0" w:color="auto"/>
            <w:bottom w:val="none" w:sz="0" w:space="0" w:color="auto"/>
            <w:right w:val="none" w:sz="0" w:space="0" w:color="auto"/>
          </w:divBdr>
        </w:div>
      </w:divsChild>
    </w:div>
    <w:div w:id="1772048327">
      <w:bodyDiv w:val="1"/>
      <w:marLeft w:val="0"/>
      <w:marRight w:val="0"/>
      <w:marTop w:val="0"/>
      <w:marBottom w:val="0"/>
      <w:divBdr>
        <w:top w:val="none" w:sz="0" w:space="0" w:color="auto"/>
        <w:left w:val="none" w:sz="0" w:space="0" w:color="auto"/>
        <w:bottom w:val="none" w:sz="0" w:space="0" w:color="auto"/>
        <w:right w:val="none" w:sz="0" w:space="0" w:color="auto"/>
      </w:divBdr>
      <w:divsChild>
        <w:div w:id="1279335526">
          <w:marLeft w:val="0"/>
          <w:marRight w:val="0"/>
          <w:marTop w:val="0"/>
          <w:marBottom w:val="0"/>
          <w:divBdr>
            <w:top w:val="none" w:sz="0" w:space="0" w:color="auto"/>
            <w:left w:val="none" w:sz="0" w:space="0" w:color="auto"/>
            <w:bottom w:val="none" w:sz="0" w:space="0" w:color="auto"/>
            <w:right w:val="none" w:sz="0" w:space="0" w:color="auto"/>
          </w:divBdr>
        </w:div>
      </w:divsChild>
    </w:div>
    <w:div w:id="1838425046">
      <w:bodyDiv w:val="1"/>
      <w:marLeft w:val="0"/>
      <w:marRight w:val="0"/>
      <w:marTop w:val="0"/>
      <w:marBottom w:val="0"/>
      <w:divBdr>
        <w:top w:val="none" w:sz="0" w:space="0" w:color="auto"/>
        <w:left w:val="none" w:sz="0" w:space="0" w:color="auto"/>
        <w:bottom w:val="none" w:sz="0" w:space="0" w:color="auto"/>
        <w:right w:val="none" w:sz="0" w:space="0" w:color="auto"/>
      </w:divBdr>
      <w:divsChild>
        <w:div w:id="1131287735">
          <w:marLeft w:val="0"/>
          <w:marRight w:val="0"/>
          <w:marTop w:val="0"/>
          <w:marBottom w:val="0"/>
          <w:divBdr>
            <w:top w:val="none" w:sz="0" w:space="0" w:color="auto"/>
            <w:left w:val="none" w:sz="0" w:space="0" w:color="auto"/>
            <w:bottom w:val="none" w:sz="0" w:space="0" w:color="auto"/>
            <w:right w:val="none" w:sz="0" w:space="0" w:color="auto"/>
          </w:divBdr>
        </w:div>
        <w:div w:id="922300394">
          <w:marLeft w:val="0"/>
          <w:marRight w:val="0"/>
          <w:marTop w:val="0"/>
          <w:marBottom w:val="0"/>
          <w:divBdr>
            <w:top w:val="none" w:sz="0" w:space="0" w:color="auto"/>
            <w:left w:val="none" w:sz="0" w:space="0" w:color="auto"/>
            <w:bottom w:val="none" w:sz="0" w:space="0" w:color="auto"/>
            <w:right w:val="none" w:sz="0" w:space="0" w:color="auto"/>
          </w:divBdr>
        </w:div>
        <w:div w:id="767236087">
          <w:marLeft w:val="0"/>
          <w:marRight w:val="0"/>
          <w:marTop w:val="0"/>
          <w:marBottom w:val="0"/>
          <w:divBdr>
            <w:top w:val="none" w:sz="0" w:space="0" w:color="auto"/>
            <w:left w:val="none" w:sz="0" w:space="0" w:color="auto"/>
            <w:bottom w:val="none" w:sz="0" w:space="0" w:color="auto"/>
            <w:right w:val="none" w:sz="0" w:space="0" w:color="auto"/>
          </w:divBdr>
        </w:div>
      </w:divsChild>
    </w:div>
    <w:div w:id="1861510025">
      <w:bodyDiv w:val="1"/>
      <w:marLeft w:val="0"/>
      <w:marRight w:val="0"/>
      <w:marTop w:val="0"/>
      <w:marBottom w:val="0"/>
      <w:divBdr>
        <w:top w:val="none" w:sz="0" w:space="0" w:color="auto"/>
        <w:left w:val="none" w:sz="0" w:space="0" w:color="auto"/>
        <w:bottom w:val="none" w:sz="0" w:space="0" w:color="auto"/>
        <w:right w:val="none" w:sz="0" w:space="0" w:color="auto"/>
      </w:divBdr>
    </w:div>
    <w:div w:id="1883784971">
      <w:bodyDiv w:val="1"/>
      <w:marLeft w:val="0"/>
      <w:marRight w:val="0"/>
      <w:marTop w:val="0"/>
      <w:marBottom w:val="0"/>
      <w:divBdr>
        <w:top w:val="none" w:sz="0" w:space="0" w:color="auto"/>
        <w:left w:val="none" w:sz="0" w:space="0" w:color="auto"/>
        <w:bottom w:val="none" w:sz="0" w:space="0" w:color="auto"/>
        <w:right w:val="none" w:sz="0" w:space="0" w:color="auto"/>
      </w:divBdr>
      <w:divsChild>
        <w:div w:id="1578130921">
          <w:marLeft w:val="0"/>
          <w:marRight w:val="0"/>
          <w:marTop w:val="0"/>
          <w:marBottom w:val="0"/>
          <w:divBdr>
            <w:top w:val="none" w:sz="0" w:space="0" w:color="auto"/>
            <w:left w:val="none" w:sz="0" w:space="0" w:color="auto"/>
            <w:bottom w:val="none" w:sz="0" w:space="0" w:color="auto"/>
            <w:right w:val="none" w:sz="0" w:space="0" w:color="auto"/>
          </w:divBdr>
        </w:div>
        <w:div w:id="1153831259">
          <w:marLeft w:val="0"/>
          <w:marRight w:val="0"/>
          <w:marTop w:val="0"/>
          <w:marBottom w:val="0"/>
          <w:divBdr>
            <w:top w:val="none" w:sz="0" w:space="0" w:color="auto"/>
            <w:left w:val="none" w:sz="0" w:space="0" w:color="auto"/>
            <w:bottom w:val="none" w:sz="0" w:space="0" w:color="auto"/>
            <w:right w:val="none" w:sz="0" w:space="0" w:color="auto"/>
          </w:divBdr>
        </w:div>
        <w:div w:id="1481189463">
          <w:marLeft w:val="0"/>
          <w:marRight w:val="0"/>
          <w:marTop w:val="0"/>
          <w:marBottom w:val="0"/>
          <w:divBdr>
            <w:top w:val="none" w:sz="0" w:space="0" w:color="auto"/>
            <w:left w:val="none" w:sz="0" w:space="0" w:color="auto"/>
            <w:bottom w:val="none" w:sz="0" w:space="0" w:color="auto"/>
            <w:right w:val="none" w:sz="0" w:space="0" w:color="auto"/>
          </w:divBdr>
        </w:div>
      </w:divsChild>
    </w:div>
    <w:div w:id="1892694936">
      <w:bodyDiv w:val="1"/>
      <w:marLeft w:val="0"/>
      <w:marRight w:val="0"/>
      <w:marTop w:val="0"/>
      <w:marBottom w:val="0"/>
      <w:divBdr>
        <w:top w:val="none" w:sz="0" w:space="0" w:color="auto"/>
        <w:left w:val="none" w:sz="0" w:space="0" w:color="auto"/>
        <w:bottom w:val="none" w:sz="0" w:space="0" w:color="auto"/>
        <w:right w:val="none" w:sz="0" w:space="0" w:color="auto"/>
      </w:divBdr>
      <w:divsChild>
        <w:div w:id="239412087">
          <w:marLeft w:val="0"/>
          <w:marRight w:val="0"/>
          <w:marTop w:val="0"/>
          <w:marBottom w:val="0"/>
          <w:divBdr>
            <w:top w:val="none" w:sz="0" w:space="0" w:color="auto"/>
            <w:left w:val="none" w:sz="0" w:space="0" w:color="auto"/>
            <w:bottom w:val="none" w:sz="0" w:space="0" w:color="auto"/>
            <w:right w:val="none" w:sz="0" w:space="0" w:color="auto"/>
          </w:divBdr>
        </w:div>
        <w:div w:id="730807476">
          <w:marLeft w:val="0"/>
          <w:marRight w:val="0"/>
          <w:marTop w:val="0"/>
          <w:marBottom w:val="0"/>
          <w:divBdr>
            <w:top w:val="none" w:sz="0" w:space="0" w:color="auto"/>
            <w:left w:val="none" w:sz="0" w:space="0" w:color="auto"/>
            <w:bottom w:val="none" w:sz="0" w:space="0" w:color="auto"/>
            <w:right w:val="none" w:sz="0" w:space="0" w:color="auto"/>
          </w:divBdr>
        </w:div>
      </w:divsChild>
    </w:div>
    <w:div w:id="1921325337">
      <w:bodyDiv w:val="1"/>
      <w:marLeft w:val="0"/>
      <w:marRight w:val="0"/>
      <w:marTop w:val="0"/>
      <w:marBottom w:val="0"/>
      <w:divBdr>
        <w:top w:val="none" w:sz="0" w:space="0" w:color="auto"/>
        <w:left w:val="none" w:sz="0" w:space="0" w:color="auto"/>
        <w:bottom w:val="none" w:sz="0" w:space="0" w:color="auto"/>
        <w:right w:val="none" w:sz="0" w:space="0" w:color="auto"/>
      </w:divBdr>
      <w:divsChild>
        <w:div w:id="689333852">
          <w:marLeft w:val="0"/>
          <w:marRight w:val="0"/>
          <w:marTop w:val="0"/>
          <w:marBottom w:val="0"/>
          <w:divBdr>
            <w:top w:val="none" w:sz="0" w:space="0" w:color="auto"/>
            <w:left w:val="none" w:sz="0" w:space="0" w:color="auto"/>
            <w:bottom w:val="none" w:sz="0" w:space="0" w:color="auto"/>
            <w:right w:val="none" w:sz="0" w:space="0" w:color="auto"/>
          </w:divBdr>
        </w:div>
        <w:div w:id="149029061">
          <w:marLeft w:val="0"/>
          <w:marRight w:val="0"/>
          <w:marTop w:val="0"/>
          <w:marBottom w:val="0"/>
          <w:divBdr>
            <w:top w:val="none" w:sz="0" w:space="0" w:color="auto"/>
            <w:left w:val="none" w:sz="0" w:space="0" w:color="auto"/>
            <w:bottom w:val="none" w:sz="0" w:space="0" w:color="auto"/>
            <w:right w:val="none" w:sz="0" w:space="0" w:color="auto"/>
          </w:divBdr>
        </w:div>
        <w:div w:id="2070641757">
          <w:marLeft w:val="0"/>
          <w:marRight w:val="0"/>
          <w:marTop w:val="0"/>
          <w:marBottom w:val="0"/>
          <w:divBdr>
            <w:top w:val="none" w:sz="0" w:space="0" w:color="auto"/>
            <w:left w:val="none" w:sz="0" w:space="0" w:color="auto"/>
            <w:bottom w:val="none" w:sz="0" w:space="0" w:color="auto"/>
            <w:right w:val="none" w:sz="0" w:space="0" w:color="auto"/>
          </w:divBdr>
        </w:div>
      </w:divsChild>
    </w:div>
    <w:div w:id="1929804225">
      <w:bodyDiv w:val="1"/>
      <w:marLeft w:val="0"/>
      <w:marRight w:val="0"/>
      <w:marTop w:val="0"/>
      <w:marBottom w:val="0"/>
      <w:divBdr>
        <w:top w:val="none" w:sz="0" w:space="0" w:color="auto"/>
        <w:left w:val="none" w:sz="0" w:space="0" w:color="auto"/>
        <w:bottom w:val="none" w:sz="0" w:space="0" w:color="auto"/>
        <w:right w:val="none" w:sz="0" w:space="0" w:color="auto"/>
      </w:divBdr>
    </w:div>
    <w:div w:id="2050690622">
      <w:bodyDiv w:val="1"/>
      <w:marLeft w:val="0"/>
      <w:marRight w:val="0"/>
      <w:marTop w:val="0"/>
      <w:marBottom w:val="0"/>
      <w:divBdr>
        <w:top w:val="none" w:sz="0" w:space="0" w:color="auto"/>
        <w:left w:val="none" w:sz="0" w:space="0" w:color="auto"/>
        <w:bottom w:val="none" w:sz="0" w:space="0" w:color="auto"/>
        <w:right w:val="none" w:sz="0" w:space="0" w:color="auto"/>
      </w:divBdr>
      <w:divsChild>
        <w:div w:id="996692590">
          <w:marLeft w:val="0"/>
          <w:marRight w:val="0"/>
          <w:marTop w:val="0"/>
          <w:marBottom w:val="0"/>
          <w:divBdr>
            <w:top w:val="none" w:sz="0" w:space="0" w:color="auto"/>
            <w:left w:val="none" w:sz="0" w:space="0" w:color="auto"/>
            <w:bottom w:val="none" w:sz="0" w:space="0" w:color="auto"/>
            <w:right w:val="none" w:sz="0" w:space="0" w:color="auto"/>
          </w:divBdr>
        </w:div>
        <w:div w:id="1999455795">
          <w:marLeft w:val="0"/>
          <w:marRight w:val="0"/>
          <w:marTop w:val="0"/>
          <w:marBottom w:val="0"/>
          <w:divBdr>
            <w:top w:val="none" w:sz="0" w:space="0" w:color="auto"/>
            <w:left w:val="none" w:sz="0" w:space="0" w:color="auto"/>
            <w:bottom w:val="none" w:sz="0" w:space="0" w:color="auto"/>
            <w:right w:val="none" w:sz="0" w:space="0" w:color="auto"/>
          </w:divBdr>
        </w:div>
        <w:div w:id="893273451">
          <w:marLeft w:val="0"/>
          <w:marRight w:val="0"/>
          <w:marTop w:val="0"/>
          <w:marBottom w:val="0"/>
          <w:divBdr>
            <w:top w:val="none" w:sz="0" w:space="0" w:color="auto"/>
            <w:left w:val="none" w:sz="0" w:space="0" w:color="auto"/>
            <w:bottom w:val="none" w:sz="0" w:space="0" w:color="auto"/>
            <w:right w:val="none" w:sz="0" w:space="0" w:color="auto"/>
          </w:divBdr>
        </w:div>
        <w:div w:id="612640666">
          <w:marLeft w:val="0"/>
          <w:marRight w:val="0"/>
          <w:marTop w:val="0"/>
          <w:marBottom w:val="0"/>
          <w:divBdr>
            <w:top w:val="none" w:sz="0" w:space="0" w:color="auto"/>
            <w:left w:val="none" w:sz="0" w:space="0" w:color="auto"/>
            <w:bottom w:val="none" w:sz="0" w:space="0" w:color="auto"/>
            <w:right w:val="none" w:sz="0" w:space="0" w:color="auto"/>
          </w:divBdr>
        </w:div>
      </w:divsChild>
    </w:div>
    <w:div w:id="2059474329">
      <w:bodyDiv w:val="1"/>
      <w:marLeft w:val="0"/>
      <w:marRight w:val="0"/>
      <w:marTop w:val="0"/>
      <w:marBottom w:val="0"/>
      <w:divBdr>
        <w:top w:val="none" w:sz="0" w:space="0" w:color="auto"/>
        <w:left w:val="none" w:sz="0" w:space="0" w:color="auto"/>
        <w:bottom w:val="none" w:sz="0" w:space="0" w:color="auto"/>
        <w:right w:val="none" w:sz="0" w:space="0" w:color="auto"/>
      </w:divBdr>
      <w:divsChild>
        <w:div w:id="73207571">
          <w:marLeft w:val="0"/>
          <w:marRight w:val="0"/>
          <w:marTop w:val="0"/>
          <w:marBottom w:val="0"/>
          <w:divBdr>
            <w:top w:val="none" w:sz="0" w:space="0" w:color="auto"/>
            <w:left w:val="none" w:sz="0" w:space="0" w:color="auto"/>
            <w:bottom w:val="none" w:sz="0" w:space="0" w:color="auto"/>
            <w:right w:val="none" w:sz="0" w:space="0" w:color="auto"/>
          </w:divBdr>
        </w:div>
      </w:divsChild>
    </w:div>
    <w:div w:id="209323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charts/_rels/chart1.xml.rels><?xml version="1.0" encoding="UTF-8" standalone="yes"?>
<Relationships xmlns="http://schemas.openxmlformats.org/package/2006/relationships"><Relationship Id="rId1" Type="http://schemas.openxmlformats.org/officeDocument/2006/relationships/oleObject" Target="file:///D:\&#40575;\20.2024&#22686;&#22478;\&#24037;&#20316;&#25104;&#26524;\5.&#24191;&#24030;&#24066;&#22686;&#22478;&#21306;&#31185;&#25216;&#24037;&#19994;&#21830;&#21153;&#21644;&#20449;&#24687;&#21270;&#23616;\5.&#24191;&#24030;&#24066;&#22686;&#22478;&#21306;&#31185;&#25216;&#24037;&#19994;&#21830;&#21153;&#21644;&#20449;&#24687;&#21270;&#23616;&#37096;&#38376;&#25972;&#20307;&#25903;&#20986;&#32489;&#25928;&#35780;&#20998;&#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9048875172010531E-2"/>
          <c:y val="7.0571193263598661E-2"/>
          <c:w val="0.52647550306211721"/>
          <c:h val="0.87745917177019539"/>
        </c:manualLayout>
      </c:layout>
      <c:pieChart>
        <c:varyColors val="1"/>
        <c:ser>
          <c:idx val="0"/>
          <c:order val="0"/>
          <c:dPt>
            <c:idx val="0"/>
            <c:bubble3D val="0"/>
            <c:spPr>
              <a:solidFill>
                <a:schemeClr val="accent2"/>
              </a:solidFill>
              <a:ln w="19050">
                <a:solidFill>
                  <a:schemeClr val="lt1"/>
                </a:solidFill>
              </a:ln>
              <a:effectLst/>
            </c:spPr>
            <c:extLst>
              <c:ext xmlns:c16="http://schemas.microsoft.com/office/drawing/2014/chart" uri="{C3380CC4-5D6E-409C-BE32-E72D297353CC}">
                <c16:uniqueId val="{00000001-87E6-44B1-B59C-E0BEA51D0D83}"/>
              </c:ext>
            </c:extLst>
          </c:dPt>
          <c:dPt>
            <c:idx val="1"/>
            <c:bubble3D val="0"/>
            <c:spPr>
              <a:solidFill>
                <a:schemeClr val="accent4"/>
              </a:solidFill>
              <a:ln w="19050">
                <a:solidFill>
                  <a:schemeClr val="lt1"/>
                </a:solidFill>
              </a:ln>
              <a:effectLst/>
            </c:spPr>
            <c:extLst>
              <c:ext xmlns:c16="http://schemas.microsoft.com/office/drawing/2014/chart" uri="{C3380CC4-5D6E-409C-BE32-E72D297353CC}">
                <c16:uniqueId val="{00000003-87E6-44B1-B59C-E0BEA51D0D83}"/>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05-87E6-44B1-B59C-E0BEA51D0D83}"/>
              </c:ext>
            </c:extLst>
          </c:dPt>
          <c:dPt>
            <c:idx val="3"/>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7-87E6-44B1-B59C-E0BEA51D0D83}"/>
              </c:ext>
            </c:extLst>
          </c:dPt>
          <c:dPt>
            <c:idx val="4"/>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09-87E6-44B1-B59C-E0BEA51D0D83}"/>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zh-CN"/>
                </a:p>
              </c:txPr>
              <c:dLblPos val="bestFit"/>
              <c:showLegendKey val="0"/>
              <c:showVal val="1"/>
              <c:showCatName val="0"/>
              <c:showSerName val="0"/>
              <c:showPercent val="1"/>
              <c:showBubbleSize val="0"/>
              <c:extLst>
                <c:ext xmlns:c16="http://schemas.microsoft.com/office/drawing/2014/chart" uri="{C3380CC4-5D6E-409C-BE32-E72D297353CC}">
                  <c16:uniqueId val="{00000001-87E6-44B1-B59C-E0BEA51D0D83}"/>
                </c:ext>
              </c:extLst>
            </c:dLbl>
            <c:dLbl>
              <c:idx val="1"/>
              <c:numFmt formatCode="0.0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zh-CN"/>
                </a:p>
              </c:txPr>
              <c:dLblPos val="bestFit"/>
              <c:showLegendKey val="0"/>
              <c:showVal val="1"/>
              <c:showCatName val="0"/>
              <c:showSerName val="0"/>
              <c:showPercent val="1"/>
              <c:showBubbleSize val="0"/>
              <c:extLst>
                <c:ext xmlns:c16="http://schemas.microsoft.com/office/drawing/2014/chart" uri="{C3380CC4-5D6E-409C-BE32-E72D297353CC}">
                  <c16:uniqueId val="{00000003-87E6-44B1-B59C-E0BEA51D0D83}"/>
                </c:ext>
              </c:extLst>
            </c:dLbl>
            <c:dLbl>
              <c:idx val="2"/>
              <c:numFmt formatCode="0.0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zh-CN"/>
                </a:p>
              </c:txPr>
              <c:dLblPos val="bestFit"/>
              <c:showLegendKey val="0"/>
              <c:showVal val="1"/>
              <c:showCatName val="0"/>
              <c:showSerName val="0"/>
              <c:showPercent val="1"/>
              <c:showBubbleSize val="0"/>
              <c:extLst>
                <c:ext xmlns:c16="http://schemas.microsoft.com/office/drawing/2014/chart" uri="{C3380CC4-5D6E-409C-BE32-E72D297353CC}">
                  <c16:uniqueId val="{00000005-87E6-44B1-B59C-E0BEA51D0D83}"/>
                </c:ext>
              </c:extLst>
            </c:dLbl>
            <c:dLbl>
              <c:idx val="3"/>
              <c:numFmt formatCode="0.0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zh-CN"/>
                </a:p>
              </c:txPr>
              <c:dLblPos val="bestFit"/>
              <c:showLegendKey val="0"/>
              <c:showVal val="1"/>
              <c:showCatName val="0"/>
              <c:showSerName val="0"/>
              <c:showPercent val="1"/>
              <c:showBubbleSize val="0"/>
              <c:extLst>
                <c:ext xmlns:c16="http://schemas.microsoft.com/office/drawing/2014/chart" uri="{C3380CC4-5D6E-409C-BE32-E72D297353CC}">
                  <c16:uniqueId val="{00000007-87E6-44B1-B59C-E0BEA51D0D83}"/>
                </c:ext>
              </c:extLst>
            </c:dLbl>
            <c:dLbl>
              <c:idx val="4"/>
              <c:numFmt formatCode="0.0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solidFill>
                      <a:latin typeface="+mn-lt"/>
                      <a:ea typeface="+mn-ea"/>
                      <a:cs typeface="+mn-cs"/>
                    </a:defRPr>
                  </a:pPr>
                  <a:endParaRPr lang="zh-CN"/>
                </a:p>
              </c:txPr>
              <c:dLblPos val="bestFit"/>
              <c:showLegendKey val="0"/>
              <c:showVal val="1"/>
              <c:showCatName val="0"/>
              <c:showSerName val="0"/>
              <c:showPercent val="1"/>
              <c:showBubbleSize val="0"/>
              <c:extLst>
                <c:ext xmlns:c16="http://schemas.microsoft.com/office/drawing/2014/chart" uri="{C3380CC4-5D6E-409C-BE32-E72D297353CC}">
                  <c16:uniqueId val="{00000009-87E6-44B1-B59C-E0BEA51D0D83}"/>
                </c:ext>
              </c:extLst>
            </c:dLbl>
            <c:numFmt formatCode="#,##0.00_);[Red]\(#,##0.0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zh-CN"/>
              </a:p>
            </c:txPr>
            <c:dLblPos val="bestFit"/>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预算分布!$A$2:$A$6</c:f>
              <c:strCache>
                <c:ptCount val="5"/>
                <c:pt idx="0">
                  <c:v>工资福利支出</c:v>
                </c:pt>
                <c:pt idx="1">
                  <c:v>商品和服务支出</c:v>
                </c:pt>
                <c:pt idx="2">
                  <c:v>对个人和家庭的补助</c:v>
                </c:pt>
                <c:pt idx="3">
                  <c:v>资本性支出</c:v>
                </c:pt>
                <c:pt idx="4">
                  <c:v>对企业补助</c:v>
                </c:pt>
              </c:strCache>
            </c:strRef>
          </c:cat>
          <c:val>
            <c:numRef>
              <c:f>预算分布!$B$2:$B$6</c:f>
              <c:numCache>
                <c:formatCode>General</c:formatCode>
                <c:ptCount val="5"/>
                <c:pt idx="0">
                  <c:v>1995.01</c:v>
                </c:pt>
                <c:pt idx="1">
                  <c:v>17387.5</c:v>
                </c:pt>
                <c:pt idx="2">
                  <c:v>1223.2</c:v>
                </c:pt>
                <c:pt idx="3">
                  <c:v>0.9</c:v>
                </c:pt>
                <c:pt idx="4">
                  <c:v>34674.26</c:v>
                </c:pt>
              </c:numCache>
            </c:numRef>
          </c:val>
          <c:extLst>
            <c:ext xmlns:c16="http://schemas.microsoft.com/office/drawing/2014/chart" uri="{C3380CC4-5D6E-409C-BE32-E72D297353CC}">
              <c16:uniqueId val="{0000000A-87E6-44B1-B59C-E0BEA51D0D83}"/>
            </c:ext>
          </c:extLst>
        </c:ser>
        <c:ser>
          <c:idx val="1"/>
          <c:order val="1"/>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预算分布!$A$2:$A$6</c:f>
              <c:strCache>
                <c:ptCount val="5"/>
                <c:pt idx="0">
                  <c:v>工资福利支出</c:v>
                </c:pt>
                <c:pt idx="1">
                  <c:v>商品和服务支出</c:v>
                </c:pt>
                <c:pt idx="2">
                  <c:v>对个人和家庭的补助</c:v>
                </c:pt>
                <c:pt idx="3">
                  <c:v>资本性支出</c:v>
                </c:pt>
                <c:pt idx="4">
                  <c:v>对企业补助</c:v>
                </c:pt>
              </c:strCache>
            </c:strRef>
          </c:cat>
          <c:val>
            <c:numRef>
              <c:f>预算分布!$C$2:$C$6</c:f>
            </c:numRef>
          </c:val>
          <c:extLst>
            <c:ext xmlns:c16="http://schemas.microsoft.com/office/drawing/2014/chart" uri="{C3380CC4-5D6E-409C-BE32-E72D297353CC}">
              <c16:uniqueId val="{0000000B-87E6-44B1-B59C-E0BEA51D0D83}"/>
            </c:ext>
          </c:extLst>
        </c:ser>
        <c:ser>
          <c:idx val="2"/>
          <c:order val="2"/>
          <c:dPt>
            <c:idx val="0"/>
            <c:bubble3D val="0"/>
            <c:spPr>
              <a:solidFill>
                <a:schemeClr val="accent2"/>
              </a:solidFill>
              <a:ln w="19050">
                <a:solidFill>
                  <a:schemeClr val="lt1"/>
                </a:solidFill>
              </a:ln>
              <a:effectLst/>
            </c:spPr>
            <c:extLst>
              <c:ext xmlns:c16="http://schemas.microsoft.com/office/drawing/2014/chart" uri="{C3380CC4-5D6E-409C-BE32-E72D297353CC}">
                <c16:uniqueId val="{0000000D-87E6-44B1-B59C-E0BEA51D0D83}"/>
              </c:ext>
            </c:extLst>
          </c:dPt>
          <c:dPt>
            <c:idx val="1"/>
            <c:bubble3D val="0"/>
            <c:spPr>
              <a:solidFill>
                <a:schemeClr val="accent4"/>
              </a:solidFill>
              <a:ln w="19050">
                <a:solidFill>
                  <a:schemeClr val="lt1"/>
                </a:solidFill>
              </a:ln>
              <a:effectLst/>
            </c:spPr>
            <c:extLst>
              <c:ext xmlns:c16="http://schemas.microsoft.com/office/drawing/2014/chart" uri="{C3380CC4-5D6E-409C-BE32-E72D297353CC}">
                <c16:uniqueId val="{0000000F-87E6-44B1-B59C-E0BEA51D0D83}"/>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11-87E6-44B1-B59C-E0BEA51D0D83}"/>
              </c:ext>
            </c:extLst>
          </c:dPt>
          <c:dPt>
            <c:idx val="3"/>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13-87E6-44B1-B59C-E0BEA51D0D83}"/>
              </c:ext>
            </c:extLst>
          </c:dPt>
          <c:dPt>
            <c:idx val="4"/>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5-87E6-44B1-B59C-E0BEA51D0D83}"/>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预算分布!$A$2:$A$6</c:f>
              <c:strCache>
                <c:ptCount val="5"/>
                <c:pt idx="0">
                  <c:v>工资福利支出</c:v>
                </c:pt>
                <c:pt idx="1">
                  <c:v>商品和服务支出</c:v>
                </c:pt>
                <c:pt idx="2">
                  <c:v>对个人和家庭的补助</c:v>
                </c:pt>
                <c:pt idx="3">
                  <c:v>资本性支出</c:v>
                </c:pt>
                <c:pt idx="4">
                  <c:v>对企业补助</c:v>
                </c:pt>
              </c:strCache>
            </c:strRef>
          </c:cat>
          <c:val>
            <c:numRef>
              <c:f>预算分布!$D$2:$D$6</c:f>
              <c:numCache>
                <c:formatCode>0.00%</c:formatCode>
                <c:ptCount val="5"/>
                <c:pt idx="0">
                  <c:v>3.61E-2</c:v>
                </c:pt>
                <c:pt idx="1">
                  <c:v>0.3145</c:v>
                </c:pt>
                <c:pt idx="2">
                  <c:v>2.2100000000000002E-2</c:v>
                </c:pt>
                <c:pt idx="3">
                  <c:v>1E-4</c:v>
                </c:pt>
                <c:pt idx="4">
                  <c:v>0.62719999999999998</c:v>
                </c:pt>
              </c:numCache>
            </c:numRef>
          </c:val>
          <c:extLst>
            <c:ext xmlns:c16="http://schemas.microsoft.com/office/drawing/2014/chart" uri="{C3380CC4-5D6E-409C-BE32-E72D297353CC}">
              <c16:uniqueId val="{00000016-87E6-44B1-B59C-E0BEA51D0D83}"/>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70463932633420823"/>
          <c:y val="1.4359495385657438E-2"/>
          <c:w val="0.27683223972003501"/>
          <c:h val="0.98564050461434261"/>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6C705-89F9-4A6A-90D5-D0322A1A5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108</Pages>
  <Words>9011</Words>
  <Characters>51368</Characters>
  <Application>Microsoft Office Word</Application>
  <DocSecurity>0</DocSecurity>
  <Lines>428</Lines>
  <Paragraphs>120</Paragraphs>
  <ScaleCrop>false</ScaleCrop>
  <Company/>
  <LinksUpToDate>false</LinksUpToDate>
  <CharactersWithSpaces>60259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gzlyf</dc:creator>
  <cp:lastModifiedBy>gzlyf</cp:lastModifiedBy>
  <cp:revision>7</cp:revision>
  <cp:lastPrinted>2024-09-14T09:48:00Z</cp:lastPrinted>
  <dcterms:created xsi:type="dcterms:W3CDTF">2024-09-13T13:27:00Z</dcterms:created>
  <dcterms:modified xsi:type="dcterms:W3CDTF">2024-09-14T09:49:00Z</dcterms:modified>
</cp:coreProperties>
</file>