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C6FB7" w14:textId="77777777" w:rsidR="00F60A27" w:rsidRDefault="00F60A27" w:rsidP="00AE153D">
      <w:pPr>
        <w:ind w:firstLineChars="0" w:firstLine="0"/>
      </w:pPr>
    </w:p>
    <w:p w14:paraId="7140757D" w14:textId="77777777" w:rsidR="008C29EC" w:rsidRDefault="008C29EC" w:rsidP="00AE153D">
      <w:pPr>
        <w:ind w:firstLineChars="0" w:firstLine="0"/>
      </w:pPr>
    </w:p>
    <w:p w14:paraId="76423D9C" w14:textId="77777777" w:rsidR="008C29EC" w:rsidRDefault="008C29EC" w:rsidP="00AE153D">
      <w:pPr>
        <w:ind w:firstLineChars="0" w:firstLine="0"/>
      </w:pPr>
    </w:p>
    <w:p w14:paraId="208255C7" w14:textId="77777777" w:rsidR="008C29EC" w:rsidRDefault="008C29EC" w:rsidP="00AE153D">
      <w:pPr>
        <w:ind w:firstLineChars="0" w:firstLine="0"/>
      </w:pPr>
    </w:p>
    <w:p w14:paraId="04183330" w14:textId="77777777" w:rsidR="00446216" w:rsidRDefault="00446216" w:rsidP="00AE153D">
      <w:pPr>
        <w:ind w:firstLineChars="0" w:firstLine="0"/>
        <w:jc w:val="center"/>
        <w:rPr>
          <w:rFonts w:ascii="方正小标宋简体" w:eastAsia="方正小标宋简体"/>
          <w:sz w:val="52"/>
          <w:szCs w:val="52"/>
        </w:rPr>
      </w:pPr>
      <w:r w:rsidRPr="00195ABC">
        <w:rPr>
          <w:rFonts w:ascii="方正小标宋简体" w:eastAsia="方正小标宋简体" w:cs="Times New Roman"/>
          <w:sz w:val="52"/>
          <w:szCs w:val="52"/>
        </w:rPr>
        <w:t>2023</w:t>
      </w:r>
      <w:r w:rsidRPr="00446216">
        <w:rPr>
          <w:rFonts w:ascii="方正小标宋简体" w:eastAsia="方正小标宋简体" w:hint="eastAsia"/>
          <w:sz w:val="52"/>
          <w:szCs w:val="52"/>
        </w:rPr>
        <w:t>年中央衔接推进乡村振兴补助</w:t>
      </w:r>
    </w:p>
    <w:p w14:paraId="7710DB77" w14:textId="2FB66A49" w:rsidR="008C29EC" w:rsidRDefault="00446216" w:rsidP="00AE153D">
      <w:pPr>
        <w:ind w:firstLineChars="0" w:firstLine="0"/>
        <w:jc w:val="center"/>
        <w:rPr>
          <w:rFonts w:ascii="方正小标宋简体" w:eastAsia="方正小标宋简体"/>
          <w:sz w:val="52"/>
          <w:szCs w:val="52"/>
        </w:rPr>
      </w:pPr>
      <w:r w:rsidRPr="00446216">
        <w:rPr>
          <w:rFonts w:ascii="方正小标宋简体" w:eastAsia="方正小标宋简体" w:hint="eastAsia"/>
          <w:sz w:val="52"/>
          <w:szCs w:val="52"/>
        </w:rPr>
        <w:t>资金-增城区</w:t>
      </w:r>
      <w:r w:rsidR="008C29EC" w:rsidRPr="008C29EC">
        <w:rPr>
          <w:rFonts w:ascii="方正小标宋简体" w:eastAsia="方正小标宋简体" w:hint="eastAsia"/>
          <w:sz w:val="52"/>
          <w:szCs w:val="52"/>
        </w:rPr>
        <w:t>项目自评复核意见</w:t>
      </w:r>
      <w:bookmarkStart w:id="0" w:name="_GoBack"/>
      <w:bookmarkEnd w:id="0"/>
    </w:p>
    <w:p w14:paraId="3AF6F1BA" w14:textId="77777777" w:rsidR="008C29EC" w:rsidRDefault="008C29EC" w:rsidP="00AE153D">
      <w:pPr>
        <w:ind w:firstLineChars="0" w:firstLine="0"/>
      </w:pPr>
    </w:p>
    <w:p w14:paraId="6B6DE702" w14:textId="77777777" w:rsidR="008C29EC" w:rsidRDefault="008C29EC" w:rsidP="00AE153D">
      <w:pPr>
        <w:ind w:firstLineChars="0" w:firstLine="0"/>
      </w:pPr>
    </w:p>
    <w:p w14:paraId="3D5F0001" w14:textId="77777777" w:rsidR="008C29EC" w:rsidRDefault="008C29EC" w:rsidP="00AE153D">
      <w:pPr>
        <w:ind w:firstLineChars="0" w:firstLine="0"/>
      </w:pPr>
    </w:p>
    <w:p w14:paraId="2C623F39" w14:textId="77777777" w:rsidR="008C29EC" w:rsidRDefault="008C29EC" w:rsidP="00AE153D">
      <w:pPr>
        <w:ind w:firstLineChars="0" w:firstLine="0"/>
      </w:pPr>
    </w:p>
    <w:p w14:paraId="001DF1C8" w14:textId="77777777" w:rsidR="008C29EC" w:rsidRDefault="008C29EC" w:rsidP="00AE153D">
      <w:pPr>
        <w:ind w:firstLineChars="0" w:firstLine="0"/>
      </w:pPr>
    </w:p>
    <w:p w14:paraId="4E535880" w14:textId="77777777" w:rsidR="008C29EC" w:rsidRDefault="008C29EC" w:rsidP="00AE153D">
      <w:pPr>
        <w:ind w:firstLineChars="0" w:firstLine="0"/>
      </w:pPr>
    </w:p>
    <w:p w14:paraId="6959608A" w14:textId="77777777" w:rsidR="008C29EC" w:rsidRDefault="008C29EC" w:rsidP="00AE153D">
      <w:pPr>
        <w:ind w:firstLineChars="0" w:firstLine="0"/>
      </w:pPr>
    </w:p>
    <w:p w14:paraId="0EAE87EE" w14:textId="16507E5A" w:rsidR="008C29EC" w:rsidRDefault="004170BB" w:rsidP="00AE153D">
      <w:pPr>
        <w:ind w:firstLineChars="0" w:firstLine="0"/>
      </w:pPr>
      <w:r w:rsidRPr="004170BB">
        <w:rPr>
          <w:snapToGrid w:val="0"/>
          <w:spacing w:val="53"/>
          <w:szCs w:val="32"/>
          <w:fitText w:val="1600" w:id="-915213056"/>
        </w:rPr>
        <w:t>评价机</w:t>
      </w:r>
      <w:r w:rsidRPr="004170BB">
        <w:rPr>
          <w:snapToGrid w:val="0"/>
          <w:spacing w:val="1"/>
          <w:szCs w:val="32"/>
          <w:fitText w:val="1600" w:id="-915213056"/>
        </w:rPr>
        <w:t>构</w:t>
      </w:r>
      <w:r w:rsidRPr="00A23DD0">
        <w:rPr>
          <w:snapToGrid w:val="0"/>
          <w:szCs w:val="32"/>
        </w:rPr>
        <w:t>：</w:t>
      </w:r>
      <w:r w:rsidR="008C29EC" w:rsidRPr="008C29EC">
        <w:rPr>
          <w:rFonts w:hint="eastAsia"/>
        </w:rPr>
        <w:t>广东</w:t>
      </w:r>
      <w:proofErr w:type="gramStart"/>
      <w:r w:rsidR="008C29EC" w:rsidRPr="008C29EC">
        <w:rPr>
          <w:rFonts w:hint="eastAsia"/>
        </w:rPr>
        <w:t>国众联</w:t>
      </w:r>
      <w:proofErr w:type="gramEnd"/>
      <w:r w:rsidR="008C29EC" w:rsidRPr="008C29EC">
        <w:rPr>
          <w:rFonts w:hint="eastAsia"/>
        </w:rPr>
        <w:t>行资产评估土地房地产估价规划咨询</w:t>
      </w:r>
    </w:p>
    <w:p w14:paraId="69940944" w14:textId="4820000B" w:rsidR="008C29EC" w:rsidRPr="008C29EC" w:rsidRDefault="008C29EC" w:rsidP="00195ABC">
      <w:pPr>
        <w:ind w:firstLineChars="600" w:firstLine="1895"/>
      </w:pPr>
      <w:r w:rsidRPr="008C29EC">
        <w:rPr>
          <w:rFonts w:hint="eastAsia"/>
        </w:rPr>
        <w:t>有限公司</w:t>
      </w:r>
    </w:p>
    <w:p w14:paraId="6F345F59" w14:textId="35405AD6" w:rsidR="008C29EC" w:rsidRPr="008C29EC" w:rsidRDefault="008C29EC" w:rsidP="00AE153D">
      <w:pPr>
        <w:ind w:firstLineChars="0" w:firstLine="0"/>
      </w:pPr>
      <w:r w:rsidRPr="008C29EC">
        <w:rPr>
          <w:rFonts w:hint="eastAsia"/>
        </w:rPr>
        <w:t>机构负责人：司徒荣轼</w:t>
      </w:r>
    </w:p>
    <w:p w14:paraId="473ADDE1" w14:textId="1D0E02B2" w:rsidR="008C29EC" w:rsidRPr="008C29EC" w:rsidRDefault="008C29EC" w:rsidP="00AE153D">
      <w:pPr>
        <w:ind w:firstLineChars="0" w:firstLine="0"/>
      </w:pPr>
      <w:r w:rsidRPr="008C29EC">
        <w:rPr>
          <w:rFonts w:hint="eastAsia"/>
        </w:rPr>
        <w:t>项目负责人：</w:t>
      </w:r>
      <w:r w:rsidR="00DE38EC" w:rsidRPr="008C29EC">
        <w:rPr>
          <w:rFonts w:hint="eastAsia"/>
        </w:rPr>
        <w:t>司徒荣轼</w:t>
      </w:r>
    </w:p>
    <w:p w14:paraId="385EE704" w14:textId="77777777" w:rsidR="008C29EC" w:rsidRDefault="008C29EC" w:rsidP="0005527A">
      <w:pPr>
        <w:ind w:firstLine="632"/>
      </w:pPr>
    </w:p>
    <w:p w14:paraId="5B608FFE" w14:textId="77777777" w:rsidR="0005527A" w:rsidRDefault="0005527A" w:rsidP="0005527A">
      <w:pPr>
        <w:ind w:firstLine="632"/>
      </w:pPr>
    </w:p>
    <w:p w14:paraId="14C6C15B" w14:textId="77777777" w:rsidR="0005527A" w:rsidRDefault="0005527A" w:rsidP="0005527A">
      <w:pPr>
        <w:ind w:firstLine="632"/>
      </w:pPr>
    </w:p>
    <w:p w14:paraId="27F46EBE" w14:textId="23695A61" w:rsidR="0005527A" w:rsidRDefault="008C29EC" w:rsidP="0005527A">
      <w:pPr>
        <w:ind w:firstLineChars="0" w:firstLine="0"/>
        <w:jc w:val="center"/>
        <w:rPr>
          <w:spacing w:val="16"/>
        </w:rPr>
        <w:sectPr w:rsidR="0005527A" w:rsidSect="008C29EC">
          <w:headerReference w:type="even" r:id="rId8"/>
          <w:headerReference w:type="default" r:id="rId9"/>
          <w:footerReference w:type="even" r:id="rId10"/>
          <w:footerReference w:type="default" r:id="rId11"/>
          <w:headerReference w:type="first" r:id="rId12"/>
          <w:footerReference w:type="first" r:id="rId13"/>
          <w:pgSz w:w="11906" w:h="16838" w:code="9"/>
          <w:pgMar w:top="2098" w:right="1474" w:bottom="1985" w:left="1588" w:header="851" w:footer="1758" w:gutter="0"/>
          <w:cols w:space="425"/>
          <w:titlePg/>
          <w:docGrid w:type="linesAndChars" w:linePitch="579" w:charSpace="-849"/>
        </w:sectPr>
      </w:pPr>
      <w:r w:rsidRPr="005930F6">
        <w:rPr>
          <w:rFonts w:cs="Times New Roman"/>
          <w:spacing w:val="16"/>
        </w:rPr>
        <w:t>202</w:t>
      </w:r>
      <w:r w:rsidR="0005527A" w:rsidRPr="005930F6">
        <w:rPr>
          <w:rFonts w:cs="Times New Roman"/>
          <w:spacing w:val="16"/>
        </w:rPr>
        <w:t>4</w:t>
      </w:r>
      <w:r>
        <w:rPr>
          <w:rFonts w:hint="eastAsia"/>
          <w:spacing w:val="16"/>
        </w:rPr>
        <w:t>年</w:t>
      </w:r>
      <w:r w:rsidR="00195ABC">
        <w:rPr>
          <w:rFonts w:cs="Times New Roman" w:hint="eastAsia"/>
          <w:spacing w:val="16"/>
        </w:rPr>
        <w:t>09</w:t>
      </w:r>
      <w:r>
        <w:rPr>
          <w:rFonts w:hint="eastAsia"/>
          <w:spacing w:val="16"/>
        </w:rPr>
        <w:t>月</w:t>
      </w:r>
    </w:p>
    <w:p w14:paraId="44680244" w14:textId="551DC514" w:rsidR="008C29EC" w:rsidRDefault="0005527A" w:rsidP="0005527A">
      <w:pPr>
        <w:ind w:firstLineChars="0" w:firstLine="0"/>
        <w:jc w:val="center"/>
        <w:rPr>
          <w:rFonts w:ascii="方正小标宋简体" w:eastAsia="方正小标宋简体"/>
          <w:sz w:val="44"/>
          <w:szCs w:val="44"/>
        </w:rPr>
      </w:pPr>
      <w:r w:rsidRPr="0005527A">
        <w:rPr>
          <w:rFonts w:ascii="方正小标宋简体" w:eastAsia="方正小标宋简体" w:hint="eastAsia"/>
          <w:sz w:val="44"/>
          <w:szCs w:val="44"/>
        </w:rPr>
        <w:lastRenderedPageBreak/>
        <w:t>目</w:t>
      </w:r>
      <w:r>
        <w:rPr>
          <w:rFonts w:ascii="方正小标宋简体" w:eastAsia="方正小标宋简体" w:hint="eastAsia"/>
          <w:sz w:val="44"/>
          <w:szCs w:val="44"/>
        </w:rPr>
        <w:t xml:space="preserve">  </w:t>
      </w:r>
      <w:r w:rsidRPr="0005527A">
        <w:rPr>
          <w:rFonts w:ascii="方正小标宋简体" w:eastAsia="方正小标宋简体" w:hint="eastAsia"/>
          <w:sz w:val="44"/>
          <w:szCs w:val="44"/>
        </w:rPr>
        <w:t>录</w:t>
      </w:r>
    </w:p>
    <w:p w14:paraId="7ECAB93E" w14:textId="77777777" w:rsidR="00F02407" w:rsidRDefault="00F02407" w:rsidP="00195ABC">
      <w:pPr>
        <w:ind w:firstLine="632"/>
      </w:pPr>
    </w:p>
    <w:p w14:paraId="62DDC12D" w14:textId="3C2D84B3" w:rsidR="00F02407" w:rsidRDefault="00AE153D">
      <w:pPr>
        <w:pStyle w:val="10"/>
        <w:tabs>
          <w:tab w:val="right" w:leader="dot" w:pos="8834"/>
        </w:tabs>
        <w:rPr>
          <w:rFonts w:asciiTheme="minorHAnsi" w:eastAsiaTheme="minorEastAsia" w:hAnsiTheme="minorHAnsi"/>
          <w:noProof/>
          <w:kern w:val="2"/>
          <w:sz w:val="22"/>
          <w:szCs w:val="24"/>
        </w:rPr>
      </w:pPr>
      <w:r>
        <w:fldChar w:fldCharType="begin"/>
      </w:r>
      <w:r>
        <w:instrText xml:space="preserve"> TOC \o "1-2" \h \z \u </w:instrText>
      </w:r>
      <w:r>
        <w:fldChar w:fldCharType="separate"/>
      </w:r>
      <w:hyperlink w:anchor="_Toc177207223" w:history="1">
        <w:r w:rsidR="00F02407" w:rsidRPr="00875E8A">
          <w:rPr>
            <w:rStyle w:val="a8"/>
            <w:noProof/>
          </w:rPr>
          <w:t>一、自评组织情况</w:t>
        </w:r>
        <w:r w:rsidR="00F02407">
          <w:rPr>
            <w:noProof/>
            <w:webHidden/>
          </w:rPr>
          <w:tab/>
        </w:r>
        <w:r w:rsidR="00F02407">
          <w:rPr>
            <w:noProof/>
            <w:webHidden/>
          </w:rPr>
          <w:fldChar w:fldCharType="begin"/>
        </w:r>
        <w:r w:rsidR="00F02407">
          <w:rPr>
            <w:noProof/>
            <w:webHidden/>
          </w:rPr>
          <w:instrText xml:space="preserve"> PAGEREF _Toc177207223 \h </w:instrText>
        </w:r>
        <w:r w:rsidR="00F02407">
          <w:rPr>
            <w:noProof/>
            <w:webHidden/>
          </w:rPr>
        </w:r>
        <w:r w:rsidR="00F02407">
          <w:rPr>
            <w:noProof/>
            <w:webHidden/>
          </w:rPr>
          <w:fldChar w:fldCharType="separate"/>
        </w:r>
        <w:r w:rsidR="00AC34B6">
          <w:rPr>
            <w:noProof/>
            <w:webHidden/>
          </w:rPr>
          <w:t>- 2 -</w:t>
        </w:r>
        <w:r w:rsidR="00F02407">
          <w:rPr>
            <w:noProof/>
            <w:webHidden/>
          </w:rPr>
          <w:fldChar w:fldCharType="end"/>
        </w:r>
      </w:hyperlink>
    </w:p>
    <w:p w14:paraId="7048D4CE" w14:textId="4CC336C7" w:rsidR="00F02407" w:rsidRDefault="00F02407">
      <w:pPr>
        <w:pStyle w:val="10"/>
        <w:tabs>
          <w:tab w:val="right" w:leader="dot" w:pos="8834"/>
        </w:tabs>
        <w:rPr>
          <w:rFonts w:asciiTheme="minorHAnsi" w:eastAsiaTheme="minorEastAsia" w:hAnsiTheme="minorHAnsi"/>
          <w:noProof/>
          <w:kern w:val="2"/>
          <w:sz w:val="22"/>
          <w:szCs w:val="24"/>
        </w:rPr>
      </w:pPr>
      <w:hyperlink w:anchor="_Toc177207224" w:history="1">
        <w:r w:rsidRPr="00875E8A">
          <w:rPr>
            <w:rStyle w:val="a8"/>
            <w:noProof/>
          </w:rPr>
          <w:t>二、项目基本情况</w:t>
        </w:r>
        <w:r>
          <w:rPr>
            <w:noProof/>
            <w:webHidden/>
          </w:rPr>
          <w:tab/>
        </w:r>
        <w:r>
          <w:rPr>
            <w:noProof/>
            <w:webHidden/>
          </w:rPr>
          <w:fldChar w:fldCharType="begin"/>
        </w:r>
        <w:r>
          <w:rPr>
            <w:noProof/>
            <w:webHidden/>
          </w:rPr>
          <w:instrText xml:space="preserve"> PAGEREF _Toc177207224 \h </w:instrText>
        </w:r>
        <w:r>
          <w:rPr>
            <w:noProof/>
            <w:webHidden/>
          </w:rPr>
        </w:r>
        <w:r>
          <w:rPr>
            <w:noProof/>
            <w:webHidden/>
          </w:rPr>
          <w:fldChar w:fldCharType="separate"/>
        </w:r>
        <w:r w:rsidR="00AC34B6">
          <w:rPr>
            <w:noProof/>
            <w:webHidden/>
          </w:rPr>
          <w:t>- 2 -</w:t>
        </w:r>
        <w:r>
          <w:rPr>
            <w:noProof/>
            <w:webHidden/>
          </w:rPr>
          <w:fldChar w:fldCharType="end"/>
        </w:r>
      </w:hyperlink>
    </w:p>
    <w:p w14:paraId="3518CD89" w14:textId="352E62B8"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25" w:history="1">
        <w:r w:rsidRPr="00875E8A">
          <w:rPr>
            <w:rStyle w:val="a8"/>
            <w:noProof/>
          </w:rPr>
          <w:t>（一）项目背景。</w:t>
        </w:r>
        <w:r>
          <w:rPr>
            <w:noProof/>
            <w:webHidden/>
          </w:rPr>
          <w:tab/>
        </w:r>
        <w:r>
          <w:rPr>
            <w:noProof/>
            <w:webHidden/>
          </w:rPr>
          <w:fldChar w:fldCharType="begin"/>
        </w:r>
        <w:r>
          <w:rPr>
            <w:noProof/>
            <w:webHidden/>
          </w:rPr>
          <w:instrText xml:space="preserve"> PAGEREF _Toc177207225 \h </w:instrText>
        </w:r>
        <w:r>
          <w:rPr>
            <w:noProof/>
            <w:webHidden/>
          </w:rPr>
        </w:r>
        <w:r>
          <w:rPr>
            <w:noProof/>
            <w:webHidden/>
          </w:rPr>
          <w:fldChar w:fldCharType="separate"/>
        </w:r>
        <w:r w:rsidR="00AC34B6">
          <w:rPr>
            <w:noProof/>
            <w:webHidden/>
          </w:rPr>
          <w:t>- 2 -</w:t>
        </w:r>
        <w:r>
          <w:rPr>
            <w:noProof/>
            <w:webHidden/>
          </w:rPr>
          <w:fldChar w:fldCharType="end"/>
        </w:r>
      </w:hyperlink>
    </w:p>
    <w:p w14:paraId="1391CD6D" w14:textId="7FA0DEC3"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26" w:history="1">
        <w:r w:rsidRPr="00875E8A">
          <w:rPr>
            <w:rStyle w:val="a8"/>
            <w:noProof/>
          </w:rPr>
          <w:t>（二）项目实施及完成情况。</w:t>
        </w:r>
        <w:r>
          <w:rPr>
            <w:noProof/>
            <w:webHidden/>
          </w:rPr>
          <w:tab/>
        </w:r>
        <w:r>
          <w:rPr>
            <w:noProof/>
            <w:webHidden/>
          </w:rPr>
          <w:fldChar w:fldCharType="begin"/>
        </w:r>
        <w:r>
          <w:rPr>
            <w:noProof/>
            <w:webHidden/>
          </w:rPr>
          <w:instrText xml:space="preserve"> PAGEREF _Toc177207226 \h </w:instrText>
        </w:r>
        <w:r>
          <w:rPr>
            <w:noProof/>
            <w:webHidden/>
          </w:rPr>
        </w:r>
        <w:r>
          <w:rPr>
            <w:noProof/>
            <w:webHidden/>
          </w:rPr>
          <w:fldChar w:fldCharType="separate"/>
        </w:r>
        <w:r w:rsidR="00AC34B6">
          <w:rPr>
            <w:noProof/>
            <w:webHidden/>
          </w:rPr>
          <w:t>- 3 -</w:t>
        </w:r>
        <w:r>
          <w:rPr>
            <w:noProof/>
            <w:webHidden/>
          </w:rPr>
          <w:fldChar w:fldCharType="end"/>
        </w:r>
      </w:hyperlink>
    </w:p>
    <w:p w14:paraId="5B827B1B" w14:textId="57A763F6"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27" w:history="1">
        <w:r w:rsidRPr="00875E8A">
          <w:rPr>
            <w:rStyle w:val="a8"/>
            <w:noProof/>
          </w:rPr>
          <w:t>（三）项目资金情况。</w:t>
        </w:r>
        <w:r>
          <w:rPr>
            <w:noProof/>
            <w:webHidden/>
          </w:rPr>
          <w:tab/>
        </w:r>
        <w:r>
          <w:rPr>
            <w:noProof/>
            <w:webHidden/>
          </w:rPr>
          <w:fldChar w:fldCharType="begin"/>
        </w:r>
        <w:r>
          <w:rPr>
            <w:noProof/>
            <w:webHidden/>
          </w:rPr>
          <w:instrText xml:space="preserve"> PAGEREF _Toc177207227 \h </w:instrText>
        </w:r>
        <w:r>
          <w:rPr>
            <w:noProof/>
            <w:webHidden/>
          </w:rPr>
        </w:r>
        <w:r>
          <w:rPr>
            <w:noProof/>
            <w:webHidden/>
          </w:rPr>
          <w:fldChar w:fldCharType="separate"/>
        </w:r>
        <w:r w:rsidR="00AC34B6">
          <w:rPr>
            <w:noProof/>
            <w:webHidden/>
          </w:rPr>
          <w:t>- 5 -</w:t>
        </w:r>
        <w:r>
          <w:rPr>
            <w:noProof/>
            <w:webHidden/>
          </w:rPr>
          <w:fldChar w:fldCharType="end"/>
        </w:r>
      </w:hyperlink>
    </w:p>
    <w:p w14:paraId="37B9909A" w14:textId="67551AB5" w:rsidR="00F02407" w:rsidRDefault="00F02407">
      <w:pPr>
        <w:pStyle w:val="10"/>
        <w:tabs>
          <w:tab w:val="right" w:leader="dot" w:pos="8834"/>
        </w:tabs>
        <w:rPr>
          <w:rFonts w:asciiTheme="minorHAnsi" w:eastAsiaTheme="minorEastAsia" w:hAnsiTheme="minorHAnsi"/>
          <w:noProof/>
          <w:kern w:val="2"/>
          <w:sz w:val="22"/>
          <w:szCs w:val="24"/>
        </w:rPr>
      </w:pPr>
      <w:hyperlink w:anchor="_Toc177207228" w:history="1">
        <w:r w:rsidRPr="00875E8A">
          <w:rPr>
            <w:rStyle w:val="a8"/>
            <w:noProof/>
          </w:rPr>
          <w:t>三、项目绩效</w:t>
        </w:r>
        <w:r>
          <w:rPr>
            <w:noProof/>
            <w:webHidden/>
          </w:rPr>
          <w:tab/>
        </w:r>
        <w:r>
          <w:rPr>
            <w:noProof/>
            <w:webHidden/>
          </w:rPr>
          <w:fldChar w:fldCharType="begin"/>
        </w:r>
        <w:r>
          <w:rPr>
            <w:noProof/>
            <w:webHidden/>
          </w:rPr>
          <w:instrText xml:space="preserve"> PAGEREF _Toc177207228 \h </w:instrText>
        </w:r>
        <w:r>
          <w:rPr>
            <w:noProof/>
            <w:webHidden/>
          </w:rPr>
        </w:r>
        <w:r>
          <w:rPr>
            <w:noProof/>
            <w:webHidden/>
          </w:rPr>
          <w:fldChar w:fldCharType="separate"/>
        </w:r>
        <w:r w:rsidR="00AC34B6">
          <w:rPr>
            <w:noProof/>
            <w:webHidden/>
          </w:rPr>
          <w:t>- 7 -</w:t>
        </w:r>
        <w:r>
          <w:rPr>
            <w:noProof/>
            <w:webHidden/>
          </w:rPr>
          <w:fldChar w:fldCharType="end"/>
        </w:r>
      </w:hyperlink>
    </w:p>
    <w:p w14:paraId="64ED3CF5" w14:textId="0F805C46"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29" w:history="1">
        <w:r w:rsidRPr="00875E8A">
          <w:rPr>
            <w:rStyle w:val="a8"/>
            <w:noProof/>
          </w:rPr>
          <w:t>（一）项目绩效目标及指标设置情况。</w:t>
        </w:r>
        <w:r>
          <w:rPr>
            <w:noProof/>
            <w:webHidden/>
          </w:rPr>
          <w:tab/>
        </w:r>
        <w:r>
          <w:rPr>
            <w:noProof/>
            <w:webHidden/>
          </w:rPr>
          <w:fldChar w:fldCharType="begin"/>
        </w:r>
        <w:r>
          <w:rPr>
            <w:noProof/>
            <w:webHidden/>
          </w:rPr>
          <w:instrText xml:space="preserve"> PAGEREF _Toc177207229 \h </w:instrText>
        </w:r>
        <w:r>
          <w:rPr>
            <w:noProof/>
            <w:webHidden/>
          </w:rPr>
        </w:r>
        <w:r>
          <w:rPr>
            <w:noProof/>
            <w:webHidden/>
          </w:rPr>
          <w:fldChar w:fldCharType="separate"/>
        </w:r>
        <w:r w:rsidR="00AC34B6">
          <w:rPr>
            <w:noProof/>
            <w:webHidden/>
          </w:rPr>
          <w:t>- 7 -</w:t>
        </w:r>
        <w:r>
          <w:rPr>
            <w:noProof/>
            <w:webHidden/>
          </w:rPr>
          <w:fldChar w:fldCharType="end"/>
        </w:r>
      </w:hyperlink>
    </w:p>
    <w:p w14:paraId="7C487B1C" w14:textId="2E53B339"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0" w:history="1">
        <w:r w:rsidRPr="00875E8A">
          <w:rPr>
            <w:rStyle w:val="a8"/>
            <w:noProof/>
          </w:rPr>
          <w:t>（二）绩效目标完成情况。</w:t>
        </w:r>
        <w:r>
          <w:rPr>
            <w:noProof/>
            <w:webHidden/>
          </w:rPr>
          <w:tab/>
        </w:r>
        <w:r>
          <w:rPr>
            <w:noProof/>
            <w:webHidden/>
          </w:rPr>
          <w:fldChar w:fldCharType="begin"/>
        </w:r>
        <w:r>
          <w:rPr>
            <w:noProof/>
            <w:webHidden/>
          </w:rPr>
          <w:instrText xml:space="preserve"> PAGEREF _Toc177207230 \h </w:instrText>
        </w:r>
        <w:r>
          <w:rPr>
            <w:noProof/>
            <w:webHidden/>
          </w:rPr>
        </w:r>
        <w:r>
          <w:rPr>
            <w:noProof/>
            <w:webHidden/>
          </w:rPr>
          <w:fldChar w:fldCharType="separate"/>
        </w:r>
        <w:r w:rsidR="00AC34B6">
          <w:rPr>
            <w:noProof/>
            <w:webHidden/>
          </w:rPr>
          <w:t>- 10 -</w:t>
        </w:r>
        <w:r>
          <w:rPr>
            <w:noProof/>
            <w:webHidden/>
          </w:rPr>
          <w:fldChar w:fldCharType="end"/>
        </w:r>
      </w:hyperlink>
    </w:p>
    <w:p w14:paraId="03A7E7E6" w14:textId="33223B93"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1" w:history="1">
        <w:r w:rsidRPr="00875E8A">
          <w:rPr>
            <w:rStyle w:val="a8"/>
            <w:noProof/>
          </w:rPr>
          <w:t>（三）项目主要绩效。</w:t>
        </w:r>
        <w:r>
          <w:rPr>
            <w:noProof/>
            <w:webHidden/>
          </w:rPr>
          <w:tab/>
        </w:r>
        <w:r>
          <w:rPr>
            <w:noProof/>
            <w:webHidden/>
          </w:rPr>
          <w:fldChar w:fldCharType="begin"/>
        </w:r>
        <w:r>
          <w:rPr>
            <w:noProof/>
            <w:webHidden/>
          </w:rPr>
          <w:instrText xml:space="preserve"> PAGEREF _Toc177207231 \h </w:instrText>
        </w:r>
        <w:r>
          <w:rPr>
            <w:noProof/>
            <w:webHidden/>
          </w:rPr>
        </w:r>
        <w:r>
          <w:rPr>
            <w:noProof/>
            <w:webHidden/>
          </w:rPr>
          <w:fldChar w:fldCharType="separate"/>
        </w:r>
        <w:r w:rsidR="00AC34B6">
          <w:rPr>
            <w:noProof/>
            <w:webHidden/>
          </w:rPr>
          <w:t>- 14 -</w:t>
        </w:r>
        <w:r>
          <w:rPr>
            <w:noProof/>
            <w:webHidden/>
          </w:rPr>
          <w:fldChar w:fldCharType="end"/>
        </w:r>
      </w:hyperlink>
    </w:p>
    <w:p w14:paraId="5B780672" w14:textId="6D706766" w:rsidR="00F02407" w:rsidRDefault="00F02407">
      <w:pPr>
        <w:pStyle w:val="10"/>
        <w:tabs>
          <w:tab w:val="right" w:leader="dot" w:pos="8834"/>
        </w:tabs>
        <w:rPr>
          <w:rFonts w:asciiTheme="minorHAnsi" w:eastAsiaTheme="minorEastAsia" w:hAnsiTheme="minorHAnsi"/>
          <w:noProof/>
          <w:kern w:val="2"/>
          <w:sz w:val="22"/>
          <w:szCs w:val="24"/>
        </w:rPr>
      </w:pPr>
      <w:hyperlink w:anchor="_Toc177207232" w:history="1">
        <w:r w:rsidRPr="00875E8A">
          <w:rPr>
            <w:rStyle w:val="a8"/>
            <w:noProof/>
          </w:rPr>
          <w:t>四、存在问题</w:t>
        </w:r>
        <w:r>
          <w:rPr>
            <w:noProof/>
            <w:webHidden/>
          </w:rPr>
          <w:tab/>
        </w:r>
        <w:r>
          <w:rPr>
            <w:noProof/>
            <w:webHidden/>
          </w:rPr>
          <w:fldChar w:fldCharType="begin"/>
        </w:r>
        <w:r>
          <w:rPr>
            <w:noProof/>
            <w:webHidden/>
          </w:rPr>
          <w:instrText xml:space="preserve"> PAGEREF _Toc177207232 \h </w:instrText>
        </w:r>
        <w:r>
          <w:rPr>
            <w:noProof/>
            <w:webHidden/>
          </w:rPr>
        </w:r>
        <w:r>
          <w:rPr>
            <w:noProof/>
            <w:webHidden/>
          </w:rPr>
          <w:fldChar w:fldCharType="separate"/>
        </w:r>
        <w:r w:rsidR="00AC34B6">
          <w:rPr>
            <w:noProof/>
            <w:webHidden/>
          </w:rPr>
          <w:t>- 15 -</w:t>
        </w:r>
        <w:r>
          <w:rPr>
            <w:noProof/>
            <w:webHidden/>
          </w:rPr>
          <w:fldChar w:fldCharType="end"/>
        </w:r>
      </w:hyperlink>
    </w:p>
    <w:p w14:paraId="269C1D7B" w14:textId="30714CD1"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3" w:history="1">
        <w:r w:rsidRPr="00875E8A">
          <w:rPr>
            <w:rStyle w:val="a8"/>
            <w:noProof/>
          </w:rPr>
          <w:t>（一）项目相关实施材料管理尚有优化空间，项目监管措施有待进一步完善。</w:t>
        </w:r>
        <w:r>
          <w:rPr>
            <w:noProof/>
            <w:webHidden/>
          </w:rPr>
          <w:tab/>
        </w:r>
        <w:r>
          <w:rPr>
            <w:noProof/>
            <w:webHidden/>
          </w:rPr>
          <w:fldChar w:fldCharType="begin"/>
        </w:r>
        <w:r>
          <w:rPr>
            <w:noProof/>
            <w:webHidden/>
          </w:rPr>
          <w:instrText xml:space="preserve"> PAGEREF _Toc177207233 \h </w:instrText>
        </w:r>
        <w:r>
          <w:rPr>
            <w:noProof/>
            <w:webHidden/>
          </w:rPr>
        </w:r>
        <w:r>
          <w:rPr>
            <w:noProof/>
            <w:webHidden/>
          </w:rPr>
          <w:fldChar w:fldCharType="separate"/>
        </w:r>
        <w:r w:rsidR="00AC34B6">
          <w:rPr>
            <w:noProof/>
            <w:webHidden/>
          </w:rPr>
          <w:t>- 15 -</w:t>
        </w:r>
        <w:r>
          <w:rPr>
            <w:noProof/>
            <w:webHidden/>
          </w:rPr>
          <w:fldChar w:fldCharType="end"/>
        </w:r>
      </w:hyperlink>
    </w:p>
    <w:p w14:paraId="4E23B7E6" w14:textId="5CE353FA"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4" w:history="1">
        <w:r w:rsidRPr="00875E8A">
          <w:rPr>
            <w:rStyle w:val="a8"/>
            <w:noProof/>
          </w:rPr>
          <w:t>（二）部分会计凭证附件不够完整，财务信息质量有待提升。</w:t>
        </w:r>
        <w:r>
          <w:rPr>
            <w:noProof/>
            <w:webHidden/>
          </w:rPr>
          <w:tab/>
        </w:r>
        <w:r>
          <w:rPr>
            <w:noProof/>
            <w:webHidden/>
          </w:rPr>
          <w:fldChar w:fldCharType="begin"/>
        </w:r>
        <w:r>
          <w:rPr>
            <w:noProof/>
            <w:webHidden/>
          </w:rPr>
          <w:instrText xml:space="preserve"> PAGEREF _Toc177207234 \h </w:instrText>
        </w:r>
        <w:r>
          <w:rPr>
            <w:noProof/>
            <w:webHidden/>
          </w:rPr>
        </w:r>
        <w:r>
          <w:rPr>
            <w:noProof/>
            <w:webHidden/>
          </w:rPr>
          <w:fldChar w:fldCharType="separate"/>
        </w:r>
        <w:r w:rsidR="00AC34B6">
          <w:rPr>
            <w:noProof/>
            <w:webHidden/>
          </w:rPr>
          <w:t>- 16 -</w:t>
        </w:r>
        <w:r>
          <w:rPr>
            <w:noProof/>
            <w:webHidden/>
          </w:rPr>
          <w:fldChar w:fldCharType="end"/>
        </w:r>
      </w:hyperlink>
    </w:p>
    <w:p w14:paraId="4B52BF95" w14:textId="797EDB9E"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5" w:history="1">
        <w:r w:rsidRPr="00875E8A">
          <w:rPr>
            <w:rStyle w:val="a8"/>
            <w:noProof/>
          </w:rPr>
          <w:t>（三）绩效指标体系设置不够规范，未能有效反映实现效益。</w:t>
        </w:r>
        <w:r>
          <w:rPr>
            <w:noProof/>
            <w:webHidden/>
          </w:rPr>
          <w:tab/>
        </w:r>
        <w:r>
          <w:rPr>
            <w:noProof/>
            <w:webHidden/>
          </w:rPr>
          <w:fldChar w:fldCharType="begin"/>
        </w:r>
        <w:r>
          <w:rPr>
            <w:noProof/>
            <w:webHidden/>
          </w:rPr>
          <w:instrText xml:space="preserve"> PAGEREF _Toc177207235 \h </w:instrText>
        </w:r>
        <w:r>
          <w:rPr>
            <w:noProof/>
            <w:webHidden/>
          </w:rPr>
        </w:r>
        <w:r>
          <w:rPr>
            <w:noProof/>
            <w:webHidden/>
          </w:rPr>
          <w:fldChar w:fldCharType="separate"/>
        </w:r>
        <w:r w:rsidR="00AC34B6">
          <w:rPr>
            <w:noProof/>
            <w:webHidden/>
          </w:rPr>
          <w:t>- 16 -</w:t>
        </w:r>
        <w:r>
          <w:rPr>
            <w:noProof/>
            <w:webHidden/>
          </w:rPr>
          <w:fldChar w:fldCharType="end"/>
        </w:r>
      </w:hyperlink>
    </w:p>
    <w:p w14:paraId="408C867A" w14:textId="0E2BF4D9" w:rsidR="00F02407" w:rsidRDefault="00F02407">
      <w:pPr>
        <w:pStyle w:val="10"/>
        <w:tabs>
          <w:tab w:val="right" w:leader="dot" w:pos="8834"/>
        </w:tabs>
        <w:rPr>
          <w:rFonts w:asciiTheme="minorHAnsi" w:eastAsiaTheme="minorEastAsia" w:hAnsiTheme="minorHAnsi"/>
          <w:noProof/>
          <w:kern w:val="2"/>
          <w:sz w:val="22"/>
          <w:szCs w:val="24"/>
        </w:rPr>
      </w:pPr>
      <w:hyperlink w:anchor="_Toc177207236" w:history="1">
        <w:r w:rsidRPr="00875E8A">
          <w:rPr>
            <w:rStyle w:val="a8"/>
            <w:noProof/>
          </w:rPr>
          <w:t>五、改进建议</w:t>
        </w:r>
        <w:r>
          <w:rPr>
            <w:noProof/>
            <w:webHidden/>
          </w:rPr>
          <w:tab/>
        </w:r>
        <w:r>
          <w:rPr>
            <w:noProof/>
            <w:webHidden/>
          </w:rPr>
          <w:fldChar w:fldCharType="begin"/>
        </w:r>
        <w:r>
          <w:rPr>
            <w:noProof/>
            <w:webHidden/>
          </w:rPr>
          <w:instrText xml:space="preserve"> PAGEREF _Toc177207236 \h </w:instrText>
        </w:r>
        <w:r>
          <w:rPr>
            <w:noProof/>
            <w:webHidden/>
          </w:rPr>
        </w:r>
        <w:r>
          <w:rPr>
            <w:noProof/>
            <w:webHidden/>
          </w:rPr>
          <w:fldChar w:fldCharType="separate"/>
        </w:r>
        <w:r w:rsidR="00AC34B6">
          <w:rPr>
            <w:noProof/>
            <w:webHidden/>
          </w:rPr>
          <w:t>- 17 -</w:t>
        </w:r>
        <w:r>
          <w:rPr>
            <w:noProof/>
            <w:webHidden/>
          </w:rPr>
          <w:fldChar w:fldCharType="end"/>
        </w:r>
      </w:hyperlink>
    </w:p>
    <w:p w14:paraId="6A0FDDDE" w14:textId="01E00ACF"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7" w:history="1">
        <w:r w:rsidRPr="00875E8A">
          <w:rPr>
            <w:rStyle w:val="a8"/>
            <w:noProof/>
          </w:rPr>
          <w:t>（一）优化项目实施材料管理，进一步完善项目监管措施。</w:t>
        </w:r>
        <w:r>
          <w:rPr>
            <w:noProof/>
            <w:webHidden/>
          </w:rPr>
          <w:tab/>
        </w:r>
        <w:r>
          <w:rPr>
            <w:noProof/>
            <w:webHidden/>
          </w:rPr>
          <w:fldChar w:fldCharType="begin"/>
        </w:r>
        <w:r>
          <w:rPr>
            <w:noProof/>
            <w:webHidden/>
          </w:rPr>
          <w:instrText xml:space="preserve"> PAGEREF _Toc177207237 \h </w:instrText>
        </w:r>
        <w:r>
          <w:rPr>
            <w:noProof/>
            <w:webHidden/>
          </w:rPr>
        </w:r>
        <w:r>
          <w:rPr>
            <w:noProof/>
            <w:webHidden/>
          </w:rPr>
          <w:fldChar w:fldCharType="separate"/>
        </w:r>
        <w:r w:rsidR="00AC34B6">
          <w:rPr>
            <w:noProof/>
            <w:webHidden/>
          </w:rPr>
          <w:t>- 17 -</w:t>
        </w:r>
        <w:r>
          <w:rPr>
            <w:noProof/>
            <w:webHidden/>
          </w:rPr>
          <w:fldChar w:fldCharType="end"/>
        </w:r>
      </w:hyperlink>
    </w:p>
    <w:p w14:paraId="7DBF8EE5" w14:textId="0DAD2E2E"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8" w:history="1">
        <w:r w:rsidRPr="00875E8A">
          <w:rPr>
            <w:rStyle w:val="a8"/>
            <w:noProof/>
          </w:rPr>
          <w:t>（二）进一步完善项目财务凭证管理，提升财务信息质量。</w:t>
        </w:r>
        <w:r>
          <w:rPr>
            <w:noProof/>
            <w:webHidden/>
          </w:rPr>
          <w:tab/>
        </w:r>
        <w:r>
          <w:rPr>
            <w:noProof/>
            <w:webHidden/>
          </w:rPr>
          <w:fldChar w:fldCharType="begin"/>
        </w:r>
        <w:r>
          <w:rPr>
            <w:noProof/>
            <w:webHidden/>
          </w:rPr>
          <w:instrText xml:space="preserve"> PAGEREF _Toc177207238 \h </w:instrText>
        </w:r>
        <w:r>
          <w:rPr>
            <w:noProof/>
            <w:webHidden/>
          </w:rPr>
        </w:r>
        <w:r>
          <w:rPr>
            <w:noProof/>
            <w:webHidden/>
          </w:rPr>
          <w:fldChar w:fldCharType="separate"/>
        </w:r>
        <w:r w:rsidR="00AC34B6">
          <w:rPr>
            <w:noProof/>
            <w:webHidden/>
          </w:rPr>
          <w:t>- 17 -</w:t>
        </w:r>
        <w:r>
          <w:rPr>
            <w:noProof/>
            <w:webHidden/>
          </w:rPr>
          <w:fldChar w:fldCharType="end"/>
        </w:r>
      </w:hyperlink>
    </w:p>
    <w:p w14:paraId="38D9F40F" w14:textId="4E7011A2" w:rsidR="00F02407" w:rsidRDefault="00F02407">
      <w:pPr>
        <w:pStyle w:val="20"/>
        <w:tabs>
          <w:tab w:val="right" w:leader="dot" w:pos="8834"/>
        </w:tabs>
        <w:ind w:firstLine="632"/>
        <w:rPr>
          <w:rFonts w:asciiTheme="minorHAnsi" w:eastAsiaTheme="minorEastAsia" w:hAnsiTheme="minorHAnsi"/>
          <w:noProof/>
          <w:kern w:val="2"/>
          <w:sz w:val="22"/>
          <w:szCs w:val="24"/>
        </w:rPr>
      </w:pPr>
      <w:hyperlink w:anchor="_Toc177207239" w:history="1">
        <w:r w:rsidRPr="00875E8A">
          <w:rPr>
            <w:rStyle w:val="a8"/>
            <w:noProof/>
          </w:rPr>
          <w:t>（三）规范绩效体系设置，有效反映项目绩效实现情况。</w:t>
        </w:r>
        <w:r>
          <w:rPr>
            <w:rStyle w:val="a8"/>
            <w:noProof/>
          </w:rPr>
          <w:t>…</w:t>
        </w:r>
        <w:r>
          <w:rPr>
            <w:noProof/>
            <w:webHidden/>
          </w:rPr>
          <w:tab/>
        </w:r>
        <w:r>
          <w:rPr>
            <w:noProof/>
            <w:webHidden/>
          </w:rPr>
          <w:fldChar w:fldCharType="begin"/>
        </w:r>
        <w:r>
          <w:rPr>
            <w:noProof/>
            <w:webHidden/>
          </w:rPr>
          <w:instrText xml:space="preserve"> PAGEREF _Toc177207239 \h </w:instrText>
        </w:r>
        <w:r>
          <w:rPr>
            <w:noProof/>
            <w:webHidden/>
          </w:rPr>
        </w:r>
        <w:r>
          <w:rPr>
            <w:noProof/>
            <w:webHidden/>
          </w:rPr>
          <w:fldChar w:fldCharType="separate"/>
        </w:r>
        <w:r w:rsidR="00AC34B6">
          <w:rPr>
            <w:noProof/>
            <w:webHidden/>
          </w:rPr>
          <w:t>- 18 -</w:t>
        </w:r>
        <w:r>
          <w:rPr>
            <w:noProof/>
            <w:webHidden/>
          </w:rPr>
          <w:fldChar w:fldCharType="end"/>
        </w:r>
      </w:hyperlink>
    </w:p>
    <w:p w14:paraId="1C74A982" w14:textId="10A21AA5" w:rsidR="00F02407" w:rsidRDefault="00F02407">
      <w:pPr>
        <w:pStyle w:val="10"/>
        <w:tabs>
          <w:tab w:val="right" w:leader="dot" w:pos="8834"/>
        </w:tabs>
        <w:rPr>
          <w:rFonts w:asciiTheme="minorHAnsi" w:eastAsiaTheme="minorEastAsia" w:hAnsiTheme="minorHAnsi"/>
          <w:noProof/>
          <w:kern w:val="2"/>
          <w:sz w:val="22"/>
          <w:szCs w:val="24"/>
        </w:rPr>
      </w:pPr>
      <w:hyperlink w:anchor="_Toc177207240" w:history="1">
        <w:r w:rsidRPr="00875E8A">
          <w:rPr>
            <w:rStyle w:val="a8"/>
            <w:noProof/>
          </w:rPr>
          <w:t>附件：项目支出绩效自评复核表</w:t>
        </w:r>
        <w:r>
          <w:rPr>
            <w:noProof/>
            <w:webHidden/>
          </w:rPr>
          <w:tab/>
        </w:r>
        <w:r>
          <w:rPr>
            <w:noProof/>
            <w:webHidden/>
          </w:rPr>
          <w:fldChar w:fldCharType="begin"/>
        </w:r>
        <w:r>
          <w:rPr>
            <w:noProof/>
            <w:webHidden/>
          </w:rPr>
          <w:instrText xml:space="preserve"> PAGEREF _Toc177207240 \h </w:instrText>
        </w:r>
        <w:r>
          <w:rPr>
            <w:noProof/>
            <w:webHidden/>
          </w:rPr>
        </w:r>
        <w:r>
          <w:rPr>
            <w:noProof/>
            <w:webHidden/>
          </w:rPr>
          <w:fldChar w:fldCharType="separate"/>
        </w:r>
        <w:r w:rsidR="00AC34B6">
          <w:rPr>
            <w:noProof/>
            <w:webHidden/>
          </w:rPr>
          <w:t>- 19 -</w:t>
        </w:r>
        <w:r>
          <w:rPr>
            <w:noProof/>
            <w:webHidden/>
          </w:rPr>
          <w:fldChar w:fldCharType="end"/>
        </w:r>
      </w:hyperlink>
    </w:p>
    <w:p w14:paraId="7E444854" w14:textId="7A19C74A" w:rsidR="0005527A" w:rsidRDefault="00AE153D" w:rsidP="0005527A">
      <w:pPr>
        <w:ind w:firstLine="632"/>
      </w:pPr>
      <w:r>
        <w:fldChar w:fldCharType="end"/>
      </w:r>
    </w:p>
    <w:p w14:paraId="0348D85C" w14:textId="77777777" w:rsidR="0005527A" w:rsidRDefault="0005527A" w:rsidP="0005527A">
      <w:pPr>
        <w:ind w:firstLine="632"/>
      </w:pPr>
    </w:p>
    <w:p w14:paraId="62E62F80" w14:textId="77777777" w:rsidR="0005527A" w:rsidRDefault="0005527A" w:rsidP="0005527A">
      <w:pPr>
        <w:ind w:firstLine="632"/>
      </w:pPr>
    </w:p>
    <w:p w14:paraId="5FAB26A8" w14:textId="77777777" w:rsidR="0005527A" w:rsidRDefault="0005527A" w:rsidP="0005527A">
      <w:pPr>
        <w:ind w:firstLine="632"/>
      </w:pPr>
    </w:p>
    <w:p w14:paraId="2D2BFC79" w14:textId="77777777" w:rsidR="0005527A" w:rsidRDefault="0005527A" w:rsidP="0005527A">
      <w:pPr>
        <w:ind w:firstLine="632"/>
        <w:sectPr w:rsidR="0005527A" w:rsidSect="008C29EC">
          <w:pgSz w:w="11906" w:h="16838" w:code="9"/>
          <w:pgMar w:top="2098" w:right="1474" w:bottom="1985" w:left="1588" w:header="851" w:footer="1758" w:gutter="0"/>
          <w:cols w:space="425"/>
          <w:titlePg/>
          <w:docGrid w:type="linesAndChars" w:linePitch="579" w:charSpace="-849"/>
        </w:sectPr>
      </w:pPr>
    </w:p>
    <w:p w14:paraId="63FB0331" w14:textId="77777777" w:rsidR="00446216" w:rsidRPr="00961807" w:rsidRDefault="00446216" w:rsidP="0005527A">
      <w:pPr>
        <w:ind w:firstLineChars="0" w:firstLine="0"/>
        <w:jc w:val="center"/>
        <w:rPr>
          <w:rFonts w:ascii="方正小标宋简体" w:eastAsia="方正小标宋简体"/>
          <w:sz w:val="44"/>
          <w:szCs w:val="44"/>
        </w:rPr>
      </w:pPr>
      <w:r w:rsidRPr="005930F6">
        <w:rPr>
          <w:rFonts w:eastAsia="方正小标宋简体" w:cs="Times New Roman"/>
          <w:sz w:val="44"/>
          <w:szCs w:val="44"/>
        </w:rPr>
        <w:lastRenderedPageBreak/>
        <w:t>2023</w:t>
      </w:r>
      <w:r w:rsidRPr="00961807">
        <w:rPr>
          <w:rFonts w:ascii="方正小标宋简体" w:eastAsia="方正小标宋简体" w:hint="eastAsia"/>
          <w:sz w:val="44"/>
          <w:szCs w:val="44"/>
        </w:rPr>
        <w:t>年中央衔接推进乡村振兴补助</w:t>
      </w:r>
    </w:p>
    <w:p w14:paraId="5C3AD0AE" w14:textId="11256E09" w:rsidR="0005527A" w:rsidRPr="00961807" w:rsidRDefault="00446216" w:rsidP="0005527A">
      <w:pPr>
        <w:ind w:firstLineChars="0" w:firstLine="0"/>
        <w:jc w:val="center"/>
        <w:rPr>
          <w:rFonts w:ascii="方正小标宋简体" w:eastAsia="方正小标宋简体"/>
          <w:sz w:val="44"/>
          <w:szCs w:val="44"/>
        </w:rPr>
      </w:pPr>
      <w:r w:rsidRPr="00961807">
        <w:rPr>
          <w:rFonts w:ascii="方正小标宋简体" w:eastAsia="方正小标宋简体" w:hint="eastAsia"/>
          <w:sz w:val="44"/>
          <w:szCs w:val="44"/>
        </w:rPr>
        <w:t>资金-增城区</w:t>
      </w:r>
      <w:r w:rsidR="0005527A" w:rsidRPr="00961807">
        <w:rPr>
          <w:rFonts w:ascii="方正小标宋简体" w:eastAsia="方正小标宋简体" w:hint="eastAsia"/>
          <w:sz w:val="44"/>
          <w:szCs w:val="44"/>
        </w:rPr>
        <w:t>项目自评复核意见</w:t>
      </w:r>
    </w:p>
    <w:p w14:paraId="663B2B49" w14:textId="77777777" w:rsidR="0005527A" w:rsidRPr="0005527A" w:rsidRDefault="0005527A" w:rsidP="0005527A">
      <w:pPr>
        <w:ind w:firstLine="632"/>
      </w:pPr>
    </w:p>
    <w:p w14:paraId="745C70F6" w14:textId="013B5AA6" w:rsidR="0005527A" w:rsidRDefault="0005527A" w:rsidP="0005527A">
      <w:pPr>
        <w:ind w:firstLine="632"/>
      </w:pPr>
      <w:r>
        <w:rPr>
          <w:rFonts w:hint="eastAsia"/>
        </w:rPr>
        <w:t>根据广州市增城区财政局</w:t>
      </w:r>
      <w:r w:rsidRPr="007A13B3">
        <w:rPr>
          <w:rFonts w:cs="Times New Roman" w:hint="eastAsia"/>
        </w:rPr>
        <w:t>《</w:t>
      </w:r>
      <w:r w:rsidRPr="00167D68">
        <w:rPr>
          <w:rFonts w:cs="Times New Roman" w:hint="eastAsia"/>
        </w:rPr>
        <w:t>广州市增城区财政局关于开展</w:t>
      </w:r>
      <w:r w:rsidRPr="005930F6">
        <w:rPr>
          <w:rFonts w:cs="Times New Roman"/>
        </w:rPr>
        <w:t>2024</w:t>
      </w:r>
      <w:r w:rsidRPr="00167D68">
        <w:rPr>
          <w:rFonts w:cs="Times New Roman" w:hint="eastAsia"/>
        </w:rPr>
        <w:t>年财政评价工作的通知</w:t>
      </w:r>
      <w:r w:rsidRPr="007A13B3">
        <w:rPr>
          <w:rFonts w:cs="Times New Roman" w:hint="eastAsia"/>
        </w:rPr>
        <w:t>》（增财〔</w:t>
      </w:r>
      <w:r w:rsidRPr="005930F6">
        <w:rPr>
          <w:rFonts w:cs="Times New Roman"/>
        </w:rPr>
        <w:t>2024</w:t>
      </w:r>
      <w:r w:rsidRPr="007A13B3">
        <w:rPr>
          <w:rFonts w:cs="Times New Roman" w:hint="eastAsia"/>
        </w:rPr>
        <w:t>〕</w:t>
      </w:r>
      <w:r w:rsidRPr="005930F6">
        <w:rPr>
          <w:rFonts w:cs="Times New Roman"/>
        </w:rPr>
        <w:t>178</w:t>
      </w:r>
      <w:r w:rsidRPr="007A13B3">
        <w:rPr>
          <w:rFonts w:cs="Times New Roman" w:hint="eastAsia"/>
        </w:rPr>
        <w:t>号）</w:t>
      </w:r>
      <w:r>
        <w:rPr>
          <w:rFonts w:hint="eastAsia"/>
        </w:rPr>
        <w:t>，广东国众联行资产评估土地房地产估价规划咨询有限公司（以下简称“我机构”）受广州市增城区财政局委托，作为广州市增城区</w:t>
      </w:r>
      <w:r w:rsidRPr="005930F6">
        <w:rPr>
          <w:rFonts w:cs="Times New Roman"/>
        </w:rPr>
        <w:t>202</w:t>
      </w:r>
      <w:r w:rsidR="0013557E" w:rsidRPr="005930F6">
        <w:rPr>
          <w:rFonts w:cs="Times New Roman"/>
        </w:rPr>
        <w:t>4</w:t>
      </w:r>
      <w:r>
        <w:rPr>
          <w:rFonts w:hint="eastAsia"/>
        </w:rPr>
        <w:t>年绩效</w:t>
      </w:r>
      <w:r w:rsidR="00DE38EC">
        <w:rPr>
          <w:rFonts w:hint="eastAsia"/>
        </w:rPr>
        <w:t>管理</w:t>
      </w:r>
      <w:r>
        <w:rPr>
          <w:rFonts w:hint="eastAsia"/>
        </w:rPr>
        <w:t>服务单位，开展</w:t>
      </w:r>
      <w:r w:rsidRPr="005930F6">
        <w:rPr>
          <w:rFonts w:cs="Times New Roman"/>
        </w:rPr>
        <w:t>202</w:t>
      </w:r>
      <w:r w:rsidR="0013557E" w:rsidRPr="005930F6">
        <w:rPr>
          <w:rFonts w:cs="Times New Roman"/>
        </w:rPr>
        <w:t>4</w:t>
      </w:r>
      <w:r>
        <w:rPr>
          <w:rFonts w:hint="eastAsia"/>
        </w:rPr>
        <w:t>年增城区</w:t>
      </w:r>
      <w:r w:rsidR="00DE38EC" w:rsidRPr="00DE38EC">
        <w:rPr>
          <w:rFonts w:hint="eastAsia"/>
        </w:rPr>
        <w:t>部门整体支出、财政支出项目</w:t>
      </w:r>
      <w:r>
        <w:rPr>
          <w:rFonts w:hint="eastAsia"/>
        </w:rPr>
        <w:t>绩效评价工作。</w:t>
      </w:r>
      <w:r w:rsidRPr="007A13B3">
        <w:rPr>
          <w:rFonts w:cs="Times New Roman" w:hint="eastAsia"/>
        </w:rPr>
        <w:t>根据《</w:t>
      </w:r>
      <w:r w:rsidRPr="00167D68">
        <w:rPr>
          <w:rFonts w:cs="Times New Roman" w:hint="eastAsia"/>
        </w:rPr>
        <w:t>广州市增城区财政局关于印发</w:t>
      </w:r>
      <w:r w:rsidRPr="005930F6">
        <w:rPr>
          <w:rFonts w:cs="Times New Roman"/>
        </w:rPr>
        <w:t>2024</w:t>
      </w:r>
      <w:r w:rsidRPr="00167D68">
        <w:rPr>
          <w:rFonts w:cs="Times New Roman" w:hint="eastAsia"/>
        </w:rPr>
        <w:t>年增城区区级财政资金绩效评价工作方案的通知</w:t>
      </w:r>
      <w:r w:rsidRPr="007A13B3">
        <w:rPr>
          <w:rFonts w:cs="Times New Roman" w:hint="eastAsia"/>
        </w:rPr>
        <w:t>》（增财〔</w:t>
      </w:r>
      <w:r w:rsidRPr="005930F6">
        <w:rPr>
          <w:rFonts w:cs="Times New Roman"/>
        </w:rPr>
        <w:t>2024</w:t>
      </w:r>
      <w:r w:rsidRPr="007A13B3">
        <w:rPr>
          <w:rFonts w:cs="Times New Roman" w:hint="eastAsia"/>
        </w:rPr>
        <w:t>〕</w:t>
      </w:r>
      <w:r w:rsidRPr="005930F6">
        <w:rPr>
          <w:rFonts w:cs="Times New Roman"/>
        </w:rPr>
        <w:t>212</w:t>
      </w:r>
      <w:r w:rsidRPr="007A13B3">
        <w:rPr>
          <w:rFonts w:cs="Times New Roman" w:hint="eastAsia"/>
        </w:rPr>
        <w:t>号）</w:t>
      </w:r>
      <w:r>
        <w:rPr>
          <w:rFonts w:hint="eastAsia"/>
        </w:rPr>
        <w:t>有关</w:t>
      </w:r>
      <w:r w:rsidR="00DE38EC">
        <w:rPr>
          <w:rFonts w:hint="eastAsia"/>
        </w:rPr>
        <w:t>工作</w:t>
      </w:r>
      <w:r>
        <w:rPr>
          <w:rFonts w:hint="eastAsia"/>
        </w:rPr>
        <w:t>要求，对</w:t>
      </w:r>
      <w:r w:rsidR="0013557E" w:rsidRPr="0013557E">
        <w:rPr>
          <w:rFonts w:hint="eastAsia"/>
        </w:rPr>
        <w:t>广州市增城区人力资源和社会保障局</w:t>
      </w:r>
      <w:r w:rsidR="00DE38EC">
        <w:rPr>
          <w:rFonts w:hint="eastAsia"/>
        </w:rPr>
        <w:t>（以下简称“</w:t>
      </w:r>
      <w:r w:rsidR="00DE38EC" w:rsidRPr="0013557E">
        <w:rPr>
          <w:rFonts w:hint="eastAsia"/>
        </w:rPr>
        <w:t>区人力资源社会保障局</w:t>
      </w:r>
      <w:r w:rsidR="00DE38EC">
        <w:rPr>
          <w:rFonts w:hint="eastAsia"/>
        </w:rPr>
        <w:t>”）</w:t>
      </w:r>
      <w:r w:rsidR="0013557E" w:rsidRPr="005930F6">
        <w:rPr>
          <w:rFonts w:cs="Times New Roman"/>
        </w:rPr>
        <w:t>2023</w:t>
      </w:r>
      <w:r w:rsidR="0013557E" w:rsidRPr="0013557E">
        <w:rPr>
          <w:rFonts w:hint="eastAsia"/>
        </w:rPr>
        <w:t>年中央衔接推进乡村振兴补助资金</w:t>
      </w:r>
      <w:r w:rsidR="0013557E" w:rsidRPr="0013557E">
        <w:rPr>
          <w:rFonts w:hint="eastAsia"/>
        </w:rPr>
        <w:t>-</w:t>
      </w:r>
      <w:r w:rsidR="0013557E" w:rsidRPr="0013557E">
        <w:rPr>
          <w:rFonts w:hint="eastAsia"/>
        </w:rPr>
        <w:t>增城区</w:t>
      </w:r>
      <w:r w:rsidR="00DE38EC">
        <w:rPr>
          <w:rFonts w:hint="eastAsia"/>
        </w:rPr>
        <w:t>项目</w:t>
      </w:r>
      <w:r w:rsidR="00DE38EC" w:rsidRPr="00DE38EC">
        <w:rPr>
          <w:rFonts w:hint="eastAsia"/>
        </w:rPr>
        <w:t>开展绩效自评复核工作</w:t>
      </w:r>
      <w:r>
        <w:rPr>
          <w:rFonts w:hint="eastAsia"/>
        </w:rPr>
        <w:t>，项目资金主管部门为</w:t>
      </w:r>
      <w:r w:rsidR="00DE38EC" w:rsidRPr="0013557E">
        <w:rPr>
          <w:rFonts w:hint="eastAsia"/>
        </w:rPr>
        <w:t>区人力资源社会保障局</w:t>
      </w:r>
      <w:r>
        <w:rPr>
          <w:rFonts w:hint="eastAsia"/>
        </w:rPr>
        <w:t>，具体实施单位为</w:t>
      </w:r>
      <w:r w:rsidR="0013557E" w:rsidRPr="0013557E">
        <w:rPr>
          <w:rFonts w:hint="eastAsia"/>
        </w:rPr>
        <w:t>广州市增城区就业服务中心</w:t>
      </w:r>
      <w:r w:rsidR="0013557E">
        <w:rPr>
          <w:rFonts w:hint="eastAsia"/>
        </w:rPr>
        <w:t>（以下简称“</w:t>
      </w:r>
      <w:r w:rsidR="0013557E" w:rsidRPr="0013557E">
        <w:rPr>
          <w:rFonts w:hint="eastAsia"/>
        </w:rPr>
        <w:t>区就业服务中心</w:t>
      </w:r>
      <w:r w:rsidR="0013557E">
        <w:rPr>
          <w:rFonts w:hint="eastAsia"/>
        </w:rPr>
        <w:t>”）</w:t>
      </w:r>
      <w:r>
        <w:rPr>
          <w:rFonts w:hint="eastAsia"/>
        </w:rPr>
        <w:t>。</w:t>
      </w:r>
    </w:p>
    <w:p w14:paraId="19667A2A" w14:textId="27E3BA8B" w:rsidR="0005527A" w:rsidRDefault="0005527A" w:rsidP="0005527A">
      <w:pPr>
        <w:ind w:firstLine="632"/>
      </w:pPr>
      <w:r>
        <w:rPr>
          <w:rFonts w:hint="eastAsia"/>
        </w:rPr>
        <w:t>复核意见是在审阅</w:t>
      </w:r>
      <w:r w:rsidR="0013557E" w:rsidRPr="0013557E">
        <w:rPr>
          <w:rFonts w:hint="eastAsia"/>
        </w:rPr>
        <w:t>区就业服务中心</w:t>
      </w:r>
      <w:r>
        <w:rPr>
          <w:rFonts w:hint="eastAsia"/>
        </w:rPr>
        <w:t>报送材料的基础上形成的，</w:t>
      </w:r>
      <w:r w:rsidR="0013557E" w:rsidRPr="0013557E">
        <w:rPr>
          <w:rFonts w:hint="eastAsia"/>
        </w:rPr>
        <w:t>区就业服务中心</w:t>
      </w:r>
      <w:r>
        <w:rPr>
          <w:rFonts w:hint="eastAsia"/>
        </w:rPr>
        <w:t>应对所报送各类材料的真实性、合法性负责。复核小组</w:t>
      </w:r>
      <w:proofErr w:type="gramStart"/>
      <w:r>
        <w:rPr>
          <w:rFonts w:hint="eastAsia"/>
        </w:rPr>
        <w:t>审阅</w:t>
      </w:r>
      <w:r w:rsidR="0013557E" w:rsidRPr="0013557E">
        <w:rPr>
          <w:rFonts w:hint="eastAsia"/>
        </w:rPr>
        <w:t>区</w:t>
      </w:r>
      <w:proofErr w:type="gramEnd"/>
      <w:r w:rsidR="0013557E" w:rsidRPr="0013557E">
        <w:rPr>
          <w:rFonts w:hint="eastAsia"/>
        </w:rPr>
        <w:t>就业服务中心</w:t>
      </w:r>
      <w:r>
        <w:rPr>
          <w:rFonts w:hint="eastAsia"/>
        </w:rPr>
        <w:t>提供的自评表、自评报告及相关材料，经过书面评价和现场核查，对照评价指标和标准及有关政策进行评议和打分，本项目第三方机构自评复核评分为</w:t>
      </w:r>
      <w:r w:rsidR="00BF27BD" w:rsidRPr="002868C6">
        <w:rPr>
          <w:rFonts w:cs="Times New Roman"/>
        </w:rPr>
        <w:t>87</w:t>
      </w:r>
      <w:r w:rsidR="00BF27BD">
        <w:rPr>
          <w:rFonts w:cs="Times New Roman" w:hint="eastAsia"/>
        </w:rPr>
        <w:t>.</w:t>
      </w:r>
      <w:r w:rsidR="00BF27BD" w:rsidRPr="002868C6">
        <w:rPr>
          <w:rFonts w:cs="Times New Roman"/>
        </w:rPr>
        <w:t>6</w:t>
      </w:r>
      <w:r>
        <w:rPr>
          <w:rFonts w:hint="eastAsia"/>
        </w:rPr>
        <w:t>分（满分</w:t>
      </w:r>
      <w:r w:rsidRPr="005930F6">
        <w:rPr>
          <w:rFonts w:cs="Times New Roman"/>
        </w:rPr>
        <w:t>100</w:t>
      </w:r>
      <w:r>
        <w:rPr>
          <w:rFonts w:hint="eastAsia"/>
        </w:rPr>
        <w:t>分），绩效等级为“</w:t>
      </w:r>
      <w:r w:rsidR="00DE38EC">
        <w:rPr>
          <w:rFonts w:hint="eastAsia"/>
        </w:rPr>
        <w:t>良</w:t>
      </w:r>
      <w:r>
        <w:rPr>
          <w:rFonts w:hint="eastAsia"/>
        </w:rPr>
        <w:t>”。</w:t>
      </w:r>
    </w:p>
    <w:p w14:paraId="05200FFC" w14:textId="77777777" w:rsidR="00E6311E" w:rsidRPr="00E6311E" w:rsidRDefault="00E6311E" w:rsidP="00E6311E">
      <w:pPr>
        <w:pStyle w:val="1"/>
        <w:ind w:firstLine="632"/>
      </w:pPr>
      <w:bookmarkStart w:id="1" w:name="_Toc150282646"/>
      <w:bookmarkStart w:id="2" w:name="_Toc177207223"/>
      <w:r w:rsidRPr="00E6311E">
        <w:rPr>
          <w:rFonts w:hint="eastAsia"/>
        </w:rPr>
        <w:lastRenderedPageBreak/>
        <w:t>一、自评组织情况</w:t>
      </w:r>
      <w:bookmarkEnd w:id="1"/>
      <w:bookmarkEnd w:id="2"/>
    </w:p>
    <w:p w14:paraId="3A11F57D" w14:textId="52105FCB" w:rsidR="00E6311E" w:rsidRDefault="00D81769" w:rsidP="00E6311E">
      <w:pPr>
        <w:ind w:firstLine="632"/>
      </w:pPr>
      <w:r w:rsidRPr="00D81769">
        <w:rPr>
          <w:rFonts w:hint="eastAsia"/>
        </w:rPr>
        <w:t>根据区就业服务中心提供的《项目支出绩效自评表》《</w:t>
      </w:r>
      <w:r w:rsidRPr="005930F6">
        <w:rPr>
          <w:rFonts w:cs="Times New Roman"/>
        </w:rPr>
        <w:t>2023</w:t>
      </w:r>
      <w:r w:rsidRPr="00D81769">
        <w:rPr>
          <w:rFonts w:hint="eastAsia"/>
        </w:rPr>
        <w:t>年中央财政衔接推进乡村振兴补助资金绩效自评报告》及相关的佐证材料，本项目</w:t>
      </w:r>
      <w:r w:rsidRPr="005930F6">
        <w:rPr>
          <w:rFonts w:cs="Times New Roman"/>
        </w:rPr>
        <w:t>2023</w:t>
      </w:r>
      <w:r w:rsidRPr="00D81769">
        <w:rPr>
          <w:rFonts w:hint="eastAsia"/>
        </w:rPr>
        <w:t>年度预算为</w:t>
      </w:r>
      <w:r w:rsidRPr="005930F6">
        <w:rPr>
          <w:rFonts w:cs="Times New Roman"/>
        </w:rPr>
        <w:t>158</w:t>
      </w:r>
      <w:r w:rsidRPr="00D81769">
        <w:rPr>
          <w:rFonts w:hint="eastAsia"/>
        </w:rPr>
        <w:t>万元，共支出</w:t>
      </w:r>
      <w:r w:rsidRPr="005930F6">
        <w:rPr>
          <w:rFonts w:cs="Times New Roman"/>
        </w:rPr>
        <w:t>158</w:t>
      </w:r>
      <w:r w:rsidRPr="00D81769">
        <w:rPr>
          <w:rFonts w:hint="eastAsia"/>
        </w:rPr>
        <w:t>万元。自评组织工作开展较及时，积极配合现场核查，但</w:t>
      </w:r>
      <w:r w:rsidR="00D857C7">
        <w:rPr>
          <w:rFonts w:hint="eastAsia"/>
        </w:rPr>
        <w:t>项目实施存在相关实施材料</w:t>
      </w:r>
      <w:r w:rsidRPr="00D81769">
        <w:rPr>
          <w:rFonts w:hint="eastAsia"/>
        </w:rPr>
        <w:t>不够完善</w:t>
      </w:r>
      <w:r w:rsidR="00D857C7">
        <w:rPr>
          <w:rFonts w:hint="eastAsia"/>
        </w:rPr>
        <w:t>、监管措施有待进一步加强、部分会计凭证不够完整、</w:t>
      </w:r>
      <w:r w:rsidRPr="00D81769">
        <w:rPr>
          <w:rFonts w:hint="eastAsia"/>
        </w:rPr>
        <w:t>绩效指标体系设置不够规范等问题，</w:t>
      </w:r>
      <w:r w:rsidR="00D857C7">
        <w:rPr>
          <w:rFonts w:hint="eastAsia"/>
        </w:rPr>
        <w:t>对</w:t>
      </w:r>
      <w:r w:rsidRPr="00D81769">
        <w:rPr>
          <w:rFonts w:hint="eastAsia"/>
        </w:rPr>
        <w:t>绩效评价工作的认识有待加强</w:t>
      </w:r>
      <w:r w:rsidR="00E6311E">
        <w:rPr>
          <w:rFonts w:hint="eastAsia"/>
        </w:rPr>
        <w:t>。</w:t>
      </w:r>
    </w:p>
    <w:p w14:paraId="5E038610" w14:textId="77777777" w:rsidR="00E6311E" w:rsidRPr="00E6311E" w:rsidRDefault="00E6311E" w:rsidP="00E6311E">
      <w:pPr>
        <w:pStyle w:val="1"/>
        <w:ind w:firstLine="632"/>
      </w:pPr>
      <w:bookmarkStart w:id="3" w:name="_Toc150282647"/>
      <w:bookmarkStart w:id="4" w:name="_Toc177207224"/>
      <w:r w:rsidRPr="00E6311E">
        <w:rPr>
          <w:rFonts w:hint="eastAsia"/>
        </w:rPr>
        <w:t>二、项目基本情况</w:t>
      </w:r>
      <w:bookmarkEnd w:id="3"/>
      <w:bookmarkEnd w:id="4"/>
    </w:p>
    <w:p w14:paraId="483B02DB" w14:textId="77777777" w:rsidR="00E6311E" w:rsidRPr="00E6311E" w:rsidRDefault="00E6311E" w:rsidP="00E6311E">
      <w:pPr>
        <w:pStyle w:val="2"/>
        <w:ind w:firstLine="632"/>
      </w:pPr>
      <w:bookmarkStart w:id="5" w:name="_Toc150282648"/>
      <w:bookmarkStart w:id="6" w:name="_Toc177207225"/>
      <w:r w:rsidRPr="00E6311E">
        <w:rPr>
          <w:rFonts w:hint="eastAsia"/>
        </w:rPr>
        <w:t>（一）项目背景</w:t>
      </w:r>
      <w:bookmarkEnd w:id="5"/>
      <w:r w:rsidRPr="00E6311E">
        <w:rPr>
          <w:rFonts w:hint="eastAsia"/>
        </w:rPr>
        <w:t>。</w:t>
      </w:r>
      <w:bookmarkEnd w:id="6"/>
    </w:p>
    <w:p w14:paraId="62E54E98" w14:textId="77777777" w:rsidR="00D81769" w:rsidRPr="00D81769" w:rsidRDefault="00D81769" w:rsidP="00D81769">
      <w:pPr>
        <w:ind w:firstLine="632"/>
      </w:pPr>
      <w:bookmarkStart w:id="7" w:name="_Toc150282649"/>
      <w:r w:rsidRPr="00D81769">
        <w:rPr>
          <w:rFonts w:hint="eastAsia"/>
        </w:rPr>
        <w:t>为进一步巩固拓展脱贫攻坚成果，接续推动脱贫地区发展和乡村全面振兴，实现巩固拓展脱贫攻坚成果同乡村振兴有效衔接，</w:t>
      </w:r>
      <w:r w:rsidRPr="005930F6">
        <w:rPr>
          <w:rFonts w:cs="Times New Roman"/>
        </w:rPr>
        <w:t>2020</w:t>
      </w:r>
      <w:r w:rsidRPr="00D81769">
        <w:rPr>
          <w:rFonts w:hint="eastAsia"/>
        </w:rPr>
        <w:t>年</w:t>
      </w:r>
      <w:r w:rsidRPr="005930F6">
        <w:rPr>
          <w:rFonts w:cs="Times New Roman"/>
        </w:rPr>
        <w:t>12</w:t>
      </w:r>
      <w:r w:rsidRPr="00D81769">
        <w:rPr>
          <w:rFonts w:hint="eastAsia"/>
        </w:rPr>
        <w:t>月</w:t>
      </w:r>
      <w:r w:rsidRPr="005930F6">
        <w:rPr>
          <w:rFonts w:cs="Times New Roman"/>
        </w:rPr>
        <w:t>16</w:t>
      </w:r>
      <w:r w:rsidRPr="00D81769">
        <w:rPr>
          <w:rFonts w:hint="eastAsia"/>
        </w:rPr>
        <w:t>日中共中央国务院提出《中共中央国务院关于实现巩固拓展脱贫攻坚成果同乡村振兴有效衔接的意见》（</w:t>
      </w:r>
      <w:r w:rsidRPr="005930F6">
        <w:rPr>
          <w:rFonts w:cs="Times New Roman"/>
        </w:rPr>
        <w:t>2020</w:t>
      </w:r>
      <w:r w:rsidRPr="00D81769">
        <w:rPr>
          <w:rFonts w:hint="eastAsia"/>
        </w:rPr>
        <w:t>年</w:t>
      </w:r>
      <w:r w:rsidRPr="005930F6">
        <w:rPr>
          <w:rFonts w:cs="Times New Roman"/>
        </w:rPr>
        <w:t>12</w:t>
      </w:r>
      <w:r w:rsidRPr="00D81769">
        <w:rPr>
          <w:rFonts w:hint="eastAsia"/>
        </w:rPr>
        <w:t>月</w:t>
      </w:r>
      <w:r w:rsidRPr="005930F6">
        <w:rPr>
          <w:rFonts w:cs="Times New Roman"/>
        </w:rPr>
        <w:t>16</w:t>
      </w:r>
      <w:r w:rsidRPr="00D81769">
        <w:rPr>
          <w:rFonts w:hint="eastAsia"/>
        </w:rPr>
        <w:t>日），指出要坚持和完善东西部协作和对口支援、社会力量参与帮扶机制。</w:t>
      </w:r>
    </w:p>
    <w:p w14:paraId="12050107" w14:textId="65676274" w:rsidR="00D81769" w:rsidRPr="00D81769" w:rsidRDefault="00D81769" w:rsidP="00D81769">
      <w:pPr>
        <w:ind w:firstLine="632"/>
      </w:pPr>
      <w:r w:rsidRPr="00D81769">
        <w:rPr>
          <w:rFonts w:hint="eastAsia"/>
        </w:rPr>
        <w:t>根据《广东省财政厅关于提前下达</w:t>
      </w:r>
      <w:r w:rsidRPr="005930F6">
        <w:rPr>
          <w:rFonts w:cs="Times New Roman"/>
        </w:rPr>
        <w:t>2023</w:t>
      </w:r>
      <w:r w:rsidRPr="00D81769">
        <w:rPr>
          <w:rFonts w:hint="eastAsia"/>
        </w:rPr>
        <w:t>年中央财政衔接推进乡村振兴补助资金（巩固拓展脱贫攻坚成果和乡村振兴任务）的通知》（粤财农〔</w:t>
      </w:r>
      <w:r w:rsidRPr="005930F6">
        <w:rPr>
          <w:rFonts w:cs="Times New Roman"/>
        </w:rPr>
        <w:t>2022</w:t>
      </w:r>
      <w:r w:rsidRPr="00D81769">
        <w:rPr>
          <w:rFonts w:hint="eastAsia"/>
        </w:rPr>
        <w:t>〕</w:t>
      </w:r>
      <w:r w:rsidRPr="005930F6">
        <w:rPr>
          <w:rFonts w:cs="Times New Roman"/>
        </w:rPr>
        <w:t>181</w:t>
      </w:r>
      <w:r w:rsidRPr="00D81769">
        <w:rPr>
          <w:rFonts w:hint="eastAsia"/>
        </w:rPr>
        <w:t>号），中央财政衔接推进乡村振兴补助资金支持重点之一为积极吸纳中西部地区脱贫人口来粤就业，珠三角地区应主要将中央衔接资金用于吸纳中西部脱贫人口</w:t>
      </w:r>
      <w:r w:rsidRPr="00D81769">
        <w:rPr>
          <w:rFonts w:hint="eastAsia"/>
        </w:rPr>
        <w:lastRenderedPageBreak/>
        <w:t>跨省就业，包括用于奖励吸纳外省脱贫人口稳岗就业的在粤企业、农民专业合作社和社会组织，以及外省脱贫人口来粤务工就业补贴、岗位补贴、社保补贴、一次性交通补助、稳岗转岗拓岗培训、特殊困难生活补助等方面；鼓励对吸纳中西部脱贫人口就业数量多、成效好的就业帮扶基地，按规定给予一次性奖补。</w:t>
      </w:r>
    </w:p>
    <w:p w14:paraId="379E2D41" w14:textId="77777777" w:rsidR="00D81769" w:rsidRDefault="00D81769" w:rsidP="00D81769">
      <w:pPr>
        <w:ind w:firstLine="632"/>
        <w:rPr>
          <w:b/>
          <w:bCs/>
        </w:rPr>
      </w:pPr>
      <w:r w:rsidRPr="00D81769">
        <w:rPr>
          <w:rFonts w:hint="eastAsia"/>
        </w:rPr>
        <w:t>根据《广州市财政局关于转提前下达</w:t>
      </w:r>
      <w:r w:rsidRPr="005930F6">
        <w:rPr>
          <w:rFonts w:cs="Times New Roman"/>
        </w:rPr>
        <w:t>2023</w:t>
      </w:r>
      <w:r w:rsidRPr="00D81769">
        <w:rPr>
          <w:rFonts w:hint="eastAsia"/>
        </w:rPr>
        <w:t>年中央财政衔接推进乡村振兴补助资金（巩固拓展脱贫攻坚成果和乡村振兴任务）的通知》（穗财社〔</w:t>
      </w:r>
      <w:r w:rsidRPr="005930F6">
        <w:rPr>
          <w:rFonts w:cs="Times New Roman"/>
        </w:rPr>
        <w:t>2022</w:t>
      </w:r>
      <w:r w:rsidRPr="00D81769">
        <w:rPr>
          <w:rFonts w:hint="eastAsia"/>
        </w:rPr>
        <w:t>〕</w:t>
      </w:r>
      <w:r w:rsidRPr="005930F6">
        <w:rPr>
          <w:rFonts w:cs="Times New Roman"/>
        </w:rPr>
        <w:t>55</w:t>
      </w:r>
      <w:r w:rsidRPr="00D81769">
        <w:rPr>
          <w:rFonts w:hint="eastAsia"/>
        </w:rPr>
        <w:t>号），为贯彻落实党中央、国务院关于巩固拓展脱贫攻坚成果同乡村振兴有效衔接的战略部署，促进对口帮扶贵州省毕节市、黔南州、安顺市脱贫人口稳岗就业工作，共下达</w:t>
      </w:r>
      <w:r w:rsidRPr="005930F6">
        <w:rPr>
          <w:rFonts w:cs="Times New Roman"/>
        </w:rPr>
        <w:t>158</w:t>
      </w:r>
      <w:r w:rsidRPr="00D81769">
        <w:rPr>
          <w:rFonts w:hint="eastAsia"/>
        </w:rPr>
        <w:t>万元中央资金用于提高在粤企业、农民专业合作社和社会组织吸纳外省脱贫人口稳岗就业的积极性，提高外省脱贫人口来粤务工就业积极性。</w:t>
      </w:r>
    </w:p>
    <w:p w14:paraId="79FE9321" w14:textId="09B67474" w:rsidR="00E6311E" w:rsidRPr="00E6311E" w:rsidRDefault="00E6311E" w:rsidP="00D81769">
      <w:pPr>
        <w:pStyle w:val="2"/>
        <w:ind w:firstLine="632"/>
      </w:pPr>
      <w:bookmarkStart w:id="8" w:name="_Toc177207226"/>
      <w:r w:rsidRPr="00E6311E">
        <w:rPr>
          <w:rFonts w:hint="eastAsia"/>
        </w:rPr>
        <w:t>（二）项目实施及完成情况</w:t>
      </w:r>
      <w:bookmarkEnd w:id="7"/>
      <w:r w:rsidRPr="00E6311E">
        <w:rPr>
          <w:rFonts w:hint="eastAsia"/>
        </w:rPr>
        <w:t>。</w:t>
      </w:r>
      <w:bookmarkEnd w:id="8"/>
    </w:p>
    <w:p w14:paraId="00CC363C" w14:textId="77777777" w:rsidR="00D81769" w:rsidRDefault="00D81769" w:rsidP="00D81769">
      <w:pPr>
        <w:ind w:firstLine="632"/>
      </w:pPr>
      <w:r>
        <w:rPr>
          <w:rFonts w:hint="eastAsia"/>
        </w:rPr>
        <w:t>根据区就业服务中心提供的相关材料，结合现场核查情况，</w:t>
      </w:r>
      <w:r w:rsidRPr="005930F6">
        <w:rPr>
          <w:rFonts w:cs="Times New Roman"/>
        </w:rPr>
        <w:t>2023</w:t>
      </w:r>
      <w:r>
        <w:rPr>
          <w:rFonts w:hint="eastAsia"/>
        </w:rPr>
        <w:t>年度区就业服务中心依据《增城区促进贵州省毕节市织金县、西市、金海湖新区、百里杜鹃管理区脱贫人口转移就业补贴方案》《广州市人力资源和社会保障局关于加强中央提前下达</w:t>
      </w:r>
      <w:r w:rsidRPr="005930F6">
        <w:rPr>
          <w:rFonts w:cs="Times New Roman"/>
        </w:rPr>
        <w:t>2023</w:t>
      </w:r>
      <w:r>
        <w:rPr>
          <w:rFonts w:hint="eastAsia"/>
        </w:rPr>
        <w:t>年衔接推进乡村振兴补助资金使用管理工作的通知》完成项目的资金审批及拨付。</w:t>
      </w:r>
    </w:p>
    <w:p w14:paraId="04C2B1C0" w14:textId="354947A2" w:rsidR="00E6311E" w:rsidRDefault="00D81769" w:rsidP="00D81769">
      <w:pPr>
        <w:ind w:firstLine="632"/>
      </w:pPr>
      <w:r>
        <w:rPr>
          <w:rFonts w:hint="eastAsia"/>
        </w:rPr>
        <w:t>根据《项目支出绩效自评表》及区就业服务中心提供的相关</w:t>
      </w:r>
      <w:r>
        <w:rPr>
          <w:rFonts w:hint="eastAsia"/>
        </w:rPr>
        <w:lastRenderedPageBreak/>
        <w:t>材料，本项目</w:t>
      </w:r>
      <w:r w:rsidRPr="005930F6">
        <w:rPr>
          <w:rFonts w:cs="Times New Roman"/>
        </w:rPr>
        <w:t>2023</w:t>
      </w:r>
      <w:r>
        <w:rPr>
          <w:rFonts w:hint="eastAsia"/>
        </w:rPr>
        <w:t>年度实施情况如下。</w:t>
      </w:r>
    </w:p>
    <w:p w14:paraId="5190EFE8" w14:textId="77777777" w:rsidR="00D81769" w:rsidRPr="00D81769" w:rsidRDefault="00D81769" w:rsidP="00D81769">
      <w:pPr>
        <w:ind w:firstLineChars="0" w:firstLine="0"/>
        <w:jc w:val="center"/>
        <w:rPr>
          <w:rFonts w:ascii="黑体" w:eastAsia="黑体" w:hAnsi="黑体"/>
          <w:sz w:val="28"/>
          <w:szCs w:val="28"/>
        </w:rPr>
      </w:pPr>
      <w:r w:rsidRPr="00D81769">
        <w:rPr>
          <w:rFonts w:ascii="黑体" w:eastAsia="黑体" w:hAnsi="黑体" w:hint="eastAsia"/>
          <w:sz w:val="28"/>
          <w:szCs w:val="28"/>
        </w:rPr>
        <w:t>表</w:t>
      </w:r>
      <w:r w:rsidRPr="005930F6">
        <w:rPr>
          <w:rFonts w:eastAsia="黑体" w:cs="Times New Roman"/>
          <w:sz w:val="28"/>
          <w:szCs w:val="28"/>
        </w:rPr>
        <w:t>1</w:t>
      </w:r>
      <w:r w:rsidRPr="00D81769">
        <w:rPr>
          <w:rFonts w:ascii="黑体" w:eastAsia="黑体" w:hAnsi="黑体" w:hint="eastAsia"/>
          <w:sz w:val="28"/>
          <w:szCs w:val="28"/>
        </w:rPr>
        <w:t xml:space="preserve">  项目</w:t>
      </w:r>
      <w:r w:rsidRPr="005930F6">
        <w:rPr>
          <w:rFonts w:eastAsia="黑体" w:cs="Times New Roman"/>
          <w:sz w:val="28"/>
          <w:szCs w:val="28"/>
        </w:rPr>
        <w:t>2023</w:t>
      </w:r>
      <w:r w:rsidRPr="00D81769">
        <w:rPr>
          <w:rFonts w:ascii="黑体" w:eastAsia="黑体" w:hAnsi="黑体" w:hint="eastAsia"/>
          <w:sz w:val="28"/>
          <w:szCs w:val="28"/>
        </w:rPr>
        <w:t>年实施情况表</w:t>
      </w:r>
    </w:p>
    <w:tbl>
      <w:tblPr>
        <w:tblStyle w:val="a7"/>
        <w:tblW w:w="5000" w:type="pct"/>
        <w:jc w:val="center"/>
        <w:tblLook w:val="04A0" w:firstRow="1" w:lastRow="0" w:firstColumn="1" w:lastColumn="0" w:noHBand="0" w:noVBand="1"/>
      </w:tblPr>
      <w:tblGrid>
        <w:gridCol w:w="3936"/>
        <w:gridCol w:w="5124"/>
      </w:tblGrid>
      <w:tr w:rsidR="00F837A5" w:rsidRPr="00D81769" w14:paraId="04130E8A" w14:textId="77777777" w:rsidTr="00961807">
        <w:trPr>
          <w:trHeight w:val="454"/>
          <w:tblHeader/>
          <w:jc w:val="center"/>
        </w:trPr>
        <w:tc>
          <w:tcPr>
            <w:tcW w:w="2172" w:type="pct"/>
            <w:vAlign w:val="center"/>
          </w:tcPr>
          <w:p w14:paraId="6C0481EB" w14:textId="77777777" w:rsidR="00F837A5" w:rsidRPr="00D81769" w:rsidRDefault="00F837A5" w:rsidP="00D81769">
            <w:pPr>
              <w:adjustRightInd w:val="0"/>
              <w:snapToGrid w:val="0"/>
              <w:spacing w:line="240" w:lineRule="auto"/>
              <w:ind w:firstLineChars="0" w:firstLine="0"/>
              <w:jc w:val="center"/>
              <w:rPr>
                <w:rFonts w:ascii="仿宋_GB2312"/>
                <w:b/>
                <w:bCs/>
                <w:sz w:val="24"/>
                <w:szCs w:val="24"/>
              </w:rPr>
            </w:pPr>
            <w:r w:rsidRPr="00D81769">
              <w:rPr>
                <w:rFonts w:ascii="仿宋_GB2312" w:hint="eastAsia"/>
                <w:b/>
                <w:bCs/>
                <w:sz w:val="24"/>
                <w:szCs w:val="24"/>
              </w:rPr>
              <w:t>项目内容</w:t>
            </w:r>
          </w:p>
        </w:tc>
        <w:tc>
          <w:tcPr>
            <w:tcW w:w="2828" w:type="pct"/>
            <w:vAlign w:val="center"/>
          </w:tcPr>
          <w:p w14:paraId="03F90A76" w14:textId="77777777" w:rsidR="00F837A5" w:rsidRPr="00D81769" w:rsidRDefault="00F837A5" w:rsidP="00D81769">
            <w:pPr>
              <w:adjustRightInd w:val="0"/>
              <w:snapToGrid w:val="0"/>
              <w:spacing w:line="240" w:lineRule="auto"/>
              <w:ind w:firstLineChars="0" w:firstLine="0"/>
              <w:jc w:val="center"/>
              <w:rPr>
                <w:rFonts w:ascii="仿宋_GB2312"/>
                <w:b/>
                <w:bCs/>
                <w:sz w:val="24"/>
                <w:szCs w:val="24"/>
              </w:rPr>
            </w:pPr>
            <w:r w:rsidRPr="00D81769">
              <w:rPr>
                <w:rFonts w:ascii="仿宋_GB2312" w:hint="eastAsia"/>
                <w:b/>
                <w:bCs/>
                <w:sz w:val="24"/>
                <w:szCs w:val="24"/>
              </w:rPr>
              <w:t>年度完成情况</w:t>
            </w:r>
          </w:p>
        </w:tc>
      </w:tr>
      <w:tr w:rsidR="00F837A5" w:rsidRPr="00D81769" w14:paraId="170CACBA" w14:textId="77777777" w:rsidTr="00961807">
        <w:trPr>
          <w:trHeight w:val="2496"/>
          <w:jc w:val="center"/>
        </w:trPr>
        <w:tc>
          <w:tcPr>
            <w:tcW w:w="2172" w:type="pct"/>
            <w:vAlign w:val="center"/>
          </w:tcPr>
          <w:p w14:paraId="1E082F1A" w14:textId="77777777" w:rsidR="00F837A5" w:rsidRPr="00D81769" w:rsidRDefault="00F837A5" w:rsidP="00D81769">
            <w:pPr>
              <w:adjustRightInd w:val="0"/>
              <w:snapToGrid w:val="0"/>
              <w:spacing w:line="240" w:lineRule="auto"/>
              <w:ind w:firstLineChars="0" w:firstLine="0"/>
              <w:rPr>
                <w:rFonts w:ascii="仿宋_GB2312"/>
                <w:sz w:val="24"/>
                <w:szCs w:val="24"/>
              </w:rPr>
            </w:pPr>
            <w:r w:rsidRPr="00D81769">
              <w:rPr>
                <w:rFonts w:ascii="仿宋_GB2312" w:hint="eastAsia"/>
                <w:sz w:val="24"/>
                <w:szCs w:val="24"/>
              </w:rPr>
              <w:t>吸纳中西部脱贫人口跨省就业，包括用于奖励吸纳外省脱贫人口稳岗就业的在粤企业、农民专业合作社和社会组织，以及外省脱贫人口来粤务工就业补贴、岗位补贴、社保补贴、一次性交通补助、稳岗转岗拓岗培训、特殊困难生活补助等方面。</w:t>
            </w:r>
          </w:p>
        </w:tc>
        <w:tc>
          <w:tcPr>
            <w:tcW w:w="2828" w:type="pct"/>
            <w:vAlign w:val="center"/>
          </w:tcPr>
          <w:p w14:paraId="0B38D8CC" w14:textId="66781C84" w:rsidR="00F837A5" w:rsidRDefault="00F837A5" w:rsidP="00D81769">
            <w:pPr>
              <w:adjustRightInd w:val="0"/>
              <w:snapToGrid w:val="0"/>
              <w:spacing w:line="240" w:lineRule="auto"/>
              <w:ind w:firstLineChars="0" w:firstLine="0"/>
              <w:rPr>
                <w:rFonts w:ascii="仿宋_GB2312"/>
                <w:sz w:val="24"/>
                <w:szCs w:val="24"/>
              </w:rPr>
            </w:pPr>
            <w:r>
              <w:rPr>
                <w:rFonts w:ascii="仿宋_GB2312" w:hint="eastAsia"/>
                <w:sz w:val="24"/>
                <w:szCs w:val="24"/>
              </w:rPr>
              <w:t>一是共支出</w:t>
            </w:r>
            <w:r w:rsidRPr="00195ABC">
              <w:rPr>
                <w:sz w:val="24"/>
                <w:szCs w:val="24"/>
              </w:rPr>
              <w:t>80</w:t>
            </w:r>
            <w:r>
              <w:rPr>
                <w:rFonts w:ascii="仿宋_GB2312" w:hint="eastAsia"/>
                <w:sz w:val="24"/>
                <w:szCs w:val="24"/>
              </w:rPr>
              <w:t>.</w:t>
            </w:r>
            <w:r w:rsidRPr="00195ABC">
              <w:rPr>
                <w:sz w:val="24"/>
                <w:szCs w:val="24"/>
              </w:rPr>
              <w:t>7</w:t>
            </w:r>
            <w:r>
              <w:rPr>
                <w:rFonts w:ascii="仿宋_GB2312" w:hint="eastAsia"/>
                <w:sz w:val="24"/>
                <w:szCs w:val="24"/>
              </w:rPr>
              <w:t>万元，用于</w:t>
            </w:r>
            <w:r w:rsidRPr="00D81769">
              <w:rPr>
                <w:rFonts w:ascii="仿宋_GB2312" w:hint="eastAsia"/>
                <w:sz w:val="24"/>
                <w:szCs w:val="24"/>
              </w:rPr>
              <w:t>吸纳外省脱贫人口就业务工</w:t>
            </w:r>
            <w:r w:rsidRPr="005930F6">
              <w:rPr>
                <w:sz w:val="24"/>
                <w:szCs w:val="24"/>
              </w:rPr>
              <w:t>191</w:t>
            </w:r>
            <w:r w:rsidRPr="00D81769">
              <w:rPr>
                <w:rFonts w:ascii="仿宋_GB2312" w:hint="eastAsia"/>
                <w:sz w:val="24"/>
                <w:szCs w:val="24"/>
              </w:rPr>
              <w:t>人，资金主要支出</w:t>
            </w:r>
            <w:r>
              <w:rPr>
                <w:rFonts w:ascii="仿宋_GB2312" w:hint="eastAsia"/>
                <w:sz w:val="24"/>
                <w:szCs w:val="24"/>
              </w:rPr>
              <w:t>方向为对</w:t>
            </w:r>
            <w:r w:rsidRPr="00D81769">
              <w:rPr>
                <w:rFonts w:ascii="仿宋_GB2312" w:hint="eastAsia"/>
                <w:sz w:val="24"/>
                <w:szCs w:val="24"/>
              </w:rPr>
              <w:t>外省脱贫人口来粤务工</w:t>
            </w:r>
            <w:r>
              <w:rPr>
                <w:rFonts w:ascii="仿宋_GB2312" w:hint="eastAsia"/>
                <w:sz w:val="24"/>
                <w:szCs w:val="24"/>
              </w:rPr>
              <w:t>给予</w:t>
            </w:r>
            <w:r w:rsidRPr="00D81769">
              <w:rPr>
                <w:rFonts w:ascii="仿宋_GB2312" w:hint="eastAsia"/>
                <w:sz w:val="24"/>
                <w:szCs w:val="24"/>
              </w:rPr>
              <w:t>就业补助、交通补助</w:t>
            </w:r>
            <w:r w:rsidR="00A533FE">
              <w:rPr>
                <w:rFonts w:ascii="仿宋_GB2312" w:hint="eastAsia"/>
                <w:sz w:val="24"/>
                <w:szCs w:val="24"/>
              </w:rPr>
              <w:t>、生活补贴</w:t>
            </w:r>
            <w:r w:rsidRPr="00D81769">
              <w:rPr>
                <w:rFonts w:ascii="仿宋_GB2312" w:hint="eastAsia"/>
                <w:sz w:val="24"/>
                <w:szCs w:val="24"/>
              </w:rPr>
              <w:t>。</w:t>
            </w:r>
          </w:p>
          <w:p w14:paraId="3B03ACE5" w14:textId="527F5394" w:rsidR="00F837A5" w:rsidRPr="00D81769" w:rsidRDefault="00F837A5" w:rsidP="00D81769">
            <w:pPr>
              <w:adjustRightInd w:val="0"/>
              <w:snapToGrid w:val="0"/>
              <w:spacing w:line="240" w:lineRule="auto"/>
              <w:ind w:firstLineChars="0" w:firstLine="0"/>
              <w:rPr>
                <w:rFonts w:ascii="仿宋_GB2312"/>
                <w:sz w:val="24"/>
                <w:szCs w:val="24"/>
              </w:rPr>
            </w:pPr>
            <w:r>
              <w:rPr>
                <w:rFonts w:ascii="仿宋_GB2312" w:hint="eastAsia"/>
                <w:sz w:val="24"/>
                <w:szCs w:val="24"/>
              </w:rPr>
              <w:t>二是</w:t>
            </w:r>
            <w:r w:rsidRPr="00D81769">
              <w:rPr>
                <w:rFonts w:ascii="仿宋_GB2312" w:hint="eastAsia"/>
                <w:sz w:val="24"/>
                <w:szCs w:val="24"/>
              </w:rPr>
              <w:t>共支出用人单位招用类岗位补贴</w:t>
            </w:r>
            <w:r w:rsidRPr="005930F6">
              <w:rPr>
                <w:sz w:val="24"/>
                <w:szCs w:val="24"/>
              </w:rPr>
              <w:t>10</w:t>
            </w:r>
            <w:r w:rsidRPr="00D81769">
              <w:rPr>
                <w:rFonts w:ascii="仿宋_GB2312" w:hint="eastAsia"/>
                <w:sz w:val="24"/>
                <w:szCs w:val="24"/>
              </w:rPr>
              <w:t>.</w:t>
            </w:r>
            <w:r w:rsidRPr="005930F6">
              <w:rPr>
                <w:sz w:val="24"/>
                <w:szCs w:val="24"/>
              </w:rPr>
              <w:t>95</w:t>
            </w:r>
            <w:r w:rsidRPr="00D81769">
              <w:rPr>
                <w:rFonts w:ascii="仿宋_GB2312" w:hint="eastAsia"/>
                <w:sz w:val="24"/>
                <w:szCs w:val="24"/>
              </w:rPr>
              <w:t>万元；鼓励用人单位招用类社会保险补贴</w:t>
            </w:r>
            <w:r w:rsidRPr="005930F6">
              <w:rPr>
                <w:sz w:val="24"/>
                <w:szCs w:val="24"/>
              </w:rPr>
              <w:t>66</w:t>
            </w:r>
            <w:r w:rsidRPr="00D81769">
              <w:rPr>
                <w:rFonts w:ascii="仿宋_GB2312" w:hint="eastAsia"/>
                <w:sz w:val="24"/>
                <w:szCs w:val="24"/>
              </w:rPr>
              <w:t>.</w:t>
            </w:r>
            <w:r w:rsidRPr="005930F6">
              <w:rPr>
                <w:sz w:val="24"/>
                <w:szCs w:val="24"/>
              </w:rPr>
              <w:t>35</w:t>
            </w:r>
            <w:r w:rsidRPr="00D81769">
              <w:rPr>
                <w:rFonts w:ascii="仿宋_GB2312" w:hint="eastAsia"/>
                <w:sz w:val="24"/>
                <w:szCs w:val="24"/>
              </w:rPr>
              <w:t>万元等</w:t>
            </w:r>
            <w:r>
              <w:rPr>
                <w:rFonts w:ascii="仿宋_GB2312" w:hint="eastAsia"/>
                <w:sz w:val="24"/>
                <w:szCs w:val="24"/>
              </w:rPr>
              <w:t>，用于</w:t>
            </w:r>
            <w:r w:rsidRPr="00D81769">
              <w:rPr>
                <w:rFonts w:ascii="仿宋_GB2312" w:hint="eastAsia"/>
                <w:sz w:val="24"/>
                <w:szCs w:val="24"/>
              </w:rPr>
              <w:t>奖励吸纳外省脱贫人口稳岗就业的在粤企业、农民专业合作社和社会组织。</w:t>
            </w:r>
          </w:p>
        </w:tc>
      </w:tr>
    </w:tbl>
    <w:p w14:paraId="5F16537D" w14:textId="77777777" w:rsidR="00D81769" w:rsidRDefault="00D81769" w:rsidP="00D81769">
      <w:pPr>
        <w:ind w:firstLine="632"/>
      </w:pPr>
    </w:p>
    <w:p w14:paraId="0D51C19F" w14:textId="6CD8BB4B" w:rsidR="00D81769" w:rsidRDefault="00D81769" w:rsidP="00D81769">
      <w:pPr>
        <w:ind w:firstLine="632"/>
      </w:pPr>
      <w:r w:rsidRPr="00D81769">
        <w:rPr>
          <w:rFonts w:hint="eastAsia"/>
        </w:rPr>
        <w:t>综合以上情况，结合现场核查情况，本项目实施存在以下管理问题：一是</w:t>
      </w:r>
      <w:r w:rsidR="00566C65" w:rsidRPr="00566C65">
        <w:rPr>
          <w:rFonts w:hint="eastAsia"/>
        </w:rPr>
        <w:t>项目</w:t>
      </w:r>
      <w:r w:rsidR="00BB3CC6" w:rsidRPr="00BB3CC6">
        <w:rPr>
          <w:rFonts w:hint="eastAsia"/>
        </w:rPr>
        <w:t>相关实施</w:t>
      </w:r>
      <w:r w:rsidR="00BB3CC6">
        <w:rPr>
          <w:rFonts w:hint="eastAsia"/>
        </w:rPr>
        <w:t>材料</w:t>
      </w:r>
      <w:r w:rsidR="00566C65" w:rsidRPr="00566C65">
        <w:rPr>
          <w:rFonts w:hint="eastAsia"/>
        </w:rPr>
        <w:t>管理不够完善</w:t>
      </w:r>
      <w:r w:rsidRPr="00D81769">
        <w:rPr>
          <w:rFonts w:hint="eastAsia"/>
        </w:rPr>
        <w:t>，</w:t>
      </w:r>
      <w:r w:rsidRPr="005930F6">
        <w:rPr>
          <w:rFonts w:cs="Times New Roman"/>
        </w:rPr>
        <w:t>2023</w:t>
      </w:r>
      <w:r w:rsidRPr="00D81769">
        <w:rPr>
          <w:rFonts w:hint="eastAsia"/>
        </w:rPr>
        <w:t>年区就业服务中心共吸引</w:t>
      </w:r>
      <w:r w:rsidRPr="005930F6">
        <w:rPr>
          <w:rFonts w:cs="Times New Roman"/>
        </w:rPr>
        <w:t>191</w:t>
      </w:r>
      <w:r w:rsidRPr="00D81769">
        <w:rPr>
          <w:rFonts w:hint="eastAsia"/>
        </w:rPr>
        <w:t>名贵州省脱贫人员到增城区务工，但查阅《外省脱贫人口稳定就业名单》，其中</w:t>
      </w:r>
      <w:r w:rsidRPr="005930F6">
        <w:rPr>
          <w:rFonts w:cs="Times New Roman"/>
        </w:rPr>
        <w:t>31</w:t>
      </w:r>
      <w:r w:rsidRPr="00D81769">
        <w:rPr>
          <w:rFonts w:hint="eastAsia"/>
        </w:rPr>
        <w:t>人未缴纳社会保险，占比</w:t>
      </w:r>
      <w:r w:rsidRPr="005930F6">
        <w:rPr>
          <w:rFonts w:cs="Times New Roman"/>
        </w:rPr>
        <w:t>16</w:t>
      </w:r>
      <w:r w:rsidRPr="00D81769">
        <w:rPr>
          <w:rFonts w:hint="eastAsia"/>
        </w:rPr>
        <w:t>.</w:t>
      </w:r>
      <w:r w:rsidRPr="005930F6">
        <w:rPr>
          <w:rFonts w:cs="Times New Roman"/>
        </w:rPr>
        <w:t>23</w:t>
      </w:r>
      <w:r w:rsidRPr="00D81769">
        <w:rPr>
          <w:rFonts w:hint="eastAsia"/>
        </w:rPr>
        <w:t>%</w:t>
      </w:r>
      <w:r w:rsidRPr="00D81769">
        <w:rPr>
          <w:rFonts w:hint="eastAsia"/>
        </w:rPr>
        <w:t>，</w:t>
      </w:r>
      <w:r w:rsidR="00566C65" w:rsidRPr="00566C65">
        <w:rPr>
          <w:rFonts w:hint="eastAsia"/>
        </w:rPr>
        <w:t>结合现场核查情况，《外省脱贫人口稳定就业名单》是由区就业服务中心自行筛选广州市下发在穗参保贵州省务工人员名单后得出来的台账，仅为区就业服务中心留作备用，故仅在筛选出符合条件的名单后并未补充更新其相关社保数据，实际</w:t>
      </w:r>
      <w:r w:rsidR="00566C65" w:rsidRPr="002868C6">
        <w:rPr>
          <w:rFonts w:cs="Times New Roman"/>
        </w:rPr>
        <w:t>191</w:t>
      </w:r>
      <w:r w:rsidR="00566C65" w:rsidRPr="00566C65">
        <w:rPr>
          <w:rFonts w:hint="eastAsia"/>
        </w:rPr>
        <w:t>名脱贫人口均在</w:t>
      </w:r>
      <w:r w:rsidR="00566C65" w:rsidRPr="002868C6">
        <w:rPr>
          <w:rFonts w:cs="Times New Roman"/>
        </w:rPr>
        <w:t>2023</w:t>
      </w:r>
      <w:r w:rsidR="00566C65" w:rsidRPr="00566C65">
        <w:rPr>
          <w:rFonts w:hint="eastAsia"/>
        </w:rPr>
        <w:t>年至少缴纳了</w:t>
      </w:r>
      <w:r w:rsidR="00566C65" w:rsidRPr="002868C6">
        <w:rPr>
          <w:rFonts w:cs="Times New Roman"/>
        </w:rPr>
        <w:t>1</w:t>
      </w:r>
      <w:r w:rsidR="00566C65" w:rsidRPr="00566C65">
        <w:rPr>
          <w:rFonts w:hint="eastAsia"/>
        </w:rPr>
        <w:t>个月社保，区就业服务中心对相关数据更新不够及时</w:t>
      </w:r>
      <w:r w:rsidRPr="00D81769">
        <w:rPr>
          <w:rFonts w:hint="eastAsia"/>
        </w:rPr>
        <w:t>。二是本项目涉及中央财政资金的申请、审批及拨付，经现场了解，区就业服务中心通过</w:t>
      </w:r>
      <w:r w:rsidR="0038058B" w:rsidRPr="0038058B">
        <w:rPr>
          <w:rFonts w:hint="eastAsia"/>
        </w:rPr>
        <w:t>省市补贴审核</w:t>
      </w:r>
      <w:r w:rsidRPr="00D81769">
        <w:rPr>
          <w:rFonts w:hint="eastAsia"/>
        </w:rPr>
        <w:t>系统对资金申请进行审批，但区就业服务中心未针对项目申请及审批情况建立相关</w:t>
      </w:r>
      <w:r w:rsidR="0038058B" w:rsidRPr="0038058B">
        <w:rPr>
          <w:rFonts w:hint="eastAsia"/>
        </w:rPr>
        <w:t>项目实施过程</w:t>
      </w:r>
      <w:r w:rsidRPr="00D81769">
        <w:rPr>
          <w:rFonts w:hint="eastAsia"/>
        </w:rPr>
        <w:t>管理台账，且未能留存项目</w:t>
      </w:r>
      <w:r w:rsidR="0038058B">
        <w:rPr>
          <w:rFonts w:hint="eastAsia"/>
        </w:rPr>
        <w:t>电子</w:t>
      </w:r>
      <w:r w:rsidRPr="00D81769">
        <w:rPr>
          <w:rFonts w:hint="eastAsia"/>
        </w:rPr>
        <w:t>申</w:t>
      </w:r>
      <w:r w:rsidRPr="00D81769">
        <w:rPr>
          <w:rFonts w:hint="eastAsia"/>
        </w:rPr>
        <w:lastRenderedPageBreak/>
        <w:t>请及审批过程</w:t>
      </w:r>
      <w:r w:rsidR="0038058B">
        <w:rPr>
          <w:rFonts w:hint="eastAsia"/>
        </w:rPr>
        <w:t>性</w:t>
      </w:r>
      <w:r w:rsidRPr="00D81769">
        <w:rPr>
          <w:rFonts w:hint="eastAsia"/>
        </w:rPr>
        <w:t>材料，项目的监管措施</w:t>
      </w:r>
      <w:r w:rsidR="0038058B" w:rsidRPr="0038058B">
        <w:rPr>
          <w:rFonts w:hint="eastAsia"/>
        </w:rPr>
        <w:t>尚有</w:t>
      </w:r>
      <w:r w:rsidR="003F3638">
        <w:rPr>
          <w:rFonts w:hint="eastAsia"/>
        </w:rPr>
        <w:t>优化</w:t>
      </w:r>
      <w:r w:rsidR="0038058B" w:rsidRPr="0038058B">
        <w:rPr>
          <w:rFonts w:hint="eastAsia"/>
        </w:rPr>
        <w:t>空间</w:t>
      </w:r>
      <w:r w:rsidRPr="00D81769">
        <w:rPr>
          <w:rFonts w:hint="eastAsia"/>
        </w:rPr>
        <w:t>。</w:t>
      </w:r>
    </w:p>
    <w:p w14:paraId="3C29D6EF" w14:textId="77777777" w:rsidR="00E6311E" w:rsidRPr="00E6311E" w:rsidRDefault="00E6311E" w:rsidP="00E6311E">
      <w:pPr>
        <w:pStyle w:val="2"/>
        <w:ind w:firstLine="632"/>
      </w:pPr>
      <w:bookmarkStart w:id="9" w:name="_Toc150282650"/>
      <w:bookmarkStart w:id="10" w:name="_Toc177207227"/>
      <w:r w:rsidRPr="00E6311E">
        <w:rPr>
          <w:rFonts w:hint="eastAsia"/>
        </w:rPr>
        <w:t>（三）项目资金情况</w:t>
      </w:r>
      <w:bookmarkEnd w:id="9"/>
      <w:r w:rsidRPr="00E6311E">
        <w:rPr>
          <w:rFonts w:hint="eastAsia"/>
        </w:rPr>
        <w:t>。</w:t>
      </w:r>
      <w:bookmarkEnd w:id="10"/>
    </w:p>
    <w:p w14:paraId="259D5221" w14:textId="4D440B28" w:rsidR="00D81769" w:rsidRDefault="00D81769" w:rsidP="00D81769">
      <w:pPr>
        <w:ind w:firstLine="632"/>
      </w:pPr>
      <w:r>
        <w:rPr>
          <w:rFonts w:hint="eastAsia"/>
        </w:rPr>
        <w:t>根据《广东省财政厅关于提前下达</w:t>
      </w:r>
      <w:r w:rsidRPr="005930F6">
        <w:rPr>
          <w:rFonts w:cs="Times New Roman"/>
        </w:rPr>
        <w:t>2023</w:t>
      </w:r>
      <w:r>
        <w:rPr>
          <w:rFonts w:hint="eastAsia"/>
        </w:rPr>
        <w:t>年中央财政衔接推进乡村振兴补助资金（巩固拓展脱贫攻坚成果和乡村振兴任务）的通知》（粤财农〔</w:t>
      </w:r>
      <w:r w:rsidRPr="005930F6">
        <w:rPr>
          <w:rFonts w:cs="Times New Roman"/>
        </w:rPr>
        <w:t>2022</w:t>
      </w:r>
      <w:r>
        <w:rPr>
          <w:rFonts w:hint="eastAsia"/>
        </w:rPr>
        <w:t>〕</w:t>
      </w:r>
      <w:r w:rsidRPr="005930F6">
        <w:rPr>
          <w:rFonts w:cs="Times New Roman"/>
        </w:rPr>
        <w:t>181</w:t>
      </w:r>
      <w:r>
        <w:rPr>
          <w:rFonts w:hint="eastAsia"/>
        </w:rPr>
        <w:t>号）、《广州市财政局关于转提前下达</w:t>
      </w:r>
      <w:r w:rsidRPr="005930F6">
        <w:rPr>
          <w:rFonts w:cs="Times New Roman"/>
        </w:rPr>
        <w:t>2023</w:t>
      </w:r>
      <w:r>
        <w:rPr>
          <w:rFonts w:hint="eastAsia"/>
        </w:rPr>
        <w:t>年中央财政衔接推进乡村振兴补助资金（巩固拓展脱贫攻坚成果和乡村振兴任务）的通知》（穗财社〔</w:t>
      </w:r>
      <w:r w:rsidRPr="005930F6">
        <w:rPr>
          <w:rFonts w:cs="Times New Roman"/>
        </w:rPr>
        <w:t>2022</w:t>
      </w:r>
      <w:r>
        <w:rPr>
          <w:rFonts w:hint="eastAsia"/>
        </w:rPr>
        <w:t>〕</w:t>
      </w:r>
      <w:r w:rsidRPr="005930F6">
        <w:rPr>
          <w:rFonts w:cs="Times New Roman"/>
        </w:rPr>
        <w:t>44</w:t>
      </w:r>
      <w:r>
        <w:rPr>
          <w:rFonts w:hint="eastAsia"/>
        </w:rPr>
        <w:t>号），提前安排下达至本项目的中央财政资金为</w:t>
      </w:r>
      <w:r w:rsidRPr="005930F6">
        <w:rPr>
          <w:rFonts w:cs="Times New Roman"/>
        </w:rPr>
        <w:t>158</w:t>
      </w:r>
      <w:r>
        <w:rPr>
          <w:rFonts w:hint="eastAsia"/>
        </w:rPr>
        <w:t>万元。根据区就业服务中心提供的项目支出明细账，截至</w:t>
      </w:r>
      <w:r w:rsidRPr="005930F6">
        <w:rPr>
          <w:rFonts w:cs="Times New Roman"/>
        </w:rPr>
        <w:t>2023</w:t>
      </w:r>
      <w:r>
        <w:rPr>
          <w:rFonts w:hint="eastAsia"/>
        </w:rPr>
        <w:t>年</w:t>
      </w:r>
      <w:r w:rsidRPr="005930F6">
        <w:rPr>
          <w:rFonts w:cs="Times New Roman"/>
        </w:rPr>
        <w:t>12</w:t>
      </w:r>
      <w:r>
        <w:rPr>
          <w:rFonts w:hint="eastAsia"/>
        </w:rPr>
        <w:t>月</w:t>
      </w:r>
      <w:r w:rsidRPr="005930F6">
        <w:rPr>
          <w:rFonts w:cs="Times New Roman"/>
        </w:rPr>
        <w:t>31</w:t>
      </w:r>
      <w:r>
        <w:rPr>
          <w:rFonts w:hint="eastAsia"/>
        </w:rPr>
        <w:t>日，本项目共支出</w:t>
      </w:r>
      <w:r w:rsidRPr="005930F6">
        <w:rPr>
          <w:rFonts w:cs="Times New Roman"/>
        </w:rPr>
        <w:t>158</w:t>
      </w:r>
      <w:r>
        <w:rPr>
          <w:rFonts w:hint="eastAsia"/>
        </w:rPr>
        <w:t>万元，项目资金支出率为</w:t>
      </w:r>
      <w:r w:rsidRPr="005930F6">
        <w:rPr>
          <w:rFonts w:cs="Times New Roman"/>
        </w:rPr>
        <w:t>100</w:t>
      </w:r>
      <w:r>
        <w:rPr>
          <w:rFonts w:hint="eastAsia"/>
        </w:rPr>
        <w:t>%</w:t>
      </w:r>
      <w:r>
        <w:rPr>
          <w:rFonts w:hint="eastAsia"/>
        </w:rPr>
        <w:t>，具体支出情况如下。</w:t>
      </w:r>
    </w:p>
    <w:p w14:paraId="47E75D43" w14:textId="1F6479E2" w:rsidR="00E6311E" w:rsidRPr="00D81769" w:rsidRDefault="00D81769" w:rsidP="00D81769">
      <w:pPr>
        <w:ind w:firstLineChars="0" w:firstLine="0"/>
        <w:jc w:val="center"/>
        <w:rPr>
          <w:rFonts w:ascii="黑体" w:eastAsia="黑体" w:hAnsi="黑体"/>
          <w:sz w:val="28"/>
          <w:szCs w:val="28"/>
        </w:rPr>
      </w:pPr>
      <w:r w:rsidRPr="00D81769">
        <w:rPr>
          <w:rFonts w:ascii="黑体" w:eastAsia="黑体" w:hAnsi="黑体" w:hint="eastAsia"/>
          <w:sz w:val="28"/>
          <w:szCs w:val="28"/>
        </w:rPr>
        <w:t>表</w:t>
      </w:r>
      <w:r w:rsidRPr="005930F6">
        <w:rPr>
          <w:rFonts w:eastAsia="黑体" w:cs="Times New Roman"/>
          <w:sz w:val="28"/>
          <w:szCs w:val="28"/>
        </w:rPr>
        <w:t>2</w:t>
      </w:r>
      <w:r w:rsidRPr="00D81769">
        <w:rPr>
          <w:rFonts w:ascii="黑体" w:eastAsia="黑体" w:hAnsi="黑体" w:hint="eastAsia"/>
          <w:sz w:val="28"/>
          <w:szCs w:val="28"/>
        </w:rPr>
        <w:t xml:space="preserve">  项目预算执行情况表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4798"/>
        <w:gridCol w:w="3395"/>
      </w:tblGrid>
      <w:tr w:rsidR="00D81769" w:rsidRPr="00D81769" w14:paraId="146E1C9B" w14:textId="77777777" w:rsidTr="00D81769">
        <w:trPr>
          <w:trHeight w:val="567"/>
          <w:tblHeader/>
        </w:trPr>
        <w:tc>
          <w:tcPr>
            <w:tcW w:w="846" w:type="dxa"/>
            <w:shd w:val="clear" w:color="auto" w:fill="auto"/>
            <w:noWrap/>
            <w:vAlign w:val="center"/>
          </w:tcPr>
          <w:p w14:paraId="5856AD8A" w14:textId="77777777" w:rsidR="00D81769" w:rsidRPr="00D81769" w:rsidRDefault="00D81769" w:rsidP="00D81769">
            <w:pPr>
              <w:adjustRightInd w:val="0"/>
              <w:snapToGrid w:val="0"/>
              <w:spacing w:line="240" w:lineRule="auto"/>
              <w:ind w:firstLineChars="0" w:firstLine="0"/>
              <w:jc w:val="center"/>
              <w:rPr>
                <w:rFonts w:cs="Times New Roman"/>
                <w:b/>
                <w:bCs/>
                <w:sz w:val="24"/>
                <w:szCs w:val="24"/>
              </w:rPr>
            </w:pPr>
            <w:r w:rsidRPr="00D81769">
              <w:rPr>
                <w:rFonts w:cs="Times New Roman"/>
                <w:b/>
                <w:bCs/>
                <w:sz w:val="24"/>
                <w:szCs w:val="24"/>
              </w:rPr>
              <w:t>序号</w:t>
            </w:r>
          </w:p>
        </w:tc>
        <w:tc>
          <w:tcPr>
            <w:tcW w:w="4678" w:type="dxa"/>
            <w:shd w:val="clear" w:color="auto" w:fill="auto"/>
            <w:vAlign w:val="center"/>
          </w:tcPr>
          <w:p w14:paraId="104C6F36" w14:textId="77777777" w:rsidR="00D81769" w:rsidRPr="00D81769" w:rsidRDefault="00D81769" w:rsidP="00D81769">
            <w:pPr>
              <w:adjustRightInd w:val="0"/>
              <w:snapToGrid w:val="0"/>
              <w:spacing w:line="240" w:lineRule="auto"/>
              <w:ind w:firstLineChars="0" w:firstLine="0"/>
              <w:jc w:val="center"/>
              <w:rPr>
                <w:rFonts w:cs="Times New Roman"/>
                <w:b/>
                <w:bCs/>
                <w:sz w:val="24"/>
                <w:szCs w:val="24"/>
              </w:rPr>
            </w:pPr>
            <w:r w:rsidRPr="00D81769">
              <w:rPr>
                <w:rFonts w:cs="Times New Roman"/>
                <w:b/>
                <w:bCs/>
                <w:sz w:val="24"/>
                <w:szCs w:val="24"/>
              </w:rPr>
              <w:t>支出内容</w:t>
            </w:r>
          </w:p>
        </w:tc>
        <w:tc>
          <w:tcPr>
            <w:tcW w:w="3310" w:type="dxa"/>
            <w:shd w:val="clear" w:color="auto" w:fill="auto"/>
            <w:noWrap/>
            <w:vAlign w:val="center"/>
          </w:tcPr>
          <w:p w14:paraId="5F53298E" w14:textId="77777777" w:rsidR="00D81769" w:rsidRPr="00D81769" w:rsidRDefault="00D81769" w:rsidP="00D81769">
            <w:pPr>
              <w:adjustRightInd w:val="0"/>
              <w:snapToGrid w:val="0"/>
              <w:spacing w:line="240" w:lineRule="auto"/>
              <w:ind w:firstLineChars="0" w:firstLine="0"/>
              <w:jc w:val="center"/>
              <w:rPr>
                <w:rFonts w:cs="Times New Roman"/>
                <w:b/>
                <w:bCs/>
                <w:sz w:val="24"/>
                <w:szCs w:val="24"/>
              </w:rPr>
            </w:pPr>
            <w:r w:rsidRPr="00D81769">
              <w:rPr>
                <w:rFonts w:cs="Times New Roman"/>
                <w:b/>
                <w:bCs/>
                <w:sz w:val="24"/>
                <w:szCs w:val="24"/>
              </w:rPr>
              <w:t>支出金额（元）</w:t>
            </w:r>
          </w:p>
        </w:tc>
      </w:tr>
      <w:tr w:rsidR="00D81769" w:rsidRPr="00D81769" w14:paraId="78D66DE8" w14:textId="77777777" w:rsidTr="00D81769">
        <w:trPr>
          <w:trHeight w:val="567"/>
        </w:trPr>
        <w:tc>
          <w:tcPr>
            <w:tcW w:w="846" w:type="dxa"/>
            <w:shd w:val="clear" w:color="auto" w:fill="auto"/>
            <w:noWrap/>
            <w:vAlign w:val="center"/>
          </w:tcPr>
          <w:p w14:paraId="5F4C2EFD" w14:textId="77777777" w:rsidR="00D81769" w:rsidRPr="005930F6"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1</w:t>
            </w:r>
          </w:p>
        </w:tc>
        <w:tc>
          <w:tcPr>
            <w:tcW w:w="4678" w:type="dxa"/>
            <w:shd w:val="clear" w:color="auto" w:fill="auto"/>
            <w:vAlign w:val="center"/>
          </w:tcPr>
          <w:p w14:paraId="08B38119"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D81769">
              <w:rPr>
                <w:rFonts w:cs="Times New Roman"/>
                <w:sz w:val="24"/>
                <w:szCs w:val="24"/>
              </w:rPr>
              <w:t>吸纳脱贫人口就业补助</w:t>
            </w:r>
          </w:p>
        </w:tc>
        <w:tc>
          <w:tcPr>
            <w:tcW w:w="3310" w:type="dxa"/>
            <w:shd w:val="clear" w:color="auto" w:fill="auto"/>
            <w:noWrap/>
            <w:vAlign w:val="center"/>
          </w:tcPr>
          <w:p w14:paraId="696C3FBF" w14:textId="519610A6" w:rsidR="00D81769" w:rsidRPr="00D81769" w:rsidRDefault="00054DC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7</w:t>
            </w:r>
            <w:r w:rsidRPr="002868C6">
              <w:rPr>
                <w:rFonts w:cs="Times New Roman"/>
                <w:sz w:val="24"/>
                <w:szCs w:val="24"/>
              </w:rPr>
              <w:t>8</w:t>
            </w:r>
            <w:r w:rsidRPr="005930F6">
              <w:rPr>
                <w:rFonts w:cs="Times New Roman"/>
                <w:sz w:val="24"/>
                <w:szCs w:val="24"/>
              </w:rPr>
              <w:t>0</w:t>
            </w:r>
            <w:r w:rsidR="00D81769" w:rsidRPr="00D81769">
              <w:rPr>
                <w:rFonts w:cs="Times New Roman"/>
                <w:sz w:val="24"/>
                <w:szCs w:val="24"/>
              </w:rPr>
              <w:t>,</w:t>
            </w:r>
            <w:r w:rsidR="00D81769" w:rsidRPr="005930F6">
              <w:rPr>
                <w:rFonts w:cs="Times New Roman"/>
                <w:sz w:val="24"/>
                <w:szCs w:val="24"/>
              </w:rPr>
              <w:t>000</w:t>
            </w:r>
            <w:r w:rsidR="00D81769" w:rsidRPr="00D81769">
              <w:rPr>
                <w:rFonts w:cs="Times New Roman"/>
                <w:sz w:val="24"/>
                <w:szCs w:val="24"/>
              </w:rPr>
              <w:t>.</w:t>
            </w:r>
            <w:r w:rsidR="00D81769" w:rsidRPr="005930F6">
              <w:rPr>
                <w:rFonts w:cs="Times New Roman"/>
                <w:sz w:val="24"/>
                <w:szCs w:val="24"/>
              </w:rPr>
              <w:t>00</w:t>
            </w:r>
          </w:p>
        </w:tc>
      </w:tr>
      <w:tr w:rsidR="00D81769" w:rsidRPr="00D81769" w14:paraId="13844EEB" w14:textId="77777777" w:rsidTr="00D81769">
        <w:trPr>
          <w:trHeight w:val="567"/>
        </w:trPr>
        <w:tc>
          <w:tcPr>
            <w:tcW w:w="846" w:type="dxa"/>
            <w:shd w:val="clear" w:color="auto" w:fill="auto"/>
            <w:noWrap/>
            <w:vAlign w:val="center"/>
          </w:tcPr>
          <w:p w14:paraId="55435038" w14:textId="77777777" w:rsidR="00D81769" w:rsidRPr="005930F6"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2</w:t>
            </w:r>
          </w:p>
        </w:tc>
        <w:tc>
          <w:tcPr>
            <w:tcW w:w="4678" w:type="dxa"/>
            <w:shd w:val="clear" w:color="auto" w:fill="auto"/>
            <w:vAlign w:val="center"/>
          </w:tcPr>
          <w:p w14:paraId="126966C3"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D81769">
              <w:rPr>
                <w:rFonts w:cs="Times New Roman"/>
                <w:sz w:val="24"/>
                <w:szCs w:val="24"/>
              </w:rPr>
              <w:t>脱贫人口转移就业生活补贴</w:t>
            </w:r>
          </w:p>
        </w:tc>
        <w:tc>
          <w:tcPr>
            <w:tcW w:w="3310" w:type="dxa"/>
            <w:shd w:val="clear" w:color="auto" w:fill="auto"/>
            <w:noWrap/>
            <w:vAlign w:val="center"/>
          </w:tcPr>
          <w:p w14:paraId="70980853"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15</w:t>
            </w:r>
            <w:r w:rsidRPr="00D81769">
              <w:rPr>
                <w:rFonts w:cs="Times New Roman"/>
                <w:sz w:val="24"/>
                <w:szCs w:val="24"/>
              </w:rPr>
              <w:t>,</w:t>
            </w:r>
            <w:r w:rsidRPr="005930F6">
              <w:rPr>
                <w:rFonts w:cs="Times New Roman"/>
                <w:sz w:val="24"/>
                <w:szCs w:val="24"/>
              </w:rPr>
              <w:t>000</w:t>
            </w:r>
            <w:r w:rsidRPr="00D81769">
              <w:rPr>
                <w:rFonts w:cs="Times New Roman"/>
                <w:sz w:val="24"/>
                <w:szCs w:val="24"/>
              </w:rPr>
              <w:t>.</w:t>
            </w:r>
            <w:r w:rsidRPr="005930F6">
              <w:rPr>
                <w:rFonts w:cs="Times New Roman"/>
                <w:sz w:val="24"/>
                <w:szCs w:val="24"/>
              </w:rPr>
              <w:t>00</w:t>
            </w:r>
          </w:p>
        </w:tc>
      </w:tr>
      <w:tr w:rsidR="00D81769" w:rsidRPr="00D81769" w14:paraId="4FEF5DB3" w14:textId="77777777" w:rsidTr="00D81769">
        <w:trPr>
          <w:trHeight w:val="567"/>
        </w:trPr>
        <w:tc>
          <w:tcPr>
            <w:tcW w:w="846" w:type="dxa"/>
            <w:shd w:val="clear" w:color="auto" w:fill="auto"/>
            <w:noWrap/>
            <w:vAlign w:val="center"/>
          </w:tcPr>
          <w:p w14:paraId="55D43D19" w14:textId="77777777" w:rsidR="00D81769" w:rsidRPr="005930F6"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3</w:t>
            </w:r>
          </w:p>
        </w:tc>
        <w:tc>
          <w:tcPr>
            <w:tcW w:w="4678" w:type="dxa"/>
            <w:shd w:val="clear" w:color="auto" w:fill="auto"/>
            <w:vAlign w:val="center"/>
          </w:tcPr>
          <w:p w14:paraId="4A38DCF8"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D81769">
              <w:rPr>
                <w:rFonts w:cs="Times New Roman"/>
                <w:sz w:val="24"/>
                <w:szCs w:val="24"/>
              </w:rPr>
              <w:t>来穗务工人员交通补助</w:t>
            </w:r>
          </w:p>
        </w:tc>
        <w:tc>
          <w:tcPr>
            <w:tcW w:w="3310" w:type="dxa"/>
            <w:shd w:val="clear" w:color="auto" w:fill="auto"/>
            <w:noWrap/>
            <w:vAlign w:val="center"/>
          </w:tcPr>
          <w:p w14:paraId="0281FDB9"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12</w:t>
            </w:r>
            <w:r w:rsidRPr="00D81769">
              <w:rPr>
                <w:rFonts w:cs="Times New Roman"/>
                <w:sz w:val="24"/>
                <w:szCs w:val="24"/>
              </w:rPr>
              <w:t>,</w:t>
            </w:r>
            <w:r w:rsidRPr="005930F6">
              <w:rPr>
                <w:rFonts w:cs="Times New Roman"/>
                <w:sz w:val="24"/>
                <w:szCs w:val="24"/>
              </w:rPr>
              <w:t>000</w:t>
            </w:r>
            <w:r w:rsidRPr="00D81769">
              <w:rPr>
                <w:rFonts w:cs="Times New Roman"/>
                <w:sz w:val="24"/>
                <w:szCs w:val="24"/>
              </w:rPr>
              <w:t>.</w:t>
            </w:r>
            <w:r w:rsidRPr="005930F6">
              <w:rPr>
                <w:rFonts w:cs="Times New Roman"/>
                <w:sz w:val="24"/>
                <w:szCs w:val="24"/>
              </w:rPr>
              <w:t>00</w:t>
            </w:r>
          </w:p>
        </w:tc>
      </w:tr>
      <w:tr w:rsidR="00D81769" w:rsidRPr="00D81769" w14:paraId="273DAC7D" w14:textId="77777777" w:rsidTr="00D81769">
        <w:trPr>
          <w:trHeight w:val="567"/>
        </w:trPr>
        <w:tc>
          <w:tcPr>
            <w:tcW w:w="846" w:type="dxa"/>
            <w:shd w:val="clear" w:color="auto" w:fill="auto"/>
            <w:noWrap/>
            <w:vAlign w:val="center"/>
          </w:tcPr>
          <w:p w14:paraId="2CEA7E69" w14:textId="77777777" w:rsidR="00D81769" w:rsidRPr="005930F6"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4</w:t>
            </w:r>
          </w:p>
        </w:tc>
        <w:tc>
          <w:tcPr>
            <w:tcW w:w="4678" w:type="dxa"/>
            <w:shd w:val="clear" w:color="auto" w:fill="auto"/>
            <w:vAlign w:val="center"/>
          </w:tcPr>
          <w:p w14:paraId="3B005F95"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D81769">
              <w:rPr>
                <w:rFonts w:cs="Times New Roman"/>
                <w:sz w:val="24"/>
                <w:szCs w:val="24"/>
              </w:rPr>
              <w:t>用人单位招用类岗位补贴</w:t>
            </w:r>
          </w:p>
        </w:tc>
        <w:tc>
          <w:tcPr>
            <w:tcW w:w="3310" w:type="dxa"/>
            <w:shd w:val="clear" w:color="auto" w:fill="auto"/>
            <w:noWrap/>
            <w:vAlign w:val="center"/>
          </w:tcPr>
          <w:p w14:paraId="185F9E04"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109</w:t>
            </w:r>
            <w:r w:rsidRPr="00D81769">
              <w:rPr>
                <w:rFonts w:cs="Times New Roman"/>
                <w:sz w:val="24"/>
                <w:szCs w:val="24"/>
              </w:rPr>
              <w:t>,</w:t>
            </w:r>
            <w:r w:rsidRPr="005930F6">
              <w:rPr>
                <w:rFonts w:cs="Times New Roman"/>
                <w:sz w:val="24"/>
                <w:szCs w:val="24"/>
              </w:rPr>
              <w:t>530</w:t>
            </w:r>
            <w:r w:rsidRPr="00D81769">
              <w:rPr>
                <w:rFonts w:cs="Times New Roman"/>
                <w:sz w:val="24"/>
                <w:szCs w:val="24"/>
              </w:rPr>
              <w:t>.</w:t>
            </w:r>
            <w:r w:rsidRPr="005930F6">
              <w:rPr>
                <w:rFonts w:cs="Times New Roman"/>
                <w:sz w:val="24"/>
                <w:szCs w:val="24"/>
              </w:rPr>
              <w:t>36</w:t>
            </w:r>
          </w:p>
        </w:tc>
      </w:tr>
      <w:tr w:rsidR="00D81769" w:rsidRPr="00D81769" w14:paraId="6768CB44" w14:textId="77777777" w:rsidTr="00D81769">
        <w:trPr>
          <w:trHeight w:val="567"/>
        </w:trPr>
        <w:tc>
          <w:tcPr>
            <w:tcW w:w="846" w:type="dxa"/>
            <w:shd w:val="clear" w:color="auto" w:fill="auto"/>
            <w:noWrap/>
            <w:vAlign w:val="center"/>
          </w:tcPr>
          <w:p w14:paraId="040EF142" w14:textId="77777777" w:rsidR="00D81769" w:rsidRPr="005930F6"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5</w:t>
            </w:r>
          </w:p>
        </w:tc>
        <w:tc>
          <w:tcPr>
            <w:tcW w:w="4678" w:type="dxa"/>
            <w:shd w:val="clear" w:color="auto" w:fill="auto"/>
            <w:vAlign w:val="center"/>
          </w:tcPr>
          <w:p w14:paraId="4C4A2D25"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D81769">
              <w:rPr>
                <w:rFonts w:cs="Times New Roman"/>
                <w:sz w:val="24"/>
                <w:szCs w:val="24"/>
              </w:rPr>
              <w:t>用人单位招用类社会保险补贴</w:t>
            </w:r>
          </w:p>
        </w:tc>
        <w:tc>
          <w:tcPr>
            <w:tcW w:w="3310" w:type="dxa"/>
            <w:shd w:val="clear" w:color="auto" w:fill="auto"/>
            <w:noWrap/>
            <w:vAlign w:val="center"/>
          </w:tcPr>
          <w:p w14:paraId="54B2B8CF" w14:textId="0509996F" w:rsidR="00D81769" w:rsidRPr="00D81769" w:rsidRDefault="00054DC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lang w:bidi="ar"/>
              </w:rPr>
              <w:t>6</w:t>
            </w:r>
            <w:r w:rsidRPr="002868C6">
              <w:rPr>
                <w:rFonts w:cs="Times New Roman"/>
                <w:sz w:val="24"/>
                <w:szCs w:val="24"/>
                <w:lang w:bidi="ar"/>
              </w:rPr>
              <w:t>63</w:t>
            </w:r>
            <w:r w:rsidR="00D81769" w:rsidRPr="00D81769">
              <w:rPr>
                <w:rFonts w:cs="Times New Roman"/>
                <w:sz w:val="24"/>
                <w:szCs w:val="24"/>
                <w:lang w:bidi="ar"/>
              </w:rPr>
              <w:t>,</w:t>
            </w:r>
            <w:r w:rsidR="00D81769" w:rsidRPr="005930F6">
              <w:rPr>
                <w:rFonts w:cs="Times New Roman"/>
                <w:sz w:val="24"/>
                <w:szCs w:val="24"/>
                <w:lang w:bidi="ar"/>
              </w:rPr>
              <w:t>469</w:t>
            </w:r>
            <w:r w:rsidR="00D81769" w:rsidRPr="00D81769">
              <w:rPr>
                <w:rFonts w:cs="Times New Roman"/>
                <w:sz w:val="24"/>
                <w:szCs w:val="24"/>
                <w:lang w:bidi="ar"/>
              </w:rPr>
              <w:t>.</w:t>
            </w:r>
            <w:r w:rsidR="00D81769" w:rsidRPr="005930F6">
              <w:rPr>
                <w:rFonts w:cs="Times New Roman"/>
                <w:sz w:val="24"/>
                <w:szCs w:val="24"/>
                <w:lang w:bidi="ar"/>
              </w:rPr>
              <w:t>64</w:t>
            </w:r>
          </w:p>
        </w:tc>
      </w:tr>
      <w:tr w:rsidR="00D81769" w:rsidRPr="00D81769" w14:paraId="79F3358A" w14:textId="77777777" w:rsidTr="00D81769">
        <w:trPr>
          <w:trHeight w:val="567"/>
        </w:trPr>
        <w:tc>
          <w:tcPr>
            <w:tcW w:w="5524" w:type="dxa"/>
            <w:gridSpan w:val="2"/>
            <w:shd w:val="clear" w:color="auto" w:fill="auto"/>
            <w:noWrap/>
            <w:vAlign w:val="center"/>
          </w:tcPr>
          <w:p w14:paraId="3A4AE963" w14:textId="77777777" w:rsidR="00D81769" w:rsidRPr="00D81769" w:rsidRDefault="00D81769" w:rsidP="00D81769">
            <w:pPr>
              <w:adjustRightInd w:val="0"/>
              <w:snapToGrid w:val="0"/>
              <w:spacing w:line="240" w:lineRule="auto"/>
              <w:ind w:firstLineChars="0" w:firstLine="0"/>
              <w:jc w:val="center"/>
              <w:rPr>
                <w:rFonts w:cs="Times New Roman"/>
                <w:b/>
                <w:bCs/>
                <w:sz w:val="24"/>
                <w:szCs w:val="24"/>
              </w:rPr>
            </w:pPr>
            <w:r w:rsidRPr="00D81769">
              <w:rPr>
                <w:rFonts w:cs="Times New Roman"/>
                <w:b/>
                <w:bCs/>
                <w:sz w:val="24"/>
                <w:szCs w:val="24"/>
              </w:rPr>
              <w:t>合计</w:t>
            </w:r>
          </w:p>
        </w:tc>
        <w:tc>
          <w:tcPr>
            <w:tcW w:w="3310" w:type="dxa"/>
            <w:shd w:val="clear" w:color="auto" w:fill="auto"/>
            <w:noWrap/>
            <w:vAlign w:val="center"/>
          </w:tcPr>
          <w:p w14:paraId="66E85434" w14:textId="77777777" w:rsidR="00D81769" w:rsidRPr="00D81769" w:rsidRDefault="00D81769" w:rsidP="00D81769">
            <w:pPr>
              <w:adjustRightInd w:val="0"/>
              <w:snapToGrid w:val="0"/>
              <w:spacing w:line="240" w:lineRule="auto"/>
              <w:ind w:firstLineChars="0" w:firstLine="0"/>
              <w:jc w:val="center"/>
              <w:rPr>
                <w:rFonts w:cs="Times New Roman"/>
                <w:sz w:val="24"/>
                <w:szCs w:val="24"/>
              </w:rPr>
            </w:pPr>
            <w:r w:rsidRPr="005930F6">
              <w:rPr>
                <w:rFonts w:cs="Times New Roman"/>
                <w:sz w:val="24"/>
                <w:szCs w:val="24"/>
              </w:rPr>
              <w:t>1</w:t>
            </w:r>
            <w:r w:rsidRPr="00D81769">
              <w:rPr>
                <w:rFonts w:cs="Times New Roman"/>
                <w:sz w:val="24"/>
                <w:szCs w:val="24"/>
              </w:rPr>
              <w:t>,</w:t>
            </w:r>
            <w:r w:rsidRPr="005930F6">
              <w:rPr>
                <w:rFonts w:cs="Times New Roman"/>
                <w:sz w:val="24"/>
                <w:szCs w:val="24"/>
              </w:rPr>
              <w:t>580</w:t>
            </w:r>
            <w:r w:rsidRPr="00D81769">
              <w:rPr>
                <w:rFonts w:cs="Times New Roman"/>
                <w:sz w:val="24"/>
                <w:szCs w:val="24"/>
              </w:rPr>
              <w:t>,</w:t>
            </w:r>
            <w:r w:rsidRPr="005930F6">
              <w:rPr>
                <w:rFonts w:cs="Times New Roman"/>
                <w:sz w:val="24"/>
                <w:szCs w:val="24"/>
              </w:rPr>
              <w:t>000</w:t>
            </w:r>
            <w:r w:rsidRPr="00D81769">
              <w:rPr>
                <w:rFonts w:cs="Times New Roman"/>
                <w:sz w:val="24"/>
                <w:szCs w:val="24"/>
              </w:rPr>
              <w:t>.</w:t>
            </w:r>
            <w:r w:rsidRPr="005930F6">
              <w:rPr>
                <w:rFonts w:cs="Times New Roman"/>
                <w:sz w:val="24"/>
                <w:szCs w:val="24"/>
              </w:rPr>
              <w:t>00</w:t>
            </w:r>
          </w:p>
        </w:tc>
      </w:tr>
    </w:tbl>
    <w:p w14:paraId="7EFF6B1B" w14:textId="77777777" w:rsidR="00D81769" w:rsidRDefault="00D81769" w:rsidP="00D81769">
      <w:pPr>
        <w:ind w:firstLine="632"/>
      </w:pPr>
    </w:p>
    <w:p w14:paraId="668273BF" w14:textId="77777777" w:rsidR="001E286D" w:rsidRDefault="001E286D" w:rsidP="00D81769">
      <w:pPr>
        <w:ind w:firstLine="632"/>
      </w:pPr>
      <w:r>
        <w:rPr>
          <w:rFonts w:hint="eastAsia"/>
        </w:rPr>
        <w:t>根据区就业服务中心提供的相关材料，</w:t>
      </w:r>
      <w:r w:rsidRPr="005930F6">
        <w:rPr>
          <w:rFonts w:cs="Times New Roman"/>
        </w:rPr>
        <w:t>2023</w:t>
      </w:r>
      <w:r>
        <w:rPr>
          <w:rFonts w:hint="eastAsia"/>
        </w:rPr>
        <w:t>年度</w:t>
      </w:r>
      <w:r w:rsidRPr="001E286D">
        <w:rPr>
          <w:rFonts w:hint="eastAsia"/>
        </w:rPr>
        <w:t>区就业服务</w:t>
      </w:r>
      <w:r w:rsidRPr="001E286D">
        <w:rPr>
          <w:rFonts w:hint="eastAsia"/>
        </w:rPr>
        <w:lastRenderedPageBreak/>
        <w:t>中心依据《广东省财政厅等七部门关于印发〈广东省中央财政衔接推进乡村振兴补助资金管理实施细则〉的通知》（粤财农〔</w:t>
      </w:r>
      <w:r w:rsidRPr="005930F6">
        <w:rPr>
          <w:rFonts w:cs="Times New Roman"/>
        </w:rPr>
        <w:t>2021</w:t>
      </w:r>
      <w:r w:rsidRPr="001E286D">
        <w:rPr>
          <w:rFonts w:hint="eastAsia"/>
        </w:rPr>
        <w:t>〕</w:t>
      </w:r>
      <w:r w:rsidRPr="005930F6">
        <w:rPr>
          <w:rFonts w:cs="Times New Roman"/>
        </w:rPr>
        <w:t>119</w:t>
      </w:r>
      <w:r w:rsidRPr="001E286D">
        <w:rPr>
          <w:rFonts w:hint="eastAsia"/>
        </w:rPr>
        <w:t>号）、《广东省财政厅等</w:t>
      </w:r>
      <w:r w:rsidRPr="005930F6">
        <w:rPr>
          <w:rFonts w:cs="Times New Roman"/>
        </w:rPr>
        <w:t>5</w:t>
      </w:r>
      <w:r w:rsidRPr="001E286D">
        <w:rPr>
          <w:rFonts w:hint="eastAsia"/>
        </w:rPr>
        <w:t>部门关于加强中央财政衔接推进乡村振兴补助资金使用管理的实施意见》（粤财农函〔</w:t>
      </w:r>
      <w:r w:rsidRPr="005930F6">
        <w:rPr>
          <w:rFonts w:cs="Times New Roman"/>
        </w:rPr>
        <w:t>2022</w:t>
      </w:r>
      <w:r w:rsidRPr="001E286D">
        <w:rPr>
          <w:rFonts w:hint="eastAsia"/>
        </w:rPr>
        <w:t>〕</w:t>
      </w:r>
      <w:r w:rsidRPr="005930F6">
        <w:rPr>
          <w:rFonts w:cs="Times New Roman"/>
        </w:rPr>
        <w:t>98</w:t>
      </w:r>
      <w:r w:rsidRPr="001E286D">
        <w:rPr>
          <w:rFonts w:hint="eastAsia"/>
        </w:rPr>
        <w:t>号）、《广州市人力资源和社会保障局关于加强中央提前下达</w:t>
      </w:r>
      <w:r w:rsidRPr="005930F6">
        <w:rPr>
          <w:rFonts w:cs="Times New Roman"/>
        </w:rPr>
        <w:t>2023</w:t>
      </w:r>
      <w:r w:rsidRPr="001E286D">
        <w:rPr>
          <w:rFonts w:hint="eastAsia"/>
        </w:rPr>
        <w:t>年衔接推进乡村振兴补助资金使用管理工作的通知》《广州市增城区就业服务中心财务管理中心》对项目财务进行管理，经现场核查财务凭证，项目资金专款专用，支付手续基本完善</w:t>
      </w:r>
      <w:r>
        <w:rPr>
          <w:rFonts w:hint="eastAsia"/>
        </w:rPr>
        <w:t>。</w:t>
      </w:r>
    </w:p>
    <w:p w14:paraId="24F8F35F" w14:textId="7F86F35E" w:rsidR="001E286D" w:rsidRDefault="001E286D" w:rsidP="00D81769">
      <w:pPr>
        <w:ind w:firstLine="632"/>
      </w:pPr>
      <w:r w:rsidRPr="001E286D">
        <w:rPr>
          <w:rFonts w:hint="eastAsia"/>
        </w:rPr>
        <w:t>但</w:t>
      </w:r>
      <w:r>
        <w:rPr>
          <w:rFonts w:hint="eastAsia"/>
        </w:rPr>
        <w:t>结合现场核查情况，项目实施</w:t>
      </w:r>
      <w:r w:rsidRPr="001E286D">
        <w:rPr>
          <w:rFonts w:hint="eastAsia"/>
        </w:rPr>
        <w:t>存在部分财务资料不够完整的问题，如</w:t>
      </w:r>
      <w:r w:rsidRPr="005930F6">
        <w:rPr>
          <w:rFonts w:cs="Times New Roman"/>
        </w:rPr>
        <w:t>2023</w:t>
      </w:r>
      <w:r w:rsidRPr="001E286D">
        <w:rPr>
          <w:rFonts w:hint="eastAsia"/>
        </w:rPr>
        <w:t>年记账</w:t>
      </w:r>
      <w:r w:rsidRPr="001E286D">
        <w:rPr>
          <w:rFonts w:hint="eastAsia"/>
        </w:rPr>
        <w:t>-</w:t>
      </w:r>
      <w:r w:rsidRPr="005930F6">
        <w:rPr>
          <w:rFonts w:cs="Times New Roman"/>
        </w:rPr>
        <w:t>03</w:t>
      </w:r>
      <w:r w:rsidRPr="001E286D">
        <w:rPr>
          <w:rFonts w:hint="eastAsia"/>
        </w:rPr>
        <w:t>-</w:t>
      </w:r>
      <w:r w:rsidRPr="005930F6">
        <w:rPr>
          <w:rFonts w:cs="Times New Roman"/>
        </w:rPr>
        <w:t>0016</w:t>
      </w:r>
      <w:r w:rsidRPr="001E286D">
        <w:rPr>
          <w:rFonts w:hint="eastAsia"/>
        </w:rPr>
        <w:t>号会计凭证，拨付增城区吸纳脱贫人口就业补助</w:t>
      </w:r>
      <w:r w:rsidRPr="005930F6">
        <w:rPr>
          <w:rFonts w:cs="Times New Roman"/>
        </w:rPr>
        <w:t>210</w:t>
      </w:r>
      <w:r w:rsidRPr="001E286D">
        <w:rPr>
          <w:rFonts w:hint="eastAsia"/>
        </w:rPr>
        <w:t>,</w:t>
      </w:r>
      <w:r w:rsidRPr="005930F6">
        <w:rPr>
          <w:rFonts w:cs="Times New Roman"/>
        </w:rPr>
        <w:t>000</w:t>
      </w:r>
      <w:r w:rsidRPr="001E286D">
        <w:rPr>
          <w:rFonts w:hint="eastAsia"/>
        </w:rPr>
        <w:t>元，未附</w:t>
      </w:r>
      <w:r w:rsidR="00266C50">
        <w:rPr>
          <w:rFonts w:hint="eastAsia"/>
        </w:rPr>
        <w:t>补助申请及审批相关文件等</w:t>
      </w:r>
      <w:r w:rsidR="005067EE">
        <w:rPr>
          <w:rFonts w:hint="eastAsia"/>
        </w:rPr>
        <w:t>支付依据</w:t>
      </w:r>
      <w:r w:rsidR="00266C50">
        <w:rPr>
          <w:rFonts w:hint="eastAsia"/>
        </w:rPr>
        <w:t>，</w:t>
      </w:r>
      <w:r w:rsidRPr="001E286D">
        <w:rPr>
          <w:rFonts w:hint="eastAsia"/>
        </w:rPr>
        <w:t>付款依据完整性不足。又如</w:t>
      </w:r>
      <w:r w:rsidRPr="005930F6">
        <w:rPr>
          <w:rFonts w:cs="Times New Roman"/>
        </w:rPr>
        <w:t>2023</w:t>
      </w:r>
      <w:r w:rsidRPr="001E286D">
        <w:rPr>
          <w:rFonts w:hint="eastAsia"/>
        </w:rPr>
        <w:t>年记账</w:t>
      </w:r>
      <w:r w:rsidRPr="001E286D">
        <w:rPr>
          <w:rFonts w:hint="eastAsia"/>
        </w:rPr>
        <w:t>-</w:t>
      </w:r>
      <w:r w:rsidRPr="005930F6">
        <w:rPr>
          <w:rFonts w:cs="Times New Roman"/>
        </w:rPr>
        <w:t>08</w:t>
      </w:r>
      <w:r w:rsidRPr="001E286D">
        <w:rPr>
          <w:rFonts w:hint="eastAsia"/>
        </w:rPr>
        <w:t>-</w:t>
      </w:r>
      <w:r w:rsidRPr="005930F6">
        <w:rPr>
          <w:rFonts w:cs="Times New Roman"/>
        </w:rPr>
        <w:t>0051</w:t>
      </w:r>
      <w:r w:rsidRPr="001E286D">
        <w:rPr>
          <w:rFonts w:hint="eastAsia"/>
        </w:rPr>
        <w:t>号会计凭证拨付</w:t>
      </w:r>
      <w:r w:rsidRPr="005930F6">
        <w:rPr>
          <w:rFonts w:cs="Times New Roman"/>
        </w:rPr>
        <w:t>2023</w:t>
      </w:r>
      <w:r w:rsidRPr="001E286D">
        <w:rPr>
          <w:rFonts w:hint="eastAsia"/>
        </w:rPr>
        <w:t>年第一季度鼓励用人单位招用类岗位补贴－协作地区脱贫人口</w:t>
      </w:r>
      <w:r w:rsidRPr="005930F6">
        <w:rPr>
          <w:rFonts w:cs="Times New Roman"/>
        </w:rPr>
        <w:t>58</w:t>
      </w:r>
      <w:r w:rsidRPr="001E286D">
        <w:rPr>
          <w:rFonts w:hint="eastAsia"/>
        </w:rPr>
        <w:t>,</w:t>
      </w:r>
      <w:r w:rsidRPr="005930F6">
        <w:rPr>
          <w:rFonts w:cs="Times New Roman"/>
        </w:rPr>
        <w:t>400</w:t>
      </w:r>
      <w:r w:rsidRPr="001E286D">
        <w:rPr>
          <w:rFonts w:hint="eastAsia"/>
        </w:rPr>
        <w:t>元</w:t>
      </w:r>
      <w:r w:rsidR="006C5A8D">
        <w:rPr>
          <w:rFonts w:hint="eastAsia"/>
        </w:rPr>
        <w:t>，</w:t>
      </w:r>
      <w:r w:rsidRPr="001E286D">
        <w:rPr>
          <w:rFonts w:hint="eastAsia"/>
        </w:rPr>
        <w:t>记账</w:t>
      </w:r>
      <w:r w:rsidRPr="001E286D">
        <w:rPr>
          <w:rFonts w:hint="eastAsia"/>
        </w:rPr>
        <w:t>-</w:t>
      </w:r>
      <w:r w:rsidRPr="005930F6">
        <w:rPr>
          <w:rFonts w:cs="Times New Roman"/>
        </w:rPr>
        <w:t>08</w:t>
      </w:r>
      <w:r w:rsidRPr="001E286D">
        <w:rPr>
          <w:rFonts w:hint="eastAsia"/>
        </w:rPr>
        <w:t>-</w:t>
      </w:r>
      <w:r w:rsidRPr="005930F6">
        <w:rPr>
          <w:rFonts w:cs="Times New Roman"/>
        </w:rPr>
        <w:t>0054</w:t>
      </w:r>
      <w:r w:rsidRPr="001E286D">
        <w:rPr>
          <w:rFonts w:hint="eastAsia"/>
        </w:rPr>
        <w:t>号会计凭证拨付</w:t>
      </w:r>
      <w:r w:rsidRPr="005930F6">
        <w:rPr>
          <w:rFonts w:cs="Times New Roman"/>
        </w:rPr>
        <w:t>2023</w:t>
      </w:r>
      <w:r w:rsidRPr="001E286D">
        <w:rPr>
          <w:rFonts w:hint="eastAsia"/>
        </w:rPr>
        <w:t>年第一季度鼓励用人单位招用类社会保险补贴－协作地区脱贫人口</w:t>
      </w:r>
      <w:r w:rsidRPr="005930F6">
        <w:rPr>
          <w:rFonts w:cs="Times New Roman"/>
        </w:rPr>
        <w:t>327</w:t>
      </w:r>
      <w:r w:rsidRPr="001E286D">
        <w:rPr>
          <w:rFonts w:hint="eastAsia"/>
        </w:rPr>
        <w:t>,</w:t>
      </w:r>
      <w:r w:rsidRPr="005930F6">
        <w:rPr>
          <w:rFonts w:cs="Times New Roman"/>
        </w:rPr>
        <w:t>020</w:t>
      </w:r>
      <w:r w:rsidRPr="001E286D">
        <w:rPr>
          <w:rFonts w:hint="eastAsia"/>
        </w:rPr>
        <w:t>.</w:t>
      </w:r>
      <w:r w:rsidRPr="005930F6">
        <w:rPr>
          <w:rFonts w:cs="Times New Roman"/>
        </w:rPr>
        <w:t>43</w:t>
      </w:r>
      <w:r w:rsidRPr="001E286D">
        <w:rPr>
          <w:rFonts w:hint="eastAsia"/>
        </w:rPr>
        <w:t>元，以上两笔会计凭证均未附上各单位人员名单</w:t>
      </w:r>
      <w:r w:rsidR="00276658" w:rsidRPr="001E286D">
        <w:rPr>
          <w:rFonts w:hint="eastAsia"/>
        </w:rPr>
        <w:t>的</w:t>
      </w:r>
      <w:r w:rsidRPr="001E286D">
        <w:rPr>
          <w:rFonts w:hint="eastAsia"/>
        </w:rPr>
        <w:t>合规性佐证材料和发放标准的依据文件，经现场了解，</w:t>
      </w:r>
      <w:r w:rsidR="000F19DB" w:rsidRPr="000F19DB">
        <w:rPr>
          <w:rFonts w:hint="eastAsia"/>
        </w:rPr>
        <w:t>由于本项目相关补贴通过省市补贴审核系统统一审核，群众与企业申请不需提供纸质材料，采用线上申领，区就业服务中心未收存相关申请及审批材料，未能附着各单位人员名单合规性核查材料或平台系统截图等资料，财务凭证完整性有待进一步提升</w:t>
      </w:r>
      <w:r w:rsidRPr="001E286D">
        <w:rPr>
          <w:rFonts w:hint="eastAsia"/>
        </w:rPr>
        <w:t>。</w:t>
      </w:r>
    </w:p>
    <w:p w14:paraId="11F1AE28" w14:textId="77777777" w:rsidR="00E6311E" w:rsidRPr="00E6311E" w:rsidRDefault="00E6311E" w:rsidP="00E6311E">
      <w:pPr>
        <w:pStyle w:val="1"/>
        <w:ind w:firstLine="632"/>
      </w:pPr>
      <w:bookmarkStart w:id="11" w:name="_Toc150282651"/>
      <w:bookmarkStart w:id="12" w:name="_Toc177207228"/>
      <w:r w:rsidRPr="00E6311E">
        <w:rPr>
          <w:rFonts w:hint="eastAsia"/>
        </w:rPr>
        <w:lastRenderedPageBreak/>
        <w:t>三、项目绩效</w:t>
      </w:r>
      <w:bookmarkEnd w:id="11"/>
      <w:bookmarkEnd w:id="12"/>
    </w:p>
    <w:p w14:paraId="7FB2EDB3" w14:textId="21C905EF" w:rsidR="00E6311E" w:rsidRPr="00E6311E" w:rsidRDefault="00E6311E" w:rsidP="00E6311E">
      <w:pPr>
        <w:pStyle w:val="2"/>
        <w:ind w:firstLine="632"/>
      </w:pPr>
      <w:bookmarkStart w:id="13" w:name="_Toc150282652"/>
      <w:bookmarkStart w:id="14" w:name="_Toc177207229"/>
      <w:r w:rsidRPr="00E6311E">
        <w:rPr>
          <w:rFonts w:hint="eastAsia"/>
        </w:rPr>
        <w:t>（一）项目绩效目标及指标设置情况</w:t>
      </w:r>
      <w:bookmarkEnd w:id="13"/>
      <w:r>
        <w:rPr>
          <w:rFonts w:hint="eastAsia"/>
        </w:rPr>
        <w:t>。</w:t>
      </w:r>
      <w:bookmarkEnd w:id="14"/>
    </w:p>
    <w:p w14:paraId="0E55DC93" w14:textId="3A69CE03" w:rsidR="00E6311E" w:rsidRPr="00E6311E" w:rsidRDefault="00E6311E" w:rsidP="00E6311E">
      <w:pPr>
        <w:pStyle w:val="3"/>
        <w:ind w:firstLine="632"/>
      </w:pPr>
      <w:r w:rsidRPr="005930F6">
        <w:rPr>
          <w:rFonts w:cs="Times New Roman"/>
        </w:rPr>
        <w:t>1</w:t>
      </w:r>
      <w:r w:rsidRPr="00E6311E">
        <w:rPr>
          <w:rFonts w:hint="eastAsia"/>
        </w:rPr>
        <w:t>.</w:t>
      </w:r>
      <w:r w:rsidRPr="00E6311E">
        <w:rPr>
          <w:rFonts w:hint="eastAsia"/>
        </w:rPr>
        <w:t>总体绩效目标及年度绩效目标</w:t>
      </w:r>
      <w:r>
        <w:rPr>
          <w:rFonts w:hint="eastAsia"/>
        </w:rPr>
        <w:t>。</w:t>
      </w:r>
    </w:p>
    <w:p w14:paraId="6640E2CA" w14:textId="075B6292" w:rsidR="00E6311E" w:rsidRDefault="00796D33" w:rsidP="00E6311E">
      <w:pPr>
        <w:ind w:firstLine="632"/>
      </w:pPr>
      <w:r w:rsidRPr="00796D33">
        <w:rPr>
          <w:rFonts w:hint="eastAsia"/>
        </w:rPr>
        <w:t>根据《广州市财政局关于转提前下达</w:t>
      </w:r>
      <w:r w:rsidRPr="005930F6">
        <w:rPr>
          <w:rFonts w:cs="Times New Roman"/>
        </w:rPr>
        <w:t>2023</w:t>
      </w:r>
      <w:r w:rsidRPr="00796D33">
        <w:rPr>
          <w:rFonts w:hint="eastAsia"/>
        </w:rPr>
        <w:t>年中央财政衔接推进乡村振兴补助资金（巩固拓展脱贫攻坚成果和乡村振兴任务）的通知》（穗财社〔</w:t>
      </w:r>
      <w:r w:rsidRPr="005930F6">
        <w:rPr>
          <w:rFonts w:cs="Times New Roman"/>
        </w:rPr>
        <w:t>2022</w:t>
      </w:r>
      <w:r w:rsidRPr="00796D33">
        <w:rPr>
          <w:rFonts w:hint="eastAsia"/>
        </w:rPr>
        <w:t>〕</w:t>
      </w:r>
      <w:r w:rsidRPr="005930F6">
        <w:rPr>
          <w:rFonts w:cs="Times New Roman"/>
        </w:rPr>
        <w:t>44</w:t>
      </w:r>
      <w:r w:rsidRPr="00796D33">
        <w:rPr>
          <w:rFonts w:hint="eastAsia"/>
        </w:rPr>
        <w:t>号），项目年初总体绩效目标为：提高在粤企业、农民专业合作社和社会组织等吸纳外省脱贫人口稳岗就业的积极性和外省脱贫人口来粤务工就业积极性，提高劳务机构转移外省脱贫人口劳动力来粤务工的积极性。吸纳外省脱贫人口数不少于</w:t>
      </w:r>
      <w:r w:rsidRPr="005930F6">
        <w:rPr>
          <w:rFonts w:cs="Times New Roman"/>
        </w:rPr>
        <w:t>169</w:t>
      </w:r>
      <w:r w:rsidRPr="00796D33">
        <w:rPr>
          <w:rFonts w:hint="eastAsia"/>
        </w:rPr>
        <w:t>人。</w:t>
      </w:r>
      <w:r w:rsidRPr="005930F6">
        <w:rPr>
          <w:rFonts w:cs="Times New Roman"/>
        </w:rPr>
        <w:t>2023</w:t>
      </w:r>
      <w:r w:rsidRPr="00796D33">
        <w:rPr>
          <w:rFonts w:hint="eastAsia"/>
        </w:rPr>
        <w:t>年</w:t>
      </w:r>
      <w:r w:rsidRPr="005930F6">
        <w:rPr>
          <w:rFonts w:cs="Times New Roman"/>
        </w:rPr>
        <w:t>10</w:t>
      </w:r>
      <w:r w:rsidRPr="00796D33">
        <w:rPr>
          <w:rFonts w:hint="eastAsia"/>
        </w:rPr>
        <w:t>月底前完成支出。</w:t>
      </w:r>
    </w:p>
    <w:p w14:paraId="4C426DE5" w14:textId="77777777" w:rsidR="00796D33" w:rsidRDefault="00796D33" w:rsidP="00796D33">
      <w:pPr>
        <w:ind w:firstLine="632"/>
      </w:pPr>
      <w:r>
        <w:rPr>
          <w:rFonts w:hint="eastAsia"/>
        </w:rPr>
        <w:t>根据《项目支出绩效自评表》，项目自评阶段设置的</w:t>
      </w:r>
      <w:r w:rsidRPr="005930F6">
        <w:rPr>
          <w:rFonts w:cs="Times New Roman"/>
        </w:rPr>
        <w:t>2023</w:t>
      </w:r>
      <w:r>
        <w:rPr>
          <w:rFonts w:hint="eastAsia"/>
        </w:rPr>
        <w:t>年度绩效目标为：提高在粤企业、农民专业合作社和社会组织等吸纳外省脱贫人口稳岗就业的积极性和外省脱贫人口来粤务工就业积极性，提高劳务机构转移外省脱贫人口劳动力来粤务工的积极性。吸纳外省脱贫人口数不少于</w:t>
      </w:r>
      <w:r w:rsidRPr="005930F6">
        <w:rPr>
          <w:rFonts w:cs="Times New Roman"/>
        </w:rPr>
        <w:t>180</w:t>
      </w:r>
      <w:r>
        <w:rPr>
          <w:rFonts w:hint="eastAsia"/>
        </w:rPr>
        <w:t>人。</w:t>
      </w:r>
      <w:r w:rsidRPr="005930F6">
        <w:rPr>
          <w:rFonts w:cs="Times New Roman"/>
        </w:rPr>
        <w:t>2023</w:t>
      </w:r>
      <w:r>
        <w:rPr>
          <w:rFonts w:hint="eastAsia"/>
        </w:rPr>
        <w:t>年</w:t>
      </w:r>
      <w:r w:rsidRPr="005930F6">
        <w:rPr>
          <w:rFonts w:cs="Times New Roman"/>
        </w:rPr>
        <w:t>10</w:t>
      </w:r>
      <w:r>
        <w:rPr>
          <w:rFonts w:hint="eastAsia"/>
        </w:rPr>
        <w:t>月底前完成支出。</w:t>
      </w:r>
    </w:p>
    <w:p w14:paraId="0FC82CDE" w14:textId="2B7ECC46" w:rsidR="00796D33" w:rsidRDefault="00796D33" w:rsidP="00796D33">
      <w:pPr>
        <w:ind w:firstLine="632"/>
      </w:pPr>
      <w:r>
        <w:rPr>
          <w:rFonts w:hint="eastAsia"/>
        </w:rPr>
        <w:t>综合以上情况，区就业服务中心结合项目</w:t>
      </w:r>
      <w:r w:rsidRPr="005930F6">
        <w:rPr>
          <w:rFonts w:cs="Times New Roman"/>
        </w:rPr>
        <w:t>2023</w:t>
      </w:r>
      <w:r>
        <w:rPr>
          <w:rFonts w:hint="eastAsia"/>
        </w:rPr>
        <w:t>年度实际开展情况上调了预期吸纳外省脱贫人口的数量，项目绩效目标基本完整、科学，但未见绩效目标调整文件。</w:t>
      </w:r>
    </w:p>
    <w:p w14:paraId="62494A27" w14:textId="081112AC" w:rsidR="00E6311E" w:rsidRDefault="00E6311E" w:rsidP="00E6311E">
      <w:pPr>
        <w:pStyle w:val="3"/>
        <w:ind w:firstLine="632"/>
      </w:pPr>
      <w:r w:rsidRPr="005930F6">
        <w:rPr>
          <w:rFonts w:cs="Times New Roman"/>
        </w:rPr>
        <w:t>2</w:t>
      </w:r>
      <w:r>
        <w:rPr>
          <w:rFonts w:hint="eastAsia"/>
        </w:rPr>
        <w:t>.</w:t>
      </w:r>
      <w:r>
        <w:rPr>
          <w:rFonts w:hint="eastAsia"/>
        </w:rPr>
        <w:t>年度绩效指标。</w:t>
      </w:r>
    </w:p>
    <w:p w14:paraId="47006DD0" w14:textId="77777777" w:rsidR="00796D33" w:rsidRDefault="00796D33" w:rsidP="00796D33">
      <w:pPr>
        <w:ind w:firstLine="632"/>
      </w:pPr>
      <w:bookmarkStart w:id="15" w:name="_Toc150282653"/>
      <w:r>
        <w:rPr>
          <w:rFonts w:hint="eastAsia"/>
        </w:rPr>
        <w:t>根据《广州市财政局关于转提前下达</w:t>
      </w:r>
      <w:r w:rsidRPr="005930F6">
        <w:rPr>
          <w:rFonts w:cs="Times New Roman"/>
        </w:rPr>
        <w:t>2023</w:t>
      </w:r>
      <w:r>
        <w:rPr>
          <w:rFonts w:hint="eastAsia"/>
        </w:rPr>
        <w:t>年中央财政衔接</w:t>
      </w:r>
      <w:r>
        <w:rPr>
          <w:rFonts w:hint="eastAsia"/>
        </w:rPr>
        <w:lastRenderedPageBreak/>
        <w:t>推进乡村振兴补助资金（巩固拓展脱贫攻坚成果和乡村振兴任务）的通知》（穗财社〔</w:t>
      </w:r>
      <w:r w:rsidRPr="005930F6">
        <w:rPr>
          <w:rFonts w:cs="Times New Roman"/>
        </w:rPr>
        <w:t>2022</w:t>
      </w:r>
      <w:r>
        <w:rPr>
          <w:rFonts w:hint="eastAsia"/>
        </w:rPr>
        <w:t>〕</w:t>
      </w:r>
      <w:r w:rsidRPr="005930F6">
        <w:rPr>
          <w:rFonts w:cs="Times New Roman"/>
        </w:rPr>
        <w:t>44</w:t>
      </w:r>
      <w:r>
        <w:rPr>
          <w:rFonts w:hint="eastAsia"/>
        </w:rPr>
        <w:t>号），</w:t>
      </w:r>
      <w:r w:rsidRPr="005930F6">
        <w:rPr>
          <w:rFonts w:cs="Times New Roman"/>
        </w:rPr>
        <w:t>2023</w:t>
      </w:r>
      <w:r>
        <w:rPr>
          <w:rFonts w:hint="eastAsia"/>
        </w:rPr>
        <w:t>年年初设置</w:t>
      </w:r>
      <w:r w:rsidRPr="005930F6">
        <w:rPr>
          <w:rFonts w:cs="Times New Roman"/>
        </w:rPr>
        <w:t>6</w:t>
      </w:r>
      <w:r>
        <w:rPr>
          <w:rFonts w:hint="eastAsia"/>
        </w:rPr>
        <w:t>个绩效指标，其中产出指标</w:t>
      </w:r>
      <w:r w:rsidRPr="005930F6">
        <w:rPr>
          <w:rFonts w:cs="Times New Roman"/>
        </w:rPr>
        <w:t>4</w:t>
      </w:r>
      <w:r>
        <w:rPr>
          <w:rFonts w:hint="eastAsia"/>
        </w:rPr>
        <w:t>个、效益指标</w:t>
      </w:r>
      <w:r w:rsidRPr="005930F6">
        <w:rPr>
          <w:rFonts w:cs="Times New Roman"/>
        </w:rPr>
        <w:t>1</w:t>
      </w:r>
      <w:r>
        <w:rPr>
          <w:rFonts w:hint="eastAsia"/>
        </w:rPr>
        <w:t>个，满意度指标</w:t>
      </w:r>
      <w:r w:rsidRPr="005930F6">
        <w:rPr>
          <w:rFonts w:cs="Times New Roman"/>
        </w:rPr>
        <w:t>1</w:t>
      </w:r>
      <w:r>
        <w:rPr>
          <w:rFonts w:hint="eastAsia"/>
        </w:rPr>
        <w:t>个，具体设置情况如下。</w:t>
      </w:r>
    </w:p>
    <w:p w14:paraId="5AEFEFF8" w14:textId="76819DA6" w:rsidR="00E6311E" w:rsidRPr="00796D33" w:rsidRDefault="00796D33" w:rsidP="00796D33">
      <w:pPr>
        <w:ind w:firstLineChars="0" w:firstLine="0"/>
        <w:jc w:val="center"/>
        <w:rPr>
          <w:rFonts w:ascii="黑体" w:eastAsia="黑体" w:hAnsi="黑体"/>
          <w:sz w:val="28"/>
          <w:szCs w:val="28"/>
        </w:rPr>
      </w:pPr>
      <w:r w:rsidRPr="00796D33">
        <w:rPr>
          <w:rFonts w:ascii="黑体" w:eastAsia="黑体" w:hAnsi="黑体" w:hint="eastAsia"/>
          <w:sz w:val="28"/>
          <w:szCs w:val="28"/>
        </w:rPr>
        <w:t>表</w:t>
      </w:r>
      <w:r w:rsidRPr="005930F6">
        <w:rPr>
          <w:rFonts w:eastAsia="黑体" w:cs="Times New Roman"/>
          <w:sz w:val="28"/>
          <w:szCs w:val="28"/>
        </w:rPr>
        <w:t>3</w:t>
      </w:r>
      <w:r w:rsidRPr="00796D33">
        <w:rPr>
          <w:rFonts w:ascii="黑体" w:eastAsia="黑体" w:hAnsi="黑体" w:hint="eastAsia"/>
          <w:sz w:val="28"/>
          <w:szCs w:val="28"/>
        </w:rPr>
        <w:t xml:space="preserve">  项目年初个性化绩效指标设置情况表</w:t>
      </w:r>
    </w:p>
    <w:tbl>
      <w:tblPr>
        <w:tblStyle w:val="a7"/>
        <w:tblW w:w="5000" w:type="pct"/>
        <w:tblLook w:val="04A0" w:firstRow="1" w:lastRow="0" w:firstColumn="1" w:lastColumn="0" w:noHBand="0" w:noVBand="1"/>
      </w:tblPr>
      <w:tblGrid>
        <w:gridCol w:w="1304"/>
        <w:gridCol w:w="1740"/>
        <w:gridCol w:w="2475"/>
        <w:gridCol w:w="2035"/>
        <w:gridCol w:w="1506"/>
      </w:tblGrid>
      <w:tr w:rsidR="00796D33" w:rsidRPr="00796D33" w14:paraId="0DDF7EB2" w14:textId="77777777" w:rsidTr="00796D33">
        <w:trPr>
          <w:trHeight w:val="567"/>
          <w:tblHeader/>
        </w:trPr>
        <w:tc>
          <w:tcPr>
            <w:tcW w:w="1272" w:type="dxa"/>
            <w:vAlign w:val="center"/>
          </w:tcPr>
          <w:p w14:paraId="1E1601EB" w14:textId="77777777" w:rsidR="00796D33" w:rsidRPr="00796D33" w:rsidRDefault="00796D33" w:rsidP="00796D33">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一级指标</w:t>
            </w:r>
          </w:p>
        </w:tc>
        <w:tc>
          <w:tcPr>
            <w:tcW w:w="1697" w:type="dxa"/>
            <w:vAlign w:val="center"/>
          </w:tcPr>
          <w:p w14:paraId="4D5446CC" w14:textId="77777777" w:rsidR="00796D33" w:rsidRPr="00796D33" w:rsidRDefault="00796D33" w:rsidP="00796D33">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二级指标</w:t>
            </w:r>
          </w:p>
        </w:tc>
        <w:tc>
          <w:tcPr>
            <w:tcW w:w="2413" w:type="dxa"/>
            <w:vAlign w:val="center"/>
          </w:tcPr>
          <w:p w14:paraId="352CE351" w14:textId="77777777" w:rsidR="00796D33" w:rsidRPr="00796D33" w:rsidRDefault="00796D33" w:rsidP="00796D33">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三级指标</w:t>
            </w:r>
          </w:p>
        </w:tc>
        <w:tc>
          <w:tcPr>
            <w:tcW w:w="1984" w:type="dxa"/>
            <w:vAlign w:val="center"/>
          </w:tcPr>
          <w:p w14:paraId="161960C9" w14:textId="77777777" w:rsidR="00796D33" w:rsidRPr="00796D33" w:rsidRDefault="00796D33" w:rsidP="00796D33">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实施周期指标值</w:t>
            </w:r>
          </w:p>
        </w:tc>
        <w:tc>
          <w:tcPr>
            <w:tcW w:w="1468" w:type="dxa"/>
            <w:vAlign w:val="center"/>
          </w:tcPr>
          <w:p w14:paraId="66A2C7FF" w14:textId="77777777" w:rsidR="00796D33" w:rsidRPr="00796D33" w:rsidRDefault="00796D33" w:rsidP="00796D33">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年度指标值</w:t>
            </w:r>
          </w:p>
        </w:tc>
      </w:tr>
      <w:tr w:rsidR="00796D33" w:rsidRPr="00796D33" w14:paraId="3770DFC1" w14:textId="77777777" w:rsidTr="00796D33">
        <w:trPr>
          <w:trHeight w:val="567"/>
          <w:tblHeader/>
        </w:trPr>
        <w:tc>
          <w:tcPr>
            <w:tcW w:w="1272" w:type="dxa"/>
            <w:vMerge w:val="restart"/>
            <w:vAlign w:val="center"/>
          </w:tcPr>
          <w:p w14:paraId="520C2C35"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产出指标</w:t>
            </w:r>
          </w:p>
        </w:tc>
        <w:tc>
          <w:tcPr>
            <w:tcW w:w="1697" w:type="dxa"/>
            <w:vAlign w:val="center"/>
          </w:tcPr>
          <w:p w14:paraId="3808DA46"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数量指标</w:t>
            </w:r>
          </w:p>
        </w:tc>
        <w:tc>
          <w:tcPr>
            <w:tcW w:w="2413" w:type="dxa"/>
            <w:vAlign w:val="center"/>
          </w:tcPr>
          <w:p w14:paraId="46AA9448"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吸纳外省脱贫人口就业务工人数</w:t>
            </w:r>
          </w:p>
        </w:tc>
        <w:tc>
          <w:tcPr>
            <w:tcW w:w="1984" w:type="dxa"/>
            <w:vAlign w:val="center"/>
          </w:tcPr>
          <w:p w14:paraId="19077ABB"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w:t>
            </w:r>
            <w:r w:rsidRPr="005930F6">
              <w:rPr>
                <w:sz w:val="24"/>
                <w:szCs w:val="24"/>
              </w:rPr>
              <w:t>169</w:t>
            </w:r>
            <w:r w:rsidRPr="00796D33">
              <w:rPr>
                <w:rFonts w:ascii="仿宋_GB2312" w:hint="eastAsia"/>
                <w:sz w:val="24"/>
                <w:szCs w:val="24"/>
              </w:rPr>
              <w:t>人</w:t>
            </w:r>
          </w:p>
        </w:tc>
        <w:tc>
          <w:tcPr>
            <w:tcW w:w="1468" w:type="dxa"/>
            <w:vAlign w:val="center"/>
          </w:tcPr>
          <w:p w14:paraId="4EFC12FA"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w:t>
            </w:r>
            <w:r w:rsidRPr="005930F6">
              <w:rPr>
                <w:sz w:val="24"/>
                <w:szCs w:val="24"/>
              </w:rPr>
              <w:t>169</w:t>
            </w:r>
            <w:r w:rsidRPr="00796D33">
              <w:rPr>
                <w:rFonts w:ascii="仿宋_GB2312" w:hint="eastAsia"/>
                <w:sz w:val="24"/>
                <w:szCs w:val="24"/>
              </w:rPr>
              <w:t>人</w:t>
            </w:r>
          </w:p>
        </w:tc>
      </w:tr>
      <w:tr w:rsidR="00796D33" w:rsidRPr="00796D33" w14:paraId="73A12842" w14:textId="77777777" w:rsidTr="00796D33">
        <w:trPr>
          <w:trHeight w:val="567"/>
          <w:tblHeader/>
        </w:trPr>
        <w:tc>
          <w:tcPr>
            <w:tcW w:w="1272" w:type="dxa"/>
            <w:vMerge/>
            <w:vAlign w:val="center"/>
          </w:tcPr>
          <w:p w14:paraId="0044CE47"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p>
        </w:tc>
        <w:tc>
          <w:tcPr>
            <w:tcW w:w="1697" w:type="dxa"/>
            <w:vMerge w:val="restart"/>
            <w:vAlign w:val="center"/>
          </w:tcPr>
          <w:p w14:paraId="6AAA2121"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质量指标</w:t>
            </w:r>
          </w:p>
        </w:tc>
        <w:tc>
          <w:tcPr>
            <w:tcW w:w="2413" w:type="dxa"/>
            <w:vAlign w:val="center"/>
          </w:tcPr>
          <w:p w14:paraId="1BC5D6B1"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在粤企业、农民专业合作社和社会组织等吸纳外省贫人口稳岗就业的积极性</w:t>
            </w:r>
          </w:p>
        </w:tc>
        <w:tc>
          <w:tcPr>
            <w:tcW w:w="1984" w:type="dxa"/>
            <w:vAlign w:val="center"/>
          </w:tcPr>
          <w:p w14:paraId="0FCA1527"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提高</w:t>
            </w:r>
          </w:p>
        </w:tc>
        <w:tc>
          <w:tcPr>
            <w:tcW w:w="1468" w:type="dxa"/>
            <w:vAlign w:val="center"/>
          </w:tcPr>
          <w:p w14:paraId="569A2C45"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提高</w:t>
            </w:r>
          </w:p>
        </w:tc>
      </w:tr>
      <w:tr w:rsidR="00796D33" w:rsidRPr="00796D33" w14:paraId="2D1B351C" w14:textId="77777777" w:rsidTr="00796D33">
        <w:trPr>
          <w:trHeight w:val="567"/>
          <w:tblHeader/>
        </w:trPr>
        <w:tc>
          <w:tcPr>
            <w:tcW w:w="1272" w:type="dxa"/>
            <w:vMerge/>
            <w:vAlign w:val="center"/>
          </w:tcPr>
          <w:p w14:paraId="089259FA"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p>
        </w:tc>
        <w:tc>
          <w:tcPr>
            <w:tcW w:w="1697" w:type="dxa"/>
            <w:vMerge/>
            <w:vAlign w:val="center"/>
          </w:tcPr>
          <w:p w14:paraId="719271CE"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p>
        </w:tc>
        <w:tc>
          <w:tcPr>
            <w:tcW w:w="2413" w:type="dxa"/>
            <w:vAlign w:val="center"/>
          </w:tcPr>
          <w:p w14:paraId="1A24EF90"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劳务机构转移外省脱贫人口劳动力来粤务工的积极性</w:t>
            </w:r>
          </w:p>
        </w:tc>
        <w:tc>
          <w:tcPr>
            <w:tcW w:w="1984" w:type="dxa"/>
            <w:vAlign w:val="center"/>
          </w:tcPr>
          <w:p w14:paraId="16072761"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提高</w:t>
            </w:r>
          </w:p>
        </w:tc>
        <w:tc>
          <w:tcPr>
            <w:tcW w:w="1468" w:type="dxa"/>
            <w:vAlign w:val="center"/>
          </w:tcPr>
          <w:p w14:paraId="2B7E7354"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提高</w:t>
            </w:r>
          </w:p>
        </w:tc>
      </w:tr>
      <w:tr w:rsidR="00796D33" w:rsidRPr="00796D33" w14:paraId="66DD8F26" w14:textId="77777777" w:rsidTr="00796D33">
        <w:trPr>
          <w:trHeight w:val="567"/>
          <w:tblHeader/>
        </w:trPr>
        <w:tc>
          <w:tcPr>
            <w:tcW w:w="1272" w:type="dxa"/>
            <w:vMerge/>
            <w:vAlign w:val="center"/>
          </w:tcPr>
          <w:p w14:paraId="07D1339D"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p>
        </w:tc>
        <w:tc>
          <w:tcPr>
            <w:tcW w:w="1697" w:type="dxa"/>
            <w:vAlign w:val="center"/>
          </w:tcPr>
          <w:p w14:paraId="7FB5C999"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时效指标</w:t>
            </w:r>
          </w:p>
        </w:tc>
        <w:tc>
          <w:tcPr>
            <w:tcW w:w="2413" w:type="dxa"/>
            <w:vAlign w:val="center"/>
          </w:tcPr>
          <w:p w14:paraId="7C04024B"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截至</w:t>
            </w:r>
            <w:r w:rsidRPr="005930F6">
              <w:rPr>
                <w:sz w:val="24"/>
                <w:szCs w:val="24"/>
              </w:rPr>
              <w:t>2023</w:t>
            </w:r>
            <w:r w:rsidRPr="00796D33">
              <w:rPr>
                <w:rFonts w:ascii="仿宋_GB2312" w:hint="eastAsia"/>
                <w:sz w:val="24"/>
                <w:szCs w:val="24"/>
              </w:rPr>
              <w:t>年</w:t>
            </w:r>
            <w:r w:rsidRPr="005930F6">
              <w:rPr>
                <w:sz w:val="24"/>
                <w:szCs w:val="24"/>
              </w:rPr>
              <w:t>10</w:t>
            </w:r>
            <w:r w:rsidRPr="00796D33">
              <w:rPr>
                <w:rFonts w:ascii="仿宋_GB2312" w:hint="eastAsia"/>
                <w:sz w:val="24"/>
                <w:szCs w:val="24"/>
              </w:rPr>
              <w:t>月底，此项资金执行率达到</w:t>
            </w:r>
          </w:p>
        </w:tc>
        <w:tc>
          <w:tcPr>
            <w:tcW w:w="1984" w:type="dxa"/>
            <w:vAlign w:val="center"/>
          </w:tcPr>
          <w:p w14:paraId="40D8E012"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5930F6">
              <w:rPr>
                <w:sz w:val="24"/>
                <w:szCs w:val="24"/>
              </w:rPr>
              <w:t>100</w:t>
            </w:r>
            <w:r w:rsidRPr="00796D33">
              <w:rPr>
                <w:rFonts w:ascii="仿宋_GB2312" w:hint="eastAsia"/>
                <w:sz w:val="24"/>
                <w:szCs w:val="24"/>
              </w:rPr>
              <w:t>%</w:t>
            </w:r>
          </w:p>
        </w:tc>
        <w:tc>
          <w:tcPr>
            <w:tcW w:w="1468" w:type="dxa"/>
            <w:vAlign w:val="center"/>
          </w:tcPr>
          <w:p w14:paraId="5B18F0DF"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5930F6">
              <w:rPr>
                <w:sz w:val="24"/>
                <w:szCs w:val="24"/>
              </w:rPr>
              <w:t>100</w:t>
            </w:r>
            <w:r w:rsidRPr="00796D33">
              <w:rPr>
                <w:rFonts w:ascii="仿宋_GB2312" w:hint="eastAsia"/>
                <w:sz w:val="24"/>
                <w:szCs w:val="24"/>
              </w:rPr>
              <w:t>%</w:t>
            </w:r>
          </w:p>
        </w:tc>
      </w:tr>
      <w:tr w:rsidR="00796D33" w:rsidRPr="00796D33" w14:paraId="551A07C0" w14:textId="77777777" w:rsidTr="00796D33">
        <w:trPr>
          <w:trHeight w:val="567"/>
          <w:tblHeader/>
        </w:trPr>
        <w:tc>
          <w:tcPr>
            <w:tcW w:w="1272" w:type="dxa"/>
            <w:vAlign w:val="center"/>
          </w:tcPr>
          <w:p w14:paraId="5CC99379"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效益指标</w:t>
            </w:r>
          </w:p>
        </w:tc>
        <w:tc>
          <w:tcPr>
            <w:tcW w:w="1697" w:type="dxa"/>
            <w:vAlign w:val="center"/>
          </w:tcPr>
          <w:p w14:paraId="3C2B6DA9"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经济效益指标</w:t>
            </w:r>
          </w:p>
        </w:tc>
        <w:tc>
          <w:tcPr>
            <w:tcW w:w="2413" w:type="dxa"/>
            <w:vAlign w:val="center"/>
          </w:tcPr>
          <w:p w14:paraId="691ACB07"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吸纳来粤务工脱贫劳动力收入</w:t>
            </w:r>
          </w:p>
        </w:tc>
        <w:tc>
          <w:tcPr>
            <w:tcW w:w="1984" w:type="dxa"/>
            <w:vAlign w:val="center"/>
          </w:tcPr>
          <w:p w14:paraId="43EBB531"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增加</w:t>
            </w:r>
          </w:p>
        </w:tc>
        <w:tc>
          <w:tcPr>
            <w:tcW w:w="1468" w:type="dxa"/>
            <w:vAlign w:val="center"/>
          </w:tcPr>
          <w:p w14:paraId="4492F6FC"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增加</w:t>
            </w:r>
          </w:p>
        </w:tc>
      </w:tr>
      <w:tr w:rsidR="00796D33" w:rsidRPr="00796D33" w14:paraId="473FCDD7" w14:textId="77777777" w:rsidTr="00796D33">
        <w:trPr>
          <w:trHeight w:val="567"/>
          <w:tblHeader/>
        </w:trPr>
        <w:tc>
          <w:tcPr>
            <w:tcW w:w="1272" w:type="dxa"/>
            <w:vAlign w:val="center"/>
          </w:tcPr>
          <w:p w14:paraId="605DDCA4" w14:textId="77777777" w:rsid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满意度</w:t>
            </w:r>
          </w:p>
          <w:p w14:paraId="62A8214C" w14:textId="575E8695"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指标</w:t>
            </w:r>
          </w:p>
        </w:tc>
        <w:tc>
          <w:tcPr>
            <w:tcW w:w="1697" w:type="dxa"/>
            <w:vAlign w:val="center"/>
          </w:tcPr>
          <w:p w14:paraId="67124490"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服务对象满意</w:t>
            </w:r>
          </w:p>
          <w:p w14:paraId="42DD2DFE"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度指标</w:t>
            </w:r>
          </w:p>
        </w:tc>
        <w:tc>
          <w:tcPr>
            <w:tcW w:w="2413" w:type="dxa"/>
            <w:vAlign w:val="center"/>
          </w:tcPr>
          <w:p w14:paraId="3A3A2F68"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群众满意度</w:t>
            </w:r>
          </w:p>
        </w:tc>
        <w:tc>
          <w:tcPr>
            <w:tcW w:w="1984" w:type="dxa"/>
            <w:vAlign w:val="center"/>
          </w:tcPr>
          <w:p w14:paraId="65398338"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w:t>
            </w:r>
            <w:r w:rsidRPr="005930F6">
              <w:rPr>
                <w:sz w:val="24"/>
                <w:szCs w:val="24"/>
              </w:rPr>
              <w:t>90</w:t>
            </w:r>
            <w:r w:rsidRPr="00796D33">
              <w:rPr>
                <w:rFonts w:ascii="仿宋_GB2312" w:hint="eastAsia"/>
                <w:sz w:val="24"/>
                <w:szCs w:val="24"/>
              </w:rPr>
              <w:t>%</w:t>
            </w:r>
          </w:p>
        </w:tc>
        <w:tc>
          <w:tcPr>
            <w:tcW w:w="1468" w:type="dxa"/>
            <w:vAlign w:val="center"/>
          </w:tcPr>
          <w:p w14:paraId="6A6BDE66" w14:textId="77777777" w:rsidR="00796D33" w:rsidRPr="00796D33" w:rsidRDefault="00796D33" w:rsidP="00796D33">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w:t>
            </w:r>
            <w:r w:rsidRPr="005930F6">
              <w:rPr>
                <w:sz w:val="24"/>
                <w:szCs w:val="24"/>
              </w:rPr>
              <w:t>90</w:t>
            </w:r>
            <w:r w:rsidRPr="00796D33">
              <w:rPr>
                <w:rFonts w:ascii="仿宋_GB2312" w:hint="eastAsia"/>
                <w:sz w:val="24"/>
                <w:szCs w:val="24"/>
              </w:rPr>
              <w:t>%</w:t>
            </w:r>
          </w:p>
        </w:tc>
      </w:tr>
    </w:tbl>
    <w:p w14:paraId="76A4D3D6" w14:textId="77777777" w:rsidR="00796D33" w:rsidRDefault="00796D33" w:rsidP="00796D33">
      <w:pPr>
        <w:ind w:firstLine="632"/>
      </w:pPr>
    </w:p>
    <w:p w14:paraId="5CF593C5" w14:textId="3EFD0C9C" w:rsidR="00796D33" w:rsidRDefault="00796D33" w:rsidP="00796D33">
      <w:pPr>
        <w:ind w:firstLine="632"/>
      </w:pPr>
      <w:r w:rsidRPr="00796D33">
        <w:rPr>
          <w:rFonts w:hint="eastAsia"/>
        </w:rPr>
        <w:t>根据《项目支出绩效自评表》，项目自评阶段设置</w:t>
      </w:r>
      <w:r w:rsidRPr="005930F6">
        <w:rPr>
          <w:rFonts w:cs="Times New Roman"/>
        </w:rPr>
        <w:t>6</w:t>
      </w:r>
      <w:r w:rsidRPr="00796D33">
        <w:rPr>
          <w:rFonts w:hint="eastAsia"/>
        </w:rPr>
        <w:t>个绩效指标，其中产出指标</w:t>
      </w:r>
      <w:r w:rsidRPr="005930F6">
        <w:rPr>
          <w:rFonts w:cs="Times New Roman"/>
        </w:rPr>
        <w:t>4</w:t>
      </w:r>
      <w:r w:rsidRPr="00796D33">
        <w:rPr>
          <w:rFonts w:hint="eastAsia"/>
        </w:rPr>
        <w:t>个、效益指标</w:t>
      </w:r>
      <w:r w:rsidRPr="005930F6">
        <w:rPr>
          <w:rFonts w:cs="Times New Roman"/>
        </w:rPr>
        <w:t>1</w:t>
      </w:r>
      <w:r w:rsidRPr="00796D33">
        <w:rPr>
          <w:rFonts w:hint="eastAsia"/>
        </w:rPr>
        <w:t>个，满意度指标</w:t>
      </w:r>
      <w:r w:rsidRPr="005930F6">
        <w:rPr>
          <w:rFonts w:cs="Times New Roman"/>
        </w:rPr>
        <w:t>1</w:t>
      </w:r>
      <w:r w:rsidRPr="00796D33">
        <w:rPr>
          <w:rFonts w:hint="eastAsia"/>
        </w:rPr>
        <w:t>个，具体设置情况如下。</w:t>
      </w:r>
    </w:p>
    <w:p w14:paraId="48A03230" w14:textId="155D12A4" w:rsidR="00796D33" w:rsidRPr="00796D33" w:rsidRDefault="00796D33" w:rsidP="00796D33">
      <w:pPr>
        <w:ind w:firstLineChars="0" w:firstLine="0"/>
        <w:jc w:val="center"/>
        <w:rPr>
          <w:rFonts w:ascii="黑体" w:eastAsia="黑体" w:hAnsi="黑体"/>
          <w:sz w:val="28"/>
          <w:szCs w:val="28"/>
        </w:rPr>
      </w:pPr>
      <w:r w:rsidRPr="00796D33">
        <w:rPr>
          <w:rFonts w:ascii="黑体" w:eastAsia="黑体" w:hAnsi="黑体" w:hint="eastAsia"/>
          <w:sz w:val="28"/>
          <w:szCs w:val="28"/>
        </w:rPr>
        <w:t>表</w:t>
      </w:r>
      <w:r w:rsidRPr="005930F6">
        <w:rPr>
          <w:rFonts w:eastAsia="黑体" w:cs="Times New Roman"/>
          <w:sz w:val="28"/>
          <w:szCs w:val="28"/>
        </w:rPr>
        <w:t>4</w:t>
      </w:r>
      <w:r w:rsidRPr="00796D33">
        <w:rPr>
          <w:rFonts w:ascii="黑体" w:eastAsia="黑体" w:hAnsi="黑体" w:hint="eastAsia"/>
          <w:sz w:val="28"/>
          <w:szCs w:val="28"/>
        </w:rPr>
        <w:t xml:space="preserve">  项目自评阶段个性化绩效指标设置情况表</w:t>
      </w:r>
    </w:p>
    <w:tbl>
      <w:tblPr>
        <w:tblStyle w:val="a7"/>
        <w:tblW w:w="5000" w:type="pct"/>
        <w:jc w:val="center"/>
        <w:tblLook w:val="04A0" w:firstRow="1" w:lastRow="0" w:firstColumn="1" w:lastColumn="0" w:noHBand="0" w:noVBand="1"/>
      </w:tblPr>
      <w:tblGrid>
        <w:gridCol w:w="1448"/>
        <w:gridCol w:w="1745"/>
        <w:gridCol w:w="3635"/>
        <w:gridCol w:w="2232"/>
      </w:tblGrid>
      <w:tr w:rsidR="00796D33" w:rsidRPr="00796D33" w14:paraId="0EF549F9" w14:textId="77777777" w:rsidTr="00961807">
        <w:trPr>
          <w:trHeight w:val="567"/>
          <w:tblHeader/>
          <w:jc w:val="center"/>
        </w:trPr>
        <w:tc>
          <w:tcPr>
            <w:tcW w:w="1413" w:type="dxa"/>
            <w:vAlign w:val="center"/>
          </w:tcPr>
          <w:p w14:paraId="44B2253E" w14:textId="77777777" w:rsidR="00796D33" w:rsidRPr="00796D33" w:rsidRDefault="00796D33" w:rsidP="00C66948">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一级指标</w:t>
            </w:r>
          </w:p>
        </w:tc>
        <w:tc>
          <w:tcPr>
            <w:tcW w:w="1701" w:type="dxa"/>
            <w:vAlign w:val="center"/>
          </w:tcPr>
          <w:p w14:paraId="014B9225" w14:textId="77777777" w:rsidR="00796D33" w:rsidRPr="00796D33" w:rsidRDefault="00796D33" w:rsidP="00C66948">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二级指标</w:t>
            </w:r>
          </w:p>
        </w:tc>
        <w:tc>
          <w:tcPr>
            <w:tcW w:w="3544" w:type="dxa"/>
            <w:vAlign w:val="center"/>
          </w:tcPr>
          <w:p w14:paraId="4B324805" w14:textId="77777777" w:rsidR="00796D33" w:rsidRPr="00796D33" w:rsidRDefault="00796D33" w:rsidP="00C66948">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三级指标</w:t>
            </w:r>
          </w:p>
        </w:tc>
        <w:tc>
          <w:tcPr>
            <w:tcW w:w="2176" w:type="dxa"/>
            <w:vAlign w:val="center"/>
          </w:tcPr>
          <w:p w14:paraId="6301B298" w14:textId="69A9B384" w:rsidR="00796D33" w:rsidRPr="00796D33" w:rsidRDefault="00796D33" w:rsidP="00C66948">
            <w:pPr>
              <w:adjustRightInd w:val="0"/>
              <w:snapToGrid w:val="0"/>
              <w:spacing w:line="240" w:lineRule="auto"/>
              <w:ind w:firstLineChars="0" w:firstLine="0"/>
              <w:jc w:val="center"/>
              <w:rPr>
                <w:rFonts w:ascii="仿宋_GB2312"/>
                <w:b/>
                <w:bCs/>
                <w:sz w:val="24"/>
                <w:szCs w:val="24"/>
              </w:rPr>
            </w:pPr>
            <w:r w:rsidRPr="00796D33">
              <w:rPr>
                <w:rFonts w:ascii="仿宋_GB2312" w:hint="eastAsia"/>
                <w:b/>
                <w:bCs/>
                <w:sz w:val="24"/>
                <w:szCs w:val="24"/>
              </w:rPr>
              <w:t>评价年度预期值</w:t>
            </w:r>
          </w:p>
        </w:tc>
      </w:tr>
      <w:tr w:rsidR="00796D33" w:rsidRPr="00796D33" w14:paraId="17AD8B28" w14:textId="77777777" w:rsidTr="00961807">
        <w:trPr>
          <w:trHeight w:val="567"/>
          <w:jc w:val="center"/>
        </w:trPr>
        <w:tc>
          <w:tcPr>
            <w:tcW w:w="1413" w:type="dxa"/>
            <w:vMerge w:val="restart"/>
            <w:vAlign w:val="center"/>
          </w:tcPr>
          <w:p w14:paraId="73239465"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产出指标</w:t>
            </w:r>
          </w:p>
        </w:tc>
        <w:tc>
          <w:tcPr>
            <w:tcW w:w="1701" w:type="dxa"/>
            <w:vAlign w:val="center"/>
          </w:tcPr>
          <w:p w14:paraId="3700D6B6"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数量指标</w:t>
            </w:r>
          </w:p>
        </w:tc>
        <w:tc>
          <w:tcPr>
            <w:tcW w:w="3544" w:type="dxa"/>
            <w:vAlign w:val="center"/>
          </w:tcPr>
          <w:p w14:paraId="3639CCE0"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吸纳外省脱贫人口就业务工人数</w:t>
            </w:r>
          </w:p>
        </w:tc>
        <w:tc>
          <w:tcPr>
            <w:tcW w:w="2176" w:type="dxa"/>
            <w:vAlign w:val="center"/>
          </w:tcPr>
          <w:p w14:paraId="62756F29" w14:textId="1562A7CA" w:rsidR="00796D33" w:rsidRPr="00796D33" w:rsidRDefault="00796D33" w:rsidP="00C66948">
            <w:pPr>
              <w:adjustRightInd w:val="0"/>
              <w:snapToGrid w:val="0"/>
              <w:spacing w:line="240" w:lineRule="auto"/>
              <w:ind w:firstLineChars="0" w:firstLine="0"/>
              <w:jc w:val="center"/>
              <w:rPr>
                <w:rFonts w:ascii="仿宋_GB2312"/>
                <w:sz w:val="24"/>
                <w:szCs w:val="24"/>
              </w:rPr>
            </w:pPr>
            <w:r w:rsidRPr="005930F6">
              <w:rPr>
                <w:sz w:val="24"/>
                <w:szCs w:val="24"/>
              </w:rPr>
              <w:t>180</w:t>
            </w:r>
          </w:p>
        </w:tc>
      </w:tr>
      <w:tr w:rsidR="00796D33" w:rsidRPr="00796D33" w14:paraId="2946B152" w14:textId="77777777" w:rsidTr="00961807">
        <w:trPr>
          <w:trHeight w:val="567"/>
          <w:jc w:val="center"/>
        </w:trPr>
        <w:tc>
          <w:tcPr>
            <w:tcW w:w="1413" w:type="dxa"/>
            <w:vMerge/>
            <w:vAlign w:val="center"/>
          </w:tcPr>
          <w:p w14:paraId="77C04695"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p>
        </w:tc>
        <w:tc>
          <w:tcPr>
            <w:tcW w:w="1701" w:type="dxa"/>
            <w:vMerge w:val="restart"/>
            <w:vAlign w:val="center"/>
          </w:tcPr>
          <w:p w14:paraId="2660C628"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质量指标</w:t>
            </w:r>
          </w:p>
        </w:tc>
        <w:tc>
          <w:tcPr>
            <w:tcW w:w="3544" w:type="dxa"/>
            <w:vAlign w:val="center"/>
          </w:tcPr>
          <w:p w14:paraId="699EA21A"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在粤企业、农民专业合作社和社会组织等吸纳外省贫人口稳岗就业的积极性</w:t>
            </w:r>
          </w:p>
        </w:tc>
        <w:tc>
          <w:tcPr>
            <w:tcW w:w="2176" w:type="dxa"/>
            <w:vAlign w:val="center"/>
          </w:tcPr>
          <w:p w14:paraId="05BDBAC8"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提高</w:t>
            </w:r>
          </w:p>
        </w:tc>
      </w:tr>
      <w:tr w:rsidR="00796D33" w:rsidRPr="00796D33" w14:paraId="2F3402F7" w14:textId="77777777" w:rsidTr="00961807">
        <w:trPr>
          <w:trHeight w:val="567"/>
          <w:jc w:val="center"/>
        </w:trPr>
        <w:tc>
          <w:tcPr>
            <w:tcW w:w="1413" w:type="dxa"/>
            <w:vMerge/>
            <w:vAlign w:val="center"/>
          </w:tcPr>
          <w:p w14:paraId="180D4CAA"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p>
        </w:tc>
        <w:tc>
          <w:tcPr>
            <w:tcW w:w="1701" w:type="dxa"/>
            <w:vMerge/>
            <w:vAlign w:val="center"/>
          </w:tcPr>
          <w:p w14:paraId="5142E03C"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p>
        </w:tc>
        <w:tc>
          <w:tcPr>
            <w:tcW w:w="3544" w:type="dxa"/>
            <w:vAlign w:val="center"/>
          </w:tcPr>
          <w:p w14:paraId="0DA14CC5"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劳务机构转移外省脱贫人口劳动力来粤务工的积极性</w:t>
            </w:r>
          </w:p>
        </w:tc>
        <w:tc>
          <w:tcPr>
            <w:tcW w:w="2176" w:type="dxa"/>
            <w:vAlign w:val="center"/>
          </w:tcPr>
          <w:p w14:paraId="000AD56C"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提高</w:t>
            </w:r>
          </w:p>
        </w:tc>
      </w:tr>
      <w:tr w:rsidR="00796D33" w:rsidRPr="00796D33" w14:paraId="778BB6B5" w14:textId="77777777" w:rsidTr="00961807">
        <w:trPr>
          <w:trHeight w:val="567"/>
          <w:jc w:val="center"/>
        </w:trPr>
        <w:tc>
          <w:tcPr>
            <w:tcW w:w="1413" w:type="dxa"/>
            <w:vMerge/>
            <w:vAlign w:val="center"/>
          </w:tcPr>
          <w:p w14:paraId="79629B76"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p>
        </w:tc>
        <w:tc>
          <w:tcPr>
            <w:tcW w:w="1701" w:type="dxa"/>
            <w:vAlign w:val="center"/>
          </w:tcPr>
          <w:p w14:paraId="56F306FC"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时效指标</w:t>
            </w:r>
          </w:p>
        </w:tc>
        <w:tc>
          <w:tcPr>
            <w:tcW w:w="3544" w:type="dxa"/>
            <w:vAlign w:val="center"/>
          </w:tcPr>
          <w:p w14:paraId="445FDAF9"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截至</w:t>
            </w:r>
            <w:r w:rsidRPr="005930F6">
              <w:rPr>
                <w:sz w:val="24"/>
                <w:szCs w:val="24"/>
              </w:rPr>
              <w:t>2023</w:t>
            </w:r>
            <w:r w:rsidRPr="00796D33">
              <w:rPr>
                <w:rFonts w:ascii="仿宋_GB2312" w:hint="eastAsia"/>
                <w:sz w:val="24"/>
                <w:szCs w:val="24"/>
              </w:rPr>
              <w:t>年</w:t>
            </w:r>
            <w:r w:rsidRPr="005930F6">
              <w:rPr>
                <w:sz w:val="24"/>
                <w:szCs w:val="24"/>
              </w:rPr>
              <w:t>10</w:t>
            </w:r>
            <w:r w:rsidRPr="00796D33">
              <w:rPr>
                <w:rFonts w:ascii="仿宋_GB2312" w:hint="eastAsia"/>
                <w:sz w:val="24"/>
                <w:szCs w:val="24"/>
              </w:rPr>
              <w:t>月底，此项资金执行率达到</w:t>
            </w:r>
          </w:p>
        </w:tc>
        <w:tc>
          <w:tcPr>
            <w:tcW w:w="2176" w:type="dxa"/>
            <w:vAlign w:val="center"/>
          </w:tcPr>
          <w:p w14:paraId="2C604BBD"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5930F6">
              <w:rPr>
                <w:sz w:val="24"/>
                <w:szCs w:val="24"/>
              </w:rPr>
              <w:t>100</w:t>
            </w:r>
            <w:r w:rsidRPr="00796D33">
              <w:rPr>
                <w:rFonts w:ascii="仿宋_GB2312" w:hint="eastAsia"/>
                <w:sz w:val="24"/>
                <w:szCs w:val="24"/>
              </w:rPr>
              <w:t>%</w:t>
            </w:r>
          </w:p>
        </w:tc>
      </w:tr>
      <w:tr w:rsidR="00796D33" w:rsidRPr="00796D33" w14:paraId="6D5F6645" w14:textId="77777777" w:rsidTr="00961807">
        <w:trPr>
          <w:trHeight w:val="567"/>
          <w:jc w:val="center"/>
        </w:trPr>
        <w:tc>
          <w:tcPr>
            <w:tcW w:w="1413" w:type="dxa"/>
            <w:vAlign w:val="center"/>
          </w:tcPr>
          <w:p w14:paraId="45ED2C46"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效益指标</w:t>
            </w:r>
          </w:p>
        </w:tc>
        <w:tc>
          <w:tcPr>
            <w:tcW w:w="1701" w:type="dxa"/>
            <w:vAlign w:val="center"/>
          </w:tcPr>
          <w:p w14:paraId="36C85046"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经济效益指标</w:t>
            </w:r>
          </w:p>
        </w:tc>
        <w:tc>
          <w:tcPr>
            <w:tcW w:w="3544" w:type="dxa"/>
            <w:vAlign w:val="center"/>
          </w:tcPr>
          <w:p w14:paraId="3DBC54E9"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吸纳来粤务工脱贫劳动力收入</w:t>
            </w:r>
          </w:p>
        </w:tc>
        <w:tc>
          <w:tcPr>
            <w:tcW w:w="2176" w:type="dxa"/>
            <w:vAlign w:val="center"/>
          </w:tcPr>
          <w:p w14:paraId="7D12536B" w14:textId="1E8A641A"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增长</w:t>
            </w:r>
          </w:p>
        </w:tc>
      </w:tr>
      <w:tr w:rsidR="00796D33" w:rsidRPr="00796D33" w14:paraId="4B693FCF" w14:textId="77777777" w:rsidTr="00961807">
        <w:trPr>
          <w:trHeight w:val="567"/>
          <w:jc w:val="center"/>
        </w:trPr>
        <w:tc>
          <w:tcPr>
            <w:tcW w:w="1413" w:type="dxa"/>
            <w:vAlign w:val="center"/>
          </w:tcPr>
          <w:p w14:paraId="7FE3439F" w14:textId="77777777" w:rsid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满意度</w:t>
            </w:r>
          </w:p>
          <w:p w14:paraId="4CA633F4"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指标</w:t>
            </w:r>
          </w:p>
        </w:tc>
        <w:tc>
          <w:tcPr>
            <w:tcW w:w="1701" w:type="dxa"/>
            <w:vAlign w:val="center"/>
          </w:tcPr>
          <w:p w14:paraId="1F2407F6"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服务对象满意</w:t>
            </w:r>
          </w:p>
          <w:p w14:paraId="4452268F"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度指标</w:t>
            </w:r>
          </w:p>
        </w:tc>
        <w:tc>
          <w:tcPr>
            <w:tcW w:w="3544" w:type="dxa"/>
            <w:vAlign w:val="center"/>
          </w:tcPr>
          <w:p w14:paraId="1E9E0CA6" w14:textId="77777777" w:rsidR="00796D33" w:rsidRPr="00796D33" w:rsidRDefault="00796D33" w:rsidP="00C66948">
            <w:pPr>
              <w:adjustRightInd w:val="0"/>
              <w:snapToGrid w:val="0"/>
              <w:spacing w:line="240" w:lineRule="auto"/>
              <w:ind w:firstLineChars="0" w:firstLine="0"/>
              <w:jc w:val="center"/>
              <w:rPr>
                <w:rFonts w:ascii="仿宋_GB2312"/>
                <w:sz w:val="24"/>
                <w:szCs w:val="24"/>
              </w:rPr>
            </w:pPr>
            <w:r w:rsidRPr="00796D33">
              <w:rPr>
                <w:rFonts w:ascii="仿宋_GB2312" w:hint="eastAsia"/>
                <w:sz w:val="24"/>
                <w:szCs w:val="24"/>
              </w:rPr>
              <w:t>群众满意度</w:t>
            </w:r>
          </w:p>
        </w:tc>
        <w:tc>
          <w:tcPr>
            <w:tcW w:w="2176" w:type="dxa"/>
            <w:vAlign w:val="center"/>
          </w:tcPr>
          <w:p w14:paraId="305807D5" w14:textId="7FCCC1FA" w:rsidR="00796D33" w:rsidRPr="00796D33" w:rsidRDefault="00796D33" w:rsidP="00C66948">
            <w:pPr>
              <w:adjustRightInd w:val="0"/>
              <w:snapToGrid w:val="0"/>
              <w:spacing w:line="240" w:lineRule="auto"/>
              <w:ind w:firstLineChars="0" w:firstLine="0"/>
              <w:jc w:val="center"/>
              <w:rPr>
                <w:rFonts w:ascii="仿宋_GB2312"/>
                <w:sz w:val="24"/>
                <w:szCs w:val="24"/>
              </w:rPr>
            </w:pPr>
            <w:r>
              <w:rPr>
                <w:rFonts w:ascii="仿宋_GB2312" w:hint="eastAsia"/>
                <w:sz w:val="24"/>
                <w:szCs w:val="24"/>
              </w:rPr>
              <w:t>满意</w:t>
            </w:r>
          </w:p>
        </w:tc>
      </w:tr>
    </w:tbl>
    <w:p w14:paraId="142A9D59" w14:textId="77777777" w:rsidR="00796D33" w:rsidRDefault="00796D33" w:rsidP="00796D33">
      <w:pPr>
        <w:ind w:firstLine="632"/>
      </w:pPr>
    </w:p>
    <w:p w14:paraId="1FCDF7C8" w14:textId="37954A03" w:rsidR="00A030BA" w:rsidRDefault="00A030BA" w:rsidP="00796D33">
      <w:pPr>
        <w:ind w:firstLine="632"/>
      </w:pPr>
      <w:r w:rsidRPr="00A030BA">
        <w:rPr>
          <w:rFonts w:hint="eastAsia"/>
        </w:rPr>
        <w:t>综合以上情况，项目年初设置的绩效指标与自评阶段的绩效指标设置内容不一致，但未见项目绩效指标调整文件，且项目绩效指标设置存在以下问题：一是部分绩效指标的指标值较难评比衡量，如“在粤企业、农民专业合作社和社会组织等吸纳外省脱贫人口稳岗就业的积极性”“劳务机构转移外省脱贫人口劳动力来粤务工的积极性”的指标值为“提高”，“群众满意度”的指标值为“满意”，但未能明确达到何种程度为提高了积极性，何种状态为满意，较难准确衡量绩效指标的完成情况；二是部分绩效指标设置不够规范，指标名称较冗长，如将时效指标的指标名称“截至</w:t>
      </w:r>
      <w:r w:rsidRPr="005930F6">
        <w:rPr>
          <w:rFonts w:cs="Times New Roman"/>
        </w:rPr>
        <w:t>2023</w:t>
      </w:r>
      <w:r w:rsidRPr="00A030BA">
        <w:rPr>
          <w:rFonts w:hint="eastAsia"/>
        </w:rPr>
        <w:t>年</w:t>
      </w:r>
      <w:r w:rsidRPr="005930F6">
        <w:rPr>
          <w:rFonts w:cs="Times New Roman"/>
        </w:rPr>
        <w:t>10</w:t>
      </w:r>
      <w:r w:rsidRPr="00A030BA">
        <w:rPr>
          <w:rFonts w:hint="eastAsia"/>
        </w:rPr>
        <w:t>月底，此项资金执行率达到”设置为一句话，名称设置不够</w:t>
      </w:r>
      <w:r w:rsidR="00276658">
        <w:rPr>
          <w:rFonts w:hint="eastAsia"/>
        </w:rPr>
        <w:t>简洁</w:t>
      </w:r>
      <w:r w:rsidRPr="00A030BA">
        <w:rPr>
          <w:rFonts w:hint="eastAsia"/>
        </w:rPr>
        <w:t>。</w:t>
      </w:r>
    </w:p>
    <w:p w14:paraId="0A1CF938" w14:textId="37F55CA5" w:rsidR="00E6311E" w:rsidRPr="00E6311E" w:rsidRDefault="00E6311E" w:rsidP="00E6311E">
      <w:pPr>
        <w:pStyle w:val="2"/>
        <w:ind w:firstLine="632"/>
      </w:pPr>
      <w:bookmarkStart w:id="16" w:name="_Toc177207230"/>
      <w:r w:rsidRPr="00E6311E">
        <w:rPr>
          <w:rFonts w:hint="eastAsia"/>
        </w:rPr>
        <w:lastRenderedPageBreak/>
        <w:t>（二）绩效目标完成情况</w:t>
      </w:r>
      <w:bookmarkEnd w:id="15"/>
      <w:r w:rsidRPr="00E6311E">
        <w:rPr>
          <w:rFonts w:hint="eastAsia"/>
        </w:rPr>
        <w:t>。</w:t>
      </w:r>
      <w:bookmarkEnd w:id="16"/>
    </w:p>
    <w:p w14:paraId="14918B8C" w14:textId="77777777" w:rsidR="00E6311E" w:rsidRPr="00E6311E" w:rsidRDefault="00E6311E" w:rsidP="00E6311E">
      <w:pPr>
        <w:pStyle w:val="3"/>
        <w:ind w:firstLine="632"/>
      </w:pPr>
      <w:r w:rsidRPr="005930F6">
        <w:rPr>
          <w:rFonts w:cs="Times New Roman"/>
        </w:rPr>
        <w:t>1</w:t>
      </w:r>
      <w:r w:rsidRPr="00E6311E">
        <w:rPr>
          <w:rFonts w:hint="eastAsia"/>
        </w:rPr>
        <w:t>.</w:t>
      </w:r>
      <w:r w:rsidRPr="00E6311E">
        <w:rPr>
          <w:rFonts w:hint="eastAsia"/>
        </w:rPr>
        <w:t>绩效目标完成情况。</w:t>
      </w:r>
    </w:p>
    <w:p w14:paraId="504EB915" w14:textId="7DB74B62" w:rsidR="00A030BA" w:rsidRDefault="00A556BF" w:rsidP="00E6311E">
      <w:pPr>
        <w:ind w:firstLine="632"/>
      </w:pPr>
      <w:r>
        <w:rPr>
          <w:rFonts w:hint="eastAsia"/>
        </w:rPr>
        <w:t>根据区就业服务中心提供的相关材料，本项目于</w:t>
      </w:r>
      <w:r w:rsidRPr="005930F6">
        <w:rPr>
          <w:rFonts w:cs="Times New Roman"/>
        </w:rPr>
        <w:t>2023</w:t>
      </w:r>
      <w:r w:rsidRPr="00A556BF">
        <w:rPr>
          <w:rFonts w:hint="eastAsia"/>
        </w:rPr>
        <w:t>年</w:t>
      </w:r>
      <w:r w:rsidRPr="005930F6">
        <w:rPr>
          <w:rFonts w:cs="Times New Roman"/>
        </w:rPr>
        <w:t>10</w:t>
      </w:r>
      <w:r w:rsidRPr="00A556BF">
        <w:rPr>
          <w:rFonts w:hint="eastAsia"/>
        </w:rPr>
        <w:t>月</w:t>
      </w:r>
      <w:r w:rsidRPr="005930F6">
        <w:rPr>
          <w:rFonts w:cs="Times New Roman"/>
        </w:rPr>
        <w:t>27</w:t>
      </w:r>
      <w:r w:rsidRPr="00A556BF">
        <w:rPr>
          <w:rFonts w:hint="eastAsia"/>
        </w:rPr>
        <w:t>日支出当年度最后一笔补贴资金</w:t>
      </w:r>
      <w:r>
        <w:rPr>
          <w:rFonts w:hint="eastAsia"/>
        </w:rPr>
        <w:t>，截至</w:t>
      </w:r>
      <w:r w:rsidRPr="005930F6">
        <w:rPr>
          <w:rFonts w:cs="Times New Roman"/>
        </w:rPr>
        <w:t>2023</w:t>
      </w:r>
      <w:r>
        <w:rPr>
          <w:rFonts w:hint="eastAsia"/>
        </w:rPr>
        <w:t>年</w:t>
      </w:r>
      <w:r w:rsidRPr="005930F6">
        <w:rPr>
          <w:rFonts w:cs="Times New Roman"/>
        </w:rPr>
        <w:t>12</w:t>
      </w:r>
      <w:r>
        <w:rPr>
          <w:rFonts w:hint="eastAsia"/>
        </w:rPr>
        <w:t>月</w:t>
      </w:r>
      <w:r w:rsidRPr="005930F6">
        <w:rPr>
          <w:rFonts w:cs="Times New Roman"/>
        </w:rPr>
        <w:t>31</w:t>
      </w:r>
      <w:r>
        <w:rPr>
          <w:rFonts w:hint="eastAsia"/>
        </w:rPr>
        <w:t>日，</w:t>
      </w:r>
      <w:r w:rsidRPr="00A556BF">
        <w:rPr>
          <w:rFonts w:hint="eastAsia"/>
        </w:rPr>
        <w:t>共吸纳</w:t>
      </w:r>
      <w:r w:rsidRPr="005930F6">
        <w:rPr>
          <w:rFonts w:cs="Times New Roman"/>
        </w:rPr>
        <w:t>191</w:t>
      </w:r>
      <w:r w:rsidRPr="00A556BF">
        <w:rPr>
          <w:rFonts w:hint="eastAsia"/>
        </w:rPr>
        <w:t>位外省脱贫人口到增城区就业务工</w:t>
      </w:r>
      <w:r>
        <w:rPr>
          <w:rFonts w:hint="eastAsia"/>
        </w:rPr>
        <w:t>，对</w:t>
      </w:r>
      <w:r w:rsidRPr="005930F6">
        <w:rPr>
          <w:rFonts w:cs="Times New Roman"/>
        </w:rPr>
        <w:t>121</w:t>
      </w:r>
      <w:r>
        <w:rPr>
          <w:rFonts w:hint="eastAsia"/>
        </w:rPr>
        <w:t>家资金申报单位、</w:t>
      </w:r>
      <w:r w:rsidRPr="005930F6">
        <w:rPr>
          <w:rFonts w:cs="Times New Roman"/>
        </w:rPr>
        <w:t>17</w:t>
      </w:r>
      <w:r>
        <w:rPr>
          <w:rFonts w:hint="eastAsia"/>
        </w:rPr>
        <w:t>名资金申报个人进行补贴，一定程度上</w:t>
      </w:r>
      <w:r w:rsidR="009B6908">
        <w:rPr>
          <w:rFonts w:hint="eastAsia"/>
        </w:rPr>
        <w:t>可正向影响</w:t>
      </w:r>
      <w:r w:rsidRPr="00796D33">
        <w:rPr>
          <w:rFonts w:hint="eastAsia"/>
        </w:rPr>
        <w:t>在粤企业、农民专业合作社和社会组织等吸纳外省脱贫人口稳岗就业的积极性和外省脱贫人口来粤务工就业积极性，提高劳务机构转移外省脱贫人口劳动力来粤务工的积极性</w:t>
      </w:r>
      <w:r>
        <w:rPr>
          <w:rFonts w:hint="eastAsia"/>
        </w:rPr>
        <w:t>。</w:t>
      </w:r>
    </w:p>
    <w:p w14:paraId="49141F9D" w14:textId="77777777" w:rsidR="00E6311E" w:rsidRPr="00E6311E" w:rsidRDefault="00E6311E" w:rsidP="00E6311E">
      <w:pPr>
        <w:pStyle w:val="3"/>
        <w:ind w:firstLine="632"/>
      </w:pPr>
      <w:r w:rsidRPr="005930F6">
        <w:rPr>
          <w:rFonts w:cs="Times New Roman"/>
        </w:rPr>
        <w:t>2</w:t>
      </w:r>
      <w:r w:rsidRPr="00E6311E">
        <w:rPr>
          <w:rFonts w:hint="eastAsia"/>
        </w:rPr>
        <w:t>.</w:t>
      </w:r>
      <w:r w:rsidRPr="00E6311E">
        <w:rPr>
          <w:rFonts w:hint="eastAsia"/>
        </w:rPr>
        <w:t>绩效指标完成情况。</w:t>
      </w:r>
    </w:p>
    <w:p w14:paraId="197718E2" w14:textId="77777777" w:rsidR="00A556BF" w:rsidRPr="00A556BF" w:rsidRDefault="00A556BF" w:rsidP="00A556BF">
      <w:pPr>
        <w:pStyle w:val="3"/>
        <w:ind w:firstLine="632"/>
      </w:pPr>
      <w:r w:rsidRPr="00A556BF">
        <w:rPr>
          <w:rFonts w:hint="eastAsia"/>
        </w:rPr>
        <w:t>（</w:t>
      </w:r>
      <w:r w:rsidRPr="005930F6">
        <w:rPr>
          <w:rFonts w:cs="Times New Roman"/>
        </w:rPr>
        <w:t>1</w:t>
      </w:r>
      <w:r w:rsidRPr="00A556BF">
        <w:rPr>
          <w:rFonts w:hint="eastAsia"/>
        </w:rPr>
        <w:t>）吸纳外省脱贫人口就业务工人数（年初预算申报设置）。</w:t>
      </w:r>
    </w:p>
    <w:p w14:paraId="09025CFD" w14:textId="0FD14C88" w:rsidR="00A556BF" w:rsidRPr="00A556BF" w:rsidRDefault="00A556BF" w:rsidP="00A556BF">
      <w:pPr>
        <w:ind w:firstLine="632"/>
      </w:pPr>
      <w:r w:rsidRPr="00A556BF">
        <w:rPr>
          <w:rFonts w:hint="eastAsia"/>
        </w:rPr>
        <w:t>年度指标值“≥</w:t>
      </w:r>
      <w:r w:rsidR="003D743D" w:rsidRPr="005930F6">
        <w:rPr>
          <w:rFonts w:cs="Times New Roman"/>
        </w:rPr>
        <w:t>16</w:t>
      </w:r>
      <w:r w:rsidR="003D743D" w:rsidRPr="002868C6">
        <w:rPr>
          <w:rFonts w:cs="Times New Roman"/>
        </w:rPr>
        <w:t>9</w:t>
      </w:r>
      <w:r w:rsidRPr="00A556BF">
        <w:rPr>
          <w:rFonts w:hint="eastAsia"/>
        </w:rPr>
        <w:t>人”。根据区就业服务中心提供的《外省脱贫人口稳定就业名单》，截至</w:t>
      </w:r>
      <w:r w:rsidRPr="005930F6">
        <w:rPr>
          <w:rFonts w:cs="Times New Roman"/>
        </w:rPr>
        <w:t>2023</w:t>
      </w:r>
      <w:r w:rsidRPr="00A556BF">
        <w:rPr>
          <w:rFonts w:hint="eastAsia"/>
        </w:rPr>
        <w:t>年</w:t>
      </w:r>
      <w:r w:rsidRPr="005930F6">
        <w:rPr>
          <w:rFonts w:cs="Times New Roman"/>
        </w:rPr>
        <w:t>12</w:t>
      </w:r>
      <w:r w:rsidRPr="00A556BF">
        <w:rPr>
          <w:rFonts w:hint="eastAsia"/>
        </w:rPr>
        <w:t>月</w:t>
      </w:r>
      <w:r w:rsidRPr="005930F6">
        <w:rPr>
          <w:rFonts w:cs="Times New Roman"/>
        </w:rPr>
        <w:t>31</w:t>
      </w:r>
      <w:r w:rsidRPr="00A556BF">
        <w:rPr>
          <w:rFonts w:hint="eastAsia"/>
        </w:rPr>
        <w:t>日，本项目</w:t>
      </w:r>
      <w:r w:rsidRPr="005930F6">
        <w:rPr>
          <w:rFonts w:cs="Times New Roman"/>
        </w:rPr>
        <w:t>2023</w:t>
      </w:r>
      <w:r w:rsidRPr="00A556BF">
        <w:rPr>
          <w:rFonts w:hint="eastAsia"/>
        </w:rPr>
        <w:t>年共吸纳</w:t>
      </w:r>
      <w:r w:rsidRPr="005930F6">
        <w:rPr>
          <w:rFonts w:cs="Times New Roman"/>
        </w:rPr>
        <w:t>191</w:t>
      </w:r>
      <w:r w:rsidRPr="00A556BF">
        <w:rPr>
          <w:rFonts w:hint="eastAsia"/>
        </w:rPr>
        <w:t>位外省脱贫人口到增城区就业务工，综合以上情况，本指标完成率为</w:t>
      </w:r>
      <w:r w:rsidR="003D743D" w:rsidRPr="002868C6">
        <w:rPr>
          <w:rFonts w:cs="Times New Roman"/>
        </w:rPr>
        <w:t>113</w:t>
      </w:r>
      <w:r w:rsidR="003D743D">
        <w:rPr>
          <w:rFonts w:cs="Times New Roman" w:hint="eastAsia"/>
        </w:rPr>
        <w:t>.</w:t>
      </w:r>
      <w:r w:rsidR="003D743D" w:rsidRPr="002868C6">
        <w:rPr>
          <w:rFonts w:cs="Times New Roman"/>
        </w:rPr>
        <w:t>02</w:t>
      </w:r>
      <w:r w:rsidRPr="00A556BF">
        <w:rPr>
          <w:rFonts w:hint="eastAsia"/>
        </w:rPr>
        <w:t>%</w:t>
      </w:r>
      <w:r w:rsidRPr="00A556BF">
        <w:rPr>
          <w:rFonts w:hint="eastAsia"/>
        </w:rPr>
        <w:t>。</w:t>
      </w:r>
    </w:p>
    <w:p w14:paraId="3AB602F1" w14:textId="77777777" w:rsidR="00A556BF" w:rsidRPr="00A556BF" w:rsidRDefault="00A556BF" w:rsidP="00A556BF">
      <w:pPr>
        <w:pStyle w:val="3"/>
        <w:ind w:firstLine="632"/>
      </w:pPr>
      <w:r w:rsidRPr="00A556BF">
        <w:rPr>
          <w:rFonts w:hint="eastAsia"/>
        </w:rPr>
        <w:t>（</w:t>
      </w:r>
      <w:r w:rsidRPr="005930F6">
        <w:rPr>
          <w:rFonts w:cs="Times New Roman"/>
        </w:rPr>
        <w:t>2</w:t>
      </w:r>
      <w:r w:rsidRPr="00A556BF">
        <w:rPr>
          <w:rFonts w:hint="eastAsia"/>
        </w:rPr>
        <w:t>）吸纳外省脱贫人口就业务工人数（自评阶段设置）。</w:t>
      </w:r>
    </w:p>
    <w:p w14:paraId="739BB7C2" w14:textId="090DB742" w:rsidR="00A556BF" w:rsidRPr="00A556BF" w:rsidRDefault="00A556BF" w:rsidP="00A556BF">
      <w:pPr>
        <w:ind w:firstLine="632"/>
      </w:pPr>
      <w:r w:rsidRPr="00A556BF">
        <w:rPr>
          <w:rFonts w:hint="eastAsia"/>
        </w:rPr>
        <w:t>年度指标值“≥</w:t>
      </w:r>
      <w:r w:rsidRPr="005930F6">
        <w:rPr>
          <w:rFonts w:cs="Times New Roman"/>
        </w:rPr>
        <w:t>180</w:t>
      </w:r>
      <w:r w:rsidRPr="00A556BF">
        <w:rPr>
          <w:rFonts w:hint="eastAsia"/>
        </w:rPr>
        <w:t>人”。根据区就业服务中心提供的《外省脱贫人口稳定就业名单》，截至</w:t>
      </w:r>
      <w:r w:rsidRPr="005930F6">
        <w:rPr>
          <w:rFonts w:cs="Times New Roman"/>
        </w:rPr>
        <w:t>2023</w:t>
      </w:r>
      <w:r w:rsidRPr="00A556BF">
        <w:rPr>
          <w:rFonts w:hint="eastAsia"/>
        </w:rPr>
        <w:t>年</w:t>
      </w:r>
      <w:r w:rsidRPr="005930F6">
        <w:rPr>
          <w:rFonts w:cs="Times New Roman"/>
        </w:rPr>
        <w:t>12</w:t>
      </w:r>
      <w:r w:rsidRPr="00A556BF">
        <w:rPr>
          <w:rFonts w:hint="eastAsia"/>
        </w:rPr>
        <w:t>月</w:t>
      </w:r>
      <w:r w:rsidRPr="005930F6">
        <w:rPr>
          <w:rFonts w:cs="Times New Roman"/>
        </w:rPr>
        <w:t>31</w:t>
      </w:r>
      <w:r w:rsidRPr="00A556BF">
        <w:rPr>
          <w:rFonts w:hint="eastAsia"/>
        </w:rPr>
        <w:t>日，本项目</w:t>
      </w:r>
      <w:r w:rsidRPr="005930F6">
        <w:rPr>
          <w:rFonts w:cs="Times New Roman"/>
        </w:rPr>
        <w:t>2023</w:t>
      </w:r>
      <w:r w:rsidRPr="00A556BF">
        <w:rPr>
          <w:rFonts w:hint="eastAsia"/>
        </w:rPr>
        <w:t>年共吸纳</w:t>
      </w:r>
      <w:r w:rsidRPr="005930F6">
        <w:rPr>
          <w:rFonts w:cs="Times New Roman"/>
        </w:rPr>
        <w:t>191</w:t>
      </w:r>
      <w:r w:rsidRPr="00A556BF">
        <w:rPr>
          <w:rFonts w:hint="eastAsia"/>
        </w:rPr>
        <w:t>位外省脱贫人口到增城区就业务工，综合以上情况，本指标完成率为</w:t>
      </w:r>
      <w:r w:rsidRPr="005930F6">
        <w:rPr>
          <w:rFonts w:cs="Times New Roman"/>
        </w:rPr>
        <w:t>106</w:t>
      </w:r>
      <w:r w:rsidRPr="00A556BF">
        <w:rPr>
          <w:rFonts w:hint="eastAsia"/>
        </w:rPr>
        <w:t>.</w:t>
      </w:r>
      <w:r w:rsidRPr="005930F6">
        <w:rPr>
          <w:rFonts w:cs="Times New Roman"/>
        </w:rPr>
        <w:t>11</w:t>
      </w:r>
      <w:r w:rsidRPr="00A556BF">
        <w:rPr>
          <w:rFonts w:hint="eastAsia"/>
        </w:rPr>
        <w:t>%</w:t>
      </w:r>
      <w:r w:rsidRPr="00A556BF">
        <w:rPr>
          <w:rFonts w:hint="eastAsia"/>
        </w:rPr>
        <w:t>。</w:t>
      </w:r>
    </w:p>
    <w:p w14:paraId="37E57002" w14:textId="77777777" w:rsidR="00A556BF" w:rsidRPr="00A556BF" w:rsidRDefault="00A556BF" w:rsidP="00A556BF">
      <w:pPr>
        <w:pStyle w:val="3"/>
        <w:ind w:firstLine="632"/>
      </w:pPr>
      <w:r w:rsidRPr="00A556BF">
        <w:rPr>
          <w:rFonts w:hint="eastAsia"/>
        </w:rPr>
        <w:lastRenderedPageBreak/>
        <w:t>（</w:t>
      </w:r>
      <w:r w:rsidRPr="005930F6">
        <w:rPr>
          <w:rFonts w:cs="Times New Roman"/>
        </w:rPr>
        <w:t>3</w:t>
      </w:r>
      <w:r w:rsidRPr="00A556BF">
        <w:rPr>
          <w:rFonts w:hint="eastAsia"/>
        </w:rPr>
        <w:t>）在粤企业、农民专业合作社和社会组织等吸纳外省贫人口稳岗就业的积极性。</w:t>
      </w:r>
    </w:p>
    <w:p w14:paraId="7806D12B" w14:textId="53403CC3" w:rsidR="00A556BF" w:rsidRPr="00A556BF" w:rsidRDefault="00A556BF" w:rsidP="00A556BF">
      <w:pPr>
        <w:ind w:firstLine="632"/>
      </w:pPr>
      <w:r w:rsidRPr="00A556BF">
        <w:rPr>
          <w:rFonts w:hint="eastAsia"/>
        </w:rPr>
        <w:t>年度指标值“提高”。根据区就业服务中心提供的</w:t>
      </w:r>
      <w:r w:rsidR="00566C65">
        <w:rPr>
          <w:rFonts w:hint="eastAsia"/>
        </w:rPr>
        <w:t>《</w:t>
      </w:r>
      <w:r w:rsidR="00365CBC" w:rsidRPr="00365CBC">
        <w:rPr>
          <w:rFonts w:hint="eastAsia"/>
        </w:rPr>
        <w:t>协作地区脱贫人口在穗参保信息附件</w:t>
      </w:r>
      <w:r w:rsidR="00566C65">
        <w:rPr>
          <w:rFonts w:hint="eastAsia"/>
        </w:rPr>
        <w:t>》</w:t>
      </w:r>
      <w:r w:rsidR="00365CBC">
        <w:rPr>
          <w:rFonts w:hint="eastAsia"/>
        </w:rPr>
        <w:t>及</w:t>
      </w:r>
      <w:r w:rsidR="00365CBC" w:rsidRPr="002868C6">
        <w:rPr>
          <w:rFonts w:cs="Times New Roman"/>
        </w:rPr>
        <w:t>2022</w:t>
      </w:r>
      <w:r w:rsidR="00365CBC">
        <w:rPr>
          <w:rFonts w:hint="eastAsia"/>
        </w:rPr>
        <w:t>年度正常参保协作地区脱贫人口名单，</w:t>
      </w:r>
      <w:r w:rsidR="00365CBC" w:rsidRPr="002868C6">
        <w:rPr>
          <w:rFonts w:cs="Times New Roman"/>
        </w:rPr>
        <w:t>2022</w:t>
      </w:r>
      <w:r w:rsidR="00365CBC">
        <w:rPr>
          <w:rFonts w:hint="eastAsia"/>
        </w:rPr>
        <w:t>年度协作地区稳定就业三个月以上的共</w:t>
      </w:r>
      <w:r w:rsidR="00365CBC" w:rsidRPr="002868C6">
        <w:rPr>
          <w:rFonts w:cs="Times New Roman"/>
        </w:rPr>
        <w:t>171</w:t>
      </w:r>
      <w:r w:rsidR="00365CBC">
        <w:rPr>
          <w:rFonts w:hint="eastAsia"/>
        </w:rPr>
        <w:t>人，相关企业数为</w:t>
      </w:r>
      <w:r w:rsidR="00365CBC" w:rsidRPr="002868C6">
        <w:rPr>
          <w:rFonts w:cs="Times New Roman"/>
        </w:rPr>
        <w:t>109</w:t>
      </w:r>
      <w:r w:rsidR="00365CBC">
        <w:rPr>
          <w:rFonts w:hint="eastAsia"/>
        </w:rPr>
        <w:t>家；</w:t>
      </w:r>
      <w:r w:rsidR="00365CBC" w:rsidRPr="002868C6">
        <w:rPr>
          <w:rFonts w:cs="Times New Roman"/>
        </w:rPr>
        <w:t>2023</w:t>
      </w:r>
      <w:r w:rsidR="00365CBC">
        <w:rPr>
          <w:rFonts w:hint="eastAsia"/>
        </w:rPr>
        <w:t>年度协作地区稳定就业三个月以上的共</w:t>
      </w:r>
      <w:r w:rsidR="00365CBC" w:rsidRPr="002868C6">
        <w:rPr>
          <w:rFonts w:cs="Times New Roman"/>
        </w:rPr>
        <w:t>185</w:t>
      </w:r>
      <w:r w:rsidR="00365CBC">
        <w:rPr>
          <w:rFonts w:hint="eastAsia"/>
        </w:rPr>
        <w:t>人，相关企业数为</w:t>
      </w:r>
      <w:r w:rsidR="00365CBC" w:rsidRPr="002868C6">
        <w:rPr>
          <w:rFonts w:cs="Times New Roman"/>
        </w:rPr>
        <w:t>118</w:t>
      </w:r>
      <w:r w:rsidR="00365CBC">
        <w:rPr>
          <w:rFonts w:hint="eastAsia"/>
        </w:rPr>
        <w:t>家</w:t>
      </w:r>
      <w:r w:rsidRPr="00A556BF">
        <w:rPr>
          <w:rFonts w:hint="eastAsia"/>
        </w:rPr>
        <w:t>，</w:t>
      </w:r>
      <w:r w:rsidR="00365CBC">
        <w:rPr>
          <w:rFonts w:hint="eastAsia"/>
        </w:rPr>
        <w:t>综合以上情况</w:t>
      </w:r>
      <w:r w:rsidRPr="00A556BF">
        <w:rPr>
          <w:rFonts w:hint="eastAsia"/>
        </w:rPr>
        <w:t>，</w:t>
      </w:r>
      <w:r w:rsidR="00365CBC">
        <w:rPr>
          <w:rFonts w:hint="eastAsia"/>
        </w:rPr>
        <w:t>本项目实施</w:t>
      </w:r>
      <w:r w:rsidR="000821F2">
        <w:rPr>
          <w:rFonts w:hint="eastAsia"/>
        </w:rPr>
        <w:t>一定程度上</w:t>
      </w:r>
      <w:r w:rsidRPr="00A556BF">
        <w:rPr>
          <w:rFonts w:hint="eastAsia"/>
        </w:rPr>
        <w:t>有助于提高增城区内各在粤企业、农民专业合作社和社会组织等吸纳外省贫人口稳岗就业的积极性。</w:t>
      </w:r>
    </w:p>
    <w:p w14:paraId="389353A9" w14:textId="77777777" w:rsidR="00A556BF" w:rsidRPr="00A556BF" w:rsidRDefault="00A556BF" w:rsidP="00A556BF">
      <w:pPr>
        <w:pStyle w:val="3"/>
        <w:ind w:firstLine="632"/>
      </w:pPr>
      <w:r w:rsidRPr="00A556BF">
        <w:rPr>
          <w:rFonts w:hint="eastAsia"/>
        </w:rPr>
        <w:t>（</w:t>
      </w:r>
      <w:r w:rsidRPr="005930F6">
        <w:rPr>
          <w:rFonts w:cs="Times New Roman"/>
        </w:rPr>
        <w:t>4</w:t>
      </w:r>
      <w:r w:rsidRPr="00A556BF">
        <w:rPr>
          <w:rFonts w:hint="eastAsia"/>
        </w:rPr>
        <w:t>）劳务机构转移外省脱贫人口劳动力来粤务工的积极性。</w:t>
      </w:r>
    </w:p>
    <w:p w14:paraId="06FD49BF" w14:textId="55961154" w:rsidR="00A556BF" w:rsidRPr="00A556BF" w:rsidRDefault="00A556BF" w:rsidP="00A556BF">
      <w:pPr>
        <w:ind w:firstLine="632"/>
      </w:pPr>
      <w:r w:rsidRPr="00A556BF">
        <w:rPr>
          <w:rFonts w:hint="eastAsia"/>
        </w:rPr>
        <w:t>年度指标值“提高”。根据区就业服务中心提供的《项目支出绩效自评表》及资金发放汇总表，区就业服务中心自述指标完成值为“提高”</w:t>
      </w:r>
      <w:r w:rsidR="00771B09">
        <w:rPr>
          <w:rFonts w:hint="eastAsia"/>
        </w:rPr>
        <w:t>。根据</w:t>
      </w:r>
      <w:r w:rsidR="00771B09" w:rsidRPr="00A556BF">
        <w:rPr>
          <w:rFonts w:hint="eastAsia"/>
        </w:rPr>
        <w:t>区就业服务中心提供的</w:t>
      </w:r>
      <w:r w:rsidR="00771B09">
        <w:rPr>
          <w:rFonts w:hint="eastAsia"/>
        </w:rPr>
        <w:t>《</w:t>
      </w:r>
      <w:r w:rsidR="00771B09" w:rsidRPr="00365CBC">
        <w:rPr>
          <w:rFonts w:hint="eastAsia"/>
        </w:rPr>
        <w:t>协作地区脱贫人口在穗参保信息附件</w:t>
      </w:r>
      <w:r w:rsidR="00771B09">
        <w:rPr>
          <w:rFonts w:hint="eastAsia"/>
        </w:rPr>
        <w:t>》及</w:t>
      </w:r>
      <w:r w:rsidR="00771B09" w:rsidRPr="002868C6">
        <w:rPr>
          <w:rFonts w:cs="Times New Roman"/>
        </w:rPr>
        <w:t>2022</w:t>
      </w:r>
      <w:r w:rsidR="00771B09">
        <w:rPr>
          <w:rFonts w:hint="eastAsia"/>
        </w:rPr>
        <w:t>年度正常参保协作地区脱贫人口名单，</w:t>
      </w:r>
      <w:r w:rsidR="00771B09" w:rsidRPr="002868C6">
        <w:rPr>
          <w:rFonts w:cs="Times New Roman"/>
        </w:rPr>
        <w:t>2022</w:t>
      </w:r>
      <w:r w:rsidR="00771B09">
        <w:rPr>
          <w:rFonts w:hint="eastAsia"/>
        </w:rPr>
        <w:t>年度协作地区稳定就业三个月以上的共</w:t>
      </w:r>
      <w:r w:rsidR="00771B09" w:rsidRPr="002868C6">
        <w:rPr>
          <w:rFonts w:cs="Times New Roman"/>
        </w:rPr>
        <w:t>171</w:t>
      </w:r>
      <w:r w:rsidR="00771B09">
        <w:rPr>
          <w:rFonts w:hint="eastAsia"/>
        </w:rPr>
        <w:t>人，</w:t>
      </w:r>
      <w:r w:rsidR="00771B09" w:rsidRPr="002868C6">
        <w:rPr>
          <w:rFonts w:cs="Times New Roman"/>
        </w:rPr>
        <w:t>2023</w:t>
      </w:r>
      <w:r w:rsidR="00771B09">
        <w:rPr>
          <w:rFonts w:hint="eastAsia"/>
        </w:rPr>
        <w:t>年度协作地区稳定就业三个月以上的共</w:t>
      </w:r>
      <w:r w:rsidR="00771B09" w:rsidRPr="002868C6">
        <w:rPr>
          <w:rFonts w:cs="Times New Roman"/>
        </w:rPr>
        <w:t>185</w:t>
      </w:r>
      <w:r w:rsidR="00771B09">
        <w:rPr>
          <w:rFonts w:hint="eastAsia"/>
        </w:rPr>
        <w:t>人，</w:t>
      </w:r>
      <w:r w:rsidR="00771B09" w:rsidRPr="002868C6">
        <w:rPr>
          <w:rFonts w:cs="Times New Roman"/>
        </w:rPr>
        <w:t>2023</w:t>
      </w:r>
      <w:r w:rsidR="00771B09">
        <w:rPr>
          <w:rFonts w:hint="eastAsia"/>
        </w:rPr>
        <w:t>年度稳定就业三个月的协作地区脱贫人数较</w:t>
      </w:r>
      <w:r w:rsidR="00771B09" w:rsidRPr="002868C6">
        <w:rPr>
          <w:rFonts w:cs="Times New Roman"/>
        </w:rPr>
        <w:t>2022</w:t>
      </w:r>
      <w:r w:rsidR="00771B09">
        <w:rPr>
          <w:rFonts w:hint="eastAsia"/>
        </w:rPr>
        <w:t>年度</w:t>
      </w:r>
      <w:r w:rsidR="00DB0BB7">
        <w:rPr>
          <w:rFonts w:hint="eastAsia"/>
        </w:rPr>
        <w:t>提升</w:t>
      </w:r>
      <w:r w:rsidRPr="00A556BF">
        <w:rPr>
          <w:rFonts w:hint="eastAsia"/>
        </w:rPr>
        <w:t>，但</w:t>
      </w:r>
      <w:r w:rsidR="00771B09">
        <w:rPr>
          <w:rFonts w:hint="eastAsia"/>
        </w:rPr>
        <w:t>相关材料</w:t>
      </w:r>
      <w:r w:rsidRPr="00A556BF">
        <w:rPr>
          <w:rFonts w:hint="eastAsia"/>
        </w:rPr>
        <w:t>未能佐证</w:t>
      </w:r>
      <w:r w:rsidR="00771B09" w:rsidRPr="00A556BF">
        <w:rPr>
          <w:rFonts w:hint="eastAsia"/>
        </w:rPr>
        <w:t>外省脱贫人口劳动力来粤务工的人数</w:t>
      </w:r>
      <w:r w:rsidR="00771B09">
        <w:rPr>
          <w:rFonts w:hint="eastAsia"/>
        </w:rPr>
        <w:t>的提升是否与</w:t>
      </w:r>
      <w:r w:rsidRPr="00A556BF">
        <w:rPr>
          <w:rFonts w:hint="eastAsia"/>
        </w:rPr>
        <w:t>劳务机构</w:t>
      </w:r>
      <w:r w:rsidR="00771B09">
        <w:rPr>
          <w:rFonts w:hint="eastAsia"/>
        </w:rPr>
        <w:t>相关</w:t>
      </w:r>
      <w:r w:rsidRPr="00A556BF">
        <w:rPr>
          <w:rFonts w:hint="eastAsia"/>
        </w:rPr>
        <w:t>。综合以上情况，本指标扣</w:t>
      </w:r>
      <w:r w:rsidR="00BB06A4" w:rsidRPr="002868C6">
        <w:rPr>
          <w:rFonts w:cs="Times New Roman"/>
        </w:rPr>
        <w:t>2</w:t>
      </w:r>
      <w:r w:rsidRPr="00A556BF">
        <w:rPr>
          <w:rFonts w:hint="eastAsia"/>
        </w:rPr>
        <w:t>分。</w:t>
      </w:r>
    </w:p>
    <w:p w14:paraId="3E02E593" w14:textId="77777777" w:rsidR="00A556BF" w:rsidRPr="00A556BF" w:rsidRDefault="00A556BF" w:rsidP="00A556BF">
      <w:pPr>
        <w:pStyle w:val="3"/>
        <w:ind w:firstLine="632"/>
      </w:pPr>
      <w:r w:rsidRPr="00A556BF">
        <w:rPr>
          <w:rFonts w:hint="eastAsia"/>
        </w:rPr>
        <w:t>（</w:t>
      </w:r>
      <w:r w:rsidRPr="005930F6">
        <w:rPr>
          <w:rFonts w:cs="Times New Roman"/>
        </w:rPr>
        <w:t>5</w:t>
      </w:r>
      <w:r w:rsidRPr="00A556BF">
        <w:rPr>
          <w:rFonts w:hint="eastAsia"/>
        </w:rPr>
        <w:t>）截至</w:t>
      </w:r>
      <w:r w:rsidRPr="005930F6">
        <w:rPr>
          <w:rFonts w:cs="Times New Roman"/>
        </w:rPr>
        <w:t>2023</w:t>
      </w:r>
      <w:r w:rsidRPr="00A556BF">
        <w:rPr>
          <w:rFonts w:hint="eastAsia"/>
        </w:rPr>
        <w:t>年</w:t>
      </w:r>
      <w:r w:rsidRPr="005930F6">
        <w:rPr>
          <w:rFonts w:cs="Times New Roman"/>
        </w:rPr>
        <w:t>10</w:t>
      </w:r>
      <w:r w:rsidRPr="00A556BF">
        <w:rPr>
          <w:rFonts w:hint="eastAsia"/>
        </w:rPr>
        <w:t>月底，此项资金执行率达到。</w:t>
      </w:r>
    </w:p>
    <w:p w14:paraId="102E134B" w14:textId="7923A3DF" w:rsidR="00A556BF" w:rsidRPr="00A556BF" w:rsidRDefault="00A556BF" w:rsidP="00A556BF">
      <w:pPr>
        <w:ind w:firstLine="632"/>
      </w:pPr>
      <w:r w:rsidRPr="00A556BF">
        <w:rPr>
          <w:rFonts w:hint="eastAsia"/>
        </w:rPr>
        <w:t>年度指标值“</w:t>
      </w:r>
      <w:r w:rsidRPr="005930F6">
        <w:rPr>
          <w:rFonts w:cs="Times New Roman"/>
        </w:rPr>
        <w:t>100</w:t>
      </w:r>
      <w:r w:rsidRPr="00A556BF">
        <w:rPr>
          <w:rFonts w:hint="eastAsia"/>
        </w:rPr>
        <w:t>%</w:t>
      </w:r>
      <w:r w:rsidRPr="00A556BF">
        <w:rPr>
          <w:rFonts w:hint="eastAsia"/>
        </w:rPr>
        <w:t>”。根据区就业服务中心提供的项目支出</w:t>
      </w:r>
      <w:r w:rsidRPr="00A556BF">
        <w:rPr>
          <w:rFonts w:hint="eastAsia"/>
        </w:rPr>
        <w:lastRenderedPageBreak/>
        <w:t>明细账，截至</w:t>
      </w:r>
      <w:r w:rsidRPr="005930F6">
        <w:rPr>
          <w:rFonts w:cs="Times New Roman"/>
        </w:rPr>
        <w:t>2023</w:t>
      </w:r>
      <w:r w:rsidRPr="00A556BF">
        <w:rPr>
          <w:rFonts w:hint="eastAsia"/>
        </w:rPr>
        <w:t>年</w:t>
      </w:r>
      <w:r w:rsidRPr="005930F6">
        <w:rPr>
          <w:rFonts w:cs="Times New Roman"/>
        </w:rPr>
        <w:t>12</w:t>
      </w:r>
      <w:r w:rsidRPr="00A556BF">
        <w:rPr>
          <w:rFonts w:hint="eastAsia"/>
        </w:rPr>
        <w:t>月</w:t>
      </w:r>
      <w:r w:rsidRPr="005930F6">
        <w:rPr>
          <w:rFonts w:cs="Times New Roman"/>
        </w:rPr>
        <w:t>31</w:t>
      </w:r>
      <w:r w:rsidRPr="00A556BF">
        <w:rPr>
          <w:rFonts w:hint="eastAsia"/>
        </w:rPr>
        <w:t>日，本项目已于</w:t>
      </w:r>
      <w:r w:rsidRPr="005930F6">
        <w:rPr>
          <w:rFonts w:cs="Times New Roman"/>
        </w:rPr>
        <w:t>2023</w:t>
      </w:r>
      <w:r w:rsidRPr="00A556BF">
        <w:rPr>
          <w:rFonts w:hint="eastAsia"/>
        </w:rPr>
        <w:t>年</w:t>
      </w:r>
      <w:r w:rsidRPr="005930F6">
        <w:rPr>
          <w:rFonts w:cs="Times New Roman"/>
        </w:rPr>
        <w:t>10</w:t>
      </w:r>
      <w:r w:rsidRPr="00A556BF">
        <w:rPr>
          <w:rFonts w:hint="eastAsia"/>
        </w:rPr>
        <w:t>月</w:t>
      </w:r>
      <w:r w:rsidRPr="005930F6">
        <w:rPr>
          <w:rFonts w:cs="Times New Roman"/>
        </w:rPr>
        <w:t>27</w:t>
      </w:r>
      <w:r w:rsidRPr="00A556BF">
        <w:rPr>
          <w:rFonts w:hint="eastAsia"/>
        </w:rPr>
        <w:t>日支出当年度最后一笔补贴资金，</w:t>
      </w:r>
      <w:r w:rsidRPr="005930F6">
        <w:rPr>
          <w:rFonts w:cs="Times New Roman"/>
        </w:rPr>
        <w:t>100</w:t>
      </w:r>
      <w:r w:rsidRPr="00A556BF">
        <w:rPr>
          <w:rFonts w:hint="eastAsia"/>
        </w:rPr>
        <w:t>%</w:t>
      </w:r>
      <w:r w:rsidRPr="00A556BF">
        <w:rPr>
          <w:rFonts w:hint="eastAsia"/>
        </w:rPr>
        <w:t>完成预期目标。</w:t>
      </w:r>
    </w:p>
    <w:p w14:paraId="52A6E462" w14:textId="77777777" w:rsidR="00A556BF" w:rsidRPr="00A556BF" w:rsidRDefault="00A556BF" w:rsidP="00A556BF">
      <w:pPr>
        <w:pStyle w:val="3"/>
        <w:ind w:firstLine="632"/>
      </w:pPr>
      <w:r w:rsidRPr="00A556BF">
        <w:rPr>
          <w:rFonts w:hint="eastAsia"/>
        </w:rPr>
        <w:t>（</w:t>
      </w:r>
      <w:r w:rsidRPr="005930F6">
        <w:rPr>
          <w:rFonts w:cs="Times New Roman"/>
        </w:rPr>
        <w:t>6</w:t>
      </w:r>
      <w:r w:rsidRPr="00A556BF">
        <w:rPr>
          <w:rFonts w:hint="eastAsia"/>
        </w:rPr>
        <w:t>）吸纳来粤务工脱贫劳动力收入。</w:t>
      </w:r>
    </w:p>
    <w:p w14:paraId="67947005" w14:textId="6752927A" w:rsidR="00A556BF" w:rsidRPr="00A556BF" w:rsidRDefault="00A556BF" w:rsidP="00A556BF">
      <w:pPr>
        <w:ind w:firstLine="632"/>
      </w:pPr>
      <w:r w:rsidRPr="00A556BF">
        <w:rPr>
          <w:rFonts w:hint="eastAsia"/>
        </w:rPr>
        <w:t>年度指标值“增加”。根据区就业服务中心提供的《外省脱贫人口稳定就业名单》及资金发放汇总表，截至</w:t>
      </w:r>
      <w:r w:rsidRPr="005930F6">
        <w:rPr>
          <w:rFonts w:cs="Times New Roman"/>
        </w:rPr>
        <w:t>2023</w:t>
      </w:r>
      <w:r w:rsidRPr="00A556BF">
        <w:rPr>
          <w:rFonts w:hint="eastAsia"/>
        </w:rPr>
        <w:t>年</w:t>
      </w:r>
      <w:r w:rsidRPr="005930F6">
        <w:rPr>
          <w:rFonts w:cs="Times New Roman"/>
        </w:rPr>
        <w:t>12</w:t>
      </w:r>
      <w:r w:rsidRPr="00A556BF">
        <w:rPr>
          <w:rFonts w:hint="eastAsia"/>
        </w:rPr>
        <w:t>月</w:t>
      </w:r>
      <w:r w:rsidRPr="005930F6">
        <w:rPr>
          <w:rFonts w:cs="Times New Roman"/>
        </w:rPr>
        <w:t>31</w:t>
      </w:r>
      <w:r w:rsidRPr="00A556BF">
        <w:rPr>
          <w:rFonts w:hint="eastAsia"/>
        </w:rPr>
        <w:t>日，</w:t>
      </w:r>
      <w:r w:rsidR="00F92C81" w:rsidRPr="002868C6">
        <w:rPr>
          <w:rFonts w:cs="Times New Roman"/>
        </w:rPr>
        <w:t>2023</w:t>
      </w:r>
      <w:r w:rsidR="00F92C81">
        <w:rPr>
          <w:rFonts w:hint="eastAsia"/>
        </w:rPr>
        <w:t>年度共</w:t>
      </w:r>
      <w:r w:rsidR="00597E79">
        <w:rPr>
          <w:rFonts w:hint="eastAsia"/>
        </w:rPr>
        <w:t>吸纳</w:t>
      </w:r>
      <w:r w:rsidRPr="005930F6">
        <w:rPr>
          <w:rFonts w:cs="Times New Roman"/>
        </w:rPr>
        <w:t>191</w:t>
      </w:r>
      <w:r w:rsidRPr="00A556BF">
        <w:rPr>
          <w:rFonts w:hint="eastAsia"/>
        </w:rPr>
        <w:t>名外省</w:t>
      </w:r>
      <w:r w:rsidR="00597E79">
        <w:rPr>
          <w:rFonts w:hint="eastAsia"/>
        </w:rPr>
        <w:t>脱贫</w:t>
      </w:r>
      <w:r w:rsidRPr="00A556BF">
        <w:rPr>
          <w:rFonts w:hint="eastAsia"/>
        </w:rPr>
        <w:t>人员</w:t>
      </w:r>
      <w:r w:rsidR="00597E79">
        <w:rPr>
          <w:rFonts w:hint="eastAsia"/>
        </w:rPr>
        <w:t>到增城区务工</w:t>
      </w:r>
      <w:r w:rsidRPr="00A556BF">
        <w:rPr>
          <w:rFonts w:hint="eastAsia"/>
        </w:rPr>
        <w:t>。但未见</w:t>
      </w:r>
      <w:r w:rsidR="00F92C81" w:rsidRPr="002868C6">
        <w:rPr>
          <w:rFonts w:cs="Times New Roman"/>
        </w:rPr>
        <w:t>2023</w:t>
      </w:r>
      <w:r w:rsidR="00F92C81">
        <w:rPr>
          <w:rFonts w:hint="eastAsia"/>
        </w:rPr>
        <w:t>年度及</w:t>
      </w:r>
      <w:r w:rsidRPr="00A556BF">
        <w:rPr>
          <w:rFonts w:hint="eastAsia"/>
        </w:rPr>
        <w:t>以前年度吸纳来粤务工脱贫劳动力收入情况，无法判断吸纳来粤务工脱贫劳动力收入是否增加。综合考虑</w:t>
      </w:r>
      <w:r w:rsidRPr="005930F6">
        <w:rPr>
          <w:rFonts w:cs="Times New Roman"/>
        </w:rPr>
        <w:t>2023</w:t>
      </w:r>
      <w:r w:rsidRPr="00A556BF">
        <w:rPr>
          <w:rFonts w:hint="eastAsia"/>
        </w:rPr>
        <w:t>年本项目对</w:t>
      </w:r>
      <w:r w:rsidRPr="005930F6">
        <w:rPr>
          <w:rFonts w:cs="Times New Roman"/>
        </w:rPr>
        <w:t>17</w:t>
      </w:r>
      <w:r w:rsidRPr="00A556BF">
        <w:rPr>
          <w:rFonts w:hint="eastAsia"/>
        </w:rPr>
        <w:t>名资金申报个人进行</w:t>
      </w:r>
      <w:r>
        <w:rPr>
          <w:rFonts w:hint="eastAsia"/>
        </w:rPr>
        <w:t>补贴</w:t>
      </w:r>
      <w:r w:rsidRPr="00A556BF">
        <w:rPr>
          <w:rFonts w:hint="eastAsia"/>
        </w:rPr>
        <w:t>，一定程度上有助于增加吸纳来粤务工脱贫劳动力收入，本指标扣</w:t>
      </w:r>
      <w:r w:rsidR="000A60BF" w:rsidRPr="002868C6">
        <w:rPr>
          <w:rFonts w:cs="Times New Roman"/>
        </w:rPr>
        <w:t>5</w:t>
      </w:r>
      <w:r w:rsidRPr="00A556BF">
        <w:rPr>
          <w:rFonts w:hint="eastAsia"/>
        </w:rPr>
        <w:t>分。</w:t>
      </w:r>
    </w:p>
    <w:p w14:paraId="449A69A6" w14:textId="77777777" w:rsidR="00A556BF" w:rsidRPr="00A556BF" w:rsidRDefault="00A556BF" w:rsidP="00A556BF">
      <w:pPr>
        <w:pStyle w:val="3"/>
        <w:ind w:firstLine="632"/>
      </w:pPr>
      <w:r w:rsidRPr="00A556BF">
        <w:rPr>
          <w:rFonts w:hint="eastAsia"/>
        </w:rPr>
        <w:t>（</w:t>
      </w:r>
      <w:r w:rsidRPr="005930F6">
        <w:rPr>
          <w:rFonts w:cs="Times New Roman"/>
        </w:rPr>
        <w:t>7</w:t>
      </w:r>
      <w:r w:rsidRPr="00A556BF">
        <w:rPr>
          <w:rFonts w:hint="eastAsia"/>
        </w:rPr>
        <w:t>）群众满意度（年初预算申报设置）。</w:t>
      </w:r>
    </w:p>
    <w:p w14:paraId="72D3EC7A" w14:textId="20679705" w:rsidR="00A556BF" w:rsidRPr="00A556BF" w:rsidRDefault="00A556BF" w:rsidP="00A556BF">
      <w:pPr>
        <w:ind w:firstLine="632"/>
      </w:pPr>
      <w:r w:rsidRPr="00A556BF">
        <w:rPr>
          <w:rFonts w:hint="eastAsia"/>
        </w:rPr>
        <w:t>年度指标值“≥</w:t>
      </w:r>
      <w:r w:rsidRPr="005930F6">
        <w:rPr>
          <w:rFonts w:cs="Times New Roman"/>
        </w:rPr>
        <w:t>90</w:t>
      </w:r>
      <w:r w:rsidRPr="00A556BF">
        <w:rPr>
          <w:rFonts w:hint="eastAsia"/>
        </w:rPr>
        <w:t>%</w:t>
      </w:r>
      <w:r w:rsidRPr="00A556BF">
        <w:rPr>
          <w:rFonts w:hint="eastAsia"/>
        </w:rPr>
        <w:t>”。根据区就业服务中心提供的《项目支出绩效自评表》</w:t>
      </w:r>
      <w:r w:rsidR="007D0E4C">
        <w:rPr>
          <w:rFonts w:hint="eastAsia"/>
        </w:rPr>
        <w:t>及增城区人力资源和社会保障局好差</w:t>
      </w:r>
      <w:proofErr w:type="gramStart"/>
      <w:r w:rsidR="007D0E4C">
        <w:rPr>
          <w:rFonts w:hint="eastAsia"/>
        </w:rPr>
        <w:t>评系统截</w:t>
      </w:r>
      <w:proofErr w:type="gramEnd"/>
      <w:r w:rsidR="007D0E4C">
        <w:rPr>
          <w:rFonts w:hint="eastAsia"/>
        </w:rPr>
        <w:t>图</w:t>
      </w:r>
      <w:r w:rsidRPr="00A556BF">
        <w:rPr>
          <w:rFonts w:hint="eastAsia"/>
        </w:rPr>
        <w:t>，区就业服务中心自述指标完成值为“满意”，</w:t>
      </w:r>
      <w:r w:rsidR="007D0E4C">
        <w:rPr>
          <w:rFonts w:hint="eastAsia"/>
        </w:rPr>
        <w:t>截图显示主动评价好评率为</w:t>
      </w:r>
      <w:r w:rsidR="007D0E4C" w:rsidRPr="002868C6">
        <w:rPr>
          <w:rFonts w:cs="Times New Roman"/>
        </w:rPr>
        <w:t>100</w:t>
      </w:r>
      <w:r w:rsidR="007D0E4C">
        <w:rPr>
          <w:rFonts w:hint="eastAsia"/>
        </w:rPr>
        <w:t>%</w:t>
      </w:r>
      <w:r w:rsidRPr="00A556BF">
        <w:rPr>
          <w:rFonts w:hint="eastAsia"/>
        </w:rPr>
        <w:t>，综合以上情况，本指标</w:t>
      </w:r>
      <w:r w:rsidR="007D0E4C">
        <w:rPr>
          <w:rFonts w:hint="eastAsia"/>
        </w:rPr>
        <w:t>不</w:t>
      </w:r>
      <w:r w:rsidRPr="00A556BF">
        <w:rPr>
          <w:rFonts w:hint="eastAsia"/>
        </w:rPr>
        <w:t>扣分。</w:t>
      </w:r>
    </w:p>
    <w:p w14:paraId="47240918" w14:textId="77777777" w:rsidR="00A556BF" w:rsidRPr="00A556BF" w:rsidRDefault="00A556BF" w:rsidP="00A556BF">
      <w:pPr>
        <w:pStyle w:val="3"/>
        <w:ind w:firstLine="632"/>
      </w:pPr>
      <w:r w:rsidRPr="00A556BF">
        <w:rPr>
          <w:rFonts w:hint="eastAsia"/>
        </w:rPr>
        <w:t>（</w:t>
      </w:r>
      <w:r w:rsidRPr="005930F6">
        <w:rPr>
          <w:rFonts w:cs="Times New Roman"/>
        </w:rPr>
        <w:t>8</w:t>
      </w:r>
      <w:r w:rsidRPr="00A556BF">
        <w:rPr>
          <w:rFonts w:hint="eastAsia"/>
        </w:rPr>
        <w:t>）群众满意度（自评阶段设置）。</w:t>
      </w:r>
    </w:p>
    <w:p w14:paraId="004BAF93" w14:textId="42110F03" w:rsidR="00E6311E" w:rsidRDefault="00A556BF" w:rsidP="00A556BF">
      <w:pPr>
        <w:ind w:firstLine="632"/>
      </w:pPr>
      <w:r w:rsidRPr="00A556BF">
        <w:rPr>
          <w:rFonts w:hint="eastAsia"/>
        </w:rPr>
        <w:t>年度指标值“满意”。根据区就业服务中心提供的《项目支出绩效自评表》</w:t>
      </w:r>
      <w:r w:rsidR="007D0E4C">
        <w:rPr>
          <w:rFonts w:hint="eastAsia"/>
        </w:rPr>
        <w:t>及增城区人力资源和社会保障局好差</w:t>
      </w:r>
      <w:proofErr w:type="gramStart"/>
      <w:r w:rsidR="007D0E4C">
        <w:rPr>
          <w:rFonts w:hint="eastAsia"/>
        </w:rPr>
        <w:t>评系统截</w:t>
      </w:r>
      <w:proofErr w:type="gramEnd"/>
      <w:r w:rsidR="007D0E4C">
        <w:rPr>
          <w:rFonts w:hint="eastAsia"/>
        </w:rPr>
        <w:t>图</w:t>
      </w:r>
      <w:r w:rsidRPr="00A556BF">
        <w:rPr>
          <w:rFonts w:hint="eastAsia"/>
        </w:rPr>
        <w:t>，区就业服务中心自述指标完成值为“满意”，</w:t>
      </w:r>
      <w:r w:rsidR="007D0E4C">
        <w:rPr>
          <w:rFonts w:hint="eastAsia"/>
        </w:rPr>
        <w:t>截图显示主动评价好评率为</w:t>
      </w:r>
      <w:r w:rsidR="007D0E4C" w:rsidRPr="002868C6">
        <w:rPr>
          <w:rFonts w:cs="Times New Roman"/>
        </w:rPr>
        <w:t>100</w:t>
      </w:r>
      <w:r w:rsidR="007D0E4C">
        <w:rPr>
          <w:rFonts w:hint="eastAsia"/>
        </w:rPr>
        <w:t>%</w:t>
      </w:r>
      <w:r w:rsidRPr="00A556BF">
        <w:rPr>
          <w:rFonts w:hint="eastAsia"/>
        </w:rPr>
        <w:t>，综合以上情况，本指标</w:t>
      </w:r>
      <w:r w:rsidR="007D0E4C">
        <w:rPr>
          <w:rFonts w:hint="eastAsia"/>
        </w:rPr>
        <w:t>不</w:t>
      </w:r>
      <w:r w:rsidRPr="00A556BF">
        <w:rPr>
          <w:rFonts w:hint="eastAsia"/>
        </w:rPr>
        <w:t>扣分。</w:t>
      </w:r>
    </w:p>
    <w:p w14:paraId="1492D362" w14:textId="77777777" w:rsidR="00DE38EC" w:rsidRDefault="00DE38EC" w:rsidP="00A556BF">
      <w:pPr>
        <w:ind w:firstLine="632"/>
      </w:pPr>
    </w:p>
    <w:p w14:paraId="06787E5B" w14:textId="0CD2853A" w:rsidR="00A556BF" w:rsidRPr="00A556BF" w:rsidRDefault="00A556BF" w:rsidP="00A556BF">
      <w:pPr>
        <w:ind w:firstLineChars="0" w:firstLine="0"/>
        <w:jc w:val="center"/>
        <w:rPr>
          <w:rFonts w:ascii="黑体" w:eastAsia="黑体" w:hAnsi="黑体"/>
          <w:sz w:val="28"/>
          <w:szCs w:val="28"/>
        </w:rPr>
      </w:pPr>
      <w:r w:rsidRPr="00A556BF">
        <w:rPr>
          <w:rFonts w:ascii="黑体" w:eastAsia="黑体" w:hAnsi="黑体" w:hint="eastAsia"/>
          <w:sz w:val="28"/>
          <w:szCs w:val="28"/>
        </w:rPr>
        <w:lastRenderedPageBreak/>
        <w:t>表</w:t>
      </w:r>
      <w:r w:rsidR="00773DB0" w:rsidRPr="005930F6">
        <w:rPr>
          <w:rFonts w:eastAsia="黑体" w:cs="Times New Roman"/>
          <w:sz w:val="28"/>
          <w:szCs w:val="28"/>
        </w:rPr>
        <w:t>5</w:t>
      </w:r>
      <w:r w:rsidRPr="00A556BF">
        <w:rPr>
          <w:rFonts w:ascii="黑体" w:eastAsia="黑体" w:hAnsi="黑体" w:hint="eastAsia"/>
          <w:sz w:val="28"/>
          <w:szCs w:val="28"/>
        </w:rPr>
        <w:t xml:space="preserve">  项目个性化绩效指标完成情况表</w:t>
      </w:r>
    </w:p>
    <w:tbl>
      <w:tblPr>
        <w:tblStyle w:val="a7"/>
        <w:tblW w:w="5000" w:type="pct"/>
        <w:jc w:val="center"/>
        <w:tblLook w:val="04A0" w:firstRow="1" w:lastRow="0" w:firstColumn="1" w:lastColumn="0" w:noHBand="0" w:noVBand="1"/>
      </w:tblPr>
      <w:tblGrid>
        <w:gridCol w:w="1242"/>
        <w:gridCol w:w="1276"/>
        <w:gridCol w:w="1985"/>
        <w:gridCol w:w="1417"/>
        <w:gridCol w:w="3140"/>
      </w:tblGrid>
      <w:tr w:rsidR="00A556BF" w:rsidRPr="00A556BF" w14:paraId="07A12208" w14:textId="77777777" w:rsidTr="00961807">
        <w:trPr>
          <w:trHeight w:val="567"/>
          <w:tblHeader/>
          <w:jc w:val="center"/>
        </w:trPr>
        <w:tc>
          <w:tcPr>
            <w:tcW w:w="1242" w:type="dxa"/>
            <w:vAlign w:val="center"/>
          </w:tcPr>
          <w:p w14:paraId="398BCE45" w14:textId="77777777" w:rsidR="00A556BF" w:rsidRPr="00A556BF" w:rsidRDefault="00A556BF" w:rsidP="00A556BF">
            <w:pPr>
              <w:adjustRightInd w:val="0"/>
              <w:snapToGrid w:val="0"/>
              <w:spacing w:line="240" w:lineRule="auto"/>
              <w:ind w:firstLineChars="0" w:firstLine="0"/>
              <w:jc w:val="center"/>
              <w:rPr>
                <w:rFonts w:ascii="仿宋_GB2312"/>
                <w:b/>
                <w:bCs/>
                <w:sz w:val="24"/>
                <w:szCs w:val="24"/>
              </w:rPr>
            </w:pPr>
            <w:r w:rsidRPr="00A556BF">
              <w:rPr>
                <w:rFonts w:ascii="仿宋_GB2312" w:hint="eastAsia"/>
                <w:b/>
                <w:bCs/>
                <w:sz w:val="24"/>
                <w:szCs w:val="24"/>
              </w:rPr>
              <w:t>一级指标</w:t>
            </w:r>
          </w:p>
        </w:tc>
        <w:tc>
          <w:tcPr>
            <w:tcW w:w="1276" w:type="dxa"/>
            <w:vAlign w:val="center"/>
          </w:tcPr>
          <w:p w14:paraId="43750316" w14:textId="77777777" w:rsidR="00A556BF" w:rsidRPr="00A556BF" w:rsidRDefault="00A556BF" w:rsidP="00A556BF">
            <w:pPr>
              <w:adjustRightInd w:val="0"/>
              <w:snapToGrid w:val="0"/>
              <w:spacing w:line="240" w:lineRule="auto"/>
              <w:ind w:firstLineChars="0" w:firstLine="0"/>
              <w:jc w:val="center"/>
              <w:rPr>
                <w:rFonts w:ascii="仿宋_GB2312"/>
                <w:b/>
                <w:bCs/>
                <w:sz w:val="24"/>
                <w:szCs w:val="24"/>
              </w:rPr>
            </w:pPr>
            <w:r w:rsidRPr="00A556BF">
              <w:rPr>
                <w:rFonts w:ascii="仿宋_GB2312" w:hint="eastAsia"/>
                <w:b/>
                <w:bCs/>
                <w:sz w:val="24"/>
                <w:szCs w:val="24"/>
              </w:rPr>
              <w:t>二级指标</w:t>
            </w:r>
          </w:p>
        </w:tc>
        <w:tc>
          <w:tcPr>
            <w:tcW w:w="1985" w:type="dxa"/>
            <w:vAlign w:val="center"/>
          </w:tcPr>
          <w:p w14:paraId="7B042A8C" w14:textId="77777777" w:rsidR="00A556BF" w:rsidRPr="00A556BF" w:rsidRDefault="00A556BF" w:rsidP="00A556BF">
            <w:pPr>
              <w:adjustRightInd w:val="0"/>
              <w:snapToGrid w:val="0"/>
              <w:spacing w:line="240" w:lineRule="auto"/>
              <w:ind w:firstLineChars="0" w:firstLine="0"/>
              <w:jc w:val="center"/>
              <w:rPr>
                <w:rFonts w:ascii="仿宋_GB2312"/>
                <w:b/>
                <w:bCs/>
                <w:sz w:val="24"/>
                <w:szCs w:val="24"/>
              </w:rPr>
            </w:pPr>
            <w:r w:rsidRPr="00A556BF">
              <w:rPr>
                <w:rFonts w:ascii="仿宋_GB2312" w:hint="eastAsia"/>
                <w:b/>
                <w:bCs/>
                <w:sz w:val="24"/>
                <w:szCs w:val="24"/>
              </w:rPr>
              <w:t>三级指标</w:t>
            </w:r>
          </w:p>
        </w:tc>
        <w:tc>
          <w:tcPr>
            <w:tcW w:w="1417" w:type="dxa"/>
            <w:vAlign w:val="center"/>
          </w:tcPr>
          <w:p w14:paraId="69E1289B" w14:textId="77777777" w:rsidR="00A556BF" w:rsidRPr="00A556BF" w:rsidRDefault="00A556BF" w:rsidP="00A556BF">
            <w:pPr>
              <w:adjustRightInd w:val="0"/>
              <w:snapToGrid w:val="0"/>
              <w:spacing w:line="240" w:lineRule="auto"/>
              <w:ind w:firstLineChars="0" w:firstLine="0"/>
              <w:jc w:val="center"/>
              <w:rPr>
                <w:rFonts w:ascii="仿宋_GB2312"/>
                <w:b/>
                <w:bCs/>
                <w:sz w:val="24"/>
                <w:szCs w:val="24"/>
              </w:rPr>
            </w:pPr>
            <w:r w:rsidRPr="00A556BF">
              <w:rPr>
                <w:rFonts w:ascii="仿宋_GB2312" w:hint="eastAsia"/>
                <w:b/>
                <w:bCs/>
                <w:sz w:val="24"/>
                <w:szCs w:val="24"/>
              </w:rPr>
              <w:t>年度指标值</w:t>
            </w:r>
          </w:p>
        </w:tc>
        <w:tc>
          <w:tcPr>
            <w:tcW w:w="3140" w:type="dxa"/>
            <w:vAlign w:val="center"/>
          </w:tcPr>
          <w:p w14:paraId="7DDFA3F0" w14:textId="77777777" w:rsidR="00A556BF" w:rsidRPr="00A556BF" w:rsidRDefault="00A556BF" w:rsidP="00A556BF">
            <w:pPr>
              <w:adjustRightInd w:val="0"/>
              <w:snapToGrid w:val="0"/>
              <w:spacing w:line="240" w:lineRule="auto"/>
              <w:ind w:firstLineChars="0" w:firstLine="0"/>
              <w:jc w:val="center"/>
              <w:rPr>
                <w:rFonts w:ascii="仿宋_GB2312"/>
                <w:b/>
                <w:bCs/>
                <w:sz w:val="24"/>
                <w:szCs w:val="24"/>
              </w:rPr>
            </w:pPr>
            <w:r w:rsidRPr="00A556BF">
              <w:rPr>
                <w:rFonts w:ascii="仿宋_GB2312" w:hint="eastAsia"/>
                <w:b/>
                <w:bCs/>
                <w:sz w:val="24"/>
                <w:szCs w:val="24"/>
              </w:rPr>
              <w:t>年度完成情况</w:t>
            </w:r>
          </w:p>
        </w:tc>
      </w:tr>
      <w:tr w:rsidR="00A556BF" w:rsidRPr="00A556BF" w14:paraId="66A27C56" w14:textId="77777777" w:rsidTr="00961807">
        <w:trPr>
          <w:trHeight w:val="567"/>
          <w:jc w:val="center"/>
        </w:trPr>
        <w:tc>
          <w:tcPr>
            <w:tcW w:w="1242" w:type="dxa"/>
            <w:vMerge w:val="restart"/>
            <w:vAlign w:val="center"/>
          </w:tcPr>
          <w:p w14:paraId="4BA3397D"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产出指标</w:t>
            </w:r>
          </w:p>
        </w:tc>
        <w:tc>
          <w:tcPr>
            <w:tcW w:w="1276" w:type="dxa"/>
            <w:vMerge w:val="restart"/>
            <w:vAlign w:val="center"/>
          </w:tcPr>
          <w:p w14:paraId="4FE14D2C"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数量指标</w:t>
            </w:r>
          </w:p>
        </w:tc>
        <w:tc>
          <w:tcPr>
            <w:tcW w:w="1985" w:type="dxa"/>
            <w:vAlign w:val="center"/>
          </w:tcPr>
          <w:p w14:paraId="115A65E2"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吸纳外省脱贫人口就业务工人数（年初预算申报设置）</w:t>
            </w:r>
          </w:p>
        </w:tc>
        <w:tc>
          <w:tcPr>
            <w:tcW w:w="1417" w:type="dxa"/>
            <w:vAlign w:val="center"/>
          </w:tcPr>
          <w:p w14:paraId="54033ADC" w14:textId="2379B1B2" w:rsidR="00A556BF" w:rsidRPr="00A556BF" w:rsidRDefault="00A556BF" w:rsidP="003D743D">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w:t>
            </w:r>
            <w:r w:rsidR="003D743D" w:rsidRPr="005930F6">
              <w:rPr>
                <w:sz w:val="24"/>
                <w:szCs w:val="24"/>
              </w:rPr>
              <w:t>16</w:t>
            </w:r>
            <w:r w:rsidR="003D743D" w:rsidRPr="002868C6">
              <w:rPr>
                <w:sz w:val="24"/>
                <w:szCs w:val="24"/>
              </w:rPr>
              <w:t>9</w:t>
            </w:r>
            <w:r w:rsidRPr="00A556BF">
              <w:rPr>
                <w:rFonts w:ascii="仿宋_GB2312" w:hint="eastAsia"/>
                <w:sz w:val="24"/>
                <w:szCs w:val="24"/>
              </w:rPr>
              <w:t>人</w:t>
            </w:r>
          </w:p>
        </w:tc>
        <w:tc>
          <w:tcPr>
            <w:tcW w:w="3140" w:type="dxa"/>
            <w:vAlign w:val="center"/>
          </w:tcPr>
          <w:p w14:paraId="1AF5E6C3"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5930F6">
              <w:rPr>
                <w:sz w:val="24"/>
                <w:szCs w:val="24"/>
              </w:rPr>
              <w:t>191</w:t>
            </w:r>
            <w:r w:rsidRPr="00A556BF">
              <w:rPr>
                <w:rFonts w:ascii="仿宋_GB2312" w:hint="eastAsia"/>
                <w:sz w:val="24"/>
                <w:szCs w:val="24"/>
              </w:rPr>
              <w:t>人</w:t>
            </w:r>
          </w:p>
        </w:tc>
      </w:tr>
      <w:tr w:rsidR="00A556BF" w:rsidRPr="00A556BF" w14:paraId="06C90AC3" w14:textId="77777777" w:rsidTr="00961807">
        <w:trPr>
          <w:trHeight w:val="567"/>
          <w:jc w:val="center"/>
        </w:trPr>
        <w:tc>
          <w:tcPr>
            <w:tcW w:w="1242" w:type="dxa"/>
            <w:vMerge/>
            <w:vAlign w:val="center"/>
          </w:tcPr>
          <w:p w14:paraId="0288E39C"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p>
        </w:tc>
        <w:tc>
          <w:tcPr>
            <w:tcW w:w="1276" w:type="dxa"/>
            <w:vMerge/>
            <w:vAlign w:val="center"/>
          </w:tcPr>
          <w:p w14:paraId="58908E85"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p>
        </w:tc>
        <w:tc>
          <w:tcPr>
            <w:tcW w:w="1985" w:type="dxa"/>
            <w:vAlign w:val="center"/>
          </w:tcPr>
          <w:p w14:paraId="3CB85CA9"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吸纳外省脱贫人口就业务工人数（自评阶段设置）</w:t>
            </w:r>
          </w:p>
        </w:tc>
        <w:tc>
          <w:tcPr>
            <w:tcW w:w="1417" w:type="dxa"/>
            <w:vAlign w:val="center"/>
          </w:tcPr>
          <w:p w14:paraId="07C78FCC"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w:t>
            </w:r>
            <w:r w:rsidRPr="005930F6">
              <w:rPr>
                <w:sz w:val="24"/>
                <w:szCs w:val="24"/>
              </w:rPr>
              <w:t>180</w:t>
            </w:r>
            <w:r w:rsidRPr="00A556BF">
              <w:rPr>
                <w:rFonts w:ascii="仿宋_GB2312" w:hint="eastAsia"/>
                <w:sz w:val="24"/>
                <w:szCs w:val="24"/>
              </w:rPr>
              <w:t>人</w:t>
            </w:r>
          </w:p>
        </w:tc>
        <w:tc>
          <w:tcPr>
            <w:tcW w:w="3140" w:type="dxa"/>
            <w:vAlign w:val="center"/>
          </w:tcPr>
          <w:p w14:paraId="0DE434C4"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5930F6">
              <w:rPr>
                <w:sz w:val="24"/>
                <w:szCs w:val="24"/>
              </w:rPr>
              <w:t>191</w:t>
            </w:r>
            <w:r w:rsidRPr="00A556BF">
              <w:rPr>
                <w:rFonts w:ascii="仿宋_GB2312" w:hint="eastAsia"/>
                <w:sz w:val="24"/>
                <w:szCs w:val="24"/>
              </w:rPr>
              <w:t>人</w:t>
            </w:r>
          </w:p>
        </w:tc>
      </w:tr>
      <w:tr w:rsidR="00A556BF" w:rsidRPr="00A556BF" w14:paraId="47FFA8C8" w14:textId="77777777" w:rsidTr="00961807">
        <w:trPr>
          <w:trHeight w:val="567"/>
          <w:jc w:val="center"/>
        </w:trPr>
        <w:tc>
          <w:tcPr>
            <w:tcW w:w="1242" w:type="dxa"/>
            <w:vMerge/>
            <w:vAlign w:val="center"/>
          </w:tcPr>
          <w:p w14:paraId="69AEA039"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p>
        </w:tc>
        <w:tc>
          <w:tcPr>
            <w:tcW w:w="1276" w:type="dxa"/>
            <w:vMerge w:val="restart"/>
            <w:vAlign w:val="center"/>
          </w:tcPr>
          <w:p w14:paraId="6B458C30"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质量指标</w:t>
            </w:r>
          </w:p>
        </w:tc>
        <w:tc>
          <w:tcPr>
            <w:tcW w:w="1985" w:type="dxa"/>
            <w:vAlign w:val="center"/>
          </w:tcPr>
          <w:p w14:paraId="661FF357"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在粤企业、农民专业合作社和社会组织等吸纳外省贫人口稳岗就业的积极性</w:t>
            </w:r>
          </w:p>
        </w:tc>
        <w:tc>
          <w:tcPr>
            <w:tcW w:w="1417" w:type="dxa"/>
            <w:vAlign w:val="center"/>
          </w:tcPr>
          <w:p w14:paraId="72C72BA4"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提高</w:t>
            </w:r>
          </w:p>
        </w:tc>
        <w:tc>
          <w:tcPr>
            <w:tcW w:w="3140" w:type="dxa"/>
            <w:vAlign w:val="center"/>
          </w:tcPr>
          <w:p w14:paraId="5DE22704" w14:textId="6A86FDFB" w:rsidR="00A556BF" w:rsidRPr="00A556BF" w:rsidRDefault="000821F2" w:rsidP="00195ABC">
            <w:pPr>
              <w:adjustRightInd w:val="0"/>
              <w:snapToGrid w:val="0"/>
              <w:spacing w:line="240" w:lineRule="auto"/>
              <w:ind w:firstLineChars="0" w:firstLine="0"/>
              <w:rPr>
                <w:rFonts w:ascii="仿宋_GB2312"/>
                <w:sz w:val="24"/>
                <w:szCs w:val="24"/>
              </w:rPr>
            </w:pPr>
            <w:r w:rsidRPr="00195ABC">
              <w:rPr>
                <w:sz w:val="24"/>
                <w:szCs w:val="24"/>
              </w:rPr>
              <w:t>2022</w:t>
            </w:r>
            <w:r w:rsidRPr="000821F2">
              <w:rPr>
                <w:rFonts w:ascii="仿宋_GB2312" w:hint="eastAsia"/>
                <w:sz w:val="24"/>
                <w:szCs w:val="24"/>
              </w:rPr>
              <w:t>年度协作地区稳定就业三个月以上的共</w:t>
            </w:r>
            <w:r w:rsidRPr="00195ABC">
              <w:rPr>
                <w:sz w:val="24"/>
                <w:szCs w:val="24"/>
              </w:rPr>
              <w:t>171</w:t>
            </w:r>
            <w:r w:rsidRPr="000821F2">
              <w:rPr>
                <w:rFonts w:ascii="仿宋_GB2312" w:hint="eastAsia"/>
                <w:sz w:val="24"/>
                <w:szCs w:val="24"/>
              </w:rPr>
              <w:t>人，相关企业数为</w:t>
            </w:r>
            <w:r w:rsidRPr="00195ABC">
              <w:rPr>
                <w:sz w:val="24"/>
                <w:szCs w:val="24"/>
              </w:rPr>
              <w:t>109</w:t>
            </w:r>
            <w:r w:rsidRPr="000821F2">
              <w:rPr>
                <w:rFonts w:ascii="仿宋_GB2312" w:hint="eastAsia"/>
                <w:sz w:val="24"/>
                <w:szCs w:val="24"/>
              </w:rPr>
              <w:t>家；</w:t>
            </w:r>
            <w:r w:rsidRPr="00195ABC">
              <w:rPr>
                <w:sz w:val="24"/>
                <w:szCs w:val="24"/>
              </w:rPr>
              <w:t>2023</w:t>
            </w:r>
            <w:r w:rsidRPr="000821F2">
              <w:rPr>
                <w:rFonts w:ascii="仿宋_GB2312" w:hint="eastAsia"/>
                <w:sz w:val="24"/>
                <w:szCs w:val="24"/>
              </w:rPr>
              <w:t>年度协作地区稳定就业三个月以上的共</w:t>
            </w:r>
            <w:r w:rsidRPr="00195ABC">
              <w:rPr>
                <w:sz w:val="24"/>
                <w:szCs w:val="24"/>
              </w:rPr>
              <w:t>185</w:t>
            </w:r>
            <w:r w:rsidRPr="000821F2">
              <w:rPr>
                <w:rFonts w:ascii="仿宋_GB2312" w:hint="eastAsia"/>
                <w:sz w:val="24"/>
                <w:szCs w:val="24"/>
              </w:rPr>
              <w:t>人，相关企业数为</w:t>
            </w:r>
            <w:r w:rsidRPr="00195ABC">
              <w:rPr>
                <w:sz w:val="24"/>
                <w:szCs w:val="24"/>
              </w:rPr>
              <w:t>118</w:t>
            </w:r>
            <w:r w:rsidRPr="000821F2">
              <w:rPr>
                <w:rFonts w:ascii="仿宋_GB2312" w:hint="eastAsia"/>
                <w:sz w:val="24"/>
                <w:szCs w:val="24"/>
              </w:rPr>
              <w:t>家</w:t>
            </w:r>
            <w:r>
              <w:rPr>
                <w:rFonts w:ascii="仿宋_GB2312" w:hint="eastAsia"/>
                <w:sz w:val="24"/>
                <w:szCs w:val="24"/>
              </w:rPr>
              <w:t>，相关企业数量上升，</w:t>
            </w:r>
            <w:r w:rsidR="00BB3CC6">
              <w:rPr>
                <w:rFonts w:ascii="仿宋_GB2312" w:hint="eastAsia"/>
                <w:sz w:val="24"/>
                <w:szCs w:val="24"/>
              </w:rPr>
              <w:t>本项目实施</w:t>
            </w:r>
            <w:r w:rsidRPr="000A6E22">
              <w:rPr>
                <w:rFonts w:ascii="仿宋_GB2312" w:hint="eastAsia"/>
                <w:sz w:val="24"/>
                <w:szCs w:val="24"/>
              </w:rPr>
              <w:t>一定程度上有助于提高增城区内各在粤企业、农民专业合作社和社会组织等吸纳外省贫人口稳岗就业的积极性</w:t>
            </w:r>
            <w:r w:rsidR="00A556BF" w:rsidRPr="00A556BF">
              <w:rPr>
                <w:rFonts w:ascii="仿宋_GB2312" w:hint="eastAsia"/>
                <w:sz w:val="24"/>
                <w:szCs w:val="24"/>
              </w:rPr>
              <w:t>。</w:t>
            </w:r>
          </w:p>
        </w:tc>
      </w:tr>
      <w:tr w:rsidR="00A556BF" w:rsidRPr="00A556BF" w14:paraId="34B68332" w14:textId="77777777" w:rsidTr="00961807">
        <w:trPr>
          <w:trHeight w:val="567"/>
          <w:jc w:val="center"/>
        </w:trPr>
        <w:tc>
          <w:tcPr>
            <w:tcW w:w="1242" w:type="dxa"/>
            <w:vMerge/>
            <w:vAlign w:val="center"/>
          </w:tcPr>
          <w:p w14:paraId="35FAE2D0"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p>
        </w:tc>
        <w:tc>
          <w:tcPr>
            <w:tcW w:w="1276" w:type="dxa"/>
            <w:vMerge/>
            <w:vAlign w:val="center"/>
          </w:tcPr>
          <w:p w14:paraId="74DC1D73"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p>
        </w:tc>
        <w:tc>
          <w:tcPr>
            <w:tcW w:w="1985" w:type="dxa"/>
            <w:vAlign w:val="center"/>
          </w:tcPr>
          <w:p w14:paraId="3B62C774"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劳务机构转移外省脱贫人口劳动力来粤务工的积极性</w:t>
            </w:r>
          </w:p>
        </w:tc>
        <w:tc>
          <w:tcPr>
            <w:tcW w:w="1417" w:type="dxa"/>
            <w:vAlign w:val="center"/>
          </w:tcPr>
          <w:p w14:paraId="578A7E96"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提高</w:t>
            </w:r>
          </w:p>
        </w:tc>
        <w:tc>
          <w:tcPr>
            <w:tcW w:w="3140" w:type="dxa"/>
            <w:vAlign w:val="center"/>
          </w:tcPr>
          <w:p w14:paraId="77272B56" w14:textId="57CA8350" w:rsidR="00A556BF" w:rsidRPr="00A556BF" w:rsidRDefault="00147149" w:rsidP="00195ABC">
            <w:pPr>
              <w:adjustRightInd w:val="0"/>
              <w:snapToGrid w:val="0"/>
              <w:spacing w:line="240" w:lineRule="auto"/>
              <w:ind w:firstLineChars="0" w:firstLine="0"/>
              <w:rPr>
                <w:rFonts w:ascii="仿宋_GB2312"/>
                <w:sz w:val="24"/>
                <w:szCs w:val="24"/>
              </w:rPr>
            </w:pPr>
            <w:r w:rsidRPr="00195ABC">
              <w:rPr>
                <w:sz w:val="24"/>
                <w:szCs w:val="24"/>
              </w:rPr>
              <w:t>2022</w:t>
            </w:r>
            <w:r w:rsidRPr="00147149">
              <w:rPr>
                <w:rFonts w:ascii="仿宋_GB2312" w:hint="eastAsia"/>
                <w:sz w:val="24"/>
                <w:szCs w:val="24"/>
              </w:rPr>
              <w:t>年度协作地区稳定就业三个月以上的共</w:t>
            </w:r>
            <w:r w:rsidRPr="00195ABC">
              <w:rPr>
                <w:sz w:val="24"/>
                <w:szCs w:val="24"/>
              </w:rPr>
              <w:t>171</w:t>
            </w:r>
            <w:r w:rsidRPr="00147149">
              <w:rPr>
                <w:rFonts w:ascii="仿宋_GB2312" w:hint="eastAsia"/>
                <w:sz w:val="24"/>
                <w:szCs w:val="24"/>
              </w:rPr>
              <w:t>人，</w:t>
            </w:r>
            <w:r w:rsidRPr="00195ABC">
              <w:rPr>
                <w:sz w:val="24"/>
                <w:szCs w:val="24"/>
              </w:rPr>
              <w:t>2023</w:t>
            </w:r>
            <w:r w:rsidRPr="00147149">
              <w:rPr>
                <w:rFonts w:ascii="仿宋_GB2312" w:hint="eastAsia"/>
                <w:sz w:val="24"/>
                <w:szCs w:val="24"/>
              </w:rPr>
              <w:t>年度协作地区稳定就业三个月以上的共</w:t>
            </w:r>
            <w:r w:rsidRPr="00195ABC">
              <w:rPr>
                <w:sz w:val="24"/>
                <w:szCs w:val="24"/>
              </w:rPr>
              <w:t>185</w:t>
            </w:r>
            <w:r w:rsidRPr="00147149">
              <w:rPr>
                <w:rFonts w:ascii="仿宋_GB2312" w:hint="eastAsia"/>
                <w:sz w:val="24"/>
                <w:szCs w:val="24"/>
              </w:rPr>
              <w:t>人，</w:t>
            </w:r>
            <w:r w:rsidRPr="00195ABC">
              <w:rPr>
                <w:sz w:val="24"/>
                <w:szCs w:val="24"/>
              </w:rPr>
              <w:t>2023</w:t>
            </w:r>
            <w:r w:rsidRPr="00147149">
              <w:rPr>
                <w:rFonts w:ascii="仿宋_GB2312" w:hint="eastAsia"/>
                <w:sz w:val="24"/>
                <w:szCs w:val="24"/>
              </w:rPr>
              <w:t>年度稳定就业三个月的协作地区脱贫人数较</w:t>
            </w:r>
            <w:r w:rsidRPr="00195ABC">
              <w:rPr>
                <w:sz w:val="24"/>
                <w:szCs w:val="24"/>
              </w:rPr>
              <w:t>2022</w:t>
            </w:r>
            <w:r w:rsidRPr="00147149">
              <w:rPr>
                <w:rFonts w:ascii="仿宋_GB2312" w:hint="eastAsia"/>
                <w:sz w:val="24"/>
                <w:szCs w:val="24"/>
              </w:rPr>
              <w:t>年度提升</w:t>
            </w:r>
            <w:r>
              <w:rPr>
                <w:rFonts w:ascii="仿宋_GB2312" w:hint="eastAsia"/>
                <w:sz w:val="24"/>
                <w:szCs w:val="24"/>
              </w:rPr>
              <w:t>，但相关材料</w:t>
            </w:r>
            <w:r w:rsidRPr="000A6E22">
              <w:rPr>
                <w:rFonts w:ascii="仿宋_GB2312" w:hint="eastAsia"/>
                <w:sz w:val="24"/>
                <w:szCs w:val="24"/>
              </w:rPr>
              <w:t>未能佐证</w:t>
            </w:r>
            <w:r w:rsidRPr="00DB0BB7">
              <w:rPr>
                <w:rFonts w:ascii="仿宋_GB2312" w:hint="eastAsia"/>
                <w:sz w:val="24"/>
                <w:szCs w:val="24"/>
              </w:rPr>
              <w:t>外省脱贫人口劳动力来粤务工的人数的提升是否与</w:t>
            </w:r>
            <w:r w:rsidRPr="000A6E22">
              <w:rPr>
                <w:rFonts w:ascii="仿宋_GB2312" w:hint="eastAsia"/>
                <w:sz w:val="24"/>
                <w:szCs w:val="24"/>
              </w:rPr>
              <w:t>劳务机构</w:t>
            </w:r>
            <w:r>
              <w:rPr>
                <w:rFonts w:ascii="仿宋_GB2312" w:hint="eastAsia"/>
                <w:sz w:val="24"/>
                <w:szCs w:val="24"/>
              </w:rPr>
              <w:t>相关</w:t>
            </w:r>
            <w:r w:rsidR="00A556BF" w:rsidRPr="00A556BF">
              <w:rPr>
                <w:rFonts w:ascii="仿宋_GB2312" w:hint="eastAsia"/>
                <w:sz w:val="24"/>
                <w:szCs w:val="24"/>
              </w:rPr>
              <w:t>。</w:t>
            </w:r>
          </w:p>
        </w:tc>
      </w:tr>
      <w:tr w:rsidR="00A556BF" w:rsidRPr="00A556BF" w14:paraId="501229D4" w14:textId="77777777" w:rsidTr="00961807">
        <w:trPr>
          <w:trHeight w:val="567"/>
          <w:jc w:val="center"/>
        </w:trPr>
        <w:tc>
          <w:tcPr>
            <w:tcW w:w="1242" w:type="dxa"/>
            <w:vMerge/>
            <w:vAlign w:val="center"/>
          </w:tcPr>
          <w:p w14:paraId="58D3DFDE"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p>
        </w:tc>
        <w:tc>
          <w:tcPr>
            <w:tcW w:w="1276" w:type="dxa"/>
            <w:vAlign w:val="center"/>
          </w:tcPr>
          <w:p w14:paraId="53402528"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时效指标</w:t>
            </w:r>
          </w:p>
        </w:tc>
        <w:tc>
          <w:tcPr>
            <w:tcW w:w="1985" w:type="dxa"/>
            <w:vAlign w:val="center"/>
          </w:tcPr>
          <w:p w14:paraId="5EDE63BE"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截至</w:t>
            </w:r>
            <w:r w:rsidRPr="005930F6">
              <w:rPr>
                <w:sz w:val="24"/>
                <w:szCs w:val="24"/>
              </w:rPr>
              <w:t>2023</w:t>
            </w:r>
            <w:r w:rsidRPr="00A556BF">
              <w:rPr>
                <w:rFonts w:ascii="仿宋_GB2312" w:hint="eastAsia"/>
                <w:sz w:val="24"/>
                <w:szCs w:val="24"/>
              </w:rPr>
              <w:t>年</w:t>
            </w:r>
            <w:r w:rsidRPr="005930F6">
              <w:rPr>
                <w:sz w:val="24"/>
                <w:szCs w:val="24"/>
              </w:rPr>
              <w:t>10</w:t>
            </w:r>
            <w:r w:rsidRPr="00A556BF">
              <w:rPr>
                <w:rFonts w:ascii="仿宋_GB2312" w:hint="eastAsia"/>
                <w:sz w:val="24"/>
                <w:szCs w:val="24"/>
              </w:rPr>
              <w:t>月底，此项资金执行率达到</w:t>
            </w:r>
          </w:p>
        </w:tc>
        <w:tc>
          <w:tcPr>
            <w:tcW w:w="1417" w:type="dxa"/>
            <w:vAlign w:val="center"/>
          </w:tcPr>
          <w:p w14:paraId="14A565AA"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5930F6">
              <w:rPr>
                <w:sz w:val="24"/>
                <w:szCs w:val="24"/>
              </w:rPr>
              <w:t>100</w:t>
            </w:r>
            <w:r w:rsidRPr="00A556BF">
              <w:rPr>
                <w:rFonts w:ascii="仿宋_GB2312" w:hint="eastAsia"/>
                <w:sz w:val="24"/>
                <w:szCs w:val="24"/>
              </w:rPr>
              <w:t>%</w:t>
            </w:r>
          </w:p>
        </w:tc>
        <w:tc>
          <w:tcPr>
            <w:tcW w:w="3140" w:type="dxa"/>
            <w:vAlign w:val="center"/>
          </w:tcPr>
          <w:p w14:paraId="2839E4FB"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5930F6">
              <w:rPr>
                <w:sz w:val="24"/>
                <w:szCs w:val="24"/>
              </w:rPr>
              <w:t>100</w:t>
            </w:r>
            <w:r w:rsidRPr="00A556BF">
              <w:rPr>
                <w:rFonts w:ascii="仿宋_GB2312" w:hint="eastAsia"/>
                <w:sz w:val="24"/>
                <w:szCs w:val="24"/>
              </w:rPr>
              <w:t>%</w:t>
            </w:r>
          </w:p>
        </w:tc>
      </w:tr>
      <w:tr w:rsidR="00A556BF" w:rsidRPr="00A556BF" w14:paraId="0E0D214D" w14:textId="77777777" w:rsidTr="00961807">
        <w:trPr>
          <w:trHeight w:val="567"/>
          <w:jc w:val="center"/>
        </w:trPr>
        <w:tc>
          <w:tcPr>
            <w:tcW w:w="1242" w:type="dxa"/>
            <w:vAlign w:val="center"/>
          </w:tcPr>
          <w:p w14:paraId="63DB9024"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效益指标</w:t>
            </w:r>
          </w:p>
        </w:tc>
        <w:tc>
          <w:tcPr>
            <w:tcW w:w="1276" w:type="dxa"/>
            <w:vAlign w:val="center"/>
          </w:tcPr>
          <w:p w14:paraId="7935A505"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经济效益指标</w:t>
            </w:r>
          </w:p>
        </w:tc>
        <w:tc>
          <w:tcPr>
            <w:tcW w:w="1985" w:type="dxa"/>
            <w:vAlign w:val="center"/>
          </w:tcPr>
          <w:p w14:paraId="1A0898E5"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吸纳来粤务工脱贫劳动力收入</w:t>
            </w:r>
          </w:p>
        </w:tc>
        <w:tc>
          <w:tcPr>
            <w:tcW w:w="1417" w:type="dxa"/>
            <w:vAlign w:val="center"/>
          </w:tcPr>
          <w:p w14:paraId="56DE4834"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增加</w:t>
            </w:r>
          </w:p>
        </w:tc>
        <w:tc>
          <w:tcPr>
            <w:tcW w:w="3140" w:type="dxa"/>
            <w:vAlign w:val="center"/>
          </w:tcPr>
          <w:p w14:paraId="2884E9E1" w14:textId="3E5598E0" w:rsidR="00A556BF" w:rsidRPr="00A556BF" w:rsidRDefault="00A556BF" w:rsidP="00195ABC">
            <w:pPr>
              <w:adjustRightInd w:val="0"/>
              <w:snapToGrid w:val="0"/>
              <w:spacing w:line="240" w:lineRule="auto"/>
              <w:ind w:firstLineChars="0" w:firstLine="0"/>
              <w:rPr>
                <w:rFonts w:ascii="仿宋_GB2312"/>
                <w:sz w:val="24"/>
                <w:szCs w:val="24"/>
              </w:rPr>
            </w:pPr>
            <w:r w:rsidRPr="00A556BF">
              <w:rPr>
                <w:rFonts w:ascii="仿宋_GB2312" w:hint="eastAsia"/>
                <w:sz w:val="24"/>
                <w:szCs w:val="24"/>
              </w:rPr>
              <w:t>未见以前年度吸纳来粤务工脱贫劳动力收入情况，无法判断吸纳来粤务工脱贫劳动力收入是否增加。综合考虑</w:t>
            </w:r>
            <w:r w:rsidRPr="005930F6">
              <w:rPr>
                <w:sz w:val="24"/>
                <w:szCs w:val="24"/>
              </w:rPr>
              <w:lastRenderedPageBreak/>
              <w:t>2023</w:t>
            </w:r>
            <w:r w:rsidRPr="00A556BF">
              <w:rPr>
                <w:rFonts w:ascii="仿宋_GB2312" w:hint="eastAsia"/>
                <w:sz w:val="24"/>
                <w:szCs w:val="24"/>
              </w:rPr>
              <w:t>年本项目对</w:t>
            </w:r>
            <w:r w:rsidRPr="005930F6">
              <w:rPr>
                <w:sz w:val="24"/>
                <w:szCs w:val="24"/>
              </w:rPr>
              <w:t>17</w:t>
            </w:r>
            <w:r w:rsidRPr="00A556BF">
              <w:rPr>
                <w:rFonts w:ascii="仿宋_GB2312" w:hint="eastAsia"/>
                <w:sz w:val="24"/>
                <w:szCs w:val="24"/>
              </w:rPr>
              <w:t>名资金申报个人进行支持，一定程度上有助于增加吸纳来粤务工脱贫劳动力收入。</w:t>
            </w:r>
          </w:p>
        </w:tc>
      </w:tr>
      <w:tr w:rsidR="00A556BF" w:rsidRPr="00A556BF" w14:paraId="075470D6" w14:textId="77777777" w:rsidTr="00961807">
        <w:trPr>
          <w:trHeight w:val="567"/>
          <w:jc w:val="center"/>
        </w:trPr>
        <w:tc>
          <w:tcPr>
            <w:tcW w:w="1242" w:type="dxa"/>
            <w:vMerge w:val="restart"/>
            <w:vAlign w:val="center"/>
          </w:tcPr>
          <w:p w14:paraId="28C3422B"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lastRenderedPageBreak/>
              <w:t>满意度指标</w:t>
            </w:r>
          </w:p>
        </w:tc>
        <w:tc>
          <w:tcPr>
            <w:tcW w:w="1276" w:type="dxa"/>
            <w:vAlign w:val="center"/>
          </w:tcPr>
          <w:p w14:paraId="65CE3220"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服务对象满意度指标</w:t>
            </w:r>
          </w:p>
        </w:tc>
        <w:tc>
          <w:tcPr>
            <w:tcW w:w="1985" w:type="dxa"/>
            <w:vAlign w:val="center"/>
          </w:tcPr>
          <w:p w14:paraId="3265F2E8"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群众满意度（年初预算申报设置）</w:t>
            </w:r>
          </w:p>
        </w:tc>
        <w:tc>
          <w:tcPr>
            <w:tcW w:w="1417" w:type="dxa"/>
            <w:vAlign w:val="center"/>
          </w:tcPr>
          <w:p w14:paraId="0C247CBC"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w:t>
            </w:r>
            <w:r w:rsidRPr="005930F6">
              <w:rPr>
                <w:sz w:val="24"/>
                <w:szCs w:val="24"/>
              </w:rPr>
              <w:t>90</w:t>
            </w:r>
            <w:r w:rsidRPr="00A556BF">
              <w:rPr>
                <w:rFonts w:ascii="仿宋_GB2312" w:hint="eastAsia"/>
                <w:sz w:val="24"/>
                <w:szCs w:val="24"/>
              </w:rPr>
              <w:t>%</w:t>
            </w:r>
          </w:p>
        </w:tc>
        <w:tc>
          <w:tcPr>
            <w:tcW w:w="3140" w:type="dxa"/>
            <w:vAlign w:val="center"/>
          </w:tcPr>
          <w:p w14:paraId="6ED1F297" w14:textId="0EA2B7B5" w:rsidR="00A556BF" w:rsidRPr="00A556BF" w:rsidRDefault="007D0E4C" w:rsidP="00195ABC">
            <w:pPr>
              <w:adjustRightInd w:val="0"/>
              <w:snapToGrid w:val="0"/>
              <w:spacing w:line="240" w:lineRule="auto"/>
              <w:ind w:firstLineChars="0" w:firstLine="0"/>
              <w:rPr>
                <w:rFonts w:ascii="仿宋_GB2312"/>
                <w:sz w:val="24"/>
                <w:szCs w:val="24"/>
              </w:rPr>
            </w:pPr>
            <w:r w:rsidRPr="007D0E4C">
              <w:rPr>
                <w:rFonts w:ascii="仿宋_GB2312" w:hint="eastAsia"/>
                <w:sz w:val="24"/>
                <w:szCs w:val="24"/>
              </w:rPr>
              <w:t>增城区人力资源和社会保障局好差</w:t>
            </w:r>
            <w:proofErr w:type="gramStart"/>
            <w:r w:rsidRPr="007D0E4C">
              <w:rPr>
                <w:rFonts w:ascii="仿宋_GB2312" w:hint="eastAsia"/>
                <w:sz w:val="24"/>
                <w:szCs w:val="24"/>
              </w:rPr>
              <w:t>评系统截</w:t>
            </w:r>
            <w:proofErr w:type="gramEnd"/>
            <w:r w:rsidRPr="007D0E4C">
              <w:rPr>
                <w:rFonts w:ascii="仿宋_GB2312" w:hint="eastAsia"/>
                <w:sz w:val="24"/>
                <w:szCs w:val="24"/>
              </w:rPr>
              <w:t>图显示主动评价好评率为</w:t>
            </w:r>
            <w:r w:rsidRPr="00195ABC">
              <w:rPr>
                <w:sz w:val="24"/>
                <w:szCs w:val="24"/>
              </w:rPr>
              <w:t>100</w:t>
            </w:r>
            <w:r w:rsidRPr="007D0E4C">
              <w:rPr>
                <w:rFonts w:ascii="仿宋_GB2312" w:hint="eastAsia"/>
                <w:sz w:val="24"/>
                <w:szCs w:val="24"/>
              </w:rPr>
              <w:t>%</w:t>
            </w:r>
            <w:r w:rsidR="00A556BF" w:rsidRPr="00A556BF">
              <w:rPr>
                <w:rFonts w:ascii="仿宋_GB2312" w:hint="eastAsia"/>
                <w:sz w:val="24"/>
                <w:szCs w:val="24"/>
              </w:rPr>
              <w:t>。</w:t>
            </w:r>
          </w:p>
        </w:tc>
      </w:tr>
      <w:tr w:rsidR="00A556BF" w:rsidRPr="00A556BF" w14:paraId="48E3598F" w14:textId="77777777" w:rsidTr="00961807">
        <w:trPr>
          <w:trHeight w:val="567"/>
          <w:jc w:val="center"/>
        </w:trPr>
        <w:tc>
          <w:tcPr>
            <w:tcW w:w="1242" w:type="dxa"/>
            <w:vMerge/>
            <w:vAlign w:val="center"/>
          </w:tcPr>
          <w:p w14:paraId="4D797D76"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p>
        </w:tc>
        <w:tc>
          <w:tcPr>
            <w:tcW w:w="1276" w:type="dxa"/>
            <w:vAlign w:val="center"/>
          </w:tcPr>
          <w:p w14:paraId="48CEE8CA"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服务对象满意度指标</w:t>
            </w:r>
          </w:p>
        </w:tc>
        <w:tc>
          <w:tcPr>
            <w:tcW w:w="1985" w:type="dxa"/>
            <w:vAlign w:val="center"/>
          </w:tcPr>
          <w:p w14:paraId="44C56DD1"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群众满意度（自评阶段设置）</w:t>
            </w:r>
          </w:p>
        </w:tc>
        <w:tc>
          <w:tcPr>
            <w:tcW w:w="1417" w:type="dxa"/>
            <w:vAlign w:val="center"/>
          </w:tcPr>
          <w:p w14:paraId="6512BBFF" w14:textId="77777777" w:rsidR="00A556BF" w:rsidRPr="00A556BF" w:rsidRDefault="00A556BF" w:rsidP="00A556BF">
            <w:pPr>
              <w:adjustRightInd w:val="0"/>
              <w:snapToGrid w:val="0"/>
              <w:spacing w:line="240" w:lineRule="auto"/>
              <w:ind w:firstLineChars="0" w:firstLine="0"/>
              <w:jc w:val="center"/>
              <w:rPr>
                <w:rFonts w:ascii="仿宋_GB2312"/>
                <w:sz w:val="24"/>
                <w:szCs w:val="24"/>
              </w:rPr>
            </w:pPr>
            <w:r w:rsidRPr="00A556BF">
              <w:rPr>
                <w:rFonts w:ascii="仿宋_GB2312" w:hint="eastAsia"/>
                <w:sz w:val="24"/>
                <w:szCs w:val="24"/>
              </w:rPr>
              <w:t>满意</w:t>
            </w:r>
          </w:p>
        </w:tc>
        <w:tc>
          <w:tcPr>
            <w:tcW w:w="3140" w:type="dxa"/>
            <w:vAlign w:val="center"/>
          </w:tcPr>
          <w:p w14:paraId="1AC31402" w14:textId="136E5D85" w:rsidR="00A556BF" w:rsidRPr="00A556BF" w:rsidRDefault="007D0E4C" w:rsidP="00195ABC">
            <w:pPr>
              <w:adjustRightInd w:val="0"/>
              <w:snapToGrid w:val="0"/>
              <w:spacing w:line="240" w:lineRule="auto"/>
              <w:ind w:firstLineChars="0" w:firstLine="0"/>
              <w:rPr>
                <w:rFonts w:ascii="仿宋_GB2312"/>
                <w:sz w:val="24"/>
                <w:szCs w:val="24"/>
              </w:rPr>
            </w:pPr>
            <w:r w:rsidRPr="007D0E4C">
              <w:rPr>
                <w:rFonts w:ascii="仿宋_GB2312" w:hint="eastAsia"/>
                <w:sz w:val="24"/>
                <w:szCs w:val="24"/>
              </w:rPr>
              <w:t>增城区人力资源和社会保障局好差</w:t>
            </w:r>
            <w:proofErr w:type="gramStart"/>
            <w:r w:rsidRPr="007D0E4C">
              <w:rPr>
                <w:rFonts w:ascii="仿宋_GB2312" w:hint="eastAsia"/>
                <w:sz w:val="24"/>
                <w:szCs w:val="24"/>
              </w:rPr>
              <w:t>评系统截</w:t>
            </w:r>
            <w:proofErr w:type="gramEnd"/>
            <w:r w:rsidRPr="007D0E4C">
              <w:rPr>
                <w:rFonts w:ascii="仿宋_GB2312" w:hint="eastAsia"/>
                <w:sz w:val="24"/>
                <w:szCs w:val="24"/>
              </w:rPr>
              <w:t>图显示主动评价好评率为</w:t>
            </w:r>
            <w:r w:rsidRPr="00195ABC">
              <w:rPr>
                <w:sz w:val="24"/>
                <w:szCs w:val="24"/>
              </w:rPr>
              <w:t>100</w:t>
            </w:r>
            <w:r w:rsidRPr="007D0E4C">
              <w:rPr>
                <w:rFonts w:ascii="仿宋_GB2312" w:hint="eastAsia"/>
                <w:sz w:val="24"/>
                <w:szCs w:val="24"/>
              </w:rPr>
              <w:t>%</w:t>
            </w:r>
            <w:r w:rsidR="00A556BF" w:rsidRPr="00A556BF">
              <w:rPr>
                <w:rFonts w:ascii="仿宋_GB2312" w:hint="eastAsia"/>
                <w:sz w:val="24"/>
                <w:szCs w:val="24"/>
              </w:rPr>
              <w:t>。</w:t>
            </w:r>
          </w:p>
        </w:tc>
      </w:tr>
    </w:tbl>
    <w:p w14:paraId="2AA13B9B" w14:textId="77777777" w:rsidR="00A556BF" w:rsidRPr="00E6311E" w:rsidRDefault="00A556BF" w:rsidP="00A556BF">
      <w:pPr>
        <w:ind w:firstLine="632"/>
      </w:pPr>
    </w:p>
    <w:p w14:paraId="79E542C8" w14:textId="729B5D50" w:rsidR="00E6311E" w:rsidRPr="00E6311E" w:rsidRDefault="00E6311E" w:rsidP="00E6311E">
      <w:pPr>
        <w:pStyle w:val="2"/>
        <w:ind w:firstLine="632"/>
      </w:pPr>
      <w:bookmarkStart w:id="17" w:name="_Toc150282654"/>
      <w:bookmarkStart w:id="18" w:name="_Toc177207231"/>
      <w:r w:rsidRPr="00E6311E">
        <w:rPr>
          <w:rFonts w:hint="eastAsia"/>
        </w:rPr>
        <w:t>（三）项目主要绩效</w:t>
      </w:r>
      <w:bookmarkEnd w:id="17"/>
      <w:r w:rsidRPr="00E6311E">
        <w:rPr>
          <w:rFonts w:hint="eastAsia"/>
        </w:rPr>
        <w:t>。</w:t>
      </w:r>
      <w:bookmarkEnd w:id="18"/>
    </w:p>
    <w:p w14:paraId="3252C2EB" w14:textId="77777777" w:rsidR="00A556BF" w:rsidRDefault="00A556BF" w:rsidP="00A556BF">
      <w:pPr>
        <w:pStyle w:val="3"/>
        <w:ind w:firstLine="632"/>
      </w:pPr>
      <w:r w:rsidRPr="005930F6">
        <w:rPr>
          <w:rFonts w:cs="Times New Roman"/>
        </w:rPr>
        <w:t>1</w:t>
      </w:r>
      <w:r>
        <w:rPr>
          <w:rFonts w:hint="eastAsia"/>
        </w:rPr>
        <w:t>.</w:t>
      </w:r>
      <w:r>
        <w:rPr>
          <w:rFonts w:hint="eastAsia"/>
        </w:rPr>
        <w:t>增加就业机会，为防止返贫提供了坚实支撑。</w:t>
      </w:r>
    </w:p>
    <w:p w14:paraId="2C0C891D" w14:textId="31761240" w:rsidR="00A556BF" w:rsidRDefault="00A556BF" w:rsidP="00A556BF">
      <w:pPr>
        <w:ind w:firstLine="632"/>
      </w:pPr>
      <w:r w:rsidRPr="005930F6">
        <w:rPr>
          <w:rFonts w:cs="Times New Roman"/>
        </w:rPr>
        <w:t>2023</w:t>
      </w:r>
      <w:r>
        <w:rPr>
          <w:rFonts w:hint="eastAsia"/>
        </w:rPr>
        <w:t>年区就业服务中心贯彻落实习近平总书记关于巩固拓展脱贫攻坚成果同乡村振兴有效衔接</w:t>
      </w:r>
      <w:r w:rsidR="009C58D7">
        <w:rPr>
          <w:rFonts w:hint="eastAsia"/>
        </w:rPr>
        <w:t>，以及</w:t>
      </w:r>
      <w:r>
        <w:rPr>
          <w:rFonts w:hint="eastAsia"/>
        </w:rPr>
        <w:t>对广东系列重要讲话和重要指示精神，通过向跨省务工人员发放就业补贴、生活补贴、交通补贴等，吸引了</w:t>
      </w:r>
      <w:r w:rsidRPr="005930F6">
        <w:rPr>
          <w:rFonts w:cs="Times New Roman"/>
        </w:rPr>
        <w:t>191</w:t>
      </w:r>
      <w:r>
        <w:rPr>
          <w:rFonts w:hint="eastAsia"/>
        </w:rPr>
        <w:t>名贵州省脱贫人口来增城区务工，圆满完成省级下达任务（吸纳外省脱贫人口数不少于</w:t>
      </w:r>
      <w:r w:rsidRPr="005930F6">
        <w:rPr>
          <w:rFonts w:cs="Times New Roman"/>
        </w:rPr>
        <w:t>169</w:t>
      </w:r>
      <w:r>
        <w:rPr>
          <w:rFonts w:hint="eastAsia"/>
        </w:rPr>
        <w:t>人）</w:t>
      </w:r>
      <w:r w:rsidR="00B762D3">
        <w:rPr>
          <w:rFonts w:hint="eastAsia"/>
        </w:rPr>
        <w:t>，通过实施本项目</w:t>
      </w:r>
      <w:r>
        <w:rPr>
          <w:rFonts w:hint="eastAsia"/>
        </w:rPr>
        <w:t>为外省脱贫人口提供更多的就业机会和生活保障</w:t>
      </w:r>
      <w:r w:rsidR="00B762D3">
        <w:rPr>
          <w:rFonts w:hint="eastAsia"/>
        </w:rPr>
        <w:t>，为防止返贫奠定了坚实的基础</w:t>
      </w:r>
      <w:r>
        <w:rPr>
          <w:rFonts w:hint="eastAsia"/>
        </w:rPr>
        <w:t>。</w:t>
      </w:r>
    </w:p>
    <w:p w14:paraId="77F4EBE8" w14:textId="77777777" w:rsidR="00A556BF" w:rsidRDefault="00A556BF" w:rsidP="00A556BF">
      <w:pPr>
        <w:pStyle w:val="3"/>
        <w:ind w:firstLine="632"/>
      </w:pPr>
      <w:r w:rsidRPr="005930F6">
        <w:rPr>
          <w:rFonts w:cs="Times New Roman"/>
        </w:rPr>
        <w:t>2</w:t>
      </w:r>
      <w:r>
        <w:rPr>
          <w:rFonts w:hint="eastAsia"/>
        </w:rPr>
        <w:t>.</w:t>
      </w:r>
      <w:r>
        <w:rPr>
          <w:rFonts w:hint="eastAsia"/>
        </w:rPr>
        <w:t>提升就业能力和技能水平，促进区域经济平衡发展。</w:t>
      </w:r>
    </w:p>
    <w:p w14:paraId="40C1FF05" w14:textId="78BE3224" w:rsidR="00E6311E" w:rsidRPr="00E6311E" w:rsidRDefault="00A556BF" w:rsidP="00A556BF">
      <w:pPr>
        <w:ind w:firstLine="632"/>
      </w:pPr>
      <w:r>
        <w:rPr>
          <w:rFonts w:hint="eastAsia"/>
        </w:rPr>
        <w:t>通过实施本项目，区就业服务中心提供定向定岗培训、急需紧缺职业专项培训等措施，帮助外省脱贫人口提高就业能力，适应新的工作环境。同时，</w:t>
      </w:r>
      <w:r w:rsidR="008412E5">
        <w:rPr>
          <w:rFonts w:hint="eastAsia"/>
        </w:rPr>
        <w:t>按资金管理办法要求落实“珠三角地区主要将中央衔接资金用于吸纳中西部脱贫人口跨省就业”的意见，</w:t>
      </w:r>
      <w:r>
        <w:rPr>
          <w:rFonts w:hint="eastAsia"/>
        </w:rPr>
        <w:lastRenderedPageBreak/>
        <w:t>将外省脱贫人口引入本地就业市场，有助于优化</w:t>
      </w:r>
      <w:r w:rsidR="008412E5">
        <w:rPr>
          <w:rFonts w:hint="eastAsia"/>
        </w:rPr>
        <w:t>本省与外省之间的</w:t>
      </w:r>
      <w:r>
        <w:rPr>
          <w:rFonts w:hint="eastAsia"/>
        </w:rPr>
        <w:t>劳动力资源配置，推动区域经济的均衡发展</w:t>
      </w:r>
      <w:r w:rsidR="001F0B0D">
        <w:rPr>
          <w:rFonts w:hint="eastAsia"/>
        </w:rPr>
        <w:t>，以实现区域间的经济互补</w:t>
      </w:r>
      <w:r>
        <w:rPr>
          <w:rFonts w:hint="eastAsia"/>
        </w:rPr>
        <w:t>。</w:t>
      </w:r>
    </w:p>
    <w:p w14:paraId="481896EB" w14:textId="77777777" w:rsidR="00E6311E" w:rsidRDefault="00E6311E" w:rsidP="00E6311E">
      <w:pPr>
        <w:pStyle w:val="1"/>
        <w:ind w:firstLine="632"/>
      </w:pPr>
      <w:bookmarkStart w:id="19" w:name="_Toc150282655"/>
      <w:bookmarkStart w:id="20" w:name="_Toc177207232"/>
      <w:r>
        <w:rPr>
          <w:rFonts w:hint="eastAsia"/>
        </w:rPr>
        <w:t>四、存在问题</w:t>
      </w:r>
      <w:bookmarkEnd w:id="19"/>
      <w:bookmarkEnd w:id="20"/>
    </w:p>
    <w:p w14:paraId="1EA78310" w14:textId="52A53216" w:rsidR="0059004C" w:rsidRDefault="0059004C" w:rsidP="0059004C">
      <w:pPr>
        <w:pStyle w:val="2"/>
        <w:ind w:firstLine="632"/>
      </w:pPr>
      <w:bookmarkStart w:id="21" w:name="_Toc177207233"/>
      <w:bookmarkStart w:id="22" w:name="_Toc150282657"/>
      <w:r>
        <w:rPr>
          <w:rFonts w:hint="eastAsia"/>
        </w:rPr>
        <w:t>（一）</w:t>
      </w:r>
      <w:r w:rsidR="00BB3CC6">
        <w:rPr>
          <w:rFonts w:hint="eastAsia"/>
        </w:rPr>
        <w:t>项目相关实施材料管理尚有优化空间，项目监管措施有待进一步完善</w:t>
      </w:r>
      <w:r>
        <w:rPr>
          <w:rFonts w:hint="eastAsia"/>
        </w:rPr>
        <w:t>。</w:t>
      </w:r>
      <w:bookmarkEnd w:id="21"/>
    </w:p>
    <w:p w14:paraId="5E375899" w14:textId="1405EE8E" w:rsidR="00BB3CC6" w:rsidRDefault="00BB3CC6" w:rsidP="00BB3CC6">
      <w:pPr>
        <w:ind w:firstLine="634"/>
      </w:pPr>
      <w:r w:rsidRPr="00961807">
        <w:rPr>
          <w:rFonts w:hint="eastAsia"/>
          <w:b/>
          <w:bCs/>
        </w:rPr>
        <w:t>一是</w:t>
      </w:r>
      <w:r w:rsidR="0059004C">
        <w:rPr>
          <w:rFonts w:hint="eastAsia"/>
        </w:rPr>
        <w:t>根据区就业服务中心提供的相关材料，</w:t>
      </w:r>
      <w:r w:rsidR="0059004C" w:rsidRPr="005930F6">
        <w:rPr>
          <w:rFonts w:cs="Times New Roman"/>
        </w:rPr>
        <w:t>2023</w:t>
      </w:r>
      <w:r w:rsidR="0059004C">
        <w:rPr>
          <w:rFonts w:hint="eastAsia"/>
        </w:rPr>
        <w:t>年区就业服务中心共吸引</w:t>
      </w:r>
      <w:r w:rsidR="0059004C" w:rsidRPr="005930F6">
        <w:rPr>
          <w:rFonts w:cs="Times New Roman"/>
        </w:rPr>
        <w:t>191</w:t>
      </w:r>
      <w:r w:rsidR="0059004C">
        <w:rPr>
          <w:rFonts w:hint="eastAsia"/>
        </w:rPr>
        <w:t>名贵州省脱贫人员到增城区务工，但查阅《外省脱贫人口稳定就业名单》，其中</w:t>
      </w:r>
      <w:r w:rsidR="0059004C" w:rsidRPr="005930F6">
        <w:rPr>
          <w:rFonts w:cs="Times New Roman"/>
        </w:rPr>
        <w:t>31</w:t>
      </w:r>
      <w:r w:rsidR="0059004C">
        <w:rPr>
          <w:rFonts w:hint="eastAsia"/>
        </w:rPr>
        <w:t>人未缴纳社会保险，占比</w:t>
      </w:r>
      <w:r w:rsidR="0059004C" w:rsidRPr="005930F6">
        <w:rPr>
          <w:rFonts w:cs="Times New Roman"/>
        </w:rPr>
        <w:t>16</w:t>
      </w:r>
      <w:r w:rsidR="0059004C">
        <w:rPr>
          <w:rFonts w:hint="eastAsia"/>
        </w:rPr>
        <w:t>.</w:t>
      </w:r>
      <w:r w:rsidR="0059004C" w:rsidRPr="005930F6">
        <w:rPr>
          <w:rFonts w:cs="Times New Roman"/>
        </w:rPr>
        <w:t>23</w:t>
      </w:r>
      <w:r w:rsidR="0059004C">
        <w:rPr>
          <w:rFonts w:hint="eastAsia"/>
        </w:rPr>
        <w:t>%</w:t>
      </w:r>
      <w:r w:rsidRPr="00BB3CC6">
        <w:rPr>
          <w:rFonts w:hint="eastAsia"/>
        </w:rPr>
        <w:t>；结合现场核查情况，《外省脱贫人口稳定就业名单》是由区就业服务中心自行筛选广州市下发在穗参保贵州省务工人员名单后得出来的台账，仅为区就业服务中心留作备用，故仅在筛选出符合条件的名单后并未补充更新其相关社保数据，实际</w:t>
      </w:r>
      <w:r w:rsidRPr="002868C6">
        <w:rPr>
          <w:rFonts w:cs="Times New Roman"/>
        </w:rPr>
        <w:t>191</w:t>
      </w:r>
      <w:r w:rsidRPr="00BB3CC6">
        <w:rPr>
          <w:rFonts w:hint="eastAsia"/>
        </w:rPr>
        <w:t>名脱贫人口均在</w:t>
      </w:r>
      <w:r w:rsidRPr="002868C6">
        <w:rPr>
          <w:rFonts w:cs="Times New Roman"/>
        </w:rPr>
        <w:t>2023</w:t>
      </w:r>
      <w:r w:rsidRPr="00BB3CC6">
        <w:rPr>
          <w:rFonts w:hint="eastAsia"/>
        </w:rPr>
        <w:t>年至少缴纳了</w:t>
      </w:r>
      <w:r w:rsidRPr="002868C6">
        <w:rPr>
          <w:rFonts w:cs="Times New Roman"/>
        </w:rPr>
        <w:t>1</w:t>
      </w:r>
      <w:r w:rsidRPr="00BB3CC6">
        <w:rPr>
          <w:rFonts w:hint="eastAsia"/>
        </w:rPr>
        <w:t>个月社保，区就业服务中心对相关数据更新不够及时</w:t>
      </w:r>
      <w:r w:rsidR="0059004C">
        <w:rPr>
          <w:rFonts w:hint="eastAsia"/>
        </w:rPr>
        <w:t>。</w:t>
      </w:r>
    </w:p>
    <w:p w14:paraId="4689F0A2" w14:textId="67C4EF8E" w:rsidR="00BB3CC6" w:rsidRDefault="00BB3CC6" w:rsidP="00BB3CC6">
      <w:pPr>
        <w:ind w:firstLine="634"/>
      </w:pPr>
      <w:r w:rsidRPr="00961807">
        <w:rPr>
          <w:rFonts w:hint="eastAsia"/>
          <w:b/>
          <w:bCs/>
        </w:rPr>
        <w:t>二是</w:t>
      </w:r>
      <w:r w:rsidRPr="00BB3CC6">
        <w:rPr>
          <w:rFonts w:hint="eastAsia"/>
        </w:rPr>
        <w:t>本项目涉及中央财政资金的申请、审批及拨付，经现场了解，区就业服务中心通过省市补贴审核系统对资金申请进行审批，但区就业服务中心未针对项目申请及审批情况建立相关项目实施过程管理台账，且未能留存项目电子申请及审批过程性材料，项目的监管措施尚有优化空间。</w:t>
      </w:r>
    </w:p>
    <w:p w14:paraId="0E3E6182" w14:textId="14B21AD0" w:rsidR="0059004C" w:rsidRDefault="0059004C" w:rsidP="0059004C">
      <w:pPr>
        <w:pStyle w:val="2"/>
        <w:ind w:firstLine="632"/>
      </w:pPr>
      <w:bookmarkStart w:id="23" w:name="_Toc177207234"/>
      <w:r>
        <w:rPr>
          <w:rFonts w:hint="eastAsia"/>
        </w:rPr>
        <w:lastRenderedPageBreak/>
        <w:t>（</w:t>
      </w:r>
      <w:r w:rsidR="00BB3CC6">
        <w:rPr>
          <w:rFonts w:hint="eastAsia"/>
        </w:rPr>
        <w:t>二</w:t>
      </w:r>
      <w:r>
        <w:rPr>
          <w:rFonts w:hint="eastAsia"/>
        </w:rPr>
        <w:t>）</w:t>
      </w:r>
      <w:r w:rsidR="00BB3CC6">
        <w:rPr>
          <w:rFonts w:hint="eastAsia"/>
        </w:rPr>
        <w:t>部分</w:t>
      </w:r>
      <w:r>
        <w:rPr>
          <w:rFonts w:hint="eastAsia"/>
        </w:rPr>
        <w:t>会计</w:t>
      </w:r>
      <w:r w:rsidR="00BB3CC6">
        <w:rPr>
          <w:rFonts w:hint="eastAsia"/>
        </w:rPr>
        <w:t>凭证附件不够完整</w:t>
      </w:r>
      <w:r>
        <w:rPr>
          <w:rFonts w:hint="eastAsia"/>
        </w:rPr>
        <w:t>，财务信息质量有待提升。</w:t>
      </w:r>
      <w:bookmarkEnd w:id="23"/>
    </w:p>
    <w:p w14:paraId="35F7E2A6" w14:textId="7747ADBE" w:rsidR="00BB3CC6" w:rsidRPr="00BB3CC6" w:rsidRDefault="00BB3CC6" w:rsidP="00BB3CC6">
      <w:pPr>
        <w:ind w:firstLine="632"/>
      </w:pPr>
      <w:r>
        <w:rPr>
          <w:rFonts w:hint="eastAsia"/>
        </w:rPr>
        <w:t>现场核查会计凭证，</w:t>
      </w:r>
      <w:r w:rsidRPr="00BB3CC6">
        <w:rPr>
          <w:rFonts w:hint="eastAsia"/>
        </w:rPr>
        <w:t>存在部分财务资料不够完整的问题，如</w:t>
      </w:r>
      <w:r w:rsidRPr="002868C6">
        <w:rPr>
          <w:rFonts w:cs="Times New Roman"/>
        </w:rPr>
        <w:t>2023</w:t>
      </w:r>
      <w:r w:rsidRPr="00BB3CC6">
        <w:rPr>
          <w:rFonts w:hint="eastAsia"/>
        </w:rPr>
        <w:t>年记账</w:t>
      </w:r>
      <w:r w:rsidRPr="00BB3CC6">
        <w:rPr>
          <w:rFonts w:hint="eastAsia"/>
        </w:rPr>
        <w:t>-</w:t>
      </w:r>
      <w:r w:rsidRPr="002868C6">
        <w:rPr>
          <w:rFonts w:cs="Times New Roman"/>
        </w:rPr>
        <w:t>03</w:t>
      </w:r>
      <w:r w:rsidRPr="00BB3CC6">
        <w:rPr>
          <w:rFonts w:hint="eastAsia"/>
        </w:rPr>
        <w:t>-</w:t>
      </w:r>
      <w:r w:rsidRPr="002868C6">
        <w:rPr>
          <w:rFonts w:cs="Times New Roman"/>
        </w:rPr>
        <w:t>0016</w:t>
      </w:r>
      <w:r w:rsidRPr="00BB3CC6">
        <w:rPr>
          <w:rFonts w:hint="eastAsia"/>
        </w:rPr>
        <w:t>号会计凭证，拨付增城区吸纳脱贫人口就业补助</w:t>
      </w:r>
      <w:r w:rsidRPr="002868C6">
        <w:rPr>
          <w:rFonts w:cs="Times New Roman"/>
        </w:rPr>
        <w:t>210</w:t>
      </w:r>
      <w:r w:rsidRPr="00BB3CC6">
        <w:rPr>
          <w:rFonts w:hint="eastAsia"/>
        </w:rPr>
        <w:t>,</w:t>
      </w:r>
      <w:r w:rsidRPr="002868C6">
        <w:rPr>
          <w:rFonts w:cs="Times New Roman"/>
        </w:rPr>
        <w:t>000</w:t>
      </w:r>
      <w:r w:rsidRPr="00BB3CC6">
        <w:rPr>
          <w:rFonts w:hint="eastAsia"/>
        </w:rPr>
        <w:t>元，未附上支付依据或相关文件，付款依据完整性不足。又如</w:t>
      </w:r>
      <w:r w:rsidRPr="002868C6">
        <w:rPr>
          <w:rFonts w:cs="Times New Roman"/>
        </w:rPr>
        <w:t>2023</w:t>
      </w:r>
      <w:r w:rsidRPr="00BB3CC6">
        <w:rPr>
          <w:rFonts w:hint="eastAsia"/>
        </w:rPr>
        <w:t>年记账</w:t>
      </w:r>
      <w:r w:rsidRPr="00BB3CC6">
        <w:rPr>
          <w:rFonts w:hint="eastAsia"/>
        </w:rPr>
        <w:t>-</w:t>
      </w:r>
      <w:r w:rsidRPr="002868C6">
        <w:rPr>
          <w:rFonts w:cs="Times New Roman"/>
        </w:rPr>
        <w:t>08</w:t>
      </w:r>
      <w:r w:rsidRPr="00BB3CC6">
        <w:rPr>
          <w:rFonts w:hint="eastAsia"/>
        </w:rPr>
        <w:t>-</w:t>
      </w:r>
      <w:r w:rsidRPr="002868C6">
        <w:rPr>
          <w:rFonts w:cs="Times New Roman"/>
        </w:rPr>
        <w:t>0051</w:t>
      </w:r>
      <w:r w:rsidRPr="00BB3CC6">
        <w:rPr>
          <w:rFonts w:hint="eastAsia"/>
        </w:rPr>
        <w:t>号会计凭证，拨付</w:t>
      </w:r>
      <w:r w:rsidRPr="002868C6">
        <w:rPr>
          <w:rFonts w:cs="Times New Roman"/>
        </w:rPr>
        <w:t>2023</w:t>
      </w:r>
      <w:r w:rsidRPr="00BB3CC6">
        <w:rPr>
          <w:rFonts w:hint="eastAsia"/>
        </w:rPr>
        <w:t>年第一季度鼓励用人单位招用类岗位补贴－协作地区脱贫人口</w:t>
      </w:r>
      <w:r w:rsidRPr="002868C6">
        <w:rPr>
          <w:rFonts w:cs="Times New Roman"/>
        </w:rPr>
        <w:t>58</w:t>
      </w:r>
      <w:r w:rsidRPr="00BB3CC6">
        <w:rPr>
          <w:rFonts w:hint="eastAsia"/>
        </w:rPr>
        <w:t>,</w:t>
      </w:r>
      <w:r w:rsidRPr="002868C6">
        <w:rPr>
          <w:rFonts w:cs="Times New Roman"/>
        </w:rPr>
        <w:t>400</w:t>
      </w:r>
      <w:r w:rsidRPr="00BB3CC6">
        <w:rPr>
          <w:rFonts w:hint="eastAsia"/>
        </w:rPr>
        <w:t>元；记账</w:t>
      </w:r>
      <w:r w:rsidRPr="00BB3CC6">
        <w:rPr>
          <w:rFonts w:hint="eastAsia"/>
        </w:rPr>
        <w:t>-</w:t>
      </w:r>
      <w:r w:rsidRPr="002868C6">
        <w:rPr>
          <w:rFonts w:cs="Times New Roman"/>
        </w:rPr>
        <w:t>08</w:t>
      </w:r>
      <w:r w:rsidRPr="00BB3CC6">
        <w:rPr>
          <w:rFonts w:hint="eastAsia"/>
        </w:rPr>
        <w:t>-</w:t>
      </w:r>
      <w:r w:rsidRPr="002868C6">
        <w:rPr>
          <w:rFonts w:cs="Times New Roman"/>
        </w:rPr>
        <w:t>0054</w:t>
      </w:r>
      <w:r w:rsidRPr="00BB3CC6">
        <w:rPr>
          <w:rFonts w:hint="eastAsia"/>
        </w:rPr>
        <w:t>号会计凭证，拨付</w:t>
      </w:r>
      <w:r w:rsidRPr="002868C6">
        <w:rPr>
          <w:rFonts w:cs="Times New Roman"/>
        </w:rPr>
        <w:t>2023</w:t>
      </w:r>
      <w:r w:rsidRPr="00BB3CC6">
        <w:rPr>
          <w:rFonts w:hint="eastAsia"/>
        </w:rPr>
        <w:t>年第一季度鼓励用人单位招用类社会保险补贴－协作地区脱贫人口</w:t>
      </w:r>
      <w:r w:rsidRPr="002868C6">
        <w:rPr>
          <w:rFonts w:cs="Times New Roman"/>
        </w:rPr>
        <w:t>327</w:t>
      </w:r>
      <w:r w:rsidRPr="00BB3CC6">
        <w:rPr>
          <w:rFonts w:hint="eastAsia"/>
        </w:rPr>
        <w:t>,</w:t>
      </w:r>
      <w:r w:rsidRPr="002868C6">
        <w:rPr>
          <w:rFonts w:cs="Times New Roman"/>
        </w:rPr>
        <w:t>020</w:t>
      </w:r>
      <w:r w:rsidRPr="00BB3CC6">
        <w:rPr>
          <w:rFonts w:hint="eastAsia"/>
        </w:rPr>
        <w:t>.</w:t>
      </w:r>
      <w:r w:rsidRPr="002868C6">
        <w:rPr>
          <w:rFonts w:cs="Times New Roman"/>
        </w:rPr>
        <w:t>43</w:t>
      </w:r>
      <w:r w:rsidRPr="00BB3CC6">
        <w:rPr>
          <w:rFonts w:hint="eastAsia"/>
        </w:rPr>
        <w:t>元，以上两笔会计凭证均未附上各单位人员名单合规性的佐证材料和发放标准的依据文件，经现场了解，由于本项目相关补贴通过省市补贴审核系统统一审核，群众与企业申请不需提供纸质材料，采用线上申领，区就业服务中心未收存相关申请及审批材料，未能附着各单位人员名单合规性核查材料或平台系统截图等资料，财务凭证完整性有待进一步提升。</w:t>
      </w:r>
    </w:p>
    <w:p w14:paraId="5BD00132" w14:textId="13E137A1" w:rsidR="0059004C" w:rsidRDefault="0059004C" w:rsidP="0059004C">
      <w:pPr>
        <w:pStyle w:val="2"/>
        <w:ind w:firstLine="632"/>
      </w:pPr>
      <w:bookmarkStart w:id="24" w:name="_Toc177207235"/>
      <w:r>
        <w:rPr>
          <w:rFonts w:hint="eastAsia"/>
        </w:rPr>
        <w:t>（</w:t>
      </w:r>
      <w:r w:rsidR="00BB3CC6">
        <w:rPr>
          <w:rFonts w:hint="eastAsia"/>
        </w:rPr>
        <w:t>三</w:t>
      </w:r>
      <w:r>
        <w:rPr>
          <w:rFonts w:hint="eastAsia"/>
        </w:rPr>
        <w:t>）绩效指标体系设置不够规范，未能有效反映实现效益。</w:t>
      </w:r>
      <w:bookmarkEnd w:id="24"/>
    </w:p>
    <w:p w14:paraId="5F1EB064" w14:textId="77777777" w:rsidR="00BB3CC6" w:rsidRDefault="0059004C" w:rsidP="001F0B0D">
      <w:pPr>
        <w:ind w:firstLine="634"/>
      </w:pPr>
      <w:r w:rsidRPr="0059004C">
        <w:rPr>
          <w:rFonts w:hint="eastAsia"/>
          <w:b/>
          <w:bCs/>
        </w:rPr>
        <w:t>一是</w:t>
      </w:r>
      <w:r>
        <w:rPr>
          <w:rFonts w:hint="eastAsia"/>
        </w:rPr>
        <w:t>部分绩效指标的指标值较难评比衡量，如“在粤企业、农民专业合作社和社会组织等吸纳外省脱贫人口稳岗就业的积极性”“劳务机构转移外省脱贫人口劳动力来粤务工的积极性”的指标值为“提高”，“群众满意度”的指标值为“满意”，但未能明确达到何种程度为提高了积极性，何种状态为满意，较难准确衡量绩效指标的完成情况。</w:t>
      </w:r>
    </w:p>
    <w:p w14:paraId="2AD477D7" w14:textId="675FBE91" w:rsidR="001F0B0D" w:rsidRDefault="0059004C" w:rsidP="001F0B0D">
      <w:pPr>
        <w:ind w:firstLine="634"/>
      </w:pPr>
      <w:r w:rsidRPr="0059004C">
        <w:rPr>
          <w:rFonts w:hint="eastAsia"/>
          <w:b/>
          <w:bCs/>
        </w:rPr>
        <w:lastRenderedPageBreak/>
        <w:t>二是</w:t>
      </w:r>
      <w:r>
        <w:rPr>
          <w:rFonts w:hint="eastAsia"/>
        </w:rPr>
        <w:t>部分绩效指标设置不够规范，指标名称较冗长，如将时效指标的指标名称“截至</w:t>
      </w:r>
      <w:r w:rsidRPr="005930F6">
        <w:rPr>
          <w:rFonts w:cs="Times New Roman"/>
        </w:rPr>
        <w:t>2023</w:t>
      </w:r>
      <w:r>
        <w:rPr>
          <w:rFonts w:hint="eastAsia"/>
        </w:rPr>
        <w:t>年</w:t>
      </w:r>
      <w:r w:rsidRPr="005930F6">
        <w:rPr>
          <w:rFonts w:cs="Times New Roman"/>
        </w:rPr>
        <w:t>10</w:t>
      </w:r>
      <w:r>
        <w:rPr>
          <w:rFonts w:hint="eastAsia"/>
        </w:rPr>
        <w:t>月底，此项资金执行率达到”设置为一句话，名称设置不够</w:t>
      </w:r>
      <w:r w:rsidR="00ED2B9A">
        <w:rPr>
          <w:rFonts w:hint="eastAsia"/>
        </w:rPr>
        <w:t>简洁</w:t>
      </w:r>
      <w:r>
        <w:rPr>
          <w:rFonts w:hint="eastAsia"/>
        </w:rPr>
        <w:t>规范。</w:t>
      </w:r>
      <w:r w:rsidR="001F0B0D">
        <w:rPr>
          <w:rFonts w:hint="eastAsia"/>
          <w:b/>
          <w:bCs/>
        </w:rPr>
        <w:t>三</w:t>
      </w:r>
      <w:r w:rsidR="001F0B0D" w:rsidRPr="0059004C">
        <w:rPr>
          <w:rFonts w:hint="eastAsia"/>
          <w:b/>
          <w:bCs/>
        </w:rPr>
        <w:t>是</w:t>
      </w:r>
      <w:r w:rsidR="001F0B0D">
        <w:rPr>
          <w:rFonts w:hint="eastAsia"/>
        </w:rPr>
        <w:t>本项目年初设置的绩效目标及绩效指标设置内容存在差异，但未见相关绩效目标及绩效指标调整文件，项目绩效管理手续不够完整。</w:t>
      </w:r>
    </w:p>
    <w:p w14:paraId="1E0E1A2F" w14:textId="77777777" w:rsidR="00E6311E" w:rsidRPr="00E6311E" w:rsidRDefault="00E6311E" w:rsidP="00E6311E">
      <w:pPr>
        <w:pStyle w:val="1"/>
        <w:ind w:firstLine="632"/>
      </w:pPr>
      <w:bookmarkStart w:id="25" w:name="_Toc150282658"/>
      <w:bookmarkStart w:id="26" w:name="_Toc177207236"/>
      <w:bookmarkEnd w:id="22"/>
      <w:r w:rsidRPr="00E6311E">
        <w:rPr>
          <w:rFonts w:hint="eastAsia"/>
        </w:rPr>
        <w:t>五、改进建议</w:t>
      </w:r>
      <w:bookmarkEnd w:id="25"/>
      <w:bookmarkEnd w:id="26"/>
    </w:p>
    <w:p w14:paraId="37E72DAA" w14:textId="74F4E4E9" w:rsidR="002838BA" w:rsidRPr="002838BA" w:rsidRDefault="002838BA" w:rsidP="00C6657F">
      <w:pPr>
        <w:pStyle w:val="2"/>
        <w:ind w:firstLine="632"/>
      </w:pPr>
      <w:bookmarkStart w:id="27" w:name="_Toc177207237"/>
      <w:r w:rsidRPr="002838BA">
        <w:rPr>
          <w:rFonts w:hint="eastAsia"/>
        </w:rPr>
        <w:t>（一）</w:t>
      </w:r>
      <w:r w:rsidR="00EE2464">
        <w:rPr>
          <w:rFonts w:hint="eastAsia"/>
        </w:rPr>
        <w:t>优化项目实施材料管理，进一步完善项目监管措施</w:t>
      </w:r>
      <w:r w:rsidRPr="002838BA">
        <w:rPr>
          <w:rFonts w:hint="eastAsia"/>
        </w:rPr>
        <w:t>。</w:t>
      </w:r>
      <w:bookmarkEnd w:id="27"/>
    </w:p>
    <w:p w14:paraId="3ACFA0FC" w14:textId="0C0664BA" w:rsidR="002838BA" w:rsidRDefault="00EE2464" w:rsidP="002838BA">
      <w:pPr>
        <w:ind w:firstLine="634"/>
      </w:pPr>
      <w:r w:rsidRPr="00961807">
        <w:rPr>
          <w:rFonts w:hint="eastAsia"/>
          <w:b/>
          <w:bCs/>
        </w:rPr>
        <w:t>一是</w:t>
      </w:r>
      <w:r w:rsidR="002838BA">
        <w:rPr>
          <w:rFonts w:hint="eastAsia"/>
        </w:rPr>
        <w:t>建议</w:t>
      </w:r>
      <w:r>
        <w:rPr>
          <w:rFonts w:hint="eastAsia"/>
        </w:rPr>
        <w:t>落实数据管理</w:t>
      </w:r>
      <w:r w:rsidR="003D743D">
        <w:rPr>
          <w:rFonts w:hint="eastAsia"/>
        </w:rPr>
        <w:t>工作</w:t>
      </w:r>
      <w:r>
        <w:rPr>
          <w:rFonts w:hint="eastAsia"/>
        </w:rPr>
        <w:t>，定期对项目实施数据进行排查，及时对应省市数据系统完成数据更新，确保项目实施材料数据的真实性与有效性</w:t>
      </w:r>
      <w:r w:rsidR="002838BA" w:rsidRPr="002838BA">
        <w:rPr>
          <w:rFonts w:hint="eastAsia"/>
        </w:rPr>
        <w:t>。</w:t>
      </w:r>
    </w:p>
    <w:p w14:paraId="4076FDEB" w14:textId="77777777" w:rsidR="00EE2464" w:rsidRPr="002838BA" w:rsidRDefault="00EE2464" w:rsidP="00EE2464">
      <w:pPr>
        <w:ind w:firstLine="634"/>
      </w:pPr>
      <w:r w:rsidRPr="00961807">
        <w:rPr>
          <w:rFonts w:hint="eastAsia"/>
          <w:b/>
          <w:bCs/>
        </w:rPr>
        <w:t>二是</w:t>
      </w:r>
      <w:r w:rsidRPr="002838BA">
        <w:rPr>
          <w:rFonts w:hint="eastAsia"/>
        </w:rPr>
        <w:t>建议区就业服务中心建</w:t>
      </w:r>
      <w:r>
        <w:rPr>
          <w:rFonts w:hint="eastAsia"/>
        </w:rPr>
        <w:t>立一</w:t>
      </w:r>
      <w:r w:rsidRPr="002838BA">
        <w:rPr>
          <w:rFonts w:hint="eastAsia"/>
        </w:rPr>
        <w:t>个涵盖申报单位名称、申报项目、申报时间、审批时间、未通过原因、预计拨付金额、公示金额、实际拨付金额等内容的项目管理台账，同时建议留存项目申请材料，特别是未通过的项目，确保项目审核流程的完整性，提高资金评审过程的规范性。</w:t>
      </w:r>
    </w:p>
    <w:p w14:paraId="29F99329" w14:textId="77B7F8E7" w:rsidR="002838BA" w:rsidRPr="002838BA" w:rsidRDefault="002838BA" w:rsidP="00C6657F">
      <w:pPr>
        <w:pStyle w:val="2"/>
        <w:ind w:firstLine="632"/>
      </w:pPr>
      <w:bookmarkStart w:id="28" w:name="_Toc177207238"/>
      <w:r w:rsidRPr="002838BA">
        <w:rPr>
          <w:rFonts w:hint="eastAsia"/>
        </w:rPr>
        <w:t>（</w:t>
      </w:r>
      <w:r w:rsidR="00EE2464">
        <w:rPr>
          <w:rFonts w:hint="eastAsia"/>
        </w:rPr>
        <w:t>二</w:t>
      </w:r>
      <w:r w:rsidRPr="002838BA">
        <w:rPr>
          <w:rFonts w:hint="eastAsia"/>
        </w:rPr>
        <w:t>）</w:t>
      </w:r>
      <w:r w:rsidR="00EE2464">
        <w:rPr>
          <w:rFonts w:hint="eastAsia"/>
        </w:rPr>
        <w:t>进一步完善项目财务凭证管理</w:t>
      </w:r>
      <w:r w:rsidRPr="002838BA">
        <w:rPr>
          <w:rFonts w:hint="eastAsia"/>
        </w:rPr>
        <w:t>，提升财务信息质量。</w:t>
      </w:r>
      <w:bookmarkEnd w:id="28"/>
    </w:p>
    <w:p w14:paraId="668F6069" w14:textId="14C85832" w:rsidR="002838BA" w:rsidRPr="002838BA" w:rsidRDefault="002838BA" w:rsidP="002838BA">
      <w:pPr>
        <w:ind w:firstLine="632"/>
      </w:pPr>
      <w:r>
        <w:rPr>
          <w:rFonts w:hint="eastAsia"/>
        </w:rPr>
        <w:t>建议</w:t>
      </w:r>
      <w:r w:rsidRPr="002838BA">
        <w:rPr>
          <w:rFonts w:hint="eastAsia"/>
        </w:rPr>
        <w:t>规范财务管理资料，提升财务信息质量。</w:t>
      </w:r>
      <w:r w:rsidR="00EE2464">
        <w:rPr>
          <w:rFonts w:hint="eastAsia"/>
        </w:rPr>
        <w:t>建议</w:t>
      </w:r>
      <w:r w:rsidR="00EE2464" w:rsidRPr="00BB3CC6">
        <w:rPr>
          <w:rFonts w:hint="eastAsia"/>
        </w:rPr>
        <w:t>区就业服务中心</w:t>
      </w:r>
      <w:r w:rsidR="000670EE">
        <w:rPr>
          <w:rFonts w:hint="eastAsia"/>
        </w:rPr>
        <w:t>在</w:t>
      </w:r>
      <w:r w:rsidRPr="002838BA">
        <w:rPr>
          <w:rFonts w:hint="eastAsia"/>
        </w:rPr>
        <w:t>拨付各类补贴时，及时收集补贴依据并作为原始凭证附着在会计凭证中，</w:t>
      </w:r>
      <w:r w:rsidR="00917098">
        <w:rPr>
          <w:rFonts w:hint="eastAsia"/>
        </w:rPr>
        <w:t>明确相关支出的依据，</w:t>
      </w:r>
      <w:r w:rsidRPr="002838BA">
        <w:rPr>
          <w:rFonts w:hint="eastAsia"/>
        </w:rPr>
        <w:t>保障</w:t>
      </w:r>
      <w:r w:rsidR="000670EE">
        <w:rPr>
          <w:rFonts w:hint="eastAsia"/>
        </w:rPr>
        <w:t>会计</w:t>
      </w:r>
      <w:r w:rsidRPr="002838BA">
        <w:rPr>
          <w:rFonts w:hint="eastAsia"/>
        </w:rPr>
        <w:t>信息的有效性</w:t>
      </w:r>
      <w:r w:rsidR="00917098">
        <w:rPr>
          <w:rFonts w:hint="eastAsia"/>
        </w:rPr>
        <w:t>，提升财务信息质量</w:t>
      </w:r>
      <w:r w:rsidRPr="002838BA">
        <w:rPr>
          <w:rFonts w:hint="eastAsia"/>
        </w:rPr>
        <w:t>。</w:t>
      </w:r>
    </w:p>
    <w:p w14:paraId="25729827" w14:textId="64EC38EC" w:rsidR="002838BA" w:rsidRPr="002838BA" w:rsidRDefault="002838BA" w:rsidP="00C6657F">
      <w:pPr>
        <w:pStyle w:val="2"/>
        <w:ind w:firstLine="632"/>
      </w:pPr>
      <w:bookmarkStart w:id="29" w:name="_Toc177207239"/>
      <w:r w:rsidRPr="002838BA">
        <w:rPr>
          <w:rFonts w:hint="eastAsia"/>
        </w:rPr>
        <w:lastRenderedPageBreak/>
        <w:t>（</w:t>
      </w:r>
      <w:r w:rsidR="00C20366">
        <w:rPr>
          <w:rFonts w:hint="eastAsia"/>
        </w:rPr>
        <w:t>三</w:t>
      </w:r>
      <w:r w:rsidRPr="002838BA">
        <w:rPr>
          <w:rFonts w:hint="eastAsia"/>
        </w:rPr>
        <w:t>）规范绩效体系设置，有效反映项目绩效实现情况。</w:t>
      </w:r>
      <w:bookmarkEnd w:id="29"/>
    </w:p>
    <w:p w14:paraId="71BF5D1E" w14:textId="6AAC34B1" w:rsidR="001F0B0D" w:rsidRPr="002838BA" w:rsidRDefault="002838BA" w:rsidP="001F0B0D">
      <w:pPr>
        <w:ind w:firstLine="634"/>
      </w:pPr>
      <w:r w:rsidRPr="002838BA">
        <w:rPr>
          <w:rFonts w:hint="eastAsia"/>
          <w:b/>
          <w:bCs/>
        </w:rPr>
        <w:t>一是</w:t>
      </w:r>
      <w:r w:rsidRPr="002838BA">
        <w:rPr>
          <w:rFonts w:hint="eastAsia"/>
        </w:rPr>
        <w:t>优化绩效指标值设置。绩效指标值通常用绝对值和相对值表示，建议后续设置绩效指标的指标值时依据或参考计划标准、行业标准或上级下达的任务标准进行设定，对无特定标准但可统计具体完成数据的指标，可以以近三年指标均值进行设置，对于无法定量设置的绩效指标，建议指标值中明确达到何种程度为完成情况，降低绩效评价中完成争议出现的概率。</w:t>
      </w:r>
      <w:r w:rsidRPr="002838BA">
        <w:rPr>
          <w:rFonts w:hint="eastAsia"/>
          <w:b/>
          <w:bCs/>
        </w:rPr>
        <w:t>二是</w:t>
      </w:r>
      <w:r w:rsidRPr="002838BA">
        <w:rPr>
          <w:rFonts w:hint="eastAsia"/>
        </w:rPr>
        <w:t>规范指标名称设置，指标名称应清晰、明确、简洁地反映指标考核内容，且绩效指标名称通常设置为一个词组，如产出时效指标“截至</w:t>
      </w:r>
      <w:r w:rsidRPr="005930F6">
        <w:rPr>
          <w:rFonts w:cs="Times New Roman"/>
        </w:rPr>
        <w:t>2023</w:t>
      </w:r>
      <w:r w:rsidRPr="002838BA">
        <w:rPr>
          <w:rFonts w:hint="eastAsia"/>
        </w:rPr>
        <w:t>年</w:t>
      </w:r>
      <w:r w:rsidRPr="005930F6">
        <w:rPr>
          <w:rFonts w:cs="Times New Roman"/>
        </w:rPr>
        <w:t>10</w:t>
      </w:r>
      <w:r w:rsidRPr="002838BA">
        <w:rPr>
          <w:rFonts w:hint="eastAsia"/>
        </w:rPr>
        <w:t>月底，此项资金执行率达到”建议可调整为“资金拨付时间”，指标值设置为“在</w:t>
      </w:r>
      <w:r w:rsidRPr="005930F6">
        <w:rPr>
          <w:rFonts w:cs="Times New Roman"/>
        </w:rPr>
        <w:t>2023</w:t>
      </w:r>
      <w:r w:rsidRPr="002838BA">
        <w:rPr>
          <w:rFonts w:hint="eastAsia"/>
        </w:rPr>
        <w:t>年</w:t>
      </w:r>
      <w:r w:rsidRPr="005930F6">
        <w:rPr>
          <w:rFonts w:cs="Times New Roman"/>
        </w:rPr>
        <w:t>10</w:t>
      </w:r>
      <w:r w:rsidRPr="002838BA">
        <w:rPr>
          <w:rFonts w:hint="eastAsia"/>
        </w:rPr>
        <w:t>月完成</w:t>
      </w:r>
      <w:r w:rsidRPr="005930F6">
        <w:rPr>
          <w:rFonts w:cs="Times New Roman"/>
        </w:rPr>
        <w:t>100</w:t>
      </w:r>
      <w:r w:rsidRPr="002838BA">
        <w:rPr>
          <w:rFonts w:hint="eastAsia"/>
        </w:rPr>
        <w:t>%</w:t>
      </w:r>
      <w:r w:rsidRPr="002838BA">
        <w:rPr>
          <w:rFonts w:hint="eastAsia"/>
        </w:rPr>
        <w:t>拨付”。</w:t>
      </w:r>
      <w:r w:rsidR="001F0B0D">
        <w:rPr>
          <w:rFonts w:hint="eastAsia"/>
          <w:b/>
          <w:bCs/>
        </w:rPr>
        <w:t>三</w:t>
      </w:r>
      <w:r w:rsidR="001F0B0D" w:rsidRPr="002838BA">
        <w:rPr>
          <w:rFonts w:hint="eastAsia"/>
          <w:b/>
          <w:bCs/>
        </w:rPr>
        <w:t>是</w:t>
      </w:r>
      <w:r w:rsidR="001F0B0D" w:rsidRPr="002838BA">
        <w:rPr>
          <w:rFonts w:hint="eastAsia"/>
        </w:rPr>
        <w:t>建议后续开展类似项目时，对于设置内容不一致的情况，建议提前与财政部门沟通后，办理相关调整手续，保障项目绩效管理手续的完整性。</w:t>
      </w:r>
    </w:p>
    <w:p w14:paraId="57D9FE70" w14:textId="77777777" w:rsidR="00E6311E" w:rsidRDefault="00E6311E" w:rsidP="00E6311E">
      <w:pPr>
        <w:ind w:firstLine="632"/>
      </w:pPr>
    </w:p>
    <w:p w14:paraId="6102EAC6" w14:textId="77777777" w:rsidR="00E6311E" w:rsidRDefault="00E6311E" w:rsidP="00E6311E">
      <w:pPr>
        <w:ind w:firstLine="632"/>
      </w:pPr>
      <w:r>
        <w:rPr>
          <w:rFonts w:hint="eastAsia"/>
        </w:rPr>
        <w:t>附件：项目支出绩效自评复核表</w:t>
      </w:r>
    </w:p>
    <w:p w14:paraId="47F590D6" w14:textId="77777777" w:rsidR="00E6311E" w:rsidRPr="00FC5E6F" w:rsidRDefault="00E6311E" w:rsidP="00E6311E">
      <w:pPr>
        <w:ind w:firstLineChars="0" w:firstLine="0"/>
      </w:pPr>
    </w:p>
    <w:p w14:paraId="32C23297" w14:textId="77777777" w:rsidR="00E6311E" w:rsidRDefault="00E6311E" w:rsidP="00E6311E">
      <w:pPr>
        <w:ind w:firstLineChars="0" w:firstLine="0"/>
        <w:jc w:val="right"/>
      </w:pPr>
      <w:r>
        <w:rPr>
          <w:rFonts w:hint="eastAsia"/>
        </w:rPr>
        <w:t>广东国众联行资产评估土地房地产估价规划咨询有限公司</w:t>
      </w:r>
    </w:p>
    <w:p w14:paraId="0807C562" w14:textId="189588FA" w:rsidR="0005527A" w:rsidRDefault="00E6311E" w:rsidP="00195ABC">
      <w:pPr>
        <w:wordWrap w:val="0"/>
        <w:ind w:right="1264" w:firstLine="632"/>
        <w:jc w:val="right"/>
      </w:pPr>
      <w:r w:rsidRPr="005930F6">
        <w:rPr>
          <w:rFonts w:cs="Times New Roman"/>
        </w:rPr>
        <w:t>2024</w:t>
      </w:r>
      <w:r>
        <w:rPr>
          <w:rFonts w:hint="eastAsia"/>
        </w:rPr>
        <w:t>年</w:t>
      </w:r>
      <w:r w:rsidR="00195ABC">
        <w:rPr>
          <w:rFonts w:cs="Times New Roman" w:hint="eastAsia"/>
        </w:rPr>
        <w:t>09</w:t>
      </w:r>
      <w:r>
        <w:rPr>
          <w:rFonts w:hint="eastAsia"/>
        </w:rPr>
        <w:t>月</w:t>
      </w:r>
    </w:p>
    <w:p w14:paraId="64A7136C" w14:textId="77777777" w:rsidR="00E6311E" w:rsidRDefault="00E6311E" w:rsidP="00E6311E">
      <w:pPr>
        <w:ind w:firstLine="632"/>
        <w:jc w:val="right"/>
      </w:pPr>
    </w:p>
    <w:p w14:paraId="6B3FAA94" w14:textId="77777777" w:rsidR="00E6311E" w:rsidRDefault="00E6311E" w:rsidP="00E6311E">
      <w:pPr>
        <w:ind w:firstLine="632"/>
        <w:jc w:val="right"/>
        <w:sectPr w:rsidR="00E6311E" w:rsidSect="00676009">
          <w:footerReference w:type="first" r:id="rId14"/>
          <w:pgSz w:w="11906" w:h="16838" w:code="9"/>
          <w:pgMar w:top="2098" w:right="1474" w:bottom="1985" w:left="1588" w:header="851" w:footer="1758" w:gutter="0"/>
          <w:pgNumType w:fmt="numberInDash" w:start="1"/>
          <w:cols w:space="425"/>
          <w:titlePg/>
          <w:docGrid w:type="linesAndChars" w:linePitch="579" w:charSpace="-849"/>
        </w:sectPr>
      </w:pPr>
    </w:p>
    <w:p w14:paraId="5AB3AA5D" w14:textId="77777777" w:rsidR="00E6311E" w:rsidRDefault="00E6311E" w:rsidP="00E6311E">
      <w:pPr>
        <w:pStyle w:val="1"/>
        <w:ind w:firstLine="632"/>
      </w:pPr>
      <w:bookmarkStart w:id="30" w:name="_Toc177207240"/>
      <w:r>
        <w:rPr>
          <w:rFonts w:hint="eastAsia"/>
        </w:rPr>
        <w:lastRenderedPageBreak/>
        <w:t>附件：项目支出绩效自评复核表</w:t>
      </w:r>
      <w:bookmarkEnd w:id="30"/>
    </w:p>
    <w:p w14:paraId="02CF7C41" w14:textId="5D8842D2" w:rsidR="00E6311E" w:rsidRPr="00961807" w:rsidRDefault="00C31CBA" w:rsidP="00961807">
      <w:pPr>
        <w:ind w:firstLineChars="0" w:firstLine="0"/>
        <w:jc w:val="center"/>
        <w:rPr>
          <w:rFonts w:ascii="黑体" w:eastAsia="黑体" w:hAnsi="黑体"/>
          <w:sz w:val="28"/>
          <w:szCs w:val="28"/>
        </w:rPr>
      </w:pPr>
      <w:r w:rsidRPr="00195ABC">
        <w:rPr>
          <w:rFonts w:eastAsia="黑体" w:cs="Times New Roman"/>
          <w:sz w:val="28"/>
          <w:szCs w:val="28"/>
        </w:rPr>
        <w:t>2023</w:t>
      </w:r>
      <w:r w:rsidRPr="00961807">
        <w:rPr>
          <w:rFonts w:ascii="黑体" w:eastAsia="黑体" w:hAnsi="黑体" w:hint="eastAsia"/>
          <w:sz w:val="28"/>
          <w:szCs w:val="28"/>
        </w:rPr>
        <w:t>年中央衔接推进乡村振兴补助资金</w:t>
      </w:r>
      <w:r w:rsidRPr="00961807">
        <w:rPr>
          <w:rFonts w:ascii="黑体" w:eastAsia="黑体" w:hAnsi="黑体"/>
          <w:sz w:val="28"/>
          <w:szCs w:val="28"/>
        </w:rPr>
        <w:t>-增城区</w:t>
      </w:r>
      <w:r w:rsidR="00E6311E" w:rsidRPr="00961807">
        <w:rPr>
          <w:rFonts w:ascii="黑体" w:eastAsia="黑体" w:hAnsi="黑体" w:hint="eastAsia"/>
          <w:sz w:val="28"/>
          <w:szCs w:val="28"/>
        </w:rPr>
        <w:t>项目支出绩效自评复核表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1275"/>
        <w:gridCol w:w="721"/>
        <w:gridCol w:w="1417"/>
        <w:gridCol w:w="1418"/>
        <w:gridCol w:w="1134"/>
        <w:gridCol w:w="4238"/>
        <w:gridCol w:w="1100"/>
      </w:tblGrid>
      <w:tr w:rsidR="003C6D3E" w:rsidRPr="000A6E22" w14:paraId="5BB2F50E" w14:textId="77777777" w:rsidTr="003C6D3E">
        <w:trPr>
          <w:trHeight w:val="567"/>
          <w:tblHeader/>
          <w:jc w:val="center"/>
        </w:trPr>
        <w:tc>
          <w:tcPr>
            <w:tcW w:w="817" w:type="dxa"/>
            <w:vMerge w:val="restart"/>
            <w:shd w:val="clear" w:color="auto" w:fill="auto"/>
            <w:vAlign w:val="center"/>
            <w:hideMark/>
          </w:tcPr>
          <w:p w14:paraId="5D490A50"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一级</w:t>
            </w:r>
            <w:r w:rsidRPr="002A0D14">
              <w:rPr>
                <w:rFonts w:ascii="仿宋_GB2312" w:hint="eastAsia"/>
                <w:b/>
                <w:bCs/>
                <w:sz w:val="24"/>
                <w:szCs w:val="24"/>
              </w:rPr>
              <w:br/>
              <w:t>指标</w:t>
            </w:r>
          </w:p>
        </w:tc>
        <w:tc>
          <w:tcPr>
            <w:tcW w:w="851" w:type="dxa"/>
            <w:vMerge w:val="restart"/>
            <w:shd w:val="clear" w:color="auto" w:fill="auto"/>
            <w:vAlign w:val="center"/>
            <w:hideMark/>
          </w:tcPr>
          <w:p w14:paraId="561D9479"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二级</w:t>
            </w:r>
            <w:r w:rsidRPr="002A0D14">
              <w:rPr>
                <w:rFonts w:ascii="仿宋_GB2312" w:hint="eastAsia"/>
                <w:b/>
                <w:bCs/>
                <w:sz w:val="24"/>
                <w:szCs w:val="24"/>
              </w:rPr>
              <w:br/>
              <w:t>指标</w:t>
            </w:r>
          </w:p>
        </w:tc>
        <w:tc>
          <w:tcPr>
            <w:tcW w:w="1275" w:type="dxa"/>
            <w:vMerge w:val="restart"/>
            <w:shd w:val="clear" w:color="auto" w:fill="auto"/>
            <w:noWrap/>
            <w:vAlign w:val="center"/>
            <w:hideMark/>
          </w:tcPr>
          <w:p w14:paraId="47D5D7FF"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三级</w:t>
            </w:r>
          </w:p>
          <w:p w14:paraId="71CC3D02"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指标</w:t>
            </w:r>
          </w:p>
        </w:tc>
        <w:tc>
          <w:tcPr>
            <w:tcW w:w="721" w:type="dxa"/>
            <w:vMerge w:val="restart"/>
            <w:shd w:val="clear" w:color="auto" w:fill="auto"/>
            <w:vAlign w:val="center"/>
            <w:hideMark/>
          </w:tcPr>
          <w:p w14:paraId="434D5ABB"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分值</w:t>
            </w:r>
          </w:p>
        </w:tc>
        <w:tc>
          <w:tcPr>
            <w:tcW w:w="2835" w:type="dxa"/>
            <w:gridSpan w:val="2"/>
            <w:shd w:val="clear" w:color="auto" w:fill="auto"/>
            <w:vAlign w:val="center"/>
            <w:hideMark/>
          </w:tcPr>
          <w:p w14:paraId="099E8C15"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评分标准</w:t>
            </w:r>
          </w:p>
        </w:tc>
        <w:tc>
          <w:tcPr>
            <w:tcW w:w="1134" w:type="dxa"/>
            <w:shd w:val="clear" w:color="auto" w:fill="auto"/>
            <w:noWrap/>
            <w:vAlign w:val="center"/>
            <w:hideMark/>
          </w:tcPr>
          <w:p w14:paraId="2270B46F"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单位自评情况</w:t>
            </w:r>
          </w:p>
        </w:tc>
        <w:tc>
          <w:tcPr>
            <w:tcW w:w="5338" w:type="dxa"/>
            <w:gridSpan w:val="2"/>
            <w:shd w:val="clear" w:color="auto" w:fill="auto"/>
            <w:noWrap/>
            <w:vAlign w:val="center"/>
            <w:hideMark/>
          </w:tcPr>
          <w:p w14:paraId="58C6BFA5"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第三方复核情况</w:t>
            </w:r>
          </w:p>
        </w:tc>
      </w:tr>
      <w:tr w:rsidR="003C6D3E" w:rsidRPr="000A6E22" w14:paraId="6F4813DD" w14:textId="77777777" w:rsidTr="00961807">
        <w:trPr>
          <w:trHeight w:val="567"/>
          <w:tblHeader/>
          <w:jc w:val="center"/>
        </w:trPr>
        <w:tc>
          <w:tcPr>
            <w:tcW w:w="817" w:type="dxa"/>
            <w:vMerge/>
            <w:vAlign w:val="center"/>
            <w:hideMark/>
          </w:tcPr>
          <w:p w14:paraId="7B700B4D"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p>
        </w:tc>
        <w:tc>
          <w:tcPr>
            <w:tcW w:w="851" w:type="dxa"/>
            <w:vMerge/>
            <w:vAlign w:val="center"/>
            <w:hideMark/>
          </w:tcPr>
          <w:p w14:paraId="146E746C"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p>
        </w:tc>
        <w:tc>
          <w:tcPr>
            <w:tcW w:w="1275" w:type="dxa"/>
            <w:vMerge/>
            <w:vAlign w:val="center"/>
            <w:hideMark/>
          </w:tcPr>
          <w:p w14:paraId="6C7518FD"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p>
        </w:tc>
        <w:tc>
          <w:tcPr>
            <w:tcW w:w="721" w:type="dxa"/>
            <w:vMerge/>
            <w:vAlign w:val="center"/>
            <w:hideMark/>
          </w:tcPr>
          <w:p w14:paraId="634CA63B"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p>
        </w:tc>
        <w:tc>
          <w:tcPr>
            <w:tcW w:w="1417" w:type="dxa"/>
            <w:shd w:val="clear" w:color="auto" w:fill="auto"/>
            <w:vAlign w:val="center"/>
            <w:hideMark/>
          </w:tcPr>
          <w:p w14:paraId="40F6FE13"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年度</w:t>
            </w:r>
          </w:p>
          <w:p w14:paraId="0E921D3F" w14:textId="74ECF16E"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指标值</w:t>
            </w:r>
          </w:p>
        </w:tc>
        <w:tc>
          <w:tcPr>
            <w:tcW w:w="1418" w:type="dxa"/>
            <w:shd w:val="clear" w:color="auto" w:fill="auto"/>
            <w:vAlign w:val="center"/>
            <w:hideMark/>
          </w:tcPr>
          <w:p w14:paraId="67DBA935"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实际完成</w:t>
            </w:r>
          </w:p>
          <w:p w14:paraId="1678BE60" w14:textId="775DE308"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指标值</w:t>
            </w:r>
          </w:p>
        </w:tc>
        <w:tc>
          <w:tcPr>
            <w:tcW w:w="1134" w:type="dxa"/>
            <w:shd w:val="clear" w:color="auto" w:fill="auto"/>
            <w:vAlign w:val="center"/>
            <w:hideMark/>
          </w:tcPr>
          <w:p w14:paraId="312C1D1A"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自评</w:t>
            </w:r>
          </w:p>
          <w:p w14:paraId="04653914"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得分</w:t>
            </w:r>
          </w:p>
        </w:tc>
        <w:tc>
          <w:tcPr>
            <w:tcW w:w="4238" w:type="dxa"/>
            <w:shd w:val="clear" w:color="auto" w:fill="auto"/>
            <w:vAlign w:val="center"/>
            <w:hideMark/>
          </w:tcPr>
          <w:p w14:paraId="3A4B6472" w14:textId="77777777"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复核情况</w:t>
            </w:r>
          </w:p>
        </w:tc>
        <w:tc>
          <w:tcPr>
            <w:tcW w:w="1100" w:type="dxa"/>
            <w:shd w:val="clear" w:color="auto" w:fill="auto"/>
            <w:vAlign w:val="center"/>
            <w:hideMark/>
          </w:tcPr>
          <w:p w14:paraId="5CC02848" w14:textId="77777777" w:rsidR="00322106"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复核</w:t>
            </w:r>
          </w:p>
          <w:p w14:paraId="79593B62" w14:textId="74E0523F" w:rsidR="000A6E22" w:rsidRPr="002A0D14" w:rsidRDefault="000A6E22" w:rsidP="000A6E22">
            <w:pPr>
              <w:adjustRightInd w:val="0"/>
              <w:snapToGrid w:val="0"/>
              <w:spacing w:line="240" w:lineRule="auto"/>
              <w:ind w:firstLineChars="0" w:firstLine="0"/>
              <w:jc w:val="center"/>
              <w:rPr>
                <w:rFonts w:ascii="仿宋_GB2312"/>
                <w:b/>
                <w:bCs/>
                <w:sz w:val="24"/>
                <w:szCs w:val="24"/>
              </w:rPr>
            </w:pPr>
            <w:r w:rsidRPr="002A0D14">
              <w:rPr>
                <w:rFonts w:ascii="仿宋_GB2312" w:hint="eastAsia"/>
                <w:b/>
                <w:bCs/>
                <w:sz w:val="24"/>
                <w:szCs w:val="24"/>
              </w:rPr>
              <w:t>得分</w:t>
            </w:r>
          </w:p>
        </w:tc>
      </w:tr>
      <w:tr w:rsidR="003C6D3E" w:rsidRPr="000A6E22" w14:paraId="18AC7BF2" w14:textId="77777777" w:rsidTr="00961807">
        <w:trPr>
          <w:trHeight w:val="567"/>
          <w:jc w:val="center"/>
        </w:trPr>
        <w:tc>
          <w:tcPr>
            <w:tcW w:w="817" w:type="dxa"/>
            <w:vMerge w:val="restart"/>
            <w:shd w:val="clear" w:color="auto" w:fill="auto"/>
            <w:vAlign w:val="center"/>
            <w:hideMark/>
          </w:tcPr>
          <w:p w14:paraId="3B2EE97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过程</w:t>
            </w:r>
          </w:p>
        </w:tc>
        <w:tc>
          <w:tcPr>
            <w:tcW w:w="851" w:type="dxa"/>
            <w:shd w:val="clear" w:color="auto" w:fill="auto"/>
            <w:vAlign w:val="center"/>
            <w:hideMark/>
          </w:tcPr>
          <w:p w14:paraId="11BF4E8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资金管理</w:t>
            </w:r>
          </w:p>
        </w:tc>
        <w:tc>
          <w:tcPr>
            <w:tcW w:w="1275" w:type="dxa"/>
            <w:shd w:val="clear" w:color="auto" w:fill="auto"/>
            <w:noWrap/>
            <w:vAlign w:val="center"/>
            <w:hideMark/>
          </w:tcPr>
          <w:p w14:paraId="23E15373" w14:textId="77777777" w:rsidR="00F31EEF"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资金</w:t>
            </w:r>
          </w:p>
          <w:p w14:paraId="733451C7" w14:textId="583FD528"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支出率</w:t>
            </w:r>
          </w:p>
        </w:tc>
        <w:tc>
          <w:tcPr>
            <w:tcW w:w="721" w:type="dxa"/>
            <w:shd w:val="clear" w:color="auto" w:fill="auto"/>
            <w:vAlign w:val="center"/>
            <w:hideMark/>
          </w:tcPr>
          <w:p w14:paraId="39323D19"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12</w:t>
            </w:r>
          </w:p>
        </w:tc>
        <w:tc>
          <w:tcPr>
            <w:tcW w:w="2835" w:type="dxa"/>
            <w:gridSpan w:val="2"/>
            <w:shd w:val="clear" w:color="auto" w:fill="auto"/>
            <w:vAlign w:val="center"/>
            <w:hideMark/>
          </w:tcPr>
          <w:p w14:paraId="575EC105"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本指标得分=（年度预算执行数/年度预算数）×指标分值。</w:t>
            </w:r>
          </w:p>
        </w:tc>
        <w:tc>
          <w:tcPr>
            <w:tcW w:w="1134" w:type="dxa"/>
            <w:shd w:val="clear" w:color="auto" w:fill="auto"/>
            <w:noWrap/>
            <w:vAlign w:val="center"/>
            <w:hideMark/>
          </w:tcPr>
          <w:p w14:paraId="691FCDF5" w14:textId="6B6E687A" w:rsidR="000A6E22" w:rsidRPr="000A6E22" w:rsidRDefault="00F92C81" w:rsidP="000A6E22">
            <w:pPr>
              <w:adjustRightInd w:val="0"/>
              <w:snapToGrid w:val="0"/>
              <w:spacing w:line="240" w:lineRule="auto"/>
              <w:ind w:firstLineChars="0" w:firstLine="0"/>
              <w:jc w:val="center"/>
              <w:rPr>
                <w:rFonts w:ascii="仿宋_GB2312"/>
                <w:sz w:val="24"/>
                <w:szCs w:val="24"/>
              </w:rPr>
            </w:pPr>
            <w:r w:rsidRPr="002868C6">
              <w:rPr>
                <w:rFonts w:cs="Times New Roman"/>
                <w:sz w:val="24"/>
                <w:szCs w:val="24"/>
              </w:rPr>
              <w:t>12</w:t>
            </w:r>
          </w:p>
        </w:tc>
        <w:tc>
          <w:tcPr>
            <w:tcW w:w="4238" w:type="dxa"/>
            <w:shd w:val="clear" w:color="auto" w:fill="auto"/>
            <w:vAlign w:val="center"/>
            <w:hideMark/>
          </w:tcPr>
          <w:p w14:paraId="042D147D" w14:textId="77777777"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根据区就业服务中心提供的相关材料，本项目资金支出率为</w:t>
            </w:r>
            <w:r w:rsidRPr="005930F6">
              <w:rPr>
                <w:rFonts w:cs="Times New Roman"/>
                <w:sz w:val="24"/>
                <w:szCs w:val="24"/>
              </w:rPr>
              <w:t>100</w:t>
            </w:r>
            <w:r w:rsidRPr="000A6E22">
              <w:rPr>
                <w:rFonts w:ascii="仿宋_GB2312" w:hint="eastAsia"/>
                <w:sz w:val="24"/>
                <w:szCs w:val="24"/>
              </w:rPr>
              <w:t>%，按既定的评分标准，本指标不扣分。</w:t>
            </w:r>
          </w:p>
        </w:tc>
        <w:tc>
          <w:tcPr>
            <w:tcW w:w="1100" w:type="dxa"/>
            <w:shd w:val="clear" w:color="auto" w:fill="auto"/>
            <w:noWrap/>
            <w:vAlign w:val="center"/>
            <w:hideMark/>
          </w:tcPr>
          <w:p w14:paraId="5077A2C7" w14:textId="77777777" w:rsidR="000A6E22" w:rsidRPr="000A6E22" w:rsidRDefault="000A6E22" w:rsidP="002A0D14">
            <w:pPr>
              <w:adjustRightInd w:val="0"/>
              <w:snapToGrid w:val="0"/>
              <w:spacing w:line="240" w:lineRule="auto"/>
              <w:ind w:firstLineChars="0" w:firstLine="0"/>
              <w:jc w:val="center"/>
              <w:rPr>
                <w:rFonts w:ascii="仿宋_GB2312"/>
                <w:color w:val="FF0000"/>
                <w:sz w:val="24"/>
                <w:szCs w:val="24"/>
              </w:rPr>
            </w:pPr>
            <w:r w:rsidRPr="005930F6">
              <w:rPr>
                <w:rFonts w:cs="Times New Roman"/>
                <w:sz w:val="24"/>
                <w:szCs w:val="24"/>
              </w:rPr>
              <w:t>12</w:t>
            </w:r>
          </w:p>
        </w:tc>
      </w:tr>
      <w:tr w:rsidR="003C6D3E" w:rsidRPr="000A6E22" w14:paraId="26078EDB" w14:textId="77777777" w:rsidTr="00961807">
        <w:trPr>
          <w:trHeight w:val="567"/>
          <w:jc w:val="center"/>
        </w:trPr>
        <w:tc>
          <w:tcPr>
            <w:tcW w:w="817" w:type="dxa"/>
            <w:vMerge/>
            <w:vAlign w:val="center"/>
            <w:hideMark/>
          </w:tcPr>
          <w:p w14:paraId="2C1BA99D"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shd w:val="clear" w:color="auto" w:fill="auto"/>
            <w:vAlign w:val="center"/>
            <w:hideMark/>
          </w:tcPr>
          <w:p w14:paraId="3C46B67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事项管理</w:t>
            </w:r>
          </w:p>
        </w:tc>
        <w:tc>
          <w:tcPr>
            <w:tcW w:w="1275" w:type="dxa"/>
            <w:shd w:val="clear" w:color="auto" w:fill="auto"/>
            <w:noWrap/>
            <w:vAlign w:val="center"/>
            <w:hideMark/>
          </w:tcPr>
          <w:p w14:paraId="00DC2B80" w14:textId="77777777" w:rsidR="00F31EEF"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监管</w:t>
            </w:r>
          </w:p>
          <w:p w14:paraId="7FD1CEAF" w14:textId="3391F120"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有效性</w:t>
            </w:r>
          </w:p>
        </w:tc>
        <w:tc>
          <w:tcPr>
            <w:tcW w:w="721" w:type="dxa"/>
            <w:shd w:val="clear" w:color="auto" w:fill="auto"/>
            <w:vAlign w:val="center"/>
            <w:hideMark/>
          </w:tcPr>
          <w:p w14:paraId="2EF31446"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8</w:t>
            </w:r>
          </w:p>
        </w:tc>
        <w:tc>
          <w:tcPr>
            <w:tcW w:w="2835" w:type="dxa"/>
            <w:gridSpan w:val="2"/>
            <w:shd w:val="clear" w:color="auto" w:fill="auto"/>
            <w:vAlign w:val="center"/>
            <w:hideMark/>
          </w:tcPr>
          <w:p w14:paraId="3E5D8F4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各级业务主管部门按规定对项目建设或方案实施开展有效的检查、监控、督促整改的，得满分；否则，视情况扣分。</w:t>
            </w:r>
          </w:p>
        </w:tc>
        <w:tc>
          <w:tcPr>
            <w:tcW w:w="1134" w:type="dxa"/>
            <w:shd w:val="clear" w:color="auto" w:fill="auto"/>
            <w:noWrap/>
            <w:vAlign w:val="center"/>
            <w:hideMark/>
          </w:tcPr>
          <w:p w14:paraId="264E8C6F"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8</w:t>
            </w:r>
          </w:p>
        </w:tc>
        <w:tc>
          <w:tcPr>
            <w:tcW w:w="4238" w:type="dxa"/>
            <w:shd w:val="clear" w:color="auto" w:fill="auto"/>
            <w:vAlign w:val="center"/>
            <w:hideMark/>
          </w:tcPr>
          <w:p w14:paraId="2E6E388B" w14:textId="7D69A78C"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一是</w:t>
            </w:r>
            <w:r w:rsidR="00BB3CC6" w:rsidRPr="00BB3CC6">
              <w:rPr>
                <w:rFonts w:ascii="仿宋_GB2312" w:hint="eastAsia"/>
                <w:sz w:val="24"/>
                <w:szCs w:val="24"/>
              </w:rPr>
              <w:t>项目相关实施材料</w:t>
            </w:r>
            <w:r w:rsidR="009B1EC2" w:rsidRPr="009B1EC2">
              <w:rPr>
                <w:rFonts w:ascii="仿宋_GB2312" w:hint="eastAsia"/>
                <w:sz w:val="24"/>
                <w:szCs w:val="24"/>
              </w:rPr>
              <w:t>管理</w:t>
            </w:r>
            <w:r w:rsidRPr="000A6E22">
              <w:rPr>
                <w:rFonts w:ascii="仿宋_GB2312" w:hint="eastAsia"/>
                <w:sz w:val="24"/>
                <w:szCs w:val="24"/>
              </w:rPr>
              <w:t>不够完善。</w:t>
            </w:r>
            <w:r w:rsidRPr="005930F6">
              <w:rPr>
                <w:rFonts w:cs="Times New Roman"/>
                <w:sz w:val="24"/>
                <w:szCs w:val="24"/>
              </w:rPr>
              <w:t>2023</w:t>
            </w:r>
            <w:r w:rsidRPr="000A6E22">
              <w:rPr>
                <w:rFonts w:ascii="仿宋_GB2312" w:hint="eastAsia"/>
                <w:sz w:val="24"/>
                <w:szCs w:val="24"/>
              </w:rPr>
              <w:t>年区就业服务中心共吸引</w:t>
            </w:r>
            <w:r w:rsidRPr="005930F6">
              <w:rPr>
                <w:rFonts w:cs="Times New Roman"/>
                <w:sz w:val="24"/>
                <w:szCs w:val="24"/>
              </w:rPr>
              <w:t>191</w:t>
            </w:r>
            <w:r w:rsidRPr="000A6E22">
              <w:rPr>
                <w:rFonts w:ascii="仿宋_GB2312" w:hint="eastAsia"/>
                <w:sz w:val="24"/>
                <w:szCs w:val="24"/>
              </w:rPr>
              <w:t>名贵州省脱贫人员到增城区务工，但查阅《外省脱贫人口稳定就业名单》，其中</w:t>
            </w:r>
            <w:r w:rsidRPr="005930F6">
              <w:rPr>
                <w:rFonts w:cs="Times New Roman"/>
                <w:sz w:val="24"/>
                <w:szCs w:val="24"/>
              </w:rPr>
              <w:t>31</w:t>
            </w:r>
            <w:r w:rsidRPr="000A6E22">
              <w:rPr>
                <w:rFonts w:ascii="仿宋_GB2312" w:hint="eastAsia"/>
                <w:sz w:val="24"/>
                <w:szCs w:val="24"/>
              </w:rPr>
              <w:t>人未缴纳社会保险，占比</w:t>
            </w:r>
            <w:r w:rsidRPr="005930F6">
              <w:rPr>
                <w:rFonts w:cs="Times New Roman"/>
                <w:sz w:val="24"/>
                <w:szCs w:val="24"/>
              </w:rPr>
              <w:t>16</w:t>
            </w:r>
            <w:r w:rsidRPr="000A6E22">
              <w:rPr>
                <w:rFonts w:ascii="仿宋_GB2312" w:hint="eastAsia"/>
                <w:sz w:val="24"/>
                <w:szCs w:val="24"/>
              </w:rPr>
              <w:t>.</w:t>
            </w:r>
            <w:r w:rsidRPr="005930F6">
              <w:rPr>
                <w:rFonts w:cs="Times New Roman"/>
                <w:sz w:val="24"/>
                <w:szCs w:val="24"/>
              </w:rPr>
              <w:t>23</w:t>
            </w:r>
            <w:r w:rsidRPr="000A6E22">
              <w:rPr>
                <w:rFonts w:ascii="仿宋_GB2312" w:hint="eastAsia"/>
                <w:sz w:val="24"/>
                <w:szCs w:val="24"/>
              </w:rPr>
              <w:t>%</w:t>
            </w:r>
            <w:r w:rsidR="007A71C0">
              <w:rPr>
                <w:rFonts w:ascii="仿宋_GB2312" w:hint="eastAsia"/>
                <w:sz w:val="24"/>
                <w:szCs w:val="24"/>
              </w:rPr>
              <w:t>；</w:t>
            </w:r>
            <w:r w:rsidR="007A71C0" w:rsidRPr="007A71C0">
              <w:rPr>
                <w:rFonts w:ascii="仿宋_GB2312" w:hint="eastAsia"/>
                <w:sz w:val="24"/>
                <w:szCs w:val="24"/>
              </w:rPr>
              <w:t>结合现场核查情况，《外省脱贫人口稳定就业名单》是由区就业服务中心自行筛选广州市下发在穗参保贵州省务工人员名单后得出来的台账，仅为区就业服务中心留作备用，故仅在筛选出符合条件的名单后并未补充更新其相关社保数据，实际</w:t>
            </w:r>
            <w:r w:rsidR="007A71C0" w:rsidRPr="00195ABC">
              <w:rPr>
                <w:rFonts w:cs="Times New Roman"/>
                <w:sz w:val="24"/>
                <w:szCs w:val="24"/>
              </w:rPr>
              <w:t>191</w:t>
            </w:r>
            <w:r w:rsidR="007A71C0" w:rsidRPr="007A71C0">
              <w:rPr>
                <w:rFonts w:ascii="仿宋_GB2312" w:hint="eastAsia"/>
                <w:sz w:val="24"/>
                <w:szCs w:val="24"/>
              </w:rPr>
              <w:t>名脱贫人口均在</w:t>
            </w:r>
            <w:r w:rsidR="007A71C0" w:rsidRPr="00195ABC">
              <w:rPr>
                <w:rFonts w:cs="Times New Roman"/>
                <w:sz w:val="24"/>
                <w:szCs w:val="24"/>
              </w:rPr>
              <w:t>2023</w:t>
            </w:r>
            <w:r w:rsidR="007A71C0" w:rsidRPr="007A71C0">
              <w:rPr>
                <w:rFonts w:ascii="仿宋_GB2312" w:hint="eastAsia"/>
                <w:sz w:val="24"/>
                <w:szCs w:val="24"/>
              </w:rPr>
              <w:t>年至少缴纳了</w:t>
            </w:r>
            <w:r w:rsidR="007A71C0" w:rsidRPr="00195ABC">
              <w:rPr>
                <w:rFonts w:cs="Times New Roman"/>
                <w:sz w:val="24"/>
                <w:szCs w:val="24"/>
              </w:rPr>
              <w:t>1</w:t>
            </w:r>
            <w:r w:rsidR="007A71C0" w:rsidRPr="007A71C0">
              <w:rPr>
                <w:rFonts w:ascii="仿宋_GB2312" w:hint="eastAsia"/>
                <w:sz w:val="24"/>
                <w:szCs w:val="24"/>
              </w:rPr>
              <w:t>个月社保，区就业服务中心对相关数据更新不够及时</w:t>
            </w:r>
            <w:r w:rsidRPr="000A6E22">
              <w:rPr>
                <w:rFonts w:ascii="仿宋_GB2312" w:hint="eastAsia"/>
                <w:sz w:val="24"/>
                <w:szCs w:val="24"/>
              </w:rPr>
              <w:t>。</w:t>
            </w:r>
            <w:r w:rsidRPr="000A6E22">
              <w:rPr>
                <w:rFonts w:ascii="仿宋_GB2312" w:hint="eastAsia"/>
                <w:sz w:val="24"/>
                <w:szCs w:val="24"/>
              </w:rPr>
              <w:br/>
            </w:r>
            <w:r w:rsidRPr="000A6E22">
              <w:rPr>
                <w:rFonts w:ascii="仿宋_GB2312" w:hint="eastAsia"/>
                <w:sz w:val="24"/>
                <w:szCs w:val="24"/>
              </w:rPr>
              <w:lastRenderedPageBreak/>
              <w:t>二是根据区就业服务中心提供的相关材料，本项目涉及中央财政资金的申请、审批及拨付，经现场了解，区就业服务中心通过</w:t>
            </w:r>
            <w:r w:rsidR="007A71C0" w:rsidRPr="007A71C0">
              <w:rPr>
                <w:rFonts w:ascii="仿宋_GB2312" w:hint="eastAsia"/>
                <w:sz w:val="24"/>
                <w:szCs w:val="24"/>
              </w:rPr>
              <w:t>省市补贴审核</w:t>
            </w:r>
            <w:r w:rsidRPr="000A6E22">
              <w:rPr>
                <w:rFonts w:ascii="仿宋_GB2312" w:hint="eastAsia"/>
                <w:sz w:val="24"/>
                <w:szCs w:val="24"/>
              </w:rPr>
              <w:t>系统对资金申请进行审批，但区就业服务中心未针对项目申请及审批情况建立相关</w:t>
            </w:r>
            <w:r w:rsidR="007A71C0" w:rsidRPr="007A71C0">
              <w:rPr>
                <w:rFonts w:ascii="仿宋_GB2312" w:hint="eastAsia"/>
                <w:sz w:val="24"/>
                <w:szCs w:val="24"/>
              </w:rPr>
              <w:t>项目实施过程</w:t>
            </w:r>
            <w:r w:rsidRPr="000A6E22">
              <w:rPr>
                <w:rFonts w:ascii="仿宋_GB2312" w:hint="eastAsia"/>
                <w:sz w:val="24"/>
                <w:szCs w:val="24"/>
              </w:rPr>
              <w:t>管理台账，且未能留存项目</w:t>
            </w:r>
            <w:r w:rsidR="007A71C0">
              <w:rPr>
                <w:rFonts w:ascii="仿宋_GB2312" w:hint="eastAsia"/>
                <w:sz w:val="24"/>
                <w:szCs w:val="24"/>
              </w:rPr>
              <w:t>电子</w:t>
            </w:r>
            <w:r w:rsidRPr="000A6E22">
              <w:rPr>
                <w:rFonts w:ascii="仿宋_GB2312" w:hint="eastAsia"/>
                <w:sz w:val="24"/>
                <w:szCs w:val="24"/>
              </w:rPr>
              <w:t>申请及审批过程</w:t>
            </w:r>
            <w:r w:rsidR="007A71C0">
              <w:rPr>
                <w:rFonts w:ascii="仿宋_GB2312" w:hint="eastAsia"/>
                <w:sz w:val="24"/>
                <w:szCs w:val="24"/>
              </w:rPr>
              <w:t>性</w:t>
            </w:r>
            <w:r w:rsidRPr="000A6E22">
              <w:rPr>
                <w:rFonts w:ascii="仿宋_GB2312" w:hint="eastAsia"/>
                <w:sz w:val="24"/>
                <w:szCs w:val="24"/>
              </w:rPr>
              <w:t>材料，项目的监管措施</w:t>
            </w:r>
            <w:r w:rsidR="007A71C0" w:rsidRPr="007A71C0">
              <w:rPr>
                <w:rFonts w:ascii="仿宋_GB2312" w:hint="eastAsia"/>
                <w:sz w:val="24"/>
                <w:szCs w:val="24"/>
              </w:rPr>
              <w:t>尚有优化空间</w:t>
            </w:r>
            <w:r w:rsidRPr="000A6E22">
              <w:rPr>
                <w:rFonts w:ascii="仿宋_GB2312" w:hint="eastAsia"/>
                <w:sz w:val="24"/>
                <w:szCs w:val="24"/>
              </w:rPr>
              <w:t>。</w:t>
            </w:r>
          </w:p>
          <w:p w14:paraId="557C0B81" w14:textId="3D84AD70"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三是存在部分财务资料不够完整的问题，如</w:t>
            </w:r>
            <w:r w:rsidRPr="005930F6">
              <w:rPr>
                <w:rFonts w:cs="Times New Roman"/>
                <w:sz w:val="24"/>
                <w:szCs w:val="24"/>
              </w:rPr>
              <w:t>2023</w:t>
            </w:r>
            <w:r w:rsidRPr="000A6E22">
              <w:rPr>
                <w:rFonts w:ascii="仿宋_GB2312" w:hint="eastAsia"/>
                <w:sz w:val="24"/>
                <w:szCs w:val="24"/>
              </w:rPr>
              <w:t>年记账-</w:t>
            </w:r>
            <w:r w:rsidRPr="005930F6">
              <w:rPr>
                <w:rFonts w:cs="Times New Roman"/>
                <w:sz w:val="24"/>
                <w:szCs w:val="24"/>
              </w:rPr>
              <w:t>03</w:t>
            </w:r>
            <w:r w:rsidRPr="000A6E22">
              <w:rPr>
                <w:rFonts w:ascii="仿宋_GB2312" w:hint="eastAsia"/>
                <w:sz w:val="24"/>
                <w:szCs w:val="24"/>
              </w:rPr>
              <w:t>-</w:t>
            </w:r>
            <w:r w:rsidRPr="005930F6">
              <w:rPr>
                <w:rFonts w:cs="Times New Roman"/>
                <w:sz w:val="24"/>
                <w:szCs w:val="24"/>
              </w:rPr>
              <w:t>0016</w:t>
            </w:r>
            <w:r w:rsidRPr="000A6E22">
              <w:rPr>
                <w:rFonts w:ascii="仿宋_GB2312" w:hint="eastAsia"/>
                <w:sz w:val="24"/>
                <w:szCs w:val="24"/>
              </w:rPr>
              <w:t>号会计凭证，拨付增城区吸纳脱贫人口就业补助</w:t>
            </w:r>
            <w:r w:rsidRPr="005930F6">
              <w:rPr>
                <w:rFonts w:cs="Times New Roman"/>
                <w:sz w:val="24"/>
                <w:szCs w:val="24"/>
              </w:rPr>
              <w:t>210</w:t>
            </w:r>
            <w:r w:rsidRPr="000A6E22">
              <w:rPr>
                <w:rFonts w:ascii="仿宋_GB2312" w:hint="eastAsia"/>
                <w:sz w:val="24"/>
                <w:szCs w:val="24"/>
              </w:rPr>
              <w:t>,</w:t>
            </w:r>
            <w:r w:rsidRPr="005930F6">
              <w:rPr>
                <w:rFonts w:cs="Times New Roman"/>
                <w:sz w:val="24"/>
                <w:szCs w:val="24"/>
              </w:rPr>
              <w:t>000</w:t>
            </w:r>
            <w:r w:rsidRPr="000A6E22">
              <w:rPr>
                <w:rFonts w:ascii="仿宋_GB2312" w:hint="eastAsia"/>
                <w:sz w:val="24"/>
                <w:szCs w:val="24"/>
              </w:rPr>
              <w:t>元，未附上支付依据或相关文件，付款依据完整性不足。又如</w:t>
            </w:r>
            <w:r w:rsidRPr="005930F6">
              <w:rPr>
                <w:rFonts w:cs="Times New Roman"/>
                <w:sz w:val="24"/>
                <w:szCs w:val="24"/>
              </w:rPr>
              <w:t>2023</w:t>
            </w:r>
            <w:r w:rsidRPr="000A6E22">
              <w:rPr>
                <w:rFonts w:ascii="仿宋_GB2312" w:hint="eastAsia"/>
                <w:sz w:val="24"/>
                <w:szCs w:val="24"/>
              </w:rPr>
              <w:t>年记账-</w:t>
            </w:r>
            <w:r w:rsidRPr="005930F6">
              <w:rPr>
                <w:rFonts w:cs="Times New Roman"/>
                <w:sz w:val="24"/>
                <w:szCs w:val="24"/>
              </w:rPr>
              <w:t>08</w:t>
            </w:r>
            <w:r w:rsidRPr="000A6E22">
              <w:rPr>
                <w:rFonts w:ascii="仿宋_GB2312" w:hint="eastAsia"/>
                <w:sz w:val="24"/>
                <w:szCs w:val="24"/>
              </w:rPr>
              <w:t>-</w:t>
            </w:r>
            <w:r w:rsidRPr="005930F6">
              <w:rPr>
                <w:rFonts w:cs="Times New Roman"/>
                <w:sz w:val="24"/>
                <w:szCs w:val="24"/>
              </w:rPr>
              <w:t>0051</w:t>
            </w:r>
            <w:r w:rsidRPr="000A6E22">
              <w:rPr>
                <w:rFonts w:ascii="仿宋_GB2312" w:hint="eastAsia"/>
                <w:sz w:val="24"/>
                <w:szCs w:val="24"/>
              </w:rPr>
              <w:t>号会计凭证，拨付</w:t>
            </w:r>
            <w:r w:rsidRPr="005930F6">
              <w:rPr>
                <w:rFonts w:cs="Times New Roman"/>
                <w:sz w:val="24"/>
                <w:szCs w:val="24"/>
              </w:rPr>
              <w:t>2023</w:t>
            </w:r>
            <w:r w:rsidRPr="000A6E22">
              <w:rPr>
                <w:rFonts w:ascii="仿宋_GB2312" w:hint="eastAsia"/>
                <w:sz w:val="24"/>
                <w:szCs w:val="24"/>
              </w:rPr>
              <w:t>年第一季度鼓励用人单位招用类岗位补贴－协作地区脱贫人口</w:t>
            </w:r>
            <w:r w:rsidRPr="005930F6">
              <w:rPr>
                <w:rFonts w:cs="Times New Roman"/>
                <w:sz w:val="24"/>
                <w:szCs w:val="24"/>
              </w:rPr>
              <w:t>58</w:t>
            </w:r>
            <w:r w:rsidRPr="000A6E22">
              <w:rPr>
                <w:rFonts w:ascii="仿宋_GB2312" w:hint="eastAsia"/>
                <w:sz w:val="24"/>
                <w:szCs w:val="24"/>
              </w:rPr>
              <w:t>,</w:t>
            </w:r>
            <w:r w:rsidRPr="005930F6">
              <w:rPr>
                <w:rFonts w:cs="Times New Roman"/>
                <w:sz w:val="24"/>
                <w:szCs w:val="24"/>
              </w:rPr>
              <w:t>400</w:t>
            </w:r>
            <w:r w:rsidRPr="000A6E22">
              <w:rPr>
                <w:rFonts w:ascii="仿宋_GB2312" w:hint="eastAsia"/>
                <w:sz w:val="24"/>
                <w:szCs w:val="24"/>
              </w:rPr>
              <w:t>元；记账-</w:t>
            </w:r>
            <w:r w:rsidRPr="005930F6">
              <w:rPr>
                <w:rFonts w:cs="Times New Roman"/>
                <w:sz w:val="24"/>
                <w:szCs w:val="24"/>
              </w:rPr>
              <w:t>08</w:t>
            </w:r>
            <w:r w:rsidRPr="000A6E22">
              <w:rPr>
                <w:rFonts w:ascii="仿宋_GB2312" w:hint="eastAsia"/>
                <w:sz w:val="24"/>
                <w:szCs w:val="24"/>
              </w:rPr>
              <w:t>-</w:t>
            </w:r>
            <w:r w:rsidRPr="005930F6">
              <w:rPr>
                <w:rFonts w:cs="Times New Roman"/>
                <w:sz w:val="24"/>
                <w:szCs w:val="24"/>
              </w:rPr>
              <w:t>0054</w:t>
            </w:r>
            <w:r w:rsidRPr="000A6E22">
              <w:rPr>
                <w:rFonts w:ascii="仿宋_GB2312" w:hint="eastAsia"/>
                <w:sz w:val="24"/>
                <w:szCs w:val="24"/>
              </w:rPr>
              <w:t>号会计凭证，拨付</w:t>
            </w:r>
            <w:r w:rsidRPr="005930F6">
              <w:rPr>
                <w:rFonts w:cs="Times New Roman"/>
                <w:sz w:val="24"/>
                <w:szCs w:val="24"/>
              </w:rPr>
              <w:t>2023</w:t>
            </w:r>
            <w:r w:rsidRPr="000A6E22">
              <w:rPr>
                <w:rFonts w:ascii="仿宋_GB2312" w:hint="eastAsia"/>
                <w:sz w:val="24"/>
                <w:szCs w:val="24"/>
              </w:rPr>
              <w:t>年第一季度鼓励用人单位招用类社会保险补贴－协作地区脱贫人口</w:t>
            </w:r>
            <w:r w:rsidRPr="005930F6">
              <w:rPr>
                <w:rFonts w:cs="Times New Roman"/>
                <w:sz w:val="24"/>
                <w:szCs w:val="24"/>
              </w:rPr>
              <w:t>327</w:t>
            </w:r>
            <w:r w:rsidRPr="000A6E22">
              <w:rPr>
                <w:rFonts w:ascii="仿宋_GB2312" w:hint="eastAsia"/>
                <w:sz w:val="24"/>
                <w:szCs w:val="24"/>
              </w:rPr>
              <w:t>,</w:t>
            </w:r>
            <w:r w:rsidRPr="005930F6">
              <w:rPr>
                <w:rFonts w:cs="Times New Roman"/>
                <w:sz w:val="24"/>
                <w:szCs w:val="24"/>
              </w:rPr>
              <w:t>020</w:t>
            </w:r>
            <w:r w:rsidRPr="000A6E22">
              <w:rPr>
                <w:rFonts w:ascii="仿宋_GB2312" w:hint="eastAsia"/>
                <w:sz w:val="24"/>
                <w:szCs w:val="24"/>
              </w:rPr>
              <w:t>.</w:t>
            </w:r>
            <w:r w:rsidRPr="005930F6">
              <w:rPr>
                <w:rFonts w:cs="Times New Roman"/>
                <w:sz w:val="24"/>
                <w:szCs w:val="24"/>
              </w:rPr>
              <w:t>43</w:t>
            </w:r>
            <w:r w:rsidRPr="000A6E22">
              <w:rPr>
                <w:rFonts w:ascii="仿宋_GB2312" w:hint="eastAsia"/>
                <w:sz w:val="24"/>
                <w:szCs w:val="24"/>
              </w:rPr>
              <w:t>元，以上两笔会计凭证均未附上各单位人员</w:t>
            </w:r>
            <w:r w:rsidRPr="000A6E22">
              <w:rPr>
                <w:rFonts w:ascii="仿宋_GB2312" w:hint="eastAsia"/>
                <w:sz w:val="24"/>
                <w:szCs w:val="24"/>
              </w:rPr>
              <w:lastRenderedPageBreak/>
              <w:t>名单合规性的佐证材料和发放标准的依据文件，经现场了解，</w:t>
            </w:r>
            <w:r w:rsidR="000F19DB" w:rsidRPr="000F19DB">
              <w:rPr>
                <w:rFonts w:ascii="仿宋_GB2312" w:hint="eastAsia"/>
                <w:sz w:val="24"/>
                <w:szCs w:val="24"/>
              </w:rPr>
              <w:t>由于本项目相关补贴通过省市补贴审核系统统一审核，群众与企业申请不需提供纸质材料，采用线上申领，区就业服务中心未收存相关申请及审批材料，未能附着各单位人员名单合规性核查材料或平台系统截图等资料，财务凭证完整性有待进一步提升</w:t>
            </w:r>
            <w:r w:rsidRPr="000A6E22">
              <w:rPr>
                <w:rFonts w:ascii="仿宋_GB2312" w:hint="eastAsia"/>
                <w:sz w:val="24"/>
                <w:szCs w:val="24"/>
              </w:rPr>
              <w:t>。</w:t>
            </w:r>
          </w:p>
        </w:tc>
        <w:tc>
          <w:tcPr>
            <w:tcW w:w="1100" w:type="dxa"/>
            <w:shd w:val="clear" w:color="auto" w:fill="auto"/>
            <w:noWrap/>
            <w:vAlign w:val="center"/>
            <w:hideMark/>
          </w:tcPr>
          <w:p w14:paraId="12D239FE" w14:textId="25FE73BC" w:rsidR="000A6E22" w:rsidRPr="005930F6" w:rsidRDefault="000F19DB" w:rsidP="002A0D14">
            <w:pPr>
              <w:adjustRightInd w:val="0"/>
              <w:snapToGrid w:val="0"/>
              <w:spacing w:line="240" w:lineRule="auto"/>
              <w:ind w:firstLineChars="0" w:firstLine="0"/>
              <w:jc w:val="center"/>
              <w:rPr>
                <w:rFonts w:cs="Times New Roman"/>
                <w:sz w:val="24"/>
                <w:szCs w:val="24"/>
              </w:rPr>
            </w:pPr>
            <w:r w:rsidRPr="002868C6">
              <w:rPr>
                <w:rFonts w:cs="Times New Roman"/>
                <w:sz w:val="24"/>
                <w:szCs w:val="24"/>
              </w:rPr>
              <w:lastRenderedPageBreak/>
              <w:t>7</w:t>
            </w:r>
          </w:p>
        </w:tc>
      </w:tr>
      <w:tr w:rsidR="003C6D3E" w:rsidRPr="000A6E22" w14:paraId="2B7DA27A" w14:textId="77777777" w:rsidTr="00961807">
        <w:trPr>
          <w:trHeight w:val="567"/>
          <w:jc w:val="center"/>
        </w:trPr>
        <w:tc>
          <w:tcPr>
            <w:tcW w:w="817" w:type="dxa"/>
            <w:vMerge w:val="restart"/>
            <w:shd w:val="clear" w:color="auto" w:fill="auto"/>
            <w:vAlign w:val="center"/>
            <w:hideMark/>
          </w:tcPr>
          <w:p w14:paraId="0B002946"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lastRenderedPageBreak/>
              <w:t>产出指标</w:t>
            </w:r>
          </w:p>
        </w:tc>
        <w:tc>
          <w:tcPr>
            <w:tcW w:w="851" w:type="dxa"/>
            <w:shd w:val="clear" w:color="auto" w:fill="auto"/>
            <w:vAlign w:val="center"/>
            <w:hideMark/>
          </w:tcPr>
          <w:p w14:paraId="203C215F"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数量指标</w:t>
            </w:r>
          </w:p>
        </w:tc>
        <w:tc>
          <w:tcPr>
            <w:tcW w:w="1275" w:type="dxa"/>
            <w:shd w:val="clear" w:color="auto" w:fill="auto"/>
            <w:vAlign w:val="center"/>
            <w:hideMark/>
          </w:tcPr>
          <w:p w14:paraId="3DD9032B"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吸纳外省脱贫人口就业务工人数（年初预算申报设置）</w:t>
            </w:r>
          </w:p>
        </w:tc>
        <w:tc>
          <w:tcPr>
            <w:tcW w:w="721" w:type="dxa"/>
            <w:shd w:val="clear" w:color="auto" w:fill="auto"/>
            <w:vAlign w:val="center"/>
            <w:hideMark/>
          </w:tcPr>
          <w:p w14:paraId="495B514D"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5</w:t>
            </w:r>
          </w:p>
        </w:tc>
        <w:tc>
          <w:tcPr>
            <w:tcW w:w="1417" w:type="dxa"/>
            <w:shd w:val="clear" w:color="auto" w:fill="auto"/>
            <w:vAlign w:val="center"/>
            <w:hideMark/>
          </w:tcPr>
          <w:p w14:paraId="4F4AD827" w14:textId="6C52E9E4" w:rsidR="000A6E22" w:rsidRPr="000A6E22" w:rsidRDefault="000A6E22" w:rsidP="003D743D">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r w:rsidR="003D743D" w:rsidRPr="005930F6">
              <w:rPr>
                <w:rFonts w:cs="Times New Roman"/>
                <w:sz w:val="24"/>
                <w:szCs w:val="24"/>
              </w:rPr>
              <w:t>16</w:t>
            </w:r>
            <w:r w:rsidR="003D743D" w:rsidRPr="002868C6">
              <w:rPr>
                <w:rFonts w:cs="Times New Roman"/>
                <w:sz w:val="24"/>
                <w:szCs w:val="24"/>
              </w:rPr>
              <w:t>9</w:t>
            </w:r>
            <w:r w:rsidRPr="000A6E22">
              <w:rPr>
                <w:rFonts w:ascii="仿宋_GB2312" w:hint="eastAsia"/>
                <w:sz w:val="24"/>
                <w:szCs w:val="24"/>
              </w:rPr>
              <w:t>人</w:t>
            </w:r>
          </w:p>
        </w:tc>
        <w:tc>
          <w:tcPr>
            <w:tcW w:w="1418" w:type="dxa"/>
            <w:shd w:val="clear" w:color="auto" w:fill="auto"/>
            <w:vAlign w:val="center"/>
            <w:hideMark/>
          </w:tcPr>
          <w:p w14:paraId="05534090"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191</w:t>
            </w:r>
            <w:r w:rsidRPr="000A6E22">
              <w:rPr>
                <w:rFonts w:ascii="仿宋_GB2312" w:hint="eastAsia"/>
                <w:sz w:val="24"/>
                <w:szCs w:val="24"/>
              </w:rPr>
              <w:t>人</w:t>
            </w:r>
          </w:p>
        </w:tc>
        <w:tc>
          <w:tcPr>
            <w:tcW w:w="1134" w:type="dxa"/>
            <w:shd w:val="clear" w:color="auto" w:fill="auto"/>
            <w:vAlign w:val="center"/>
            <w:hideMark/>
          </w:tcPr>
          <w:p w14:paraId="65E0997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4238" w:type="dxa"/>
            <w:shd w:val="clear" w:color="auto" w:fill="auto"/>
            <w:vAlign w:val="center"/>
            <w:hideMark/>
          </w:tcPr>
          <w:p w14:paraId="746C8388" w14:textId="3485068A" w:rsidR="000A6E22" w:rsidRPr="000A6E22" w:rsidRDefault="000A6E22" w:rsidP="003D743D">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根据区就业服务中心提供的《外省脱贫人口稳定就业名单》，截至</w:t>
            </w:r>
            <w:r w:rsidRPr="005930F6">
              <w:rPr>
                <w:rFonts w:cs="Times New Roman"/>
                <w:sz w:val="24"/>
                <w:szCs w:val="24"/>
              </w:rPr>
              <w:t>2023</w:t>
            </w:r>
            <w:r w:rsidRPr="000A6E22">
              <w:rPr>
                <w:rFonts w:ascii="仿宋_GB2312" w:hint="eastAsia"/>
                <w:sz w:val="24"/>
                <w:szCs w:val="24"/>
              </w:rPr>
              <w:t>年</w:t>
            </w:r>
            <w:r w:rsidRPr="005930F6">
              <w:rPr>
                <w:rFonts w:cs="Times New Roman"/>
                <w:sz w:val="24"/>
                <w:szCs w:val="24"/>
              </w:rPr>
              <w:t>12</w:t>
            </w:r>
            <w:r w:rsidRPr="000A6E22">
              <w:rPr>
                <w:rFonts w:ascii="仿宋_GB2312" w:hint="eastAsia"/>
                <w:sz w:val="24"/>
                <w:szCs w:val="24"/>
              </w:rPr>
              <w:t>月</w:t>
            </w:r>
            <w:r w:rsidRPr="005930F6">
              <w:rPr>
                <w:rFonts w:cs="Times New Roman"/>
                <w:sz w:val="24"/>
                <w:szCs w:val="24"/>
              </w:rPr>
              <w:t>31</w:t>
            </w:r>
            <w:r w:rsidRPr="000A6E22">
              <w:rPr>
                <w:rFonts w:ascii="仿宋_GB2312" w:hint="eastAsia"/>
                <w:sz w:val="24"/>
                <w:szCs w:val="24"/>
              </w:rPr>
              <w:t>日，本项目</w:t>
            </w:r>
            <w:r w:rsidRPr="005930F6">
              <w:rPr>
                <w:rFonts w:cs="Times New Roman"/>
                <w:sz w:val="24"/>
                <w:szCs w:val="24"/>
              </w:rPr>
              <w:t>2023</w:t>
            </w:r>
            <w:r w:rsidRPr="000A6E22">
              <w:rPr>
                <w:rFonts w:ascii="仿宋_GB2312" w:hint="eastAsia"/>
                <w:sz w:val="24"/>
                <w:szCs w:val="24"/>
              </w:rPr>
              <w:t>年共吸纳</w:t>
            </w:r>
            <w:r w:rsidRPr="005930F6">
              <w:rPr>
                <w:rFonts w:cs="Times New Roman"/>
                <w:sz w:val="24"/>
                <w:szCs w:val="24"/>
              </w:rPr>
              <w:t>191</w:t>
            </w:r>
            <w:r w:rsidRPr="000A6E22">
              <w:rPr>
                <w:rFonts w:ascii="仿宋_GB2312" w:hint="eastAsia"/>
                <w:sz w:val="24"/>
                <w:szCs w:val="24"/>
              </w:rPr>
              <w:t>位外省脱贫人口到增城区就业务工，综合以上情况，本指标完成率为</w:t>
            </w:r>
            <w:r w:rsidR="003D743D" w:rsidRPr="002868C6">
              <w:rPr>
                <w:rFonts w:cs="Times New Roman"/>
                <w:sz w:val="24"/>
                <w:szCs w:val="24"/>
              </w:rPr>
              <w:t>113</w:t>
            </w:r>
            <w:r w:rsidR="003D743D">
              <w:rPr>
                <w:rFonts w:cs="Times New Roman" w:hint="eastAsia"/>
                <w:sz w:val="24"/>
                <w:szCs w:val="24"/>
              </w:rPr>
              <w:t>.</w:t>
            </w:r>
            <w:r w:rsidR="003D743D" w:rsidRPr="002868C6">
              <w:rPr>
                <w:rFonts w:cs="Times New Roman"/>
                <w:sz w:val="24"/>
                <w:szCs w:val="24"/>
              </w:rPr>
              <w:t>02</w:t>
            </w:r>
            <w:r w:rsidRPr="000A6E22">
              <w:rPr>
                <w:rFonts w:ascii="仿宋_GB2312" w:hint="eastAsia"/>
                <w:sz w:val="24"/>
                <w:szCs w:val="24"/>
              </w:rPr>
              <w:t>%，本指标不扣分。</w:t>
            </w:r>
          </w:p>
        </w:tc>
        <w:tc>
          <w:tcPr>
            <w:tcW w:w="1100" w:type="dxa"/>
            <w:shd w:val="clear" w:color="auto" w:fill="auto"/>
            <w:vAlign w:val="center"/>
            <w:hideMark/>
          </w:tcPr>
          <w:p w14:paraId="01FEEAAD" w14:textId="77777777" w:rsidR="000A6E22" w:rsidRPr="005930F6" w:rsidRDefault="000A6E22" w:rsidP="002A0D14">
            <w:pPr>
              <w:adjustRightInd w:val="0"/>
              <w:snapToGrid w:val="0"/>
              <w:spacing w:line="240" w:lineRule="auto"/>
              <w:ind w:firstLineChars="0" w:firstLine="0"/>
              <w:jc w:val="center"/>
              <w:rPr>
                <w:rFonts w:cs="Times New Roman"/>
                <w:sz w:val="24"/>
                <w:szCs w:val="24"/>
              </w:rPr>
            </w:pPr>
            <w:r w:rsidRPr="005930F6">
              <w:rPr>
                <w:rFonts w:cs="Times New Roman"/>
                <w:sz w:val="24"/>
                <w:szCs w:val="24"/>
              </w:rPr>
              <w:t>5</w:t>
            </w:r>
          </w:p>
        </w:tc>
      </w:tr>
      <w:tr w:rsidR="003C6D3E" w:rsidRPr="000A6E22" w14:paraId="3055EDD4" w14:textId="77777777" w:rsidTr="00961807">
        <w:trPr>
          <w:trHeight w:val="567"/>
          <w:jc w:val="center"/>
        </w:trPr>
        <w:tc>
          <w:tcPr>
            <w:tcW w:w="817" w:type="dxa"/>
            <w:vMerge/>
            <w:vAlign w:val="center"/>
            <w:hideMark/>
          </w:tcPr>
          <w:p w14:paraId="0DCEDB92"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shd w:val="clear" w:color="auto" w:fill="auto"/>
            <w:vAlign w:val="center"/>
            <w:hideMark/>
          </w:tcPr>
          <w:p w14:paraId="53CA31D3"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数量指标</w:t>
            </w:r>
          </w:p>
        </w:tc>
        <w:tc>
          <w:tcPr>
            <w:tcW w:w="1275" w:type="dxa"/>
            <w:shd w:val="clear" w:color="auto" w:fill="auto"/>
            <w:vAlign w:val="center"/>
            <w:hideMark/>
          </w:tcPr>
          <w:p w14:paraId="0EE657ED"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吸纳外省脱贫人口就业务工人数（自评阶段设置）</w:t>
            </w:r>
          </w:p>
        </w:tc>
        <w:tc>
          <w:tcPr>
            <w:tcW w:w="721" w:type="dxa"/>
            <w:shd w:val="clear" w:color="auto" w:fill="auto"/>
            <w:vAlign w:val="center"/>
            <w:hideMark/>
          </w:tcPr>
          <w:p w14:paraId="35C7E4A2"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5</w:t>
            </w:r>
          </w:p>
        </w:tc>
        <w:tc>
          <w:tcPr>
            <w:tcW w:w="1417" w:type="dxa"/>
            <w:shd w:val="clear" w:color="auto" w:fill="auto"/>
            <w:vAlign w:val="center"/>
            <w:hideMark/>
          </w:tcPr>
          <w:p w14:paraId="509AE3E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r w:rsidRPr="005930F6">
              <w:rPr>
                <w:rFonts w:cs="Times New Roman"/>
                <w:sz w:val="24"/>
                <w:szCs w:val="24"/>
              </w:rPr>
              <w:t>180</w:t>
            </w:r>
            <w:r w:rsidRPr="000A6E22">
              <w:rPr>
                <w:rFonts w:ascii="仿宋_GB2312" w:hint="eastAsia"/>
                <w:sz w:val="24"/>
                <w:szCs w:val="24"/>
              </w:rPr>
              <w:t>人</w:t>
            </w:r>
          </w:p>
        </w:tc>
        <w:tc>
          <w:tcPr>
            <w:tcW w:w="1418" w:type="dxa"/>
            <w:shd w:val="clear" w:color="auto" w:fill="auto"/>
            <w:vAlign w:val="center"/>
            <w:hideMark/>
          </w:tcPr>
          <w:p w14:paraId="612618F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191</w:t>
            </w:r>
            <w:r w:rsidRPr="000A6E22">
              <w:rPr>
                <w:rFonts w:ascii="仿宋_GB2312" w:hint="eastAsia"/>
                <w:sz w:val="24"/>
                <w:szCs w:val="24"/>
              </w:rPr>
              <w:t>人</w:t>
            </w:r>
          </w:p>
        </w:tc>
        <w:tc>
          <w:tcPr>
            <w:tcW w:w="1134" w:type="dxa"/>
            <w:shd w:val="clear" w:color="auto" w:fill="auto"/>
            <w:vAlign w:val="center"/>
            <w:hideMark/>
          </w:tcPr>
          <w:p w14:paraId="0D97B15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4238" w:type="dxa"/>
            <w:shd w:val="clear" w:color="auto" w:fill="auto"/>
            <w:vAlign w:val="center"/>
            <w:hideMark/>
          </w:tcPr>
          <w:p w14:paraId="0F7B1DA4" w14:textId="77777777"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根据区就业服务中心提供的《外省脱贫人口稳定就业名单》，截至</w:t>
            </w:r>
            <w:r w:rsidRPr="005930F6">
              <w:rPr>
                <w:rFonts w:cs="Times New Roman"/>
                <w:sz w:val="24"/>
                <w:szCs w:val="24"/>
              </w:rPr>
              <w:t>2023</w:t>
            </w:r>
            <w:r w:rsidRPr="000A6E22">
              <w:rPr>
                <w:rFonts w:ascii="仿宋_GB2312" w:hint="eastAsia"/>
                <w:sz w:val="24"/>
                <w:szCs w:val="24"/>
              </w:rPr>
              <w:t>年</w:t>
            </w:r>
            <w:r w:rsidRPr="005930F6">
              <w:rPr>
                <w:rFonts w:cs="Times New Roman"/>
                <w:sz w:val="24"/>
                <w:szCs w:val="24"/>
              </w:rPr>
              <w:t>12</w:t>
            </w:r>
            <w:r w:rsidRPr="000A6E22">
              <w:rPr>
                <w:rFonts w:ascii="仿宋_GB2312" w:hint="eastAsia"/>
                <w:sz w:val="24"/>
                <w:szCs w:val="24"/>
              </w:rPr>
              <w:t>月</w:t>
            </w:r>
            <w:r w:rsidRPr="005930F6">
              <w:rPr>
                <w:rFonts w:cs="Times New Roman"/>
                <w:sz w:val="24"/>
                <w:szCs w:val="24"/>
              </w:rPr>
              <w:t>31</w:t>
            </w:r>
            <w:r w:rsidRPr="000A6E22">
              <w:rPr>
                <w:rFonts w:ascii="仿宋_GB2312" w:hint="eastAsia"/>
                <w:sz w:val="24"/>
                <w:szCs w:val="24"/>
              </w:rPr>
              <w:t>日，本项目</w:t>
            </w:r>
            <w:r w:rsidRPr="005930F6">
              <w:rPr>
                <w:rFonts w:cs="Times New Roman"/>
                <w:sz w:val="24"/>
                <w:szCs w:val="24"/>
              </w:rPr>
              <w:t>2023</w:t>
            </w:r>
            <w:r w:rsidRPr="000A6E22">
              <w:rPr>
                <w:rFonts w:ascii="仿宋_GB2312" w:hint="eastAsia"/>
                <w:sz w:val="24"/>
                <w:szCs w:val="24"/>
              </w:rPr>
              <w:t>年共吸纳</w:t>
            </w:r>
            <w:r w:rsidRPr="005930F6">
              <w:rPr>
                <w:rFonts w:cs="Times New Roman"/>
                <w:sz w:val="24"/>
                <w:szCs w:val="24"/>
              </w:rPr>
              <w:t>191</w:t>
            </w:r>
            <w:r w:rsidRPr="000A6E22">
              <w:rPr>
                <w:rFonts w:ascii="仿宋_GB2312" w:hint="eastAsia"/>
                <w:sz w:val="24"/>
                <w:szCs w:val="24"/>
              </w:rPr>
              <w:t>位外省脱贫人口到增城区就业务工，综合以上情况，本指标完成率为</w:t>
            </w:r>
            <w:r w:rsidRPr="005930F6">
              <w:rPr>
                <w:rFonts w:cs="Times New Roman"/>
                <w:sz w:val="24"/>
                <w:szCs w:val="24"/>
              </w:rPr>
              <w:t>106</w:t>
            </w:r>
            <w:r w:rsidRPr="000A6E22">
              <w:rPr>
                <w:rFonts w:ascii="仿宋_GB2312" w:hint="eastAsia"/>
                <w:sz w:val="24"/>
                <w:szCs w:val="24"/>
              </w:rPr>
              <w:t>.</w:t>
            </w:r>
            <w:r w:rsidRPr="005930F6">
              <w:rPr>
                <w:rFonts w:cs="Times New Roman"/>
                <w:sz w:val="24"/>
                <w:szCs w:val="24"/>
              </w:rPr>
              <w:t>11</w:t>
            </w:r>
            <w:r w:rsidRPr="000A6E22">
              <w:rPr>
                <w:rFonts w:ascii="仿宋_GB2312" w:hint="eastAsia"/>
                <w:sz w:val="24"/>
                <w:szCs w:val="24"/>
              </w:rPr>
              <w:t>%，本指标不扣分。</w:t>
            </w:r>
          </w:p>
        </w:tc>
        <w:tc>
          <w:tcPr>
            <w:tcW w:w="1100" w:type="dxa"/>
            <w:shd w:val="clear" w:color="auto" w:fill="auto"/>
            <w:vAlign w:val="center"/>
            <w:hideMark/>
          </w:tcPr>
          <w:p w14:paraId="012CD78D" w14:textId="77777777" w:rsidR="000A6E22" w:rsidRPr="005930F6" w:rsidRDefault="000A6E22" w:rsidP="002A0D14">
            <w:pPr>
              <w:adjustRightInd w:val="0"/>
              <w:snapToGrid w:val="0"/>
              <w:spacing w:line="240" w:lineRule="auto"/>
              <w:ind w:firstLineChars="0" w:firstLine="0"/>
              <w:jc w:val="center"/>
              <w:rPr>
                <w:rFonts w:cs="Times New Roman"/>
                <w:sz w:val="24"/>
                <w:szCs w:val="24"/>
              </w:rPr>
            </w:pPr>
            <w:r w:rsidRPr="005930F6">
              <w:rPr>
                <w:rFonts w:cs="Times New Roman"/>
                <w:sz w:val="24"/>
                <w:szCs w:val="24"/>
              </w:rPr>
              <w:t>5</w:t>
            </w:r>
          </w:p>
        </w:tc>
      </w:tr>
      <w:tr w:rsidR="003C6D3E" w:rsidRPr="000A6E22" w14:paraId="36EF3345" w14:textId="77777777" w:rsidTr="00961807">
        <w:trPr>
          <w:trHeight w:val="567"/>
          <w:jc w:val="center"/>
        </w:trPr>
        <w:tc>
          <w:tcPr>
            <w:tcW w:w="817" w:type="dxa"/>
            <w:vMerge/>
            <w:vAlign w:val="center"/>
            <w:hideMark/>
          </w:tcPr>
          <w:p w14:paraId="6B919AEE"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shd w:val="clear" w:color="auto" w:fill="auto"/>
            <w:vAlign w:val="center"/>
            <w:hideMark/>
          </w:tcPr>
          <w:p w14:paraId="4BF19BA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数量指标</w:t>
            </w:r>
          </w:p>
        </w:tc>
        <w:tc>
          <w:tcPr>
            <w:tcW w:w="1275" w:type="dxa"/>
            <w:shd w:val="clear" w:color="auto" w:fill="auto"/>
            <w:vAlign w:val="center"/>
            <w:hideMark/>
          </w:tcPr>
          <w:p w14:paraId="0EED293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在粤企业、农民专业合作社和社会组织等吸纳外省贫人口稳岗就业的积极性</w:t>
            </w:r>
          </w:p>
        </w:tc>
        <w:tc>
          <w:tcPr>
            <w:tcW w:w="721" w:type="dxa"/>
            <w:shd w:val="clear" w:color="auto" w:fill="auto"/>
            <w:vAlign w:val="center"/>
            <w:hideMark/>
          </w:tcPr>
          <w:p w14:paraId="3B52EAC3"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1417" w:type="dxa"/>
            <w:shd w:val="clear" w:color="auto" w:fill="auto"/>
            <w:vAlign w:val="center"/>
            <w:hideMark/>
          </w:tcPr>
          <w:p w14:paraId="77051520"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提高</w:t>
            </w:r>
          </w:p>
        </w:tc>
        <w:tc>
          <w:tcPr>
            <w:tcW w:w="1418" w:type="dxa"/>
            <w:shd w:val="clear" w:color="auto" w:fill="auto"/>
            <w:vAlign w:val="center"/>
            <w:hideMark/>
          </w:tcPr>
          <w:p w14:paraId="1908681C"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提高</w:t>
            </w:r>
          </w:p>
        </w:tc>
        <w:tc>
          <w:tcPr>
            <w:tcW w:w="1134" w:type="dxa"/>
            <w:shd w:val="clear" w:color="auto" w:fill="auto"/>
            <w:vAlign w:val="center"/>
            <w:hideMark/>
          </w:tcPr>
          <w:p w14:paraId="728EBAD5"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4238" w:type="dxa"/>
            <w:shd w:val="clear" w:color="auto" w:fill="auto"/>
            <w:vAlign w:val="center"/>
            <w:hideMark/>
          </w:tcPr>
          <w:p w14:paraId="68A27437" w14:textId="173C2034"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w:t>
            </w:r>
            <w:r w:rsidR="000821F2" w:rsidRPr="000821F2">
              <w:rPr>
                <w:rFonts w:ascii="仿宋_GB2312" w:hint="eastAsia"/>
                <w:sz w:val="24"/>
                <w:szCs w:val="24"/>
              </w:rPr>
              <w:t>《协作地区脱贫人口在穗参保信息附件》及</w:t>
            </w:r>
            <w:r w:rsidR="000821F2" w:rsidRPr="00195ABC">
              <w:rPr>
                <w:rFonts w:cs="Times New Roman"/>
                <w:sz w:val="24"/>
                <w:szCs w:val="24"/>
              </w:rPr>
              <w:t>2022</w:t>
            </w:r>
            <w:r w:rsidR="000821F2" w:rsidRPr="000821F2">
              <w:rPr>
                <w:rFonts w:ascii="仿宋_GB2312" w:hint="eastAsia"/>
                <w:sz w:val="24"/>
                <w:szCs w:val="24"/>
              </w:rPr>
              <w:t>年度正常参保协作地区脱贫人口名单</w:t>
            </w:r>
            <w:r w:rsidRPr="000A6E22">
              <w:rPr>
                <w:rFonts w:ascii="仿宋_GB2312" w:hint="eastAsia"/>
                <w:sz w:val="24"/>
                <w:szCs w:val="24"/>
              </w:rPr>
              <w:t>，</w:t>
            </w:r>
            <w:r w:rsidR="000821F2" w:rsidRPr="00195ABC">
              <w:rPr>
                <w:rFonts w:cs="Times New Roman"/>
                <w:sz w:val="24"/>
                <w:szCs w:val="24"/>
              </w:rPr>
              <w:t>2022</w:t>
            </w:r>
            <w:r w:rsidR="000821F2" w:rsidRPr="000821F2">
              <w:rPr>
                <w:rFonts w:ascii="仿宋_GB2312" w:hint="eastAsia"/>
                <w:sz w:val="24"/>
                <w:szCs w:val="24"/>
              </w:rPr>
              <w:t>年度协作地区稳定就业三个月以上的共</w:t>
            </w:r>
            <w:r w:rsidR="000821F2" w:rsidRPr="00195ABC">
              <w:rPr>
                <w:rFonts w:cs="Times New Roman"/>
                <w:sz w:val="24"/>
                <w:szCs w:val="24"/>
              </w:rPr>
              <w:t>171</w:t>
            </w:r>
            <w:r w:rsidR="000821F2" w:rsidRPr="000821F2">
              <w:rPr>
                <w:rFonts w:ascii="仿宋_GB2312" w:hint="eastAsia"/>
                <w:sz w:val="24"/>
                <w:szCs w:val="24"/>
              </w:rPr>
              <w:t>人，相关企业数为</w:t>
            </w:r>
            <w:r w:rsidR="000821F2" w:rsidRPr="00195ABC">
              <w:rPr>
                <w:rFonts w:cs="Times New Roman"/>
                <w:sz w:val="24"/>
                <w:szCs w:val="24"/>
              </w:rPr>
              <w:t>109</w:t>
            </w:r>
            <w:r w:rsidR="000821F2" w:rsidRPr="000821F2">
              <w:rPr>
                <w:rFonts w:ascii="仿宋_GB2312" w:hint="eastAsia"/>
                <w:sz w:val="24"/>
                <w:szCs w:val="24"/>
              </w:rPr>
              <w:t>家；</w:t>
            </w:r>
            <w:r w:rsidR="000821F2" w:rsidRPr="00195ABC">
              <w:rPr>
                <w:rFonts w:cs="Times New Roman"/>
                <w:sz w:val="24"/>
                <w:szCs w:val="24"/>
              </w:rPr>
              <w:t>2023</w:t>
            </w:r>
            <w:r w:rsidR="000821F2" w:rsidRPr="000821F2">
              <w:rPr>
                <w:rFonts w:ascii="仿宋_GB2312" w:hint="eastAsia"/>
                <w:sz w:val="24"/>
                <w:szCs w:val="24"/>
              </w:rPr>
              <w:t>年度协作地区稳定就业三个月以上的共</w:t>
            </w:r>
            <w:r w:rsidR="000821F2" w:rsidRPr="00195ABC">
              <w:rPr>
                <w:rFonts w:cs="Times New Roman"/>
                <w:sz w:val="24"/>
                <w:szCs w:val="24"/>
              </w:rPr>
              <w:t>185</w:t>
            </w:r>
            <w:r w:rsidR="000821F2" w:rsidRPr="000821F2">
              <w:rPr>
                <w:rFonts w:ascii="仿宋_GB2312" w:hint="eastAsia"/>
                <w:sz w:val="24"/>
                <w:szCs w:val="24"/>
              </w:rPr>
              <w:t>人，相关企业数为</w:t>
            </w:r>
            <w:r w:rsidR="000821F2" w:rsidRPr="00195ABC">
              <w:rPr>
                <w:rFonts w:cs="Times New Roman"/>
                <w:sz w:val="24"/>
                <w:szCs w:val="24"/>
              </w:rPr>
              <w:t>118</w:t>
            </w:r>
            <w:r w:rsidR="000821F2" w:rsidRPr="000821F2">
              <w:rPr>
                <w:rFonts w:ascii="仿宋_GB2312" w:hint="eastAsia"/>
                <w:sz w:val="24"/>
                <w:szCs w:val="24"/>
              </w:rPr>
              <w:t>家</w:t>
            </w:r>
            <w:r w:rsidRPr="000A6E22">
              <w:rPr>
                <w:rFonts w:ascii="仿宋_GB2312" w:hint="eastAsia"/>
                <w:sz w:val="24"/>
                <w:szCs w:val="24"/>
              </w:rPr>
              <w:t>，</w:t>
            </w:r>
            <w:r w:rsidR="000821F2" w:rsidRPr="000821F2">
              <w:rPr>
                <w:rFonts w:ascii="仿宋_GB2312" w:hint="eastAsia"/>
                <w:sz w:val="24"/>
                <w:szCs w:val="24"/>
              </w:rPr>
              <w:t>综合以上情况</w:t>
            </w:r>
            <w:r w:rsidR="000821F2">
              <w:rPr>
                <w:rFonts w:ascii="仿宋_GB2312" w:hint="eastAsia"/>
                <w:sz w:val="24"/>
                <w:szCs w:val="24"/>
              </w:rPr>
              <w:t>，</w:t>
            </w:r>
            <w:r w:rsidR="000821F2" w:rsidRPr="000821F2">
              <w:rPr>
                <w:rFonts w:ascii="仿宋_GB2312" w:hint="eastAsia"/>
                <w:sz w:val="24"/>
                <w:szCs w:val="24"/>
              </w:rPr>
              <w:t>本项目实施</w:t>
            </w:r>
            <w:r w:rsidRPr="000A6E22">
              <w:rPr>
                <w:rFonts w:ascii="仿宋_GB2312" w:hint="eastAsia"/>
                <w:sz w:val="24"/>
                <w:szCs w:val="24"/>
              </w:rPr>
              <w:t>一定程度上有助于提高增城区内各在粤企业、农民专业合作社和社会组织等吸纳外省贫人口稳岗就业的积极性</w:t>
            </w:r>
            <w:r w:rsidR="00BB3CC6">
              <w:rPr>
                <w:rFonts w:ascii="仿宋_GB2312" w:hint="eastAsia"/>
                <w:sz w:val="24"/>
                <w:szCs w:val="24"/>
              </w:rPr>
              <w:t>，本指标不扣分</w:t>
            </w:r>
            <w:r w:rsidRPr="000A6E22">
              <w:rPr>
                <w:rFonts w:ascii="仿宋_GB2312" w:hint="eastAsia"/>
                <w:sz w:val="24"/>
                <w:szCs w:val="24"/>
              </w:rPr>
              <w:t>。</w:t>
            </w:r>
          </w:p>
        </w:tc>
        <w:tc>
          <w:tcPr>
            <w:tcW w:w="1100" w:type="dxa"/>
            <w:shd w:val="clear" w:color="auto" w:fill="auto"/>
            <w:vAlign w:val="center"/>
            <w:hideMark/>
          </w:tcPr>
          <w:p w14:paraId="3B513F1E" w14:textId="78AC3777" w:rsidR="000A6E22" w:rsidRPr="00AE153D" w:rsidRDefault="000821F2" w:rsidP="002A0D14">
            <w:pPr>
              <w:adjustRightInd w:val="0"/>
              <w:snapToGrid w:val="0"/>
              <w:spacing w:line="240" w:lineRule="auto"/>
              <w:ind w:firstLineChars="0" w:firstLine="0"/>
              <w:jc w:val="center"/>
              <w:rPr>
                <w:rFonts w:cs="Times New Roman"/>
                <w:sz w:val="24"/>
                <w:szCs w:val="24"/>
              </w:rPr>
            </w:pPr>
            <w:r w:rsidRPr="002868C6">
              <w:rPr>
                <w:rFonts w:cs="Times New Roman"/>
                <w:sz w:val="24"/>
                <w:szCs w:val="24"/>
              </w:rPr>
              <w:t>10</w:t>
            </w:r>
          </w:p>
        </w:tc>
      </w:tr>
      <w:tr w:rsidR="003C6D3E" w:rsidRPr="000A6E22" w14:paraId="50D16E79" w14:textId="77777777" w:rsidTr="00961807">
        <w:trPr>
          <w:trHeight w:val="567"/>
          <w:jc w:val="center"/>
        </w:trPr>
        <w:tc>
          <w:tcPr>
            <w:tcW w:w="817" w:type="dxa"/>
            <w:vMerge/>
            <w:vAlign w:val="center"/>
            <w:hideMark/>
          </w:tcPr>
          <w:p w14:paraId="118EC1F3"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shd w:val="clear" w:color="auto" w:fill="auto"/>
            <w:vAlign w:val="center"/>
            <w:hideMark/>
          </w:tcPr>
          <w:p w14:paraId="2CB33FA0"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质量指标</w:t>
            </w:r>
          </w:p>
        </w:tc>
        <w:tc>
          <w:tcPr>
            <w:tcW w:w="1275" w:type="dxa"/>
            <w:shd w:val="clear" w:color="auto" w:fill="auto"/>
            <w:vAlign w:val="center"/>
            <w:hideMark/>
          </w:tcPr>
          <w:p w14:paraId="739CA760"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劳务机构转移外省脱贫人口劳动力来粤务工的积极性</w:t>
            </w:r>
          </w:p>
        </w:tc>
        <w:tc>
          <w:tcPr>
            <w:tcW w:w="721" w:type="dxa"/>
            <w:shd w:val="clear" w:color="auto" w:fill="auto"/>
            <w:vAlign w:val="center"/>
            <w:hideMark/>
          </w:tcPr>
          <w:p w14:paraId="5BCE0E4D"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1417" w:type="dxa"/>
            <w:shd w:val="clear" w:color="auto" w:fill="auto"/>
            <w:vAlign w:val="center"/>
            <w:hideMark/>
          </w:tcPr>
          <w:p w14:paraId="0B0786B4"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提高</w:t>
            </w:r>
          </w:p>
        </w:tc>
        <w:tc>
          <w:tcPr>
            <w:tcW w:w="1418" w:type="dxa"/>
            <w:shd w:val="clear" w:color="auto" w:fill="auto"/>
            <w:vAlign w:val="center"/>
            <w:hideMark/>
          </w:tcPr>
          <w:p w14:paraId="3AC75BFE"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提高</w:t>
            </w:r>
          </w:p>
        </w:tc>
        <w:tc>
          <w:tcPr>
            <w:tcW w:w="1134" w:type="dxa"/>
            <w:shd w:val="clear" w:color="auto" w:fill="auto"/>
            <w:vAlign w:val="center"/>
            <w:hideMark/>
          </w:tcPr>
          <w:p w14:paraId="0D20E662"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4238" w:type="dxa"/>
            <w:shd w:val="clear" w:color="auto" w:fill="auto"/>
            <w:vAlign w:val="center"/>
            <w:hideMark/>
          </w:tcPr>
          <w:p w14:paraId="4232FF8A" w14:textId="6E58BB84" w:rsidR="000A6E22" w:rsidRPr="000A6E22" w:rsidRDefault="000A6E22" w:rsidP="003D743D">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根据区就业服务中心提供的《项目支出绩效自评表》及资金发放汇总表，区就业服务中心自述指标完成值为“提高”</w:t>
            </w:r>
            <w:r w:rsidR="00DB0BB7" w:rsidRPr="00DB0BB7">
              <w:rPr>
                <w:rFonts w:ascii="仿宋_GB2312" w:hint="eastAsia"/>
                <w:sz w:val="24"/>
                <w:szCs w:val="24"/>
              </w:rPr>
              <w:t>。根据区就业服务中心提供的《协作地区脱贫人口在穗参保信息附件》及</w:t>
            </w:r>
            <w:r w:rsidR="00DB0BB7" w:rsidRPr="00195ABC">
              <w:rPr>
                <w:rFonts w:cs="Times New Roman"/>
                <w:sz w:val="24"/>
                <w:szCs w:val="24"/>
              </w:rPr>
              <w:t>2022</w:t>
            </w:r>
            <w:r w:rsidR="00DB0BB7" w:rsidRPr="00DB0BB7">
              <w:rPr>
                <w:rFonts w:ascii="仿宋_GB2312" w:hint="eastAsia"/>
                <w:sz w:val="24"/>
                <w:szCs w:val="24"/>
              </w:rPr>
              <w:t>年度正常参保协作地区脱贫人口名单，</w:t>
            </w:r>
            <w:r w:rsidR="00DB0BB7" w:rsidRPr="00195ABC">
              <w:rPr>
                <w:rFonts w:cs="Times New Roman"/>
                <w:sz w:val="24"/>
                <w:szCs w:val="24"/>
              </w:rPr>
              <w:t>2022</w:t>
            </w:r>
            <w:r w:rsidR="00DB0BB7" w:rsidRPr="00DB0BB7">
              <w:rPr>
                <w:rFonts w:ascii="仿宋_GB2312" w:hint="eastAsia"/>
                <w:sz w:val="24"/>
                <w:szCs w:val="24"/>
              </w:rPr>
              <w:t>年度协作地区稳定就业三个月以上的共</w:t>
            </w:r>
            <w:r w:rsidR="00DB0BB7" w:rsidRPr="00195ABC">
              <w:rPr>
                <w:rFonts w:cs="Times New Roman"/>
                <w:sz w:val="24"/>
                <w:szCs w:val="24"/>
              </w:rPr>
              <w:t>171</w:t>
            </w:r>
            <w:r w:rsidR="00DB0BB7" w:rsidRPr="00DB0BB7">
              <w:rPr>
                <w:rFonts w:ascii="仿宋_GB2312" w:hint="eastAsia"/>
                <w:sz w:val="24"/>
                <w:szCs w:val="24"/>
              </w:rPr>
              <w:t>人，</w:t>
            </w:r>
            <w:r w:rsidR="00DB0BB7" w:rsidRPr="00195ABC">
              <w:rPr>
                <w:rFonts w:cs="Times New Roman"/>
                <w:sz w:val="24"/>
                <w:szCs w:val="24"/>
              </w:rPr>
              <w:t>2023</w:t>
            </w:r>
            <w:r w:rsidR="00DB0BB7" w:rsidRPr="00DB0BB7">
              <w:rPr>
                <w:rFonts w:ascii="仿宋_GB2312" w:hint="eastAsia"/>
                <w:sz w:val="24"/>
                <w:szCs w:val="24"/>
              </w:rPr>
              <w:t>年度协作地区稳定就业三个月以上的共</w:t>
            </w:r>
            <w:r w:rsidR="00DB0BB7" w:rsidRPr="00195ABC">
              <w:rPr>
                <w:rFonts w:cs="Times New Roman"/>
                <w:sz w:val="24"/>
                <w:szCs w:val="24"/>
              </w:rPr>
              <w:t>185</w:t>
            </w:r>
            <w:r w:rsidR="00DB0BB7" w:rsidRPr="00DB0BB7">
              <w:rPr>
                <w:rFonts w:ascii="仿宋_GB2312" w:hint="eastAsia"/>
                <w:sz w:val="24"/>
                <w:szCs w:val="24"/>
              </w:rPr>
              <w:t>人，</w:t>
            </w:r>
            <w:r w:rsidR="00DB0BB7" w:rsidRPr="00195ABC">
              <w:rPr>
                <w:rFonts w:cs="Times New Roman"/>
                <w:sz w:val="24"/>
                <w:szCs w:val="24"/>
              </w:rPr>
              <w:t>2023</w:t>
            </w:r>
            <w:r w:rsidR="00DB0BB7" w:rsidRPr="00DB0BB7">
              <w:rPr>
                <w:rFonts w:ascii="仿宋_GB2312" w:hint="eastAsia"/>
                <w:sz w:val="24"/>
                <w:szCs w:val="24"/>
              </w:rPr>
              <w:t>年度稳定就业三个月的协作地区脱贫人数较</w:t>
            </w:r>
            <w:r w:rsidR="00DB0BB7" w:rsidRPr="00195ABC">
              <w:rPr>
                <w:rFonts w:cs="Times New Roman"/>
                <w:sz w:val="24"/>
                <w:szCs w:val="24"/>
              </w:rPr>
              <w:lastRenderedPageBreak/>
              <w:t>2022</w:t>
            </w:r>
            <w:r w:rsidR="00DB0BB7" w:rsidRPr="00DB0BB7">
              <w:rPr>
                <w:rFonts w:ascii="仿宋_GB2312" w:hint="eastAsia"/>
                <w:sz w:val="24"/>
                <w:szCs w:val="24"/>
              </w:rPr>
              <w:t>年度提升</w:t>
            </w:r>
            <w:r w:rsidRPr="000A6E22">
              <w:rPr>
                <w:rFonts w:ascii="仿宋_GB2312" w:hint="eastAsia"/>
                <w:sz w:val="24"/>
                <w:szCs w:val="24"/>
              </w:rPr>
              <w:t>，但</w:t>
            </w:r>
            <w:r w:rsidR="00DB0BB7">
              <w:rPr>
                <w:rFonts w:ascii="仿宋_GB2312" w:hint="eastAsia"/>
                <w:sz w:val="24"/>
                <w:szCs w:val="24"/>
              </w:rPr>
              <w:t>相关材料</w:t>
            </w:r>
            <w:r w:rsidRPr="000A6E22">
              <w:rPr>
                <w:rFonts w:ascii="仿宋_GB2312" w:hint="eastAsia"/>
                <w:sz w:val="24"/>
                <w:szCs w:val="24"/>
              </w:rPr>
              <w:t>未能佐证</w:t>
            </w:r>
            <w:r w:rsidR="00DB0BB7" w:rsidRPr="00DB0BB7">
              <w:rPr>
                <w:rFonts w:ascii="仿宋_GB2312" w:hint="eastAsia"/>
                <w:sz w:val="24"/>
                <w:szCs w:val="24"/>
              </w:rPr>
              <w:t>外省脱贫人口劳动力来粤务工的人数的提升是否与</w:t>
            </w:r>
            <w:r w:rsidRPr="000A6E22">
              <w:rPr>
                <w:rFonts w:ascii="仿宋_GB2312" w:hint="eastAsia"/>
                <w:sz w:val="24"/>
                <w:szCs w:val="24"/>
              </w:rPr>
              <w:t>劳务机构</w:t>
            </w:r>
            <w:r w:rsidR="00DB0BB7">
              <w:rPr>
                <w:rFonts w:ascii="仿宋_GB2312" w:hint="eastAsia"/>
                <w:sz w:val="24"/>
                <w:szCs w:val="24"/>
              </w:rPr>
              <w:t>相关</w:t>
            </w:r>
            <w:r w:rsidRPr="000A6E22">
              <w:rPr>
                <w:rFonts w:ascii="仿宋_GB2312" w:hint="eastAsia"/>
                <w:sz w:val="24"/>
                <w:szCs w:val="24"/>
              </w:rPr>
              <w:t>。综合以上情况，本指标扣</w:t>
            </w:r>
            <w:r w:rsidR="00BB06A4" w:rsidRPr="002868C6">
              <w:rPr>
                <w:rFonts w:cs="Times New Roman"/>
                <w:sz w:val="24"/>
                <w:szCs w:val="24"/>
              </w:rPr>
              <w:t>2</w:t>
            </w:r>
            <w:r w:rsidRPr="000A6E22">
              <w:rPr>
                <w:rFonts w:ascii="仿宋_GB2312" w:hint="eastAsia"/>
                <w:sz w:val="24"/>
                <w:szCs w:val="24"/>
              </w:rPr>
              <w:t>分。</w:t>
            </w:r>
          </w:p>
        </w:tc>
        <w:tc>
          <w:tcPr>
            <w:tcW w:w="1100" w:type="dxa"/>
            <w:shd w:val="clear" w:color="auto" w:fill="auto"/>
            <w:vAlign w:val="center"/>
            <w:hideMark/>
          </w:tcPr>
          <w:p w14:paraId="398224FA" w14:textId="2173B7F2" w:rsidR="000A6E22" w:rsidRPr="005930F6" w:rsidRDefault="00BB06A4" w:rsidP="002A0D14">
            <w:pPr>
              <w:adjustRightInd w:val="0"/>
              <w:snapToGrid w:val="0"/>
              <w:spacing w:line="240" w:lineRule="auto"/>
              <w:ind w:firstLineChars="0" w:firstLine="0"/>
              <w:jc w:val="center"/>
              <w:rPr>
                <w:rFonts w:cs="Times New Roman"/>
                <w:sz w:val="24"/>
                <w:szCs w:val="24"/>
              </w:rPr>
            </w:pPr>
            <w:r w:rsidRPr="002868C6">
              <w:rPr>
                <w:rFonts w:cs="Times New Roman"/>
                <w:sz w:val="24"/>
                <w:szCs w:val="24"/>
              </w:rPr>
              <w:lastRenderedPageBreak/>
              <w:t>8</w:t>
            </w:r>
          </w:p>
        </w:tc>
      </w:tr>
      <w:tr w:rsidR="003C6D3E" w:rsidRPr="000A6E22" w14:paraId="604C79FB" w14:textId="77777777" w:rsidTr="00961807">
        <w:trPr>
          <w:trHeight w:val="567"/>
          <w:jc w:val="center"/>
        </w:trPr>
        <w:tc>
          <w:tcPr>
            <w:tcW w:w="817" w:type="dxa"/>
            <w:vMerge/>
            <w:vAlign w:val="center"/>
            <w:hideMark/>
          </w:tcPr>
          <w:p w14:paraId="0D88082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shd w:val="clear" w:color="auto" w:fill="auto"/>
            <w:vAlign w:val="center"/>
            <w:hideMark/>
          </w:tcPr>
          <w:p w14:paraId="36AC8A3E"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时效指标</w:t>
            </w:r>
          </w:p>
        </w:tc>
        <w:tc>
          <w:tcPr>
            <w:tcW w:w="1275" w:type="dxa"/>
            <w:shd w:val="clear" w:color="auto" w:fill="auto"/>
            <w:vAlign w:val="center"/>
            <w:hideMark/>
          </w:tcPr>
          <w:p w14:paraId="1440457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截至</w:t>
            </w:r>
            <w:r w:rsidRPr="005930F6">
              <w:rPr>
                <w:rFonts w:cs="Times New Roman"/>
                <w:sz w:val="24"/>
                <w:szCs w:val="24"/>
              </w:rPr>
              <w:t>2023</w:t>
            </w:r>
            <w:r w:rsidRPr="000A6E22">
              <w:rPr>
                <w:rFonts w:ascii="仿宋_GB2312" w:hint="eastAsia"/>
                <w:sz w:val="24"/>
                <w:szCs w:val="24"/>
              </w:rPr>
              <w:t>年</w:t>
            </w:r>
            <w:r w:rsidRPr="005930F6">
              <w:rPr>
                <w:rFonts w:cs="Times New Roman"/>
                <w:sz w:val="24"/>
                <w:szCs w:val="24"/>
              </w:rPr>
              <w:t>10</w:t>
            </w:r>
            <w:r w:rsidRPr="000A6E22">
              <w:rPr>
                <w:rFonts w:ascii="仿宋_GB2312" w:hint="eastAsia"/>
                <w:sz w:val="24"/>
                <w:szCs w:val="24"/>
              </w:rPr>
              <w:t>月底，此项资金执行率达到</w:t>
            </w:r>
          </w:p>
        </w:tc>
        <w:tc>
          <w:tcPr>
            <w:tcW w:w="721" w:type="dxa"/>
            <w:shd w:val="clear" w:color="auto" w:fill="auto"/>
            <w:vAlign w:val="center"/>
            <w:hideMark/>
          </w:tcPr>
          <w:p w14:paraId="00B5B103"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1417" w:type="dxa"/>
            <w:shd w:val="clear" w:color="auto" w:fill="auto"/>
            <w:vAlign w:val="center"/>
            <w:hideMark/>
          </w:tcPr>
          <w:p w14:paraId="55547E34"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100</w:t>
            </w:r>
            <w:r w:rsidRPr="000A6E22">
              <w:rPr>
                <w:rFonts w:ascii="仿宋_GB2312" w:hint="eastAsia"/>
                <w:sz w:val="24"/>
                <w:szCs w:val="24"/>
              </w:rPr>
              <w:t>%</w:t>
            </w:r>
          </w:p>
        </w:tc>
        <w:tc>
          <w:tcPr>
            <w:tcW w:w="1418" w:type="dxa"/>
            <w:shd w:val="clear" w:color="auto" w:fill="auto"/>
            <w:vAlign w:val="center"/>
            <w:hideMark/>
          </w:tcPr>
          <w:p w14:paraId="257A80FD"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100</w:t>
            </w:r>
            <w:r w:rsidRPr="000A6E22">
              <w:rPr>
                <w:rFonts w:ascii="仿宋_GB2312" w:hint="eastAsia"/>
                <w:sz w:val="24"/>
                <w:szCs w:val="24"/>
              </w:rPr>
              <w:t>%</w:t>
            </w:r>
          </w:p>
        </w:tc>
        <w:tc>
          <w:tcPr>
            <w:tcW w:w="1134" w:type="dxa"/>
            <w:shd w:val="clear" w:color="auto" w:fill="auto"/>
            <w:vAlign w:val="center"/>
            <w:hideMark/>
          </w:tcPr>
          <w:p w14:paraId="67B31EA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4238" w:type="dxa"/>
            <w:shd w:val="clear" w:color="auto" w:fill="auto"/>
            <w:vAlign w:val="center"/>
            <w:hideMark/>
          </w:tcPr>
          <w:p w14:paraId="5DAC0E70" w14:textId="77777777"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根据区就业服务中心提供的项目支出明细账，截至</w:t>
            </w:r>
            <w:r w:rsidRPr="005930F6">
              <w:rPr>
                <w:rFonts w:cs="Times New Roman"/>
                <w:sz w:val="24"/>
                <w:szCs w:val="24"/>
              </w:rPr>
              <w:t>2023</w:t>
            </w:r>
            <w:r w:rsidRPr="000A6E22">
              <w:rPr>
                <w:rFonts w:ascii="仿宋_GB2312" w:hint="eastAsia"/>
                <w:sz w:val="24"/>
                <w:szCs w:val="24"/>
              </w:rPr>
              <w:t>年</w:t>
            </w:r>
            <w:r w:rsidRPr="005930F6">
              <w:rPr>
                <w:rFonts w:cs="Times New Roman"/>
                <w:sz w:val="24"/>
                <w:szCs w:val="24"/>
              </w:rPr>
              <w:t>12</w:t>
            </w:r>
            <w:r w:rsidRPr="000A6E22">
              <w:rPr>
                <w:rFonts w:ascii="仿宋_GB2312" w:hint="eastAsia"/>
                <w:sz w:val="24"/>
                <w:szCs w:val="24"/>
              </w:rPr>
              <w:t>月</w:t>
            </w:r>
            <w:r w:rsidRPr="005930F6">
              <w:rPr>
                <w:rFonts w:cs="Times New Roman"/>
                <w:sz w:val="24"/>
                <w:szCs w:val="24"/>
              </w:rPr>
              <w:t>31</w:t>
            </w:r>
            <w:r w:rsidRPr="000A6E22">
              <w:rPr>
                <w:rFonts w:ascii="仿宋_GB2312" w:hint="eastAsia"/>
                <w:sz w:val="24"/>
                <w:szCs w:val="24"/>
              </w:rPr>
              <w:t>日，本项目已于</w:t>
            </w:r>
            <w:r w:rsidRPr="005930F6">
              <w:rPr>
                <w:rFonts w:cs="Times New Roman"/>
                <w:sz w:val="24"/>
                <w:szCs w:val="24"/>
              </w:rPr>
              <w:t>2023</w:t>
            </w:r>
            <w:r w:rsidRPr="000A6E22">
              <w:rPr>
                <w:rFonts w:ascii="仿宋_GB2312" w:hint="eastAsia"/>
                <w:sz w:val="24"/>
                <w:szCs w:val="24"/>
              </w:rPr>
              <w:t>年</w:t>
            </w:r>
            <w:r w:rsidRPr="005930F6">
              <w:rPr>
                <w:rFonts w:cs="Times New Roman"/>
                <w:sz w:val="24"/>
                <w:szCs w:val="24"/>
              </w:rPr>
              <w:t>10</w:t>
            </w:r>
            <w:r w:rsidRPr="000A6E22">
              <w:rPr>
                <w:rFonts w:ascii="仿宋_GB2312" w:hint="eastAsia"/>
                <w:sz w:val="24"/>
                <w:szCs w:val="24"/>
              </w:rPr>
              <w:t>月</w:t>
            </w:r>
            <w:r w:rsidRPr="005930F6">
              <w:rPr>
                <w:rFonts w:cs="Times New Roman"/>
                <w:sz w:val="24"/>
                <w:szCs w:val="24"/>
              </w:rPr>
              <w:t>27</w:t>
            </w:r>
            <w:r w:rsidRPr="000A6E22">
              <w:rPr>
                <w:rFonts w:ascii="仿宋_GB2312" w:hint="eastAsia"/>
                <w:sz w:val="24"/>
                <w:szCs w:val="24"/>
              </w:rPr>
              <w:t>日支出当年度最后一笔补贴资金，</w:t>
            </w:r>
            <w:r w:rsidRPr="005930F6">
              <w:rPr>
                <w:rFonts w:cs="Times New Roman"/>
                <w:sz w:val="24"/>
                <w:szCs w:val="24"/>
              </w:rPr>
              <w:t>100</w:t>
            </w:r>
            <w:r w:rsidRPr="000A6E22">
              <w:rPr>
                <w:rFonts w:ascii="仿宋_GB2312" w:hint="eastAsia"/>
                <w:sz w:val="24"/>
                <w:szCs w:val="24"/>
              </w:rPr>
              <w:t>%完成预期目标，本指标不扣分。</w:t>
            </w:r>
          </w:p>
        </w:tc>
        <w:tc>
          <w:tcPr>
            <w:tcW w:w="1100" w:type="dxa"/>
            <w:shd w:val="clear" w:color="auto" w:fill="auto"/>
            <w:vAlign w:val="center"/>
            <w:hideMark/>
          </w:tcPr>
          <w:p w14:paraId="2CB2BEBF" w14:textId="77777777" w:rsidR="000A6E22" w:rsidRPr="000A6E22" w:rsidRDefault="000A6E22" w:rsidP="002A0D14">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r>
      <w:tr w:rsidR="003C6D3E" w:rsidRPr="000A6E22" w14:paraId="0C3CDE1F" w14:textId="77777777" w:rsidTr="00961807">
        <w:trPr>
          <w:trHeight w:val="567"/>
          <w:jc w:val="center"/>
        </w:trPr>
        <w:tc>
          <w:tcPr>
            <w:tcW w:w="817" w:type="dxa"/>
            <w:shd w:val="clear" w:color="auto" w:fill="auto"/>
            <w:vAlign w:val="center"/>
            <w:hideMark/>
          </w:tcPr>
          <w:p w14:paraId="70F06ECB"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效益指标</w:t>
            </w:r>
          </w:p>
        </w:tc>
        <w:tc>
          <w:tcPr>
            <w:tcW w:w="851" w:type="dxa"/>
            <w:shd w:val="clear" w:color="auto" w:fill="auto"/>
            <w:vAlign w:val="center"/>
            <w:hideMark/>
          </w:tcPr>
          <w:p w14:paraId="52D74F1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经济效益</w:t>
            </w:r>
          </w:p>
        </w:tc>
        <w:tc>
          <w:tcPr>
            <w:tcW w:w="1275" w:type="dxa"/>
            <w:shd w:val="clear" w:color="auto" w:fill="auto"/>
            <w:vAlign w:val="center"/>
            <w:hideMark/>
          </w:tcPr>
          <w:p w14:paraId="2901199E"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吸纳来粤务工脱贫劳动力收入</w:t>
            </w:r>
          </w:p>
        </w:tc>
        <w:tc>
          <w:tcPr>
            <w:tcW w:w="721" w:type="dxa"/>
            <w:shd w:val="clear" w:color="auto" w:fill="auto"/>
            <w:vAlign w:val="center"/>
            <w:hideMark/>
          </w:tcPr>
          <w:p w14:paraId="2A407F1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30</w:t>
            </w:r>
          </w:p>
        </w:tc>
        <w:tc>
          <w:tcPr>
            <w:tcW w:w="1417" w:type="dxa"/>
            <w:shd w:val="clear" w:color="auto" w:fill="auto"/>
            <w:vAlign w:val="center"/>
            <w:hideMark/>
          </w:tcPr>
          <w:p w14:paraId="07587425"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增加</w:t>
            </w:r>
          </w:p>
        </w:tc>
        <w:tc>
          <w:tcPr>
            <w:tcW w:w="1418" w:type="dxa"/>
            <w:shd w:val="clear" w:color="auto" w:fill="auto"/>
            <w:vAlign w:val="center"/>
            <w:hideMark/>
          </w:tcPr>
          <w:p w14:paraId="676C5A4C"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增加</w:t>
            </w:r>
          </w:p>
        </w:tc>
        <w:tc>
          <w:tcPr>
            <w:tcW w:w="1134" w:type="dxa"/>
            <w:shd w:val="clear" w:color="auto" w:fill="auto"/>
            <w:vAlign w:val="center"/>
            <w:hideMark/>
          </w:tcPr>
          <w:p w14:paraId="42D111EA"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30</w:t>
            </w:r>
          </w:p>
        </w:tc>
        <w:tc>
          <w:tcPr>
            <w:tcW w:w="4238" w:type="dxa"/>
            <w:shd w:val="clear" w:color="auto" w:fill="auto"/>
            <w:vAlign w:val="center"/>
            <w:hideMark/>
          </w:tcPr>
          <w:p w14:paraId="69A924F5" w14:textId="6F6487D1" w:rsidR="000A6E22" w:rsidRPr="000A6E22" w:rsidRDefault="000A6E22" w:rsidP="00507174">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根据区就业服务中心提供的《外省脱贫人口稳定就业名单》及资金发放汇总表，截至</w:t>
            </w:r>
            <w:r w:rsidRPr="005930F6">
              <w:rPr>
                <w:rFonts w:cs="Times New Roman"/>
                <w:sz w:val="24"/>
                <w:szCs w:val="24"/>
              </w:rPr>
              <w:t>2023</w:t>
            </w:r>
            <w:r w:rsidRPr="000A6E22">
              <w:rPr>
                <w:rFonts w:ascii="仿宋_GB2312" w:hint="eastAsia"/>
                <w:sz w:val="24"/>
                <w:szCs w:val="24"/>
              </w:rPr>
              <w:t>年</w:t>
            </w:r>
            <w:r w:rsidRPr="005930F6">
              <w:rPr>
                <w:rFonts w:cs="Times New Roman"/>
                <w:sz w:val="24"/>
                <w:szCs w:val="24"/>
              </w:rPr>
              <w:t>12</w:t>
            </w:r>
            <w:r w:rsidRPr="000A6E22">
              <w:rPr>
                <w:rFonts w:ascii="仿宋_GB2312" w:hint="eastAsia"/>
                <w:sz w:val="24"/>
                <w:szCs w:val="24"/>
              </w:rPr>
              <w:t>月</w:t>
            </w:r>
            <w:r w:rsidRPr="005930F6">
              <w:rPr>
                <w:rFonts w:cs="Times New Roman"/>
                <w:sz w:val="24"/>
                <w:szCs w:val="24"/>
              </w:rPr>
              <w:t>31</w:t>
            </w:r>
            <w:r w:rsidRPr="000A6E22">
              <w:rPr>
                <w:rFonts w:ascii="仿宋_GB2312" w:hint="eastAsia"/>
                <w:sz w:val="24"/>
                <w:szCs w:val="24"/>
              </w:rPr>
              <w:t>日，</w:t>
            </w:r>
            <w:r w:rsidR="00F92C81" w:rsidRPr="00195ABC">
              <w:rPr>
                <w:rFonts w:cs="Times New Roman"/>
                <w:sz w:val="24"/>
                <w:szCs w:val="24"/>
              </w:rPr>
              <w:t>2023</w:t>
            </w:r>
            <w:r w:rsidR="00F92C81">
              <w:rPr>
                <w:rFonts w:ascii="仿宋_GB2312" w:hint="eastAsia"/>
                <w:sz w:val="24"/>
                <w:szCs w:val="24"/>
              </w:rPr>
              <w:t>年度共吸纳</w:t>
            </w:r>
            <w:r w:rsidRPr="005930F6">
              <w:rPr>
                <w:rFonts w:cs="Times New Roman"/>
                <w:sz w:val="24"/>
                <w:szCs w:val="24"/>
              </w:rPr>
              <w:t>191</w:t>
            </w:r>
            <w:r w:rsidRPr="000A6E22">
              <w:rPr>
                <w:rFonts w:ascii="仿宋_GB2312" w:hint="eastAsia"/>
                <w:sz w:val="24"/>
                <w:szCs w:val="24"/>
              </w:rPr>
              <w:t>名外省</w:t>
            </w:r>
            <w:r w:rsidR="00F92C81">
              <w:rPr>
                <w:rFonts w:ascii="仿宋_GB2312" w:hint="eastAsia"/>
                <w:sz w:val="24"/>
                <w:szCs w:val="24"/>
              </w:rPr>
              <w:t>脱贫</w:t>
            </w:r>
            <w:r w:rsidRPr="000A6E22">
              <w:rPr>
                <w:rFonts w:ascii="仿宋_GB2312" w:hint="eastAsia"/>
                <w:sz w:val="24"/>
                <w:szCs w:val="24"/>
              </w:rPr>
              <w:t>人员</w:t>
            </w:r>
            <w:r w:rsidR="00F92C81">
              <w:rPr>
                <w:rFonts w:ascii="仿宋_GB2312" w:hint="eastAsia"/>
                <w:sz w:val="24"/>
                <w:szCs w:val="24"/>
              </w:rPr>
              <w:t>到增城区务工</w:t>
            </w:r>
            <w:r w:rsidRPr="000A6E22">
              <w:rPr>
                <w:rFonts w:ascii="仿宋_GB2312" w:hint="eastAsia"/>
                <w:sz w:val="24"/>
                <w:szCs w:val="24"/>
              </w:rPr>
              <w:t>。但未见</w:t>
            </w:r>
            <w:r w:rsidR="00F92C81" w:rsidRPr="00195ABC">
              <w:rPr>
                <w:rFonts w:cs="Times New Roman"/>
                <w:sz w:val="24"/>
                <w:szCs w:val="24"/>
              </w:rPr>
              <w:t>2023</w:t>
            </w:r>
            <w:r w:rsidR="00F92C81" w:rsidRPr="00F92C81">
              <w:rPr>
                <w:rFonts w:ascii="仿宋_GB2312" w:hint="eastAsia"/>
                <w:sz w:val="24"/>
                <w:szCs w:val="24"/>
              </w:rPr>
              <w:t>年度及</w:t>
            </w:r>
            <w:r w:rsidRPr="000A6E22">
              <w:rPr>
                <w:rFonts w:ascii="仿宋_GB2312" w:hint="eastAsia"/>
                <w:sz w:val="24"/>
                <w:szCs w:val="24"/>
              </w:rPr>
              <w:t>以前年度吸纳来粤务工脱贫劳动力收入情况，无法判断吸纳来粤务工脱贫劳动力收入是否增加。综合考虑</w:t>
            </w:r>
            <w:r w:rsidRPr="005930F6">
              <w:rPr>
                <w:rFonts w:cs="Times New Roman"/>
                <w:sz w:val="24"/>
                <w:szCs w:val="24"/>
              </w:rPr>
              <w:t>2023</w:t>
            </w:r>
            <w:r w:rsidRPr="000A6E22">
              <w:rPr>
                <w:rFonts w:ascii="仿宋_GB2312" w:hint="eastAsia"/>
                <w:sz w:val="24"/>
                <w:szCs w:val="24"/>
              </w:rPr>
              <w:t>年本项目对</w:t>
            </w:r>
            <w:r w:rsidRPr="005930F6">
              <w:rPr>
                <w:rFonts w:cs="Times New Roman"/>
                <w:sz w:val="24"/>
                <w:szCs w:val="24"/>
              </w:rPr>
              <w:t>17</w:t>
            </w:r>
            <w:r w:rsidRPr="000A6E22">
              <w:rPr>
                <w:rFonts w:ascii="仿宋_GB2312" w:hint="eastAsia"/>
                <w:sz w:val="24"/>
                <w:szCs w:val="24"/>
              </w:rPr>
              <w:t>名资金申报个人进行支持，一定程度上有助于增加吸纳来粤务工脱贫劳动力收入，本指标扣</w:t>
            </w:r>
            <w:r w:rsidR="000A60BF" w:rsidRPr="002868C6">
              <w:rPr>
                <w:rFonts w:cs="Times New Roman"/>
                <w:sz w:val="24"/>
                <w:szCs w:val="24"/>
              </w:rPr>
              <w:t>5</w:t>
            </w:r>
            <w:r w:rsidRPr="000A6E22">
              <w:rPr>
                <w:rFonts w:ascii="仿宋_GB2312" w:hint="eastAsia"/>
                <w:sz w:val="24"/>
                <w:szCs w:val="24"/>
              </w:rPr>
              <w:t>分。</w:t>
            </w:r>
          </w:p>
        </w:tc>
        <w:tc>
          <w:tcPr>
            <w:tcW w:w="1100" w:type="dxa"/>
            <w:shd w:val="clear" w:color="auto" w:fill="auto"/>
            <w:vAlign w:val="center"/>
            <w:hideMark/>
          </w:tcPr>
          <w:p w14:paraId="18FBBAE0" w14:textId="7EBB5302" w:rsidR="000A6E22" w:rsidRPr="000A6E22" w:rsidRDefault="000A60BF" w:rsidP="002A0D14">
            <w:pPr>
              <w:adjustRightInd w:val="0"/>
              <w:snapToGrid w:val="0"/>
              <w:spacing w:line="240" w:lineRule="auto"/>
              <w:ind w:firstLineChars="0" w:firstLine="0"/>
              <w:jc w:val="center"/>
              <w:rPr>
                <w:rFonts w:ascii="仿宋_GB2312"/>
                <w:sz w:val="24"/>
                <w:szCs w:val="24"/>
              </w:rPr>
            </w:pPr>
            <w:r w:rsidRPr="002868C6">
              <w:rPr>
                <w:rFonts w:cs="Times New Roman"/>
                <w:sz w:val="24"/>
                <w:szCs w:val="24"/>
              </w:rPr>
              <w:t>25</w:t>
            </w:r>
          </w:p>
        </w:tc>
      </w:tr>
      <w:tr w:rsidR="003C6D3E" w:rsidRPr="000A6E22" w14:paraId="636D11D8" w14:textId="77777777" w:rsidTr="00961807">
        <w:trPr>
          <w:trHeight w:val="567"/>
          <w:jc w:val="center"/>
        </w:trPr>
        <w:tc>
          <w:tcPr>
            <w:tcW w:w="817" w:type="dxa"/>
            <w:vMerge w:val="restart"/>
            <w:shd w:val="clear" w:color="auto" w:fill="auto"/>
            <w:vAlign w:val="center"/>
            <w:hideMark/>
          </w:tcPr>
          <w:p w14:paraId="16220E53"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lastRenderedPageBreak/>
              <w:t>满意度指标</w:t>
            </w:r>
          </w:p>
        </w:tc>
        <w:tc>
          <w:tcPr>
            <w:tcW w:w="851" w:type="dxa"/>
            <w:vMerge w:val="restart"/>
            <w:shd w:val="clear" w:color="auto" w:fill="auto"/>
            <w:vAlign w:val="center"/>
            <w:hideMark/>
          </w:tcPr>
          <w:p w14:paraId="338C4F6F"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服务对象</w:t>
            </w:r>
            <w:r w:rsidRPr="000A6E22">
              <w:rPr>
                <w:rFonts w:ascii="仿宋_GB2312" w:hint="eastAsia"/>
                <w:sz w:val="24"/>
                <w:szCs w:val="24"/>
              </w:rPr>
              <w:br/>
              <w:t>满意度指标</w:t>
            </w:r>
          </w:p>
        </w:tc>
        <w:tc>
          <w:tcPr>
            <w:tcW w:w="1275" w:type="dxa"/>
            <w:shd w:val="clear" w:color="auto" w:fill="auto"/>
            <w:vAlign w:val="center"/>
            <w:hideMark/>
          </w:tcPr>
          <w:p w14:paraId="28D0218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群众满意度（年初预算申报设置）</w:t>
            </w:r>
          </w:p>
        </w:tc>
        <w:tc>
          <w:tcPr>
            <w:tcW w:w="721" w:type="dxa"/>
            <w:shd w:val="clear" w:color="auto" w:fill="auto"/>
            <w:vAlign w:val="center"/>
            <w:hideMark/>
          </w:tcPr>
          <w:p w14:paraId="53A30777"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5</w:t>
            </w:r>
          </w:p>
        </w:tc>
        <w:tc>
          <w:tcPr>
            <w:tcW w:w="1417" w:type="dxa"/>
            <w:shd w:val="clear" w:color="auto" w:fill="auto"/>
            <w:vAlign w:val="center"/>
            <w:hideMark/>
          </w:tcPr>
          <w:p w14:paraId="30624EC0"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r w:rsidRPr="005930F6">
              <w:rPr>
                <w:rFonts w:cs="Times New Roman"/>
                <w:sz w:val="24"/>
                <w:szCs w:val="24"/>
              </w:rPr>
              <w:t>90</w:t>
            </w:r>
            <w:r w:rsidRPr="000A6E22">
              <w:rPr>
                <w:rFonts w:ascii="仿宋_GB2312" w:hint="eastAsia"/>
                <w:sz w:val="24"/>
                <w:szCs w:val="24"/>
              </w:rPr>
              <w:t>%</w:t>
            </w:r>
          </w:p>
        </w:tc>
        <w:tc>
          <w:tcPr>
            <w:tcW w:w="1418" w:type="dxa"/>
            <w:shd w:val="clear" w:color="auto" w:fill="auto"/>
            <w:vAlign w:val="center"/>
            <w:hideMark/>
          </w:tcPr>
          <w:p w14:paraId="4673F284"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满意</w:t>
            </w:r>
          </w:p>
        </w:tc>
        <w:tc>
          <w:tcPr>
            <w:tcW w:w="1134" w:type="dxa"/>
            <w:shd w:val="clear" w:color="auto" w:fill="auto"/>
            <w:vAlign w:val="center"/>
            <w:hideMark/>
          </w:tcPr>
          <w:p w14:paraId="692B98D4"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4238" w:type="dxa"/>
            <w:shd w:val="clear" w:color="auto" w:fill="auto"/>
            <w:vAlign w:val="center"/>
            <w:hideMark/>
          </w:tcPr>
          <w:p w14:paraId="4892E5EA" w14:textId="66164F49"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根据区就业服务中心提供的《项目支出绩效自评表》</w:t>
            </w:r>
            <w:r w:rsidR="007D0E4C" w:rsidRPr="007D0E4C">
              <w:rPr>
                <w:rFonts w:ascii="仿宋_GB2312" w:hint="eastAsia"/>
                <w:sz w:val="24"/>
                <w:szCs w:val="24"/>
              </w:rPr>
              <w:t>及增城区人力资源和社会保障局好差</w:t>
            </w:r>
            <w:proofErr w:type="gramStart"/>
            <w:r w:rsidR="007D0E4C" w:rsidRPr="007D0E4C">
              <w:rPr>
                <w:rFonts w:ascii="仿宋_GB2312" w:hint="eastAsia"/>
                <w:sz w:val="24"/>
                <w:szCs w:val="24"/>
              </w:rPr>
              <w:t>评系统截</w:t>
            </w:r>
            <w:proofErr w:type="gramEnd"/>
            <w:r w:rsidR="007D0E4C" w:rsidRPr="007D0E4C">
              <w:rPr>
                <w:rFonts w:ascii="仿宋_GB2312" w:hint="eastAsia"/>
                <w:sz w:val="24"/>
                <w:szCs w:val="24"/>
              </w:rPr>
              <w:t>图</w:t>
            </w:r>
            <w:r w:rsidRPr="000A6E22">
              <w:rPr>
                <w:rFonts w:ascii="仿宋_GB2312" w:hint="eastAsia"/>
                <w:sz w:val="24"/>
                <w:szCs w:val="24"/>
              </w:rPr>
              <w:t>，区就业服务中心自述指标完成值为“满意”，</w:t>
            </w:r>
            <w:r w:rsidR="007D0E4C" w:rsidRPr="007D0E4C">
              <w:rPr>
                <w:rFonts w:ascii="仿宋_GB2312" w:hint="eastAsia"/>
                <w:sz w:val="24"/>
                <w:szCs w:val="24"/>
              </w:rPr>
              <w:t>截图显示主动评价好评率为</w:t>
            </w:r>
            <w:r w:rsidR="007D0E4C" w:rsidRPr="00195ABC">
              <w:rPr>
                <w:rFonts w:cs="Times New Roman"/>
                <w:sz w:val="24"/>
                <w:szCs w:val="24"/>
              </w:rPr>
              <w:t>100</w:t>
            </w:r>
            <w:r w:rsidR="007D0E4C" w:rsidRPr="007D0E4C">
              <w:rPr>
                <w:rFonts w:ascii="仿宋_GB2312" w:hint="eastAsia"/>
                <w:sz w:val="24"/>
                <w:szCs w:val="24"/>
              </w:rPr>
              <w:t>%</w:t>
            </w:r>
            <w:r w:rsidRPr="000A6E22">
              <w:rPr>
                <w:rFonts w:ascii="仿宋_GB2312" w:hint="eastAsia"/>
                <w:sz w:val="24"/>
                <w:szCs w:val="24"/>
              </w:rPr>
              <w:t>，综合以上情况，本指标</w:t>
            </w:r>
            <w:r w:rsidR="007D0E4C">
              <w:rPr>
                <w:rFonts w:ascii="仿宋_GB2312" w:hint="eastAsia"/>
                <w:sz w:val="24"/>
                <w:szCs w:val="24"/>
              </w:rPr>
              <w:t>不</w:t>
            </w:r>
            <w:r w:rsidRPr="000A6E22">
              <w:rPr>
                <w:rFonts w:ascii="仿宋_GB2312" w:hint="eastAsia"/>
                <w:sz w:val="24"/>
                <w:szCs w:val="24"/>
              </w:rPr>
              <w:t>扣分。</w:t>
            </w:r>
          </w:p>
        </w:tc>
        <w:tc>
          <w:tcPr>
            <w:tcW w:w="1100" w:type="dxa"/>
            <w:shd w:val="clear" w:color="auto" w:fill="auto"/>
            <w:vAlign w:val="center"/>
            <w:hideMark/>
          </w:tcPr>
          <w:p w14:paraId="468B273C" w14:textId="5766EE24" w:rsidR="000A6E22" w:rsidRPr="00195ABC" w:rsidRDefault="007D0E4C" w:rsidP="002A0D14">
            <w:pPr>
              <w:adjustRightInd w:val="0"/>
              <w:snapToGrid w:val="0"/>
              <w:spacing w:line="240" w:lineRule="auto"/>
              <w:ind w:firstLineChars="0" w:firstLine="0"/>
              <w:jc w:val="center"/>
              <w:rPr>
                <w:rFonts w:cs="Times New Roman"/>
                <w:sz w:val="24"/>
                <w:szCs w:val="24"/>
              </w:rPr>
            </w:pPr>
            <w:r w:rsidRPr="002868C6">
              <w:rPr>
                <w:rFonts w:cs="Times New Roman"/>
                <w:sz w:val="24"/>
                <w:szCs w:val="24"/>
              </w:rPr>
              <w:t>5</w:t>
            </w:r>
          </w:p>
        </w:tc>
      </w:tr>
      <w:tr w:rsidR="003C6D3E" w:rsidRPr="000A6E22" w14:paraId="446E6D3E" w14:textId="77777777" w:rsidTr="00961807">
        <w:trPr>
          <w:trHeight w:val="567"/>
          <w:jc w:val="center"/>
        </w:trPr>
        <w:tc>
          <w:tcPr>
            <w:tcW w:w="817" w:type="dxa"/>
            <w:vMerge/>
            <w:vAlign w:val="center"/>
            <w:hideMark/>
          </w:tcPr>
          <w:p w14:paraId="6A527EA2"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vMerge/>
            <w:vAlign w:val="center"/>
            <w:hideMark/>
          </w:tcPr>
          <w:p w14:paraId="79D0EDA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1275" w:type="dxa"/>
            <w:shd w:val="clear" w:color="auto" w:fill="auto"/>
            <w:vAlign w:val="center"/>
            <w:hideMark/>
          </w:tcPr>
          <w:p w14:paraId="5F3A39F2"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群众满意度（自评阶段设置）</w:t>
            </w:r>
          </w:p>
        </w:tc>
        <w:tc>
          <w:tcPr>
            <w:tcW w:w="721" w:type="dxa"/>
            <w:shd w:val="clear" w:color="auto" w:fill="auto"/>
            <w:vAlign w:val="center"/>
            <w:hideMark/>
          </w:tcPr>
          <w:p w14:paraId="57CDD2C1"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5</w:t>
            </w:r>
          </w:p>
        </w:tc>
        <w:tc>
          <w:tcPr>
            <w:tcW w:w="1417" w:type="dxa"/>
            <w:shd w:val="clear" w:color="auto" w:fill="auto"/>
            <w:vAlign w:val="center"/>
            <w:hideMark/>
          </w:tcPr>
          <w:p w14:paraId="0E1B07CA"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满意</w:t>
            </w:r>
          </w:p>
        </w:tc>
        <w:tc>
          <w:tcPr>
            <w:tcW w:w="1418" w:type="dxa"/>
            <w:shd w:val="clear" w:color="auto" w:fill="auto"/>
            <w:vAlign w:val="center"/>
            <w:hideMark/>
          </w:tcPr>
          <w:p w14:paraId="3E068369"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满意</w:t>
            </w:r>
          </w:p>
        </w:tc>
        <w:tc>
          <w:tcPr>
            <w:tcW w:w="1134" w:type="dxa"/>
            <w:shd w:val="clear" w:color="auto" w:fill="auto"/>
            <w:vAlign w:val="center"/>
            <w:hideMark/>
          </w:tcPr>
          <w:p w14:paraId="1AEC215F"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w:t>
            </w:r>
          </w:p>
        </w:tc>
        <w:tc>
          <w:tcPr>
            <w:tcW w:w="4238" w:type="dxa"/>
            <w:shd w:val="clear" w:color="auto" w:fill="auto"/>
            <w:vAlign w:val="center"/>
            <w:hideMark/>
          </w:tcPr>
          <w:p w14:paraId="6FC90543" w14:textId="3BB48ACE"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根据区就业服务中心提供的《项目支出绩效自评表》</w:t>
            </w:r>
            <w:r w:rsidR="007D0E4C" w:rsidRPr="007D0E4C">
              <w:rPr>
                <w:rFonts w:ascii="仿宋_GB2312" w:hint="eastAsia"/>
                <w:sz w:val="24"/>
                <w:szCs w:val="24"/>
              </w:rPr>
              <w:t>及增城区人力资源和社会保障局好差</w:t>
            </w:r>
            <w:proofErr w:type="gramStart"/>
            <w:r w:rsidR="007D0E4C" w:rsidRPr="007D0E4C">
              <w:rPr>
                <w:rFonts w:ascii="仿宋_GB2312" w:hint="eastAsia"/>
                <w:sz w:val="24"/>
                <w:szCs w:val="24"/>
              </w:rPr>
              <w:t>评系统截</w:t>
            </w:r>
            <w:proofErr w:type="gramEnd"/>
            <w:r w:rsidR="007D0E4C" w:rsidRPr="007D0E4C">
              <w:rPr>
                <w:rFonts w:ascii="仿宋_GB2312" w:hint="eastAsia"/>
                <w:sz w:val="24"/>
                <w:szCs w:val="24"/>
              </w:rPr>
              <w:t>图</w:t>
            </w:r>
            <w:r w:rsidRPr="000A6E22">
              <w:rPr>
                <w:rFonts w:ascii="仿宋_GB2312" w:hint="eastAsia"/>
                <w:sz w:val="24"/>
                <w:szCs w:val="24"/>
              </w:rPr>
              <w:t>，区就业服务中心自述指标完成值为“满意”，</w:t>
            </w:r>
            <w:r w:rsidR="007D0E4C" w:rsidRPr="007D0E4C">
              <w:rPr>
                <w:rFonts w:ascii="仿宋_GB2312" w:hint="eastAsia"/>
                <w:sz w:val="24"/>
                <w:szCs w:val="24"/>
              </w:rPr>
              <w:t>截图显示主动评价好评率为</w:t>
            </w:r>
            <w:r w:rsidR="007D0E4C" w:rsidRPr="00195ABC">
              <w:rPr>
                <w:rFonts w:cs="Times New Roman"/>
                <w:sz w:val="24"/>
                <w:szCs w:val="24"/>
              </w:rPr>
              <w:t>100</w:t>
            </w:r>
            <w:r w:rsidR="007D0E4C" w:rsidRPr="007D0E4C">
              <w:rPr>
                <w:rFonts w:ascii="仿宋_GB2312" w:hint="eastAsia"/>
                <w:sz w:val="24"/>
                <w:szCs w:val="24"/>
              </w:rPr>
              <w:t>%</w:t>
            </w:r>
            <w:r w:rsidRPr="000A6E22">
              <w:rPr>
                <w:rFonts w:ascii="仿宋_GB2312" w:hint="eastAsia"/>
                <w:sz w:val="24"/>
                <w:szCs w:val="24"/>
              </w:rPr>
              <w:t>，综合以上情况，本指标</w:t>
            </w:r>
            <w:r w:rsidR="007D0E4C">
              <w:rPr>
                <w:rFonts w:ascii="仿宋_GB2312" w:hint="eastAsia"/>
                <w:sz w:val="24"/>
                <w:szCs w:val="24"/>
              </w:rPr>
              <w:t>不</w:t>
            </w:r>
            <w:r w:rsidRPr="000A6E22">
              <w:rPr>
                <w:rFonts w:ascii="仿宋_GB2312" w:hint="eastAsia"/>
                <w:sz w:val="24"/>
                <w:szCs w:val="24"/>
              </w:rPr>
              <w:t>扣分。</w:t>
            </w:r>
          </w:p>
        </w:tc>
        <w:tc>
          <w:tcPr>
            <w:tcW w:w="1100" w:type="dxa"/>
            <w:shd w:val="clear" w:color="auto" w:fill="auto"/>
            <w:vAlign w:val="center"/>
            <w:hideMark/>
          </w:tcPr>
          <w:p w14:paraId="0DDBCDAF" w14:textId="647EA004" w:rsidR="000A6E22" w:rsidRPr="00195ABC" w:rsidRDefault="007D0E4C" w:rsidP="002A0D14">
            <w:pPr>
              <w:adjustRightInd w:val="0"/>
              <w:snapToGrid w:val="0"/>
              <w:spacing w:line="240" w:lineRule="auto"/>
              <w:ind w:firstLineChars="0" w:firstLine="0"/>
              <w:jc w:val="center"/>
              <w:rPr>
                <w:rFonts w:cs="Times New Roman"/>
                <w:sz w:val="24"/>
                <w:szCs w:val="24"/>
              </w:rPr>
            </w:pPr>
            <w:r w:rsidRPr="002868C6">
              <w:rPr>
                <w:rFonts w:cs="Times New Roman"/>
                <w:sz w:val="24"/>
                <w:szCs w:val="24"/>
              </w:rPr>
              <w:t>5</w:t>
            </w:r>
          </w:p>
        </w:tc>
      </w:tr>
      <w:tr w:rsidR="000A6E22" w:rsidRPr="000A6E22" w14:paraId="49DD6817" w14:textId="77777777" w:rsidTr="00961807">
        <w:trPr>
          <w:trHeight w:val="567"/>
          <w:jc w:val="center"/>
        </w:trPr>
        <w:tc>
          <w:tcPr>
            <w:tcW w:w="2943" w:type="dxa"/>
            <w:gridSpan w:val="3"/>
            <w:vMerge w:val="restart"/>
            <w:shd w:val="clear" w:color="auto" w:fill="auto"/>
            <w:vAlign w:val="center"/>
            <w:hideMark/>
          </w:tcPr>
          <w:p w14:paraId="5B61C5FA" w14:textId="183DCC37" w:rsidR="000A6E22" w:rsidRPr="000A6E22" w:rsidRDefault="000A6E22" w:rsidP="00195ABC">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小计（自评指标复核得分</w:t>
            </w:r>
            <w:r w:rsidRPr="005930F6">
              <w:rPr>
                <w:rFonts w:cs="Times New Roman"/>
                <w:sz w:val="24"/>
                <w:szCs w:val="24"/>
              </w:rPr>
              <w:t>100</w:t>
            </w:r>
            <w:r w:rsidRPr="000A6E22">
              <w:rPr>
                <w:rFonts w:ascii="仿宋_GB2312" w:hint="eastAsia"/>
                <w:sz w:val="24"/>
                <w:szCs w:val="24"/>
              </w:rPr>
              <w:t>*</w:t>
            </w:r>
            <w:r w:rsidRPr="005930F6">
              <w:rPr>
                <w:rFonts w:cs="Times New Roman"/>
                <w:sz w:val="24"/>
                <w:szCs w:val="24"/>
              </w:rPr>
              <w:t>80</w:t>
            </w:r>
            <w:r w:rsidRPr="000A6E22">
              <w:rPr>
                <w:rFonts w:ascii="仿宋_GB2312" w:hint="eastAsia"/>
                <w:sz w:val="24"/>
                <w:szCs w:val="24"/>
              </w:rPr>
              <w:t>%）</w:t>
            </w:r>
          </w:p>
        </w:tc>
        <w:tc>
          <w:tcPr>
            <w:tcW w:w="721" w:type="dxa"/>
            <w:shd w:val="clear" w:color="auto" w:fill="auto"/>
            <w:vAlign w:val="center"/>
            <w:hideMark/>
          </w:tcPr>
          <w:p w14:paraId="50F4FB95"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100</w:t>
            </w:r>
          </w:p>
        </w:tc>
        <w:tc>
          <w:tcPr>
            <w:tcW w:w="2835" w:type="dxa"/>
            <w:gridSpan w:val="2"/>
            <w:shd w:val="clear" w:color="auto" w:fill="auto"/>
            <w:vAlign w:val="center"/>
            <w:hideMark/>
          </w:tcPr>
          <w:p w14:paraId="6164755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原始得分</w:t>
            </w:r>
          </w:p>
        </w:tc>
        <w:tc>
          <w:tcPr>
            <w:tcW w:w="1134" w:type="dxa"/>
            <w:shd w:val="clear" w:color="auto" w:fill="auto"/>
            <w:noWrap/>
            <w:vAlign w:val="center"/>
            <w:hideMark/>
          </w:tcPr>
          <w:p w14:paraId="65F59DBC"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100</w:t>
            </w:r>
          </w:p>
        </w:tc>
        <w:tc>
          <w:tcPr>
            <w:tcW w:w="4238" w:type="dxa"/>
            <w:shd w:val="clear" w:color="auto" w:fill="auto"/>
            <w:noWrap/>
            <w:vAlign w:val="center"/>
            <w:hideMark/>
          </w:tcPr>
          <w:p w14:paraId="1AB11210" w14:textId="77777777" w:rsidR="000A6E22" w:rsidRPr="000A6E22" w:rsidRDefault="000A6E22" w:rsidP="002A0D14">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1100" w:type="dxa"/>
            <w:shd w:val="clear" w:color="auto" w:fill="auto"/>
            <w:noWrap/>
            <w:vAlign w:val="center"/>
            <w:hideMark/>
          </w:tcPr>
          <w:p w14:paraId="160E9E59" w14:textId="68CD9979" w:rsidR="000A6E22" w:rsidRPr="000A6E22" w:rsidRDefault="00BF27BD" w:rsidP="002A0D14">
            <w:pPr>
              <w:adjustRightInd w:val="0"/>
              <w:snapToGrid w:val="0"/>
              <w:spacing w:line="240" w:lineRule="auto"/>
              <w:ind w:firstLineChars="0" w:firstLine="0"/>
              <w:jc w:val="center"/>
              <w:rPr>
                <w:rFonts w:ascii="仿宋_GB2312"/>
                <w:sz w:val="24"/>
                <w:szCs w:val="24"/>
              </w:rPr>
            </w:pPr>
            <w:r w:rsidRPr="002868C6">
              <w:rPr>
                <w:rFonts w:cs="Times New Roman"/>
                <w:sz w:val="24"/>
                <w:szCs w:val="24"/>
              </w:rPr>
              <w:t>92</w:t>
            </w:r>
          </w:p>
        </w:tc>
      </w:tr>
      <w:tr w:rsidR="000A6E22" w:rsidRPr="000A6E22" w14:paraId="19CCA74F" w14:textId="77777777" w:rsidTr="00961807">
        <w:trPr>
          <w:trHeight w:val="567"/>
          <w:jc w:val="center"/>
        </w:trPr>
        <w:tc>
          <w:tcPr>
            <w:tcW w:w="2943" w:type="dxa"/>
            <w:gridSpan w:val="3"/>
            <w:vMerge/>
            <w:vAlign w:val="center"/>
            <w:hideMark/>
          </w:tcPr>
          <w:p w14:paraId="4DEF173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721" w:type="dxa"/>
            <w:shd w:val="clear" w:color="auto" w:fill="auto"/>
            <w:vAlign w:val="center"/>
            <w:hideMark/>
          </w:tcPr>
          <w:p w14:paraId="68598EA9"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80</w:t>
            </w:r>
          </w:p>
        </w:tc>
        <w:tc>
          <w:tcPr>
            <w:tcW w:w="2835" w:type="dxa"/>
            <w:gridSpan w:val="2"/>
            <w:shd w:val="clear" w:color="auto" w:fill="auto"/>
            <w:noWrap/>
            <w:vAlign w:val="center"/>
            <w:hideMark/>
          </w:tcPr>
          <w:p w14:paraId="4EC2DDC2"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按权重换算得分</w:t>
            </w:r>
          </w:p>
        </w:tc>
        <w:tc>
          <w:tcPr>
            <w:tcW w:w="1134" w:type="dxa"/>
            <w:shd w:val="clear" w:color="auto" w:fill="auto"/>
            <w:noWrap/>
            <w:vAlign w:val="center"/>
            <w:hideMark/>
          </w:tcPr>
          <w:p w14:paraId="24C238B0"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4238" w:type="dxa"/>
            <w:shd w:val="clear" w:color="auto" w:fill="auto"/>
            <w:noWrap/>
            <w:vAlign w:val="center"/>
            <w:hideMark/>
          </w:tcPr>
          <w:p w14:paraId="4A059047" w14:textId="77777777" w:rsidR="000A6E22" w:rsidRPr="000A6E22" w:rsidRDefault="000A6E22" w:rsidP="002A0D14">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1100" w:type="dxa"/>
            <w:shd w:val="clear" w:color="auto" w:fill="auto"/>
            <w:noWrap/>
            <w:vAlign w:val="center"/>
            <w:hideMark/>
          </w:tcPr>
          <w:p w14:paraId="527CD38D" w14:textId="32859B4A" w:rsidR="000A6E22" w:rsidRPr="000A6E22" w:rsidRDefault="00BF27BD" w:rsidP="002A0D14">
            <w:pPr>
              <w:adjustRightInd w:val="0"/>
              <w:snapToGrid w:val="0"/>
              <w:spacing w:line="240" w:lineRule="auto"/>
              <w:ind w:firstLineChars="0" w:firstLine="0"/>
              <w:jc w:val="center"/>
              <w:rPr>
                <w:rFonts w:ascii="仿宋_GB2312"/>
                <w:sz w:val="24"/>
                <w:szCs w:val="24"/>
              </w:rPr>
            </w:pPr>
            <w:r w:rsidRPr="002868C6">
              <w:rPr>
                <w:rFonts w:cs="Times New Roman"/>
                <w:sz w:val="24"/>
                <w:szCs w:val="24"/>
              </w:rPr>
              <w:t>73</w:t>
            </w:r>
            <w:r>
              <w:rPr>
                <w:rFonts w:cs="Times New Roman" w:hint="eastAsia"/>
                <w:sz w:val="24"/>
                <w:szCs w:val="24"/>
              </w:rPr>
              <w:t>.</w:t>
            </w:r>
            <w:r w:rsidRPr="002868C6">
              <w:rPr>
                <w:rFonts w:cs="Times New Roman"/>
                <w:sz w:val="24"/>
                <w:szCs w:val="24"/>
              </w:rPr>
              <w:t>6</w:t>
            </w:r>
          </w:p>
        </w:tc>
      </w:tr>
      <w:tr w:rsidR="003C6D3E" w:rsidRPr="000A6E22" w14:paraId="2EADB723" w14:textId="77777777" w:rsidTr="00961807">
        <w:trPr>
          <w:trHeight w:val="567"/>
          <w:jc w:val="center"/>
        </w:trPr>
        <w:tc>
          <w:tcPr>
            <w:tcW w:w="817" w:type="dxa"/>
            <w:vMerge w:val="restart"/>
            <w:shd w:val="clear" w:color="auto" w:fill="auto"/>
            <w:vAlign w:val="center"/>
            <w:hideMark/>
          </w:tcPr>
          <w:p w14:paraId="5B3B486E"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自评工作质量</w:t>
            </w:r>
          </w:p>
        </w:tc>
        <w:tc>
          <w:tcPr>
            <w:tcW w:w="851" w:type="dxa"/>
            <w:shd w:val="clear" w:color="auto" w:fill="auto"/>
            <w:vAlign w:val="center"/>
            <w:hideMark/>
          </w:tcPr>
          <w:p w14:paraId="0C568FC9"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组织情况</w:t>
            </w:r>
          </w:p>
        </w:tc>
        <w:tc>
          <w:tcPr>
            <w:tcW w:w="1275" w:type="dxa"/>
            <w:shd w:val="clear" w:color="auto" w:fill="auto"/>
            <w:vAlign w:val="center"/>
            <w:hideMark/>
          </w:tcPr>
          <w:p w14:paraId="6FD6D41B"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自评组织配合情况</w:t>
            </w:r>
          </w:p>
        </w:tc>
        <w:tc>
          <w:tcPr>
            <w:tcW w:w="721" w:type="dxa"/>
            <w:shd w:val="clear" w:color="auto" w:fill="auto"/>
            <w:vAlign w:val="center"/>
            <w:hideMark/>
          </w:tcPr>
          <w:p w14:paraId="1F93F198"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4</w:t>
            </w:r>
          </w:p>
        </w:tc>
        <w:tc>
          <w:tcPr>
            <w:tcW w:w="2835" w:type="dxa"/>
            <w:gridSpan w:val="2"/>
            <w:shd w:val="clear" w:color="auto" w:fill="auto"/>
            <w:vAlign w:val="center"/>
            <w:hideMark/>
          </w:tcPr>
          <w:p w14:paraId="09A80959"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自评组织工作完善，及时提供自评材料，积极配合现场核查的得</w:t>
            </w:r>
            <w:r w:rsidRPr="005930F6">
              <w:rPr>
                <w:rFonts w:cs="Times New Roman"/>
                <w:sz w:val="24"/>
                <w:szCs w:val="24"/>
              </w:rPr>
              <w:t>4</w:t>
            </w:r>
            <w:r w:rsidRPr="000A6E22">
              <w:rPr>
                <w:rFonts w:ascii="仿宋_GB2312" w:hint="eastAsia"/>
                <w:sz w:val="24"/>
                <w:szCs w:val="24"/>
              </w:rPr>
              <w:t>分；自评材料提供不及时、不齐全或现场核查不配合的酌情</w:t>
            </w:r>
            <w:r w:rsidRPr="000A6E22">
              <w:rPr>
                <w:rFonts w:ascii="仿宋_GB2312" w:hint="eastAsia"/>
                <w:sz w:val="24"/>
                <w:szCs w:val="24"/>
              </w:rPr>
              <w:lastRenderedPageBreak/>
              <w:t>扣分；自评材料报送不及时、不齐全，经催办仍未补齐，未提供现场核查点的不得分。</w:t>
            </w:r>
          </w:p>
        </w:tc>
        <w:tc>
          <w:tcPr>
            <w:tcW w:w="1134" w:type="dxa"/>
            <w:shd w:val="clear" w:color="auto" w:fill="auto"/>
            <w:noWrap/>
            <w:vAlign w:val="center"/>
            <w:hideMark/>
          </w:tcPr>
          <w:p w14:paraId="0E7B467E"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lastRenderedPageBreak/>
              <w:t>/</w:t>
            </w:r>
          </w:p>
        </w:tc>
        <w:tc>
          <w:tcPr>
            <w:tcW w:w="4238" w:type="dxa"/>
            <w:shd w:val="clear" w:color="auto" w:fill="auto"/>
            <w:vAlign w:val="center"/>
            <w:hideMark/>
          </w:tcPr>
          <w:p w14:paraId="2A4C1B3A" w14:textId="77777777"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区就业服务中心自评组织工作基本完善，及时提供自评材料，积极配合现场核查。</w:t>
            </w:r>
          </w:p>
        </w:tc>
        <w:tc>
          <w:tcPr>
            <w:tcW w:w="1100" w:type="dxa"/>
            <w:shd w:val="clear" w:color="auto" w:fill="auto"/>
            <w:noWrap/>
            <w:vAlign w:val="center"/>
            <w:hideMark/>
          </w:tcPr>
          <w:p w14:paraId="44BD568A" w14:textId="77777777" w:rsidR="000A6E22" w:rsidRPr="005930F6" w:rsidRDefault="000A6E22" w:rsidP="002A0D14">
            <w:pPr>
              <w:adjustRightInd w:val="0"/>
              <w:snapToGrid w:val="0"/>
              <w:spacing w:line="240" w:lineRule="auto"/>
              <w:ind w:firstLineChars="0" w:firstLine="0"/>
              <w:jc w:val="center"/>
              <w:rPr>
                <w:rFonts w:cs="Times New Roman"/>
                <w:sz w:val="24"/>
                <w:szCs w:val="24"/>
              </w:rPr>
            </w:pPr>
            <w:r w:rsidRPr="005930F6">
              <w:rPr>
                <w:rFonts w:cs="Times New Roman"/>
                <w:sz w:val="24"/>
                <w:szCs w:val="24"/>
              </w:rPr>
              <w:t>4</w:t>
            </w:r>
          </w:p>
        </w:tc>
      </w:tr>
      <w:tr w:rsidR="003C6D3E" w:rsidRPr="000A6E22" w14:paraId="463FFAE3" w14:textId="77777777" w:rsidTr="00961807">
        <w:trPr>
          <w:trHeight w:val="567"/>
          <w:jc w:val="center"/>
        </w:trPr>
        <w:tc>
          <w:tcPr>
            <w:tcW w:w="817" w:type="dxa"/>
            <w:vMerge/>
            <w:vAlign w:val="center"/>
            <w:hideMark/>
          </w:tcPr>
          <w:p w14:paraId="59578CBC"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vMerge w:val="restart"/>
            <w:shd w:val="clear" w:color="auto" w:fill="auto"/>
            <w:vAlign w:val="center"/>
            <w:hideMark/>
          </w:tcPr>
          <w:p w14:paraId="0EBEEC0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自评材料质量</w:t>
            </w:r>
          </w:p>
        </w:tc>
        <w:tc>
          <w:tcPr>
            <w:tcW w:w="1275" w:type="dxa"/>
            <w:shd w:val="clear" w:color="auto" w:fill="auto"/>
            <w:vAlign w:val="center"/>
            <w:hideMark/>
          </w:tcPr>
          <w:p w14:paraId="4D71995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自评结果客观性</w:t>
            </w:r>
          </w:p>
        </w:tc>
        <w:tc>
          <w:tcPr>
            <w:tcW w:w="721" w:type="dxa"/>
            <w:shd w:val="clear" w:color="auto" w:fill="auto"/>
            <w:vAlign w:val="center"/>
            <w:hideMark/>
          </w:tcPr>
          <w:p w14:paraId="1A138AED"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6</w:t>
            </w:r>
          </w:p>
        </w:tc>
        <w:tc>
          <w:tcPr>
            <w:tcW w:w="2835" w:type="dxa"/>
            <w:gridSpan w:val="2"/>
            <w:shd w:val="clear" w:color="auto" w:fill="auto"/>
            <w:vAlign w:val="center"/>
            <w:hideMark/>
          </w:tcPr>
          <w:p w14:paraId="7AC5590C"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Ansi="Cambria Math" w:cs="Cambria Math" w:hint="eastAsia"/>
                <w:sz w:val="24"/>
                <w:szCs w:val="24"/>
              </w:rPr>
              <w:t>①</w:t>
            </w:r>
            <w:r w:rsidRPr="000A6E22">
              <w:rPr>
                <w:rFonts w:ascii="仿宋_GB2312" w:hint="eastAsia"/>
                <w:sz w:val="24"/>
                <w:szCs w:val="24"/>
              </w:rPr>
              <w:t>能够根据评分规则合理对每个指标赋分，且能够详述每个指标的得分与失分原因的，得</w:t>
            </w:r>
            <w:r w:rsidRPr="005930F6">
              <w:rPr>
                <w:rFonts w:cs="Times New Roman"/>
                <w:sz w:val="24"/>
                <w:szCs w:val="24"/>
              </w:rPr>
              <w:t>3</w:t>
            </w:r>
            <w:r w:rsidRPr="000A6E22">
              <w:rPr>
                <w:rFonts w:ascii="仿宋_GB2312" w:hint="eastAsia"/>
                <w:sz w:val="24"/>
                <w:szCs w:val="24"/>
              </w:rPr>
              <w:t>分，否则酌情扣分；</w:t>
            </w:r>
            <w:r w:rsidRPr="000A6E22">
              <w:rPr>
                <w:rFonts w:ascii="仿宋_GB2312" w:hint="eastAsia"/>
                <w:sz w:val="24"/>
                <w:szCs w:val="24"/>
              </w:rPr>
              <w:br/>
            </w:r>
            <w:r w:rsidRPr="000A6E22">
              <w:rPr>
                <w:rFonts w:ascii="仿宋_GB2312" w:hAnsi="Cambria Math" w:cs="Cambria Math" w:hint="eastAsia"/>
                <w:sz w:val="24"/>
                <w:szCs w:val="24"/>
              </w:rPr>
              <w:t>②</w:t>
            </w:r>
            <w:r w:rsidRPr="000A6E22">
              <w:rPr>
                <w:rFonts w:ascii="仿宋_GB2312" w:hint="eastAsia"/>
                <w:sz w:val="24"/>
                <w:szCs w:val="24"/>
              </w:rPr>
              <w:t>佐证材料能与每个指标形成对应匹配关系的，得</w:t>
            </w:r>
            <w:r w:rsidRPr="005930F6">
              <w:rPr>
                <w:rFonts w:cs="Times New Roman"/>
                <w:sz w:val="24"/>
                <w:szCs w:val="24"/>
              </w:rPr>
              <w:t>3</w:t>
            </w:r>
            <w:r w:rsidRPr="000A6E22">
              <w:rPr>
                <w:rFonts w:ascii="仿宋_GB2312" w:hint="eastAsia"/>
                <w:sz w:val="24"/>
                <w:szCs w:val="24"/>
              </w:rPr>
              <w:t>分，否则酌情扣分；</w:t>
            </w:r>
          </w:p>
        </w:tc>
        <w:tc>
          <w:tcPr>
            <w:tcW w:w="1134" w:type="dxa"/>
            <w:shd w:val="clear" w:color="auto" w:fill="auto"/>
            <w:noWrap/>
            <w:vAlign w:val="center"/>
            <w:hideMark/>
          </w:tcPr>
          <w:p w14:paraId="7FF60EFA"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4238" w:type="dxa"/>
            <w:shd w:val="clear" w:color="auto" w:fill="auto"/>
            <w:vAlign w:val="center"/>
            <w:hideMark/>
          </w:tcPr>
          <w:p w14:paraId="1DA98322" w14:textId="77777777"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Ansi="Cambria Math" w:cs="Cambria Math" w:hint="eastAsia"/>
                <w:sz w:val="24"/>
                <w:szCs w:val="24"/>
              </w:rPr>
              <w:t>①</w:t>
            </w:r>
            <w:r w:rsidRPr="000A6E22">
              <w:rPr>
                <w:rFonts w:ascii="仿宋_GB2312" w:hint="eastAsia"/>
                <w:sz w:val="24"/>
                <w:szCs w:val="24"/>
              </w:rPr>
              <w:t>根据《项目支出绩效自评表》，区就业服务中心基本能根据评分规则合理对每个指标赋分，但《项目支出绩效自评表》及《</w:t>
            </w:r>
            <w:r w:rsidRPr="005930F6">
              <w:rPr>
                <w:rFonts w:cs="Times New Roman"/>
                <w:sz w:val="24"/>
                <w:szCs w:val="24"/>
              </w:rPr>
              <w:t>2023</w:t>
            </w:r>
            <w:r w:rsidRPr="000A6E22">
              <w:rPr>
                <w:rFonts w:ascii="仿宋_GB2312" w:hint="eastAsia"/>
                <w:sz w:val="24"/>
                <w:szCs w:val="24"/>
              </w:rPr>
              <w:t>年中央财政衔接推进乡村振兴补助资金绩效自评报告》均未详述每个指标的得分原因，扣</w:t>
            </w:r>
            <w:r w:rsidRPr="005930F6">
              <w:rPr>
                <w:rFonts w:cs="Times New Roman"/>
                <w:sz w:val="24"/>
                <w:szCs w:val="24"/>
              </w:rPr>
              <w:t>1</w:t>
            </w:r>
            <w:r w:rsidRPr="000A6E22">
              <w:rPr>
                <w:rFonts w:ascii="仿宋_GB2312" w:hint="eastAsia"/>
                <w:sz w:val="24"/>
                <w:szCs w:val="24"/>
              </w:rPr>
              <w:t>.</w:t>
            </w:r>
            <w:r w:rsidRPr="005930F6">
              <w:rPr>
                <w:rFonts w:cs="Times New Roman"/>
                <w:sz w:val="24"/>
                <w:szCs w:val="24"/>
              </w:rPr>
              <w:t>5</w:t>
            </w:r>
            <w:r w:rsidRPr="000A6E22">
              <w:rPr>
                <w:rFonts w:ascii="仿宋_GB2312" w:hint="eastAsia"/>
                <w:sz w:val="24"/>
                <w:szCs w:val="24"/>
              </w:rPr>
              <w:t>分；</w:t>
            </w:r>
            <w:r w:rsidRPr="000A6E22">
              <w:rPr>
                <w:rFonts w:ascii="仿宋_GB2312" w:hint="eastAsia"/>
                <w:sz w:val="24"/>
                <w:szCs w:val="24"/>
              </w:rPr>
              <w:br/>
            </w:r>
            <w:r w:rsidRPr="000A6E22">
              <w:rPr>
                <w:rFonts w:ascii="仿宋_GB2312" w:hAnsi="Cambria Math" w:cs="Cambria Math" w:hint="eastAsia"/>
                <w:sz w:val="24"/>
                <w:szCs w:val="24"/>
              </w:rPr>
              <w:t>②</w:t>
            </w:r>
            <w:r w:rsidRPr="000A6E22">
              <w:rPr>
                <w:rFonts w:ascii="仿宋_GB2312" w:hint="eastAsia"/>
                <w:sz w:val="24"/>
                <w:szCs w:val="24"/>
              </w:rPr>
              <w:t>根据《项目支出绩效自评表》及区就业服务中心提供的相关材料，佐证材料未能与每个指标形成对应匹配关系，且部分指标未见相关佐证文件，扣</w:t>
            </w:r>
            <w:r w:rsidRPr="005930F6">
              <w:rPr>
                <w:rFonts w:cs="Times New Roman"/>
                <w:sz w:val="24"/>
                <w:szCs w:val="24"/>
              </w:rPr>
              <w:t>1</w:t>
            </w:r>
            <w:r w:rsidRPr="000A6E22">
              <w:rPr>
                <w:rFonts w:ascii="仿宋_GB2312" w:hint="eastAsia"/>
                <w:sz w:val="24"/>
                <w:szCs w:val="24"/>
              </w:rPr>
              <w:t>.</w:t>
            </w:r>
            <w:r w:rsidRPr="005930F6">
              <w:rPr>
                <w:rFonts w:cs="Times New Roman"/>
                <w:sz w:val="24"/>
                <w:szCs w:val="24"/>
              </w:rPr>
              <w:t>5</w:t>
            </w:r>
            <w:r w:rsidRPr="000A6E22">
              <w:rPr>
                <w:rFonts w:ascii="仿宋_GB2312" w:hint="eastAsia"/>
                <w:sz w:val="24"/>
                <w:szCs w:val="24"/>
              </w:rPr>
              <w:t>分。</w:t>
            </w:r>
          </w:p>
        </w:tc>
        <w:tc>
          <w:tcPr>
            <w:tcW w:w="1100" w:type="dxa"/>
            <w:shd w:val="clear" w:color="auto" w:fill="auto"/>
            <w:noWrap/>
            <w:vAlign w:val="center"/>
            <w:hideMark/>
          </w:tcPr>
          <w:p w14:paraId="0B188200" w14:textId="77777777" w:rsidR="000A6E22" w:rsidRPr="005930F6" w:rsidRDefault="000A6E22" w:rsidP="002A0D14">
            <w:pPr>
              <w:adjustRightInd w:val="0"/>
              <w:snapToGrid w:val="0"/>
              <w:spacing w:line="240" w:lineRule="auto"/>
              <w:ind w:firstLineChars="0" w:firstLine="0"/>
              <w:jc w:val="center"/>
              <w:rPr>
                <w:rFonts w:cs="Times New Roman"/>
                <w:sz w:val="24"/>
                <w:szCs w:val="24"/>
              </w:rPr>
            </w:pPr>
            <w:r w:rsidRPr="005930F6">
              <w:rPr>
                <w:rFonts w:cs="Times New Roman"/>
                <w:sz w:val="24"/>
                <w:szCs w:val="24"/>
              </w:rPr>
              <w:t>3</w:t>
            </w:r>
          </w:p>
        </w:tc>
      </w:tr>
      <w:tr w:rsidR="003C6D3E" w:rsidRPr="000A6E22" w14:paraId="7CC3B257" w14:textId="77777777" w:rsidTr="00961807">
        <w:trPr>
          <w:trHeight w:val="567"/>
          <w:jc w:val="center"/>
        </w:trPr>
        <w:tc>
          <w:tcPr>
            <w:tcW w:w="817" w:type="dxa"/>
            <w:vMerge/>
            <w:vAlign w:val="center"/>
            <w:hideMark/>
          </w:tcPr>
          <w:p w14:paraId="1F88BBD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vMerge/>
            <w:vAlign w:val="center"/>
            <w:hideMark/>
          </w:tcPr>
          <w:p w14:paraId="5B9B1E1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1275" w:type="dxa"/>
            <w:shd w:val="clear" w:color="auto" w:fill="auto"/>
            <w:noWrap/>
            <w:vAlign w:val="center"/>
            <w:hideMark/>
          </w:tcPr>
          <w:p w14:paraId="68DE434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自评工作及时性</w:t>
            </w:r>
          </w:p>
        </w:tc>
        <w:tc>
          <w:tcPr>
            <w:tcW w:w="721" w:type="dxa"/>
            <w:shd w:val="clear" w:color="auto" w:fill="auto"/>
            <w:vAlign w:val="center"/>
            <w:hideMark/>
          </w:tcPr>
          <w:p w14:paraId="31C7DC5A"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4</w:t>
            </w:r>
          </w:p>
        </w:tc>
        <w:tc>
          <w:tcPr>
            <w:tcW w:w="2835" w:type="dxa"/>
            <w:gridSpan w:val="2"/>
            <w:shd w:val="clear" w:color="auto" w:fill="auto"/>
            <w:vAlign w:val="center"/>
            <w:hideMark/>
          </w:tcPr>
          <w:p w14:paraId="5B5D2F34"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能在规定时间内组织完成自评工作，并按照市财政规定时间通过“绩效管理信息系统”报送自评材料的，得</w:t>
            </w:r>
            <w:r w:rsidRPr="005930F6">
              <w:rPr>
                <w:rFonts w:cs="Times New Roman"/>
                <w:sz w:val="24"/>
                <w:szCs w:val="24"/>
              </w:rPr>
              <w:t>4</w:t>
            </w:r>
            <w:r w:rsidRPr="000A6E22">
              <w:rPr>
                <w:rFonts w:ascii="仿宋_GB2312" w:hint="eastAsia"/>
                <w:sz w:val="24"/>
                <w:szCs w:val="24"/>
              </w:rPr>
              <w:t>分，未能及时完成的，不得分。</w:t>
            </w:r>
          </w:p>
        </w:tc>
        <w:tc>
          <w:tcPr>
            <w:tcW w:w="1134" w:type="dxa"/>
            <w:shd w:val="clear" w:color="auto" w:fill="auto"/>
            <w:noWrap/>
            <w:vAlign w:val="center"/>
            <w:hideMark/>
          </w:tcPr>
          <w:p w14:paraId="20E8B4CF"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4238" w:type="dxa"/>
            <w:shd w:val="clear" w:color="auto" w:fill="auto"/>
            <w:vAlign w:val="center"/>
            <w:hideMark/>
          </w:tcPr>
          <w:p w14:paraId="1A6D37A7" w14:textId="77777777"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区就业服务中心基本能在规定时间内组织完成自评工作，并按照市财政规定时间通过“绩效管理信息系统”报送自评材料。</w:t>
            </w:r>
          </w:p>
        </w:tc>
        <w:tc>
          <w:tcPr>
            <w:tcW w:w="1100" w:type="dxa"/>
            <w:shd w:val="clear" w:color="auto" w:fill="auto"/>
            <w:noWrap/>
            <w:vAlign w:val="center"/>
            <w:hideMark/>
          </w:tcPr>
          <w:p w14:paraId="6AFCBBF6" w14:textId="77777777" w:rsidR="000A6E22" w:rsidRPr="005930F6" w:rsidRDefault="000A6E22" w:rsidP="002A0D14">
            <w:pPr>
              <w:adjustRightInd w:val="0"/>
              <w:snapToGrid w:val="0"/>
              <w:spacing w:line="240" w:lineRule="auto"/>
              <w:ind w:firstLineChars="0" w:firstLine="0"/>
              <w:jc w:val="center"/>
              <w:rPr>
                <w:rFonts w:cs="Times New Roman"/>
                <w:sz w:val="24"/>
                <w:szCs w:val="24"/>
              </w:rPr>
            </w:pPr>
            <w:r w:rsidRPr="005930F6">
              <w:rPr>
                <w:rFonts w:cs="Times New Roman"/>
                <w:sz w:val="24"/>
                <w:szCs w:val="24"/>
              </w:rPr>
              <w:t>4</w:t>
            </w:r>
          </w:p>
        </w:tc>
      </w:tr>
      <w:tr w:rsidR="003C6D3E" w:rsidRPr="000A6E22" w14:paraId="6CF5AC72" w14:textId="77777777" w:rsidTr="00961807">
        <w:trPr>
          <w:trHeight w:val="567"/>
          <w:jc w:val="center"/>
        </w:trPr>
        <w:tc>
          <w:tcPr>
            <w:tcW w:w="817" w:type="dxa"/>
            <w:vMerge/>
            <w:vAlign w:val="center"/>
            <w:hideMark/>
          </w:tcPr>
          <w:p w14:paraId="7A9DBC0C"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vMerge/>
            <w:vAlign w:val="center"/>
            <w:hideMark/>
          </w:tcPr>
          <w:p w14:paraId="10440FB9"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1275" w:type="dxa"/>
            <w:shd w:val="clear" w:color="auto" w:fill="auto"/>
            <w:noWrap/>
            <w:vAlign w:val="center"/>
            <w:hideMark/>
          </w:tcPr>
          <w:p w14:paraId="1E1BED52"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自评分析准确性</w:t>
            </w:r>
          </w:p>
        </w:tc>
        <w:tc>
          <w:tcPr>
            <w:tcW w:w="721" w:type="dxa"/>
            <w:shd w:val="clear" w:color="auto" w:fill="auto"/>
            <w:vAlign w:val="center"/>
            <w:hideMark/>
          </w:tcPr>
          <w:p w14:paraId="306C36B6" w14:textId="77777777" w:rsidR="000A6E22" w:rsidRPr="005930F6" w:rsidRDefault="000A6E22" w:rsidP="000A6E22">
            <w:pPr>
              <w:adjustRightInd w:val="0"/>
              <w:snapToGrid w:val="0"/>
              <w:spacing w:line="240" w:lineRule="auto"/>
              <w:ind w:firstLineChars="0" w:firstLine="0"/>
              <w:jc w:val="center"/>
              <w:rPr>
                <w:rFonts w:cs="Times New Roman"/>
                <w:sz w:val="24"/>
                <w:szCs w:val="24"/>
              </w:rPr>
            </w:pPr>
            <w:r w:rsidRPr="005930F6">
              <w:rPr>
                <w:rFonts w:cs="Times New Roman"/>
                <w:sz w:val="24"/>
                <w:szCs w:val="24"/>
              </w:rPr>
              <w:t>6</w:t>
            </w:r>
          </w:p>
        </w:tc>
        <w:tc>
          <w:tcPr>
            <w:tcW w:w="2835" w:type="dxa"/>
            <w:gridSpan w:val="2"/>
            <w:shd w:val="clear" w:color="auto" w:fill="auto"/>
            <w:vAlign w:val="center"/>
            <w:hideMark/>
          </w:tcPr>
          <w:p w14:paraId="427BA861"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单位自评原始得分总分数与自评指标复核得分总分数的分差≤</w:t>
            </w:r>
            <w:r w:rsidRPr="005930F6">
              <w:rPr>
                <w:rFonts w:cs="Times New Roman"/>
                <w:sz w:val="24"/>
                <w:szCs w:val="24"/>
              </w:rPr>
              <w:t>5</w:t>
            </w:r>
            <w:r w:rsidRPr="000A6E22">
              <w:rPr>
                <w:rFonts w:ascii="仿宋_GB2312" w:hint="eastAsia"/>
                <w:sz w:val="24"/>
                <w:szCs w:val="24"/>
              </w:rPr>
              <w:t>分的，得</w:t>
            </w:r>
            <w:r w:rsidRPr="005930F6">
              <w:rPr>
                <w:rFonts w:cs="Times New Roman"/>
                <w:sz w:val="24"/>
                <w:szCs w:val="24"/>
              </w:rPr>
              <w:t>6</w:t>
            </w:r>
            <w:r w:rsidRPr="000A6E22">
              <w:rPr>
                <w:rFonts w:ascii="仿宋_GB2312" w:hint="eastAsia"/>
                <w:sz w:val="24"/>
                <w:szCs w:val="24"/>
              </w:rPr>
              <w:t>分；</w:t>
            </w:r>
            <w:r w:rsidRPr="005930F6">
              <w:rPr>
                <w:rFonts w:cs="Times New Roman"/>
                <w:sz w:val="24"/>
                <w:szCs w:val="24"/>
              </w:rPr>
              <w:t>5</w:t>
            </w:r>
            <w:r w:rsidRPr="000A6E22">
              <w:rPr>
                <w:rFonts w:ascii="仿宋_GB2312" w:hint="eastAsia"/>
                <w:sz w:val="24"/>
                <w:szCs w:val="24"/>
              </w:rPr>
              <w:t>分＜分差≤</w:t>
            </w:r>
            <w:r w:rsidRPr="005930F6">
              <w:rPr>
                <w:rFonts w:cs="Times New Roman"/>
                <w:sz w:val="24"/>
                <w:szCs w:val="24"/>
              </w:rPr>
              <w:t>10</w:t>
            </w:r>
            <w:r w:rsidRPr="000A6E22">
              <w:rPr>
                <w:rFonts w:ascii="仿宋_GB2312" w:hint="eastAsia"/>
                <w:sz w:val="24"/>
                <w:szCs w:val="24"/>
              </w:rPr>
              <w:t>分的，得</w:t>
            </w:r>
            <w:r w:rsidRPr="005930F6">
              <w:rPr>
                <w:rFonts w:cs="Times New Roman"/>
                <w:sz w:val="24"/>
                <w:szCs w:val="24"/>
              </w:rPr>
              <w:t>3</w:t>
            </w:r>
            <w:r w:rsidRPr="000A6E22">
              <w:rPr>
                <w:rFonts w:ascii="仿宋_GB2312" w:hint="eastAsia"/>
                <w:sz w:val="24"/>
                <w:szCs w:val="24"/>
              </w:rPr>
              <w:t>分；</w:t>
            </w:r>
            <w:r w:rsidRPr="005930F6">
              <w:rPr>
                <w:rFonts w:cs="Times New Roman"/>
                <w:sz w:val="24"/>
                <w:szCs w:val="24"/>
              </w:rPr>
              <w:t>10</w:t>
            </w:r>
            <w:r w:rsidRPr="000A6E22">
              <w:rPr>
                <w:rFonts w:ascii="仿宋_GB2312" w:hint="eastAsia"/>
                <w:sz w:val="24"/>
                <w:szCs w:val="24"/>
              </w:rPr>
              <w:t>分＜分差≤</w:t>
            </w:r>
            <w:r w:rsidRPr="005930F6">
              <w:rPr>
                <w:rFonts w:cs="Times New Roman"/>
                <w:sz w:val="24"/>
                <w:szCs w:val="24"/>
              </w:rPr>
              <w:t>20</w:t>
            </w:r>
            <w:r w:rsidRPr="000A6E22">
              <w:rPr>
                <w:rFonts w:ascii="仿宋_GB2312" w:hint="eastAsia"/>
                <w:sz w:val="24"/>
                <w:szCs w:val="24"/>
              </w:rPr>
              <w:t>分的，得</w:t>
            </w:r>
            <w:r w:rsidRPr="005930F6">
              <w:rPr>
                <w:rFonts w:cs="Times New Roman"/>
                <w:sz w:val="24"/>
                <w:szCs w:val="24"/>
              </w:rPr>
              <w:t>1</w:t>
            </w:r>
            <w:r w:rsidRPr="000A6E22">
              <w:rPr>
                <w:rFonts w:ascii="仿宋_GB2312" w:hint="eastAsia"/>
                <w:sz w:val="24"/>
                <w:szCs w:val="24"/>
              </w:rPr>
              <w:t>分。</w:t>
            </w:r>
          </w:p>
        </w:tc>
        <w:tc>
          <w:tcPr>
            <w:tcW w:w="1134" w:type="dxa"/>
            <w:shd w:val="clear" w:color="auto" w:fill="auto"/>
            <w:noWrap/>
            <w:vAlign w:val="center"/>
            <w:hideMark/>
          </w:tcPr>
          <w:p w14:paraId="1CF756ED"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4238" w:type="dxa"/>
            <w:shd w:val="clear" w:color="auto" w:fill="auto"/>
            <w:vAlign w:val="center"/>
            <w:hideMark/>
          </w:tcPr>
          <w:p w14:paraId="57CE72BA" w14:textId="61C84BF8" w:rsidR="000A6E22" w:rsidRPr="000A6E22" w:rsidRDefault="000A6E22" w:rsidP="000A6E22">
            <w:pPr>
              <w:adjustRightInd w:val="0"/>
              <w:snapToGrid w:val="0"/>
              <w:spacing w:line="240" w:lineRule="auto"/>
              <w:ind w:firstLineChars="0" w:firstLine="0"/>
              <w:rPr>
                <w:rFonts w:ascii="仿宋_GB2312"/>
                <w:sz w:val="24"/>
                <w:szCs w:val="24"/>
              </w:rPr>
            </w:pPr>
            <w:r w:rsidRPr="000A6E22">
              <w:rPr>
                <w:rFonts w:ascii="仿宋_GB2312" w:hint="eastAsia"/>
                <w:sz w:val="24"/>
                <w:szCs w:val="24"/>
              </w:rPr>
              <w:t>根据《项目支出绩效自评表》，项目自评原始得分为</w:t>
            </w:r>
            <w:r w:rsidRPr="005930F6">
              <w:rPr>
                <w:rFonts w:cs="Times New Roman"/>
                <w:sz w:val="24"/>
                <w:szCs w:val="24"/>
              </w:rPr>
              <w:t>100</w:t>
            </w:r>
            <w:r w:rsidRPr="000A6E22">
              <w:rPr>
                <w:rFonts w:ascii="仿宋_GB2312" w:hint="eastAsia"/>
                <w:sz w:val="24"/>
                <w:szCs w:val="24"/>
              </w:rPr>
              <w:t>分，自评指标符合得分为</w:t>
            </w:r>
            <w:r w:rsidR="00BF27BD" w:rsidRPr="00195ABC">
              <w:rPr>
                <w:rFonts w:cs="Times New Roman"/>
                <w:sz w:val="24"/>
                <w:szCs w:val="24"/>
              </w:rPr>
              <w:t>92</w:t>
            </w:r>
            <w:r w:rsidRPr="000A6E22">
              <w:rPr>
                <w:rFonts w:ascii="仿宋_GB2312" w:hint="eastAsia"/>
                <w:sz w:val="24"/>
                <w:szCs w:val="24"/>
              </w:rPr>
              <w:t>分，分差为</w:t>
            </w:r>
            <w:r w:rsidR="00BF27BD" w:rsidRPr="00195ABC">
              <w:rPr>
                <w:rFonts w:cs="Times New Roman"/>
                <w:sz w:val="24"/>
                <w:szCs w:val="24"/>
              </w:rPr>
              <w:t>8</w:t>
            </w:r>
            <w:r w:rsidRPr="000A6E22">
              <w:rPr>
                <w:rFonts w:ascii="仿宋_GB2312" w:hint="eastAsia"/>
                <w:sz w:val="24"/>
                <w:szCs w:val="24"/>
              </w:rPr>
              <w:t>分，按既定的标准，扣</w:t>
            </w:r>
            <w:r w:rsidR="00BF27BD" w:rsidRPr="002868C6">
              <w:rPr>
                <w:rFonts w:cs="Times New Roman"/>
                <w:sz w:val="24"/>
                <w:szCs w:val="24"/>
              </w:rPr>
              <w:t>3</w:t>
            </w:r>
            <w:r w:rsidRPr="000A6E22">
              <w:rPr>
                <w:rFonts w:ascii="仿宋_GB2312" w:hint="eastAsia"/>
                <w:sz w:val="24"/>
                <w:szCs w:val="24"/>
              </w:rPr>
              <w:t>分。</w:t>
            </w:r>
          </w:p>
        </w:tc>
        <w:tc>
          <w:tcPr>
            <w:tcW w:w="1100" w:type="dxa"/>
            <w:shd w:val="clear" w:color="auto" w:fill="auto"/>
            <w:noWrap/>
            <w:vAlign w:val="center"/>
            <w:hideMark/>
          </w:tcPr>
          <w:p w14:paraId="26141EFE" w14:textId="5C1760E7" w:rsidR="000A6E22" w:rsidRPr="005930F6" w:rsidRDefault="00BF27BD" w:rsidP="002A0D14">
            <w:pPr>
              <w:adjustRightInd w:val="0"/>
              <w:snapToGrid w:val="0"/>
              <w:spacing w:line="240" w:lineRule="auto"/>
              <w:ind w:firstLineChars="0" w:firstLine="0"/>
              <w:jc w:val="center"/>
              <w:rPr>
                <w:rFonts w:cs="Times New Roman"/>
                <w:sz w:val="24"/>
                <w:szCs w:val="24"/>
              </w:rPr>
            </w:pPr>
            <w:r w:rsidRPr="002868C6">
              <w:rPr>
                <w:rFonts w:cs="Times New Roman"/>
                <w:sz w:val="24"/>
                <w:szCs w:val="24"/>
              </w:rPr>
              <w:t>3</w:t>
            </w:r>
          </w:p>
        </w:tc>
      </w:tr>
      <w:tr w:rsidR="000A6E22" w:rsidRPr="000A6E22" w14:paraId="587A3146" w14:textId="77777777" w:rsidTr="00961807">
        <w:trPr>
          <w:trHeight w:val="567"/>
          <w:jc w:val="center"/>
        </w:trPr>
        <w:tc>
          <w:tcPr>
            <w:tcW w:w="2943" w:type="dxa"/>
            <w:gridSpan w:val="3"/>
            <w:shd w:val="clear" w:color="auto" w:fill="auto"/>
            <w:vAlign w:val="center"/>
            <w:hideMark/>
          </w:tcPr>
          <w:p w14:paraId="27E577C5" w14:textId="15D0297B" w:rsidR="000A6E22" w:rsidRPr="000A6E22" w:rsidRDefault="000A6E22" w:rsidP="00195ABC">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小计（自评复核指标得分</w:t>
            </w:r>
            <w:r w:rsidRPr="005930F6">
              <w:rPr>
                <w:rFonts w:cs="Times New Roman"/>
                <w:sz w:val="24"/>
                <w:szCs w:val="24"/>
              </w:rPr>
              <w:t>100</w:t>
            </w:r>
            <w:r w:rsidRPr="000A6E22">
              <w:rPr>
                <w:rFonts w:ascii="仿宋_GB2312" w:hint="eastAsia"/>
                <w:sz w:val="24"/>
                <w:szCs w:val="24"/>
              </w:rPr>
              <w:t>*</w:t>
            </w:r>
            <w:r w:rsidRPr="005930F6">
              <w:rPr>
                <w:rFonts w:cs="Times New Roman"/>
                <w:sz w:val="24"/>
                <w:szCs w:val="24"/>
              </w:rPr>
              <w:t>20</w:t>
            </w:r>
            <w:r w:rsidRPr="000A6E22">
              <w:rPr>
                <w:rFonts w:ascii="仿宋_GB2312" w:hint="eastAsia"/>
                <w:sz w:val="24"/>
                <w:szCs w:val="24"/>
              </w:rPr>
              <w:t>%）</w:t>
            </w:r>
          </w:p>
        </w:tc>
        <w:tc>
          <w:tcPr>
            <w:tcW w:w="721" w:type="dxa"/>
            <w:shd w:val="clear" w:color="auto" w:fill="auto"/>
            <w:vAlign w:val="center"/>
            <w:hideMark/>
          </w:tcPr>
          <w:p w14:paraId="293078D7"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5930F6">
              <w:rPr>
                <w:rFonts w:cs="Times New Roman"/>
                <w:sz w:val="24"/>
                <w:szCs w:val="24"/>
              </w:rPr>
              <w:t>20</w:t>
            </w:r>
          </w:p>
        </w:tc>
        <w:tc>
          <w:tcPr>
            <w:tcW w:w="2835" w:type="dxa"/>
            <w:gridSpan w:val="2"/>
            <w:shd w:val="clear" w:color="auto" w:fill="auto"/>
            <w:vAlign w:val="center"/>
            <w:hideMark/>
          </w:tcPr>
          <w:p w14:paraId="43989364"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按权重分值汇总得分</w:t>
            </w:r>
          </w:p>
        </w:tc>
        <w:tc>
          <w:tcPr>
            <w:tcW w:w="1134" w:type="dxa"/>
            <w:shd w:val="clear" w:color="auto" w:fill="auto"/>
            <w:noWrap/>
            <w:vAlign w:val="center"/>
            <w:hideMark/>
          </w:tcPr>
          <w:p w14:paraId="4F5B4183"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4238" w:type="dxa"/>
            <w:shd w:val="clear" w:color="auto" w:fill="auto"/>
            <w:vAlign w:val="center"/>
            <w:hideMark/>
          </w:tcPr>
          <w:p w14:paraId="7AED24CA" w14:textId="77777777" w:rsidR="000A6E22" w:rsidRPr="000A6E22" w:rsidRDefault="000A6E22" w:rsidP="002A0D14">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1100" w:type="dxa"/>
            <w:shd w:val="clear" w:color="auto" w:fill="auto"/>
            <w:noWrap/>
            <w:vAlign w:val="center"/>
            <w:hideMark/>
          </w:tcPr>
          <w:p w14:paraId="76A9504A" w14:textId="07ED68C5" w:rsidR="000A6E22" w:rsidRPr="000A6E22" w:rsidRDefault="00BF27BD" w:rsidP="002A0D14">
            <w:pPr>
              <w:adjustRightInd w:val="0"/>
              <w:snapToGrid w:val="0"/>
              <w:spacing w:line="240" w:lineRule="auto"/>
              <w:ind w:firstLineChars="0" w:firstLine="0"/>
              <w:jc w:val="center"/>
              <w:rPr>
                <w:rFonts w:ascii="仿宋_GB2312"/>
                <w:sz w:val="24"/>
                <w:szCs w:val="24"/>
              </w:rPr>
            </w:pPr>
            <w:r w:rsidRPr="002868C6">
              <w:rPr>
                <w:rFonts w:cs="Times New Roman"/>
                <w:sz w:val="24"/>
                <w:szCs w:val="24"/>
              </w:rPr>
              <w:t>14</w:t>
            </w:r>
          </w:p>
        </w:tc>
      </w:tr>
      <w:tr w:rsidR="000A6E22" w:rsidRPr="000A6E22" w14:paraId="1F0EAF05" w14:textId="77777777" w:rsidTr="00961807">
        <w:trPr>
          <w:trHeight w:val="567"/>
          <w:jc w:val="center"/>
        </w:trPr>
        <w:tc>
          <w:tcPr>
            <w:tcW w:w="817" w:type="dxa"/>
            <w:vMerge w:val="restart"/>
            <w:shd w:val="clear" w:color="auto" w:fill="auto"/>
            <w:vAlign w:val="center"/>
            <w:hideMark/>
          </w:tcPr>
          <w:p w14:paraId="62C13726"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复核</w:t>
            </w:r>
            <w:r w:rsidRPr="000A6E22">
              <w:rPr>
                <w:rFonts w:ascii="仿宋_GB2312" w:hint="eastAsia"/>
                <w:sz w:val="24"/>
                <w:szCs w:val="24"/>
              </w:rPr>
              <w:br/>
              <w:t>结果</w:t>
            </w:r>
          </w:p>
        </w:tc>
        <w:tc>
          <w:tcPr>
            <w:tcW w:w="6816" w:type="dxa"/>
            <w:gridSpan w:val="6"/>
            <w:shd w:val="clear" w:color="auto" w:fill="auto"/>
            <w:noWrap/>
            <w:vAlign w:val="center"/>
            <w:hideMark/>
          </w:tcPr>
          <w:p w14:paraId="296D9C26"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累计得分</w:t>
            </w:r>
          </w:p>
        </w:tc>
        <w:tc>
          <w:tcPr>
            <w:tcW w:w="4238" w:type="dxa"/>
            <w:shd w:val="clear" w:color="auto" w:fill="auto"/>
            <w:noWrap/>
            <w:vAlign w:val="center"/>
            <w:hideMark/>
          </w:tcPr>
          <w:p w14:paraId="6D0C347F" w14:textId="77777777" w:rsidR="000A6E22" w:rsidRPr="000A6E22" w:rsidRDefault="000A6E22" w:rsidP="002A0D14">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w:t>
            </w:r>
          </w:p>
        </w:tc>
        <w:tc>
          <w:tcPr>
            <w:tcW w:w="1100" w:type="dxa"/>
            <w:shd w:val="clear" w:color="auto" w:fill="auto"/>
            <w:noWrap/>
            <w:vAlign w:val="center"/>
            <w:hideMark/>
          </w:tcPr>
          <w:p w14:paraId="0846CC0C" w14:textId="39D901CB" w:rsidR="000A6E22" w:rsidRPr="000A6E22" w:rsidRDefault="00BF27BD" w:rsidP="002A0D14">
            <w:pPr>
              <w:adjustRightInd w:val="0"/>
              <w:snapToGrid w:val="0"/>
              <w:spacing w:line="240" w:lineRule="auto"/>
              <w:ind w:firstLineChars="0" w:firstLine="0"/>
              <w:jc w:val="center"/>
              <w:rPr>
                <w:rFonts w:ascii="仿宋_GB2312"/>
                <w:sz w:val="24"/>
                <w:szCs w:val="24"/>
              </w:rPr>
            </w:pPr>
            <w:r w:rsidRPr="002868C6">
              <w:rPr>
                <w:rFonts w:cs="Times New Roman"/>
                <w:sz w:val="24"/>
                <w:szCs w:val="24"/>
              </w:rPr>
              <w:t>87</w:t>
            </w:r>
            <w:r>
              <w:rPr>
                <w:rFonts w:cs="Times New Roman" w:hint="eastAsia"/>
                <w:sz w:val="24"/>
                <w:szCs w:val="24"/>
              </w:rPr>
              <w:t>.</w:t>
            </w:r>
            <w:r w:rsidRPr="002868C6">
              <w:rPr>
                <w:rFonts w:cs="Times New Roman"/>
                <w:sz w:val="24"/>
                <w:szCs w:val="24"/>
              </w:rPr>
              <w:t>6</w:t>
            </w:r>
          </w:p>
        </w:tc>
      </w:tr>
      <w:tr w:rsidR="000A6E22" w:rsidRPr="000A6E22" w14:paraId="728C00DE" w14:textId="77777777" w:rsidTr="00961807">
        <w:trPr>
          <w:trHeight w:val="567"/>
          <w:jc w:val="center"/>
        </w:trPr>
        <w:tc>
          <w:tcPr>
            <w:tcW w:w="817" w:type="dxa"/>
            <w:vMerge/>
            <w:vAlign w:val="center"/>
            <w:hideMark/>
          </w:tcPr>
          <w:p w14:paraId="115D114F"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p>
        </w:tc>
        <w:tc>
          <w:tcPr>
            <w:tcW w:w="851" w:type="dxa"/>
            <w:shd w:val="clear" w:color="auto" w:fill="auto"/>
            <w:noWrap/>
            <w:vAlign w:val="center"/>
            <w:hideMark/>
          </w:tcPr>
          <w:p w14:paraId="3A6DC9E8" w14:textId="77777777"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评价等级</w:t>
            </w:r>
          </w:p>
        </w:tc>
        <w:tc>
          <w:tcPr>
            <w:tcW w:w="11303" w:type="dxa"/>
            <w:gridSpan w:val="7"/>
            <w:shd w:val="clear" w:color="auto" w:fill="auto"/>
            <w:vAlign w:val="center"/>
            <w:hideMark/>
          </w:tcPr>
          <w:p w14:paraId="20E7AAB1" w14:textId="0D6E0525" w:rsidR="000A6E22" w:rsidRPr="000A6E22" w:rsidRDefault="000A6E22" w:rsidP="000A6E22">
            <w:pPr>
              <w:adjustRightInd w:val="0"/>
              <w:snapToGrid w:val="0"/>
              <w:spacing w:line="240" w:lineRule="auto"/>
              <w:ind w:firstLineChars="0" w:firstLine="0"/>
              <w:jc w:val="center"/>
              <w:rPr>
                <w:rFonts w:ascii="仿宋_GB2312"/>
                <w:sz w:val="24"/>
                <w:szCs w:val="24"/>
              </w:rPr>
            </w:pPr>
            <w:r w:rsidRPr="000A6E22">
              <w:rPr>
                <w:rFonts w:ascii="仿宋_GB2312" w:hint="eastAsia"/>
                <w:sz w:val="24"/>
                <w:szCs w:val="24"/>
              </w:rPr>
              <w:t xml:space="preserve">□优  </w:t>
            </w:r>
            <w:r w:rsidRPr="005930F6">
              <w:rPr>
                <w:rFonts w:cs="Times New Roman"/>
                <w:sz w:val="24"/>
                <w:szCs w:val="24"/>
              </w:rPr>
              <w:t>90</w:t>
            </w:r>
            <w:r w:rsidRPr="000A6E22">
              <w:rPr>
                <w:rFonts w:ascii="仿宋_GB2312" w:hint="eastAsia"/>
                <w:sz w:val="24"/>
                <w:szCs w:val="24"/>
              </w:rPr>
              <w:t>分≤得分≤</w:t>
            </w:r>
            <w:r w:rsidRPr="005930F6">
              <w:rPr>
                <w:rFonts w:cs="Times New Roman"/>
                <w:sz w:val="24"/>
                <w:szCs w:val="24"/>
              </w:rPr>
              <w:t>100</w:t>
            </w:r>
            <w:r w:rsidRPr="000A6E22">
              <w:rPr>
                <w:rFonts w:ascii="仿宋_GB2312" w:hint="eastAsia"/>
                <w:sz w:val="24"/>
                <w:szCs w:val="24"/>
              </w:rPr>
              <w:t xml:space="preserve">分； </w:t>
            </w:r>
            <w:r w:rsidR="00622E19">
              <w:rPr>
                <w:rFonts w:ascii="仿宋_GB2312" w:hint="eastAsia"/>
                <w:sz w:val="24"/>
                <w:szCs w:val="24"/>
              </w:rPr>
              <w:t>■</w:t>
            </w:r>
            <w:r w:rsidRPr="000A6E22">
              <w:rPr>
                <w:rFonts w:ascii="仿宋_GB2312" w:hint="eastAsia"/>
                <w:sz w:val="24"/>
                <w:szCs w:val="24"/>
              </w:rPr>
              <w:t xml:space="preserve">良  </w:t>
            </w:r>
            <w:r w:rsidRPr="005930F6">
              <w:rPr>
                <w:rFonts w:cs="Times New Roman"/>
                <w:sz w:val="24"/>
                <w:szCs w:val="24"/>
              </w:rPr>
              <w:t>80</w:t>
            </w:r>
            <w:r w:rsidRPr="000A6E22">
              <w:rPr>
                <w:rFonts w:ascii="仿宋_GB2312" w:hint="eastAsia"/>
                <w:sz w:val="24"/>
                <w:szCs w:val="24"/>
              </w:rPr>
              <w:t>分≤得分＜</w:t>
            </w:r>
            <w:r w:rsidRPr="005930F6">
              <w:rPr>
                <w:rFonts w:cs="Times New Roman"/>
                <w:sz w:val="24"/>
                <w:szCs w:val="24"/>
              </w:rPr>
              <w:t>90</w:t>
            </w:r>
            <w:r w:rsidRPr="000A6E22">
              <w:rPr>
                <w:rFonts w:ascii="仿宋_GB2312" w:hint="eastAsia"/>
                <w:sz w:val="24"/>
                <w:szCs w:val="24"/>
              </w:rPr>
              <w:t>分；</w:t>
            </w:r>
            <w:r w:rsidRPr="000A6E22">
              <w:rPr>
                <w:rFonts w:ascii="仿宋_GB2312" w:hint="eastAsia"/>
                <w:sz w:val="24"/>
                <w:szCs w:val="24"/>
              </w:rPr>
              <w:br/>
            </w:r>
            <w:r w:rsidR="00622E19" w:rsidRPr="000A6E22">
              <w:rPr>
                <w:rFonts w:ascii="仿宋_GB2312" w:hint="eastAsia"/>
                <w:sz w:val="24"/>
                <w:szCs w:val="24"/>
              </w:rPr>
              <w:t>□</w:t>
            </w:r>
            <w:r w:rsidRPr="000A6E22">
              <w:rPr>
                <w:rFonts w:ascii="仿宋_GB2312" w:hint="eastAsia"/>
                <w:sz w:val="24"/>
                <w:szCs w:val="24"/>
              </w:rPr>
              <w:t xml:space="preserve">中  </w:t>
            </w:r>
            <w:r w:rsidRPr="005930F6">
              <w:rPr>
                <w:rFonts w:cs="Times New Roman"/>
                <w:sz w:val="24"/>
                <w:szCs w:val="24"/>
              </w:rPr>
              <w:t>60</w:t>
            </w:r>
            <w:r w:rsidRPr="000A6E22">
              <w:rPr>
                <w:rFonts w:ascii="仿宋_GB2312" w:hint="eastAsia"/>
                <w:sz w:val="24"/>
                <w:szCs w:val="24"/>
              </w:rPr>
              <w:t>分≤得分＜</w:t>
            </w:r>
            <w:r w:rsidRPr="005930F6">
              <w:rPr>
                <w:rFonts w:cs="Times New Roman"/>
                <w:sz w:val="24"/>
                <w:szCs w:val="24"/>
              </w:rPr>
              <w:t>80</w:t>
            </w:r>
            <w:r w:rsidRPr="000A6E22">
              <w:rPr>
                <w:rFonts w:ascii="仿宋_GB2312" w:hint="eastAsia"/>
                <w:sz w:val="24"/>
                <w:szCs w:val="24"/>
              </w:rPr>
              <w:t>分；  □差  得分＜</w:t>
            </w:r>
            <w:r w:rsidRPr="005930F6">
              <w:rPr>
                <w:rFonts w:cs="Times New Roman"/>
                <w:sz w:val="24"/>
                <w:szCs w:val="24"/>
              </w:rPr>
              <w:t>60</w:t>
            </w:r>
            <w:r w:rsidRPr="000A6E22">
              <w:rPr>
                <w:rFonts w:ascii="仿宋_GB2312" w:hint="eastAsia"/>
                <w:sz w:val="24"/>
                <w:szCs w:val="24"/>
              </w:rPr>
              <w:t>分</w:t>
            </w:r>
          </w:p>
        </w:tc>
      </w:tr>
    </w:tbl>
    <w:p w14:paraId="54B62894" w14:textId="6CDE846E" w:rsidR="00E6311E" w:rsidRPr="00E6311E" w:rsidRDefault="00E6311E" w:rsidP="00E6311E">
      <w:pPr>
        <w:ind w:firstLine="632"/>
        <w:jc w:val="left"/>
      </w:pPr>
    </w:p>
    <w:sectPr w:rsidR="00E6311E" w:rsidRPr="00E6311E" w:rsidSect="00D44977">
      <w:pgSz w:w="16838" w:h="11906" w:orient="landscape" w:code="9"/>
      <w:pgMar w:top="1588" w:right="2098" w:bottom="1474" w:left="1985"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42BA1" w14:textId="77777777" w:rsidR="00AC34B6" w:rsidRDefault="00AC34B6" w:rsidP="00855ED4">
      <w:pPr>
        <w:spacing w:line="240" w:lineRule="auto"/>
        <w:ind w:firstLine="640"/>
      </w:pPr>
      <w:r>
        <w:separator/>
      </w:r>
    </w:p>
  </w:endnote>
  <w:endnote w:type="continuationSeparator" w:id="0">
    <w:p w14:paraId="74CB4B08" w14:textId="77777777" w:rsidR="00AC34B6" w:rsidRDefault="00AC34B6" w:rsidP="00855ED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docPartObj>
        <w:docPartGallery w:val="Page Numbers (Bottom of Page)"/>
        <w:docPartUnique/>
      </w:docPartObj>
    </w:sdtPr>
    <w:sdtEndPr>
      <w:rPr>
        <w:rFonts w:ascii="宋体" w:eastAsia="宋体" w:hAnsi="宋体"/>
        <w:sz w:val="28"/>
        <w:szCs w:val="28"/>
      </w:rPr>
    </w:sdtEndPr>
    <w:sdtContent>
      <w:p w14:paraId="165E02DF" w14:textId="2A38B21D" w:rsidR="00AC34B6" w:rsidRPr="00676009" w:rsidRDefault="00AC34B6" w:rsidP="00676009">
        <w:pPr>
          <w:pStyle w:val="a4"/>
          <w:ind w:firstLineChars="0" w:firstLine="0"/>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A74836" w:rsidRPr="00A74836">
          <w:rPr>
            <w:rFonts w:ascii="宋体" w:eastAsia="宋体" w:hAnsi="宋体"/>
            <w:noProof/>
            <w:sz w:val="28"/>
            <w:szCs w:val="28"/>
            <w:lang w:val="zh-CN"/>
          </w:rPr>
          <w:t>-</w:t>
        </w:r>
        <w:r w:rsidR="00A74836">
          <w:rPr>
            <w:rFonts w:ascii="宋体" w:eastAsia="宋体" w:hAnsi="宋体"/>
            <w:noProof/>
            <w:sz w:val="28"/>
            <w:szCs w:val="28"/>
          </w:rPr>
          <w:t xml:space="preserve"> 26 -</w:t>
        </w:r>
        <w:r w:rsidRPr="00676009">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529902"/>
      <w:docPartObj>
        <w:docPartGallery w:val="Page Numbers (Bottom of Page)"/>
        <w:docPartUnique/>
      </w:docPartObj>
    </w:sdtPr>
    <w:sdtEndPr>
      <w:rPr>
        <w:rFonts w:ascii="宋体" w:eastAsia="宋体" w:hAnsi="宋体"/>
        <w:sz w:val="28"/>
      </w:rPr>
    </w:sdtEndPr>
    <w:sdtContent>
      <w:p w14:paraId="499539F6" w14:textId="64287760" w:rsidR="00AC34B6" w:rsidRPr="00CD30C4" w:rsidRDefault="00AC34B6" w:rsidP="00CD30C4">
        <w:pPr>
          <w:pStyle w:val="a4"/>
          <w:ind w:firstLine="360"/>
          <w:jc w:val="right"/>
          <w:rPr>
            <w:rFonts w:ascii="宋体" w:eastAsia="宋体" w:hAnsi="宋体"/>
            <w:sz w:val="48"/>
            <w:szCs w:val="28"/>
          </w:rPr>
        </w:pPr>
        <w:r w:rsidRPr="00CD30C4">
          <w:rPr>
            <w:rFonts w:ascii="宋体" w:eastAsia="宋体" w:hAnsi="宋体"/>
            <w:sz w:val="28"/>
          </w:rPr>
          <w:fldChar w:fldCharType="begin"/>
        </w:r>
        <w:r w:rsidRPr="00CD30C4">
          <w:rPr>
            <w:rFonts w:ascii="宋体" w:eastAsia="宋体" w:hAnsi="宋体"/>
            <w:sz w:val="28"/>
          </w:rPr>
          <w:instrText>PAGE   \* MERGEFORMAT</w:instrText>
        </w:r>
        <w:r w:rsidRPr="00CD30C4">
          <w:rPr>
            <w:rFonts w:ascii="宋体" w:eastAsia="宋体" w:hAnsi="宋体"/>
            <w:sz w:val="28"/>
          </w:rPr>
          <w:fldChar w:fldCharType="separate"/>
        </w:r>
        <w:r w:rsidR="00A74836" w:rsidRPr="00A74836">
          <w:rPr>
            <w:rFonts w:ascii="宋体" w:eastAsia="宋体" w:hAnsi="宋体"/>
            <w:noProof/>
            <w:sz w:val="28"/>
            <w:lang w:val="zh-CN"/>
          </w:rPr>
          <w:t>-</w:t>
        </w:r>
        <w:r w:rsidR="00A74836">
          <w:rPr>
            <w:rFonts w:ascii="宋体" w:eastAsia="宋体" w:hAnsi="宋体"/>
            <w:noProof/>
            <w:sz w:val="28"/>
          </w:rPr>
          <w:t xml:space="preserve"> 25 -</w:t>
        </w:r>
        <w:r w:rsidRPr="00CD30C4">
          <w:rPr>
            <w:rFonts w:ascii="宋体" w:eastAsia="宋体" w:hAnsi="宋体"/>
            <w:sz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666C" w14:textId="77777777" w:rsidR="00AC34B6" w:rsidRDefault="00AC34B6" w:rsidP="00676009">
    <w:pPr>
      <w:pStyle w:val="a4"/>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docPartObj>
        <w:docPartGallery w:val="Page Numbers (Bottom of Page)"/>
        <w:docPartUnique/>
      </w:docPartObj>
    </w:sdtPr>
    <w:sdtEndPr>
      <w:rPr>
        <w:rFonts w:ascii="宋体" w:eastAsia="宋体" w:hAnsi="宋体"/>
        <w:sz w:val="28"/>
        <w:szCs w:val="28"/>
      </w:rPr>
    </w:sdtEndPr>
    <w:sdtContent>
      <w:p w14:paraId="1855182C" w14:textId="2EBA829B" w:rsidR="00AC34B6" w:rsidRPr="00676009" w:rsidRDefault="00AC34B6" w:rsidP="00D44977">
        <w:pPr>
          <w:pStyle w:val="a4"/>
          <w:ind w:firstLineChars="0" w:firstLine="0"/>
          <w:jc w:val="right"/>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A74836" w:rsidRPr="00A74836">
          <w:rPr>
            <w:rFonts w:ascii="宋体" w:eastAsia="宋体" w:hAnsi="宋体"/>
            <w:noProof/>
            <w:sz w:val="28"/>
            <w:szCs w:val="28"/>
            <w:lang w:val="zh-CN"/>
          </w:rPr>
          <w:t>-</w:t>
        </w:r>
        <w:r w:rsidR="00A74836">
          <w:rPr>
            <w:rFonts w:ascii="宋体" w:eastAsia="宋体" w:hAnsi="宋体"/>
            <w:noProof/>
            <w:sz w:val="28"/>
            <w:szCs w:val="28"/>
          </w:rPr>
          <w:t xml:space="preserve"> 19 -</w:t>
        </w:r>
        <w:r w:rsidRPr="00676009">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C4634" w14:textId="77777777" w:rsidR="00AC34B6" w:rsidRDefault="00AC34B6" w:rsidP="00855ED4">
      <w:pPr>
        <w:spacing w:line="240" w:lineRule="auto"/>
        <w:ind w:firstLine="640"/>
      </w:pPr>
      <w:r>
        <w:separator/>
      </w:r>
    </w:p>
  </w:footnote>
  <w:footnote w:type="continuationSeparator" w:id="0">
    <w:p w14:paraId="3F5A2694" w14:textId="77777777" w:rsidR="00AC34B6" w:rsidRDefault="00AC34B6" w:rsidP="00855ED4">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758B4" w14:textId="77777777" w:rsidR="00AC34B6" w:rsidRDefault="00AC34B6">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3195D" w14:textId="77777777" w:rsidR="00AC34B6" w:rsidRDefault="00AC34B6">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D0F7B" w14:textId="77777777" w:rsidR="00AC34B6" w:rsidRDefault="00AC34B6">
    <w:pPr>
      <w:pStyle w:val="a3"/>
      <w:ind w:firstLine="360"/>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zlyf">
    <w15:presenceInfo w15:providerId="None" w15:userId="gzly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27"/>
    <w:rsid w:val="00054DC9"/>
    <w:rsid w:val="0005527A"/>
    <w:rsid w:val="000670EE"/>
    <w:rsid w:val="000821F2"/>
    <w:rsid w:val="000A60BF"/>
    <w:rsid w:val="000A6E22"/>
    <w:rsid w:val="000B6BF5"/>
    <w:rsid w:val="000D32BE"/>
    <w:rsid w:val="000E577C"/>
    <w:rsid w:val="000F19DB"/>
    <w:rsid w:val="000F6FF1"/>
    <w:rsid w:val="00101EA5"/>
    <w:rsid w:val="0013301B"/>
    <w:rsid w:val="0013557E"/>
    <w:rsid w:val="00147149"/>
    <w:rsid w:val="00153D1E"/>
    <w:rsid w:val="001821EA"/>
    <w:rsid w:val="00195ABC"/>
    <w:rsid w:val="001D44B5"/>
    <w:rsid w:val="001E286D"/>
    <w:rsid w:val="001F0B0D"/>
    <w:rsid w:val="0020406C"/>
    <w:rsid w:val="00220303"/>
    <w:rsid w:val="00266C50"/>
    <w:rsid w:val="00276658"/>
    <w:rsid w:val="002838BA"/>
    <w:rsid w:val="002868C6"/>
    <w:rsid w:val="002A0D14"/>
    <w:rsid w:val="002A3BE6"/>
    <w:rsid w:val="002D690F"/>
    <w:rsid w:val="00322106"/>
    <w:rsid w:val="00352B2A"/>
    <w:rsid w:val="00355851"/>
    <w:rsid w:val="00365CBC"/>
    <w:rsid w:val="00372886"/>
    <w:rsid w:val="0038058B"/>
    <w:rsid w:val="003C6D3E"/>
    <w:rsid w:val="003D743D"/>
    <w:rsid w:val="003F3638"/>
    <w:rsid w:val="00407B46"/>
    <w:rsid w:val="004170BB"/>
    <w:rsid w:val="00421C4E"/>
    <w:rsid w:val="00427D3F"/>
    <w:rsid w:val="00440AF5"/>
    <w:rsid w:val="00446216"/>
    <w:rsid w:val="004A4296"/>
    <w:rsid w:val="005067EE"/>
    <w:rsid w:val="00507174"/>
    <w:rsid w:val="00513B01"/>
    <w:rsid w:val="00566C65"/>
    <w:rsid w:val="0059004C"/>
    <w:rsid w:val="005930F6"/>
    <w:rsid w:val="00597E79"/>
    <w:rsid w:val="005D6B9A"/>
    <w:rsid w:val="005F2920"/>
    <w:rsid w:val="00622E19"/>
    <w:rsid w:val="00676009"/>
    <w:rsid w:val="006C5A8D"/>
    <w:rsid w:val="006D1213"/>
    <w:rsid w:val="006D6BD5"/>
    <w:rsid w:val="00727B05"/>
    <w:rsid w:val="007679C8"/>
    <w:rsid w:val="00771B09"/>
    <w:rsid w:val="00773DB0"/>
    <w:rsid w:val="00796D33"/>
    <w:rsid w:val="007A71C0"/>
    <w:rsid w:val="007C7CD4"/>
    <w:rsid w:val="007D0E4C"/>
    <w:rsid w:val="007D50B9"/>
    <w:rsid w:val="008412E5"/>
    <w:rsid w:val="00853911"/>
    <w:rsid w:val="00855ED4"/>
    <w:rsid w:val="00873715"/>
    <w:rsid w:val="008C29EC"/>
    <w:rsid w:val="008E6D32"/>
    <w:rsid w:val="00917098"/>
    <w:rsid w:val="00927CA5"/>
    <w:rsid w:val="009510A7"/>
    <w:rsid w:val="00961807"/>
    <w:rsid w:val="009B1EC2"/>
    <w:rsid w:val="009B6908"/>
    <w:rsid w:val="009C58D7"/>
    <w:rsid w:val="00A030BA"/>
    <w:rsid w:val="00A20D0B"/>
    <w:rsid w:val="00A4541D"/>
    <w:rsid w:val="00A533FE"/>
    <w:rsid w:val="00A556BF"/>
    <w:rsid w:val="00A74836"/>
    <w:rsid w:val="00AC21B9"/>
    <w:rsid w:val="00AC34B6"/>
    <w:rsid w:val="00AC41A5"/>
    <w:rsid w:val="00AE0509"/>
    <w:rsid w:val="00AE153D"/>
    <w:rsid w:val="00B0058D"/>
    <w:rsid w:val="00B22F25"/>
    <w:rsid w:val="00B26B97"/>
    <w:rsid w:val="00B57765"/>
    <w:rsid w:val="00B669E6"/>
    <w:rsid w:val="00B762D3"/>
    <w:rsid w:val="00BB06A4"/>
    <w:rsid w:val="00BB3CC6"/>
    <w:rsid w:val="00BF27BD"/>
    <w:rsid w:val="00C20366"/>
    <w:rsid w:val="00C31CBA"/>
    <w:rsid w:val="00C6657F"/>
    <w:rsid w:val="00C66948"/>
    <w:rsid w:val="00CD30C4"/>
    <w:rsid w:val="00CE65A1"/>
    <w:rsid w:val="00CF08E5"/>
    <w:rsid w:val="00D436DE"/>
    <w:rsid w:val="00D43D43"/>
    <w:rsid w:val="00D44977"/>
    <w:rsid w:val="00D81769"/>
    <w:rsid w:val="00D857C7"/>
    <w:rsid w:val="00D86E5A"/>
    <w:rsid w:val="00DB0BB7"/>
    <w:rsid w:val="00DE38EC"/>
    <w:rsid w:val="00E6311E"/>
    <w:rsid w:val="00EA766B"/>
    <w:rsid w:val="00ED2B9A"/>
    <w:rsid w:val="00EE2464"/>
    <w:rsid w:val="00F02407"/>
    <w:rsid w:val="00F04DE6"/>
    <w:rsid w:val="00F31EEF"/>
    <w:rsid w:val="00F403C5"/>
    <w:rsid w:val="00F60A27"/>
    <w:rsid w:val="00F66D45"/>
    <w:rsid w:val="00F837A5"/>
    <w:rsid w:val="00F92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7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8C6"/>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2868C6"/>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2868C6"/>
    <w:pPr>
      <w:keepNext/>
      <w:keepLines/>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2868C6"/>
    <w:rPr>
      <w:rFonts w:ascii="Times New Roman" w:eastAsia="楷体_GB2312" w:hAnsi="Times New Roman" w:cstheme="majorBidi"/>
      <w:bCs/>
      <w:kern w:val="0"/>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2868C6"/>
    <w:rPr>
      <w:rFonts w:ascii="Times New Roman" w:eastAsia="仿宋_GB2312" w:hAnsi="Times New Roman"/>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table" w:styleId="a7">
    <w:name w:val="Table Grid"/>
    <w:basedOn w:val="a1"/>
    <w:autoRedefine/>
    <w:uiPriority w:val="39"/>
    <w:qFormat/>
    <w:rsid w:val="00D81769"/>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AE153D"/>
    <w:pPr>
      <w:ind w:firstLineChars="0" w:firstLine="0"/>
    </w:pPr>
    <w:rPr>
      <w:rFonts w:eastAsia="黑体"/>
    </w:rPr>
  </w:style>
  <w:style w:type="paragraph" w:styleId="20">
    <w:name w:val="toc 2"/>
    <w:basedOn w:val="a"/>
    <w:next w:val="a"/>
    <w:autoRedefine/>
    <w:uiPriority w:val="39"/>
    <w:unhideWhenUsed/>
    <w:rsid w:val="00AE153D"/>
    <w:rPr>
      <w:rFonts w:eastAsia="楷体_GB2312"/>
    </w:rPr>
  </w:style>
  <w:style w:type="character" w:styleId="a8">
    <w:name w:val="Hyperlink"/>
    <w:basedOn w:val="a0"/>
    <w:uiPriority w:val="99"/>
    <w:unhideWhenUsed/>
    <w:rsid w:val="00AE153D"/>
    <w:rPr>
      <w:color w:val="0563C1" w:themeColor="hyperlink"/>
      <w:u w:val="single"/>
    </w:rPr>
  </w:style>
  <w:style w:type="character" w:styleId="a9">
    <w:name w:val="annotation reference"/>
    <w:basedOn w:val="a0"/>
    <w:uiPriority w:val="99"/>
    <w:semiHidden/>
    <w:unhideWhenUsed/>
    <w:rsid w:val="00C66948"/>
    <w:rPr>
      <w:sz w:val="21"/>
      <w:szCs w:val="21"/>
    </w:rPr>
  </w:style>
  <w:style w:type="paragraph" w:styleId="aa">
    <w:name w:val="annotation text"/>
    <w:basedOn w:val="a"/>
    <w:link w:val="Char3"/>
    <w:uiPriority w:val="99"/>
    <w:semiHidden/>
    <w:unhideWhenUsed/>
    <w:rsid w:val="00C66948"/>
    <w:pPr>
      <w:jc w:val="left"/>
    </w:pPr>
  </w:style>
  <w:style w:type="character" w:customStyle="1" w:styleId="Char3">
    <w:name w:val="批注文字 Char"/>
    <w:basedOn w:val="a0"/>
    <w:link w:val="aa"/>
    <w:uiPriority w:val="99"/>
    <w:semiHidden/>
    <w:rsid w:val="00C66948"/>
    <w:rPr>
      <w:rFonts w:ascii="Times New Roman" w:eastAsia="仿宋_GB2312" w:hAnsi="Times New Roman"/>
      <w:kern w:val="0"/>
      <w:sz w:val="32"/>
    </w:rPr>
  </w:style>
  <w:style w:type="paragraph" w:styleId="ab">
    <w:name w:val="annotation subject"/>
    <w:basedOn w:val="aa"/>
    <w:next w:val="aa"/>
    <w:link w:val="Char4"/>
    <w:uiPriority w:val="99"/>
    <w:semiHidden/>
    <w:unhideWhenUsed/>
    <w:rsid w:val="00C66948"/>
    <w:rPr>
      <w:b/>
      <w:bCs/>
    </w:rPr>
  </w:style>
  <w:style w:type="character" w:customStyle="1" w:styleId="Char4">
    <w:name w:val="批注主题 Char"/>
    <w:basedOn w:val="Char3"/>
    <w:link w:val="ab"/>
    <w:uiPriority w:val="99"/>
    <w:semiHidden/>
    <w:rsid w:val="00C66948"/>
    <w:rPr>
      <w:rFonts w:ascii="Times New Roman" w:eastAsia="仿宋_GB2312" w:hAnsi="Times New Roman"/>
      <w:b/>
      <w:bCs/>
      <w:kern w:val="0"/>
      <w:sz w:val="32"/>
    </w:rPr>
  </w:style>
  <w:style w:type="paragraph" w:styleId="ac">
    <w:name w:val="Balloon Text"/>
    <w:basedOn w:val="a"/>
    <w:link w:val="Char5"/>
    <w:uiPriority w:val="99"/>
    <w:semiHidden/>
    <w:unhideWhenUsed/>
    <w:rsid w:val="00C66948"/>
    <w:pPr>
      <w:spacing w:line="240" w:lineRule="auto"/>
    </w:pPr>
    <w:rPr>
      <w:sz w:val="18"/>
      <w:szCs w:val="18"/>
    </w:rPr>
  </w:style>
  <w:style w:type="character" w:customStyle="1" w:styleId="Char5">
    <w:name w:val="批注框文本 Char"/>
    <w:basedOn w:val="a0"/>
    <w:link w:val="ac"/>
    <w:uiPriority w:val="99"/>
    <w:semiHidden/>
    <w:rsid w:val="00C66948"/>
    <w:rPr>
      <w:rFonts w:ascii="Times New Roman" w:eastAsia="仿宋_GB2312" w:hAnsi="Times New Roman"/>
      <w:kern w:val="0"/>
      <w:sz w:val="18"/>
      <w:szCs w:val="18"/>
    </w:rPr>
  </w:style>
  <w:style w:type="paragraph" w:styleId="ad">
    <w:name w:val="Revision"/>
    <w:hidden/>
    <w:uiPriority w:val="99"/>
    <w:semiHidden/>
    <w:rsid w:val="00266C50"/>
    <w:rPr>
      <w:rFonts w:ascii="Times New Roman" w:eastAsia="仿宋_GB2312" w:hAnsi="Times New Roman"/>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8C6"/>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2868C6"/>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2868C6"/>
    <w:pPr>
      <w:keepNext/>
      <w:keepLines/>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2868C6"/>
    <w:rPr>
      <w:rFonts w:ascii="Times New Roman" w:eastAsia="楷体_GB2312" w:hAnsi="Times New Roman" w:cstheme="majorBidi"/>
      <w:bCs/>
      <w:kern w:val="0"/>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2868C6"/>
    <w:rPr>
      <w:rFonts w:ascii="Times New Roman" w:eastAsia="仿宋_GB2312" w:hAnsi="Times New Roman"/>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table" w:styleId="a7">
    <w:name w:val="Table Grid"/>
    <w:basedOn w:val="a1"/>
    <w:autoRedefine/>
    <w:uiPriority w:val="39"/>
    <w:qFormat/>
    <w:rsid w:val="00D81769"/>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AE153D"/>
    <w:pPr>
      <w:ind w:firstLineChars="0" w:firstLine="0"/>
    </w:pPr>
    <w:rPr>
      <w:rFonts w:eastAsia="黑体"/>
    </w:rPr>
  </w:style>
  <w:style w:type="paragraph" w:styleId="20">
    <w:name w:val="toc 2"/>
    <w:basedOn w:val="a"/>
    <w:next w:val="a"/>
    <w:autoRedefine/>
    <w:uiPriority w:val="39"/>
    <w:unhideWhenUsed/>
    <w:rsid w:val="00AE153D"/>
    <w:rPr>
      <w:rFonts w:eastAsia="楷体_GB2312"/>
    </w:rPr>
  </w:style>
  <w:style w:type="character" w:styleId="a8">
    <w:name w:val="Hyperlink"/>
    <w:basedOn w:val="a0"/>
    <w:uiPriority w:val="99"/>
    <w:unhideWhenUsed/>
    <w:rsid w:val="00AE153D"/>
    <w:rPr>
      <w:color w:val="0563C1" w:themeColor="hyperlink"/>
      <w:u w:val="single"/>
    </w:rPr>
  </w:style>
  <w:style w:type="character" w:styleId="a9">
    <w:name w:val="annotation reference"/>
    <w:basedOn w:val="a0"/>
    <w:uiPriority w:val="99"/>
    <w:semiHidden/>
    <w:unhideWhenUsed/>
    <w:rsid w:val="00C66948"/>
    <w:rPr>
      <w:sz w:val="21"/>
      <w:szCs w:val="21"/>
    </w:rPr>
  </w:style>
  <w:style w:type="paragraph" w:styleId="aa">
    <w:name w:val="annotation text"/>
    <w:basedOn w:val="a"/>
    <w:link w:val="Char3"/>
    <w:uiPriority w:val="99"/>
    <w:semiHidden/>
    <w:unhideWhenUsed/>
    <w:rsid w:val="00C66948"/>
    <w:pPr>
      <w:jc w:val="left"/>
    </w:pPr>
  </w:style>
  <w:style w:type="character" w:customStyle="1" w:styleId="Char3">
    <w:name w:val="批注文字 Char"/>
    <w:basedOn w:val="a0"/>
    <w:link w:val="aa"/>
    <w:uiPriority w:val="99"/>
    <w:semiHidden/>
    <w:rsid w:val="00C66948"/>
    <w:rPr>
      <w:rFonts w:ascii="Times New Roman" w:eastAsia="仿宋_GB2312" w:hAnsi="Times New Roman"/>
      <w:kern w:val="0"/>
      <w:sz w:val="32"/>
    </w:rPr>
  </w:style>
  <w:style w:type="paragraph" w:styleId="ab">
    <w:name w:val="annotation subject"/>
    <w:basedOn w:val="aa"/>
    <w:next w:val="aa"/>
    <w:link w:val="Char4"/>
    <w:uiPriority w:val="99"/>
    <w:semiHidden/>
    <w:unhideWhenUsed/>
    <w:rsid w:val="00C66948"/>
    <w:rPr>
      <w:b/>
      <w:bCs/>
    </w:rPr>
  </w:style>
  <w:style w:type="character" w:customStyle="1" w:styleId="Char4">
    <w:name w:val="批注主题 Char"/>
    <w:basedOn w:val="Char3"/>
    <w:link w:val="ab"/>
    <w:uiPriority w:val="99"/>
    <w:semiHidden/>
    <w:rsid w:val="00C66948"/>
    <w:rPr>
      <w:rFonts w:ascii="Times New Roman" w:eastAsia="仿宋_GB2312" w:hAnsi="Times New Roman"/>
      <w:b/>
      <w:bCs/>
      <w:kern w:val="0"/>
      <w:sz w:val="32"/>
    </w:rPr>
  </w:style>
  <w:style w:type="paragraph" w:styleId="ac">
    <w:name w:val="Balloon Text"/>
    <w:basedOn w:val="a"/>
    <w:link w:val="Char5"/>
    <w:uiPriority w:val="99"/>
    <w:semiHidden/>
    <w:unhideWhenUsed/>
    <w:rsid w:val="00C66948"/>
    <w:pPr>
      <w:spacing w:line="240" w:lineRule="auto"/>
    </w:pPr>
    <w:rPr>
      <w:sz w:val="18"/>
      <w:szCs w:val="18"/>
    </w:rPr>
  </w:style>
  <w:style w:type="character" w:customStyle="1" w:styleId="Char5">
    <w:name w:val="批注框文本 Char"/>
    <w:basedOn w:val="a0"/>
    <w:link w:val="ac"/>
    <w:uiPriority w:val="99"/>
    <w:semiHidden/>
    <w:rsid w:val="00C66948"/>
    <w:rPr>
      <w:rFonts w:ascii="Times New Roman" w:eastAsia="仿宋_GB2312" w:hAnsi="Times New Roman"/>
      <w:kern w:val="0"/>
      <w:sz w:val="18"/>
      <w:szCs w:val="18"/>
    </w:rPr>
  </w:style>
  <w:style w:type="paragraph" w:styleId="ad">
    <w:name w:val="Revision"/>
    <w:hidden/>
    <w:uiPriority w:val="99"/>
    <w:semiHidden/>
    <w:rsid w:val="00266C50"/>
    <w:rPr>
      <w:rFonts w:ascii="Times New Roman" w:eastAsia="仿宋_GB2312" w:hAnsi="Times New Roman"/>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0A707-BF8C-4F34-8FD6-BC1F0DA4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30</Pages>
  <Words>2192</Words>
  <Characters>12501</Characters>
  <Application>Microsoft Office Word</Application>
  <DocSecurity>0</DocSecurity>
  <Lines>104</Lines>
  <Paragraphs>29</Paragraphs>
  <ScaleCrop>false</ScaleCrop>
  <Company/>
  <LinksUpToDate>false</LinksUpToDate>
  <CharactersWithSpaces>14664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91</cp:revision>
  <cp:lastPrinted>2024-09-14T09:34:00Z</cp:lastPrinted>
  <dcterms:created xsi:type="dcterms:W3CDTF">2024-07-04T06:29:00Z</dcterms:created>
  <dcterms:modified xsi:type="dcterms:W3CDTF">2024-09-14T09:37:00Z</dcterms:modified>
</cp:coreProperties>
</file>