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B7AB" w14:textId="77777777" w:rsidR="003619D8" w:rsidRPr="00D16E6E" w:rsidRDefault="003619D8" w:rsidP="003619D8">
      <w:pPr>
        <w:spacing w:line="560" w:lineRule="exact"/>
        <w:ind w:firstLine="875"/>
        <w:jc w:val="center"/>
        <w:rPr>
          <w:rFonts w:eastAsia="方正小标宋_GBK" w:cs="Times New Roman"/>
          <w:b/>
          <w:bCs/>
          <w:sz w:val="44"/>
          <w:szCs w:val="44"/>
        </w:rPr>
      </w:pPr>
    </w:p>
    <w:p w14:paraId="4425FCFF" w14:textId="77777777" w:rsidR="003619D8" w:rsidRPr="00D16E6E" w:rsidRDefault="003619D8" w:rsidP="003619D8">
      <w:pPr>
        <w:spacing w:line="560" w:lineRule="exact"/>
        <w:ind w:firstLine="875"/>
        <w:jc w:val="center"/>
        <w:rPr>
          <w:rFonts w:eastAsia="方正小标宋_GBK" w:cs="Times New Roman"/>
          <w:b/>
          <w:bCs/>
          <w:sz w:val="44"/>
          <w:szCs w:val="44"/>
        </w:rPr>
      </w:pPr>
    </w:p>
    <w:p w14:paraId="236914CB" w14:textId="77777777" w:rsidR="003619D8" w:rsidRPr="00D16E6E" w:rsidRDefault="003619D8" w:rsidP="003619D8">
      <w:pPr>
        <w:spacing w:line="560" w:lineRule="exact"/>
        <w:ind w:firstLine="875"/>
        <w:jc w:val="center"/>
        <w:rPr>
          <w:rFonts w:eastAsia="方正小标宋_GBK" w:cs="Times New Roman"/>
          <w:b/>
          <w:bCs/>
          <w:sz w:val="44"/>
          <w:szCs w:val="44"/>
        </w:rPr>
      </w:pPr>
    </w:p>
    <w:p w14:paraId="700DF996" w14:textId="77777777" w:rsidR="003A6E44" w:rsidRDefault="005876E4" w:rsidP="003A6E44">
      <w:pPr>
        <w:spacing w:line="600" w:lineRule="exact"/>
        <w:ind w:firstLineChars="0" w:firstLine="0"/>
        <w:jc w:val="center"/>
        <w:rPr>
          <w:rFonts w:eastAsia="方正小标宋_GBK" w:cs="Times New Roman"/>
          <w:b/>
          <w:bCs/>
          <w:sz w:val="52"/>
          <w:szCs w:val="52"/>
        </w:rPr>
      </w:pPr>
      <w:r w:rsidRPr="00D16E6E">
        <w:rPr>
          <w:rFonts w:eastAsia="方正小标宋_GBK" w:cs="Times New Roman"/>
          <w:b/>
          <w:bCs/>
          <w:sz w:val="52"/>
          <w:szCs w:val="52"/>
        </w:rPr>
        <w:t>中新镇坑贝水（中新科技园</w:t>
      </w:r>
      <w:r w:rsidRPr="00D16E6E">
        <w:rPr>
          <w:rFonts w:eastAsia="方正小标宋_GBK" w:cs="Times New Roman"/>
          <w:b/>
          <w:bCs/>
          <w:sz w:val="52"/>
          <w:szCs w:val="52"/>
        </w:rPr>
        <w:t>-</w:t>
      </w:r>
      <w:r w:rsidRPr="00D16E6E">
        <w:rPr>
          <w:rFonts w:eastAsia="方正小标宋_GBK" w:cs="Times New Roman"/>
          <w:b/>
          <w:bCs/>
          <w:sz w:val="52"/>
          <w:szCs w:val="52"/>
        </w:rPr>
        <w:t>山美</w:t>
      </w:r>
    </w:p>
    <w:p w14:paraId="0F924F4A" w14:textId="77777777" w:rsidR="003A6E44" w:rsidRDefault="005876E4" w:rsidP="003A6E44">
      <w:pPr>
        <w:spacing w:line="600" w:lineRule="exact"/>
        <w:ind w:firstLineChars="0" w:firstLine="0"/>
        <w:jc w:val="center"/>
        <w:rPr>
          <w:rFonts w:eastAsia="方正小标宋_GBK" w:cs="Times New Roman"/>
          <w:b/>
          <w:bCs/>
          <w:sz w:val="52"/>
          <w:szCs w:val="52"/>
        </w:rPr>
      </w:pPr>
      <w:r w:rsidRPr="00D16E6E">
        <w:rPr>
          <w:rFonts w:eastAsia="方正小标宋_GBK" w:cs="Times New Roman"/>
          <w:b/>
          <w:bCs/>
          <w:sz w:val="52"/>
          <w:szCs w:val="52"/>
        </w:rPr>
        <w:t>陂段）整治工程</w:t>
      </w:r>
      <w:r w:rsidR="003619D8" w:rsidRPr="00D16E6E">
        <w:rPr>
          <w:rFonts w:eastAsia="方正小标宋_GBK" w:cs="Times New Roman"/>
          <w:b/>
          <w:bCs/>
          <w:sz w:val="52"/>
          <w:szCs w:val="52"/>
        </w:rPr>
        <w:t>项目</w:t>
      </w:r>
    </w:p>
    <w:p w14:paraId="510F4F75" w14:textId="666A1AC8" w:rsidR="00001680" w:rsidRPr="00D16E6E" w:rsidRDefault="003619D8" w:rsidP="003A6E44">
      <w:pPr>
        <w:spacing w:line="600" w:lineRule="exact"/>
        <w:ind w:firstLineChars="0" w:firstLine="0"/>
        <w:jc w:val="center"/>
        <w:rPr>
          <w:rFonts w:eastAsia="方正小标宋_GBK" w:cs="Times New Roman"/>
          <w:b/>
          <w:bCs/>
          <w:sz w:val="52"/>
          <w:szCs w:val="52"/>
        </w:rPr>
      </w:pPr>
      <w:r w:rsidRPr="00D16E6E">
        <w:rPr>
          <w:rFonts w:eastAsia="方正小标宋_GBK" w:cs="Times New Roman"/>
          <w:b/>
          <w:bCs/>
          <w:sz w:val="52"/>
          <w:szCs w:val="52"/>
        </w:rPr>
        <w:t>绩效评价报告</w:t>
      </w:r>
    </w:p>
    <w:p w14:paraId="5BBCDB5E" w14:textId="77777777" w:rsidR="00CE5EA2" w:rsidRPr="00D16E6E" w:rsidRDefault="00CE5EA2" w:rsidP="00CE5EA2">
      <w:pPr>
        <w:ind w:firstLine="632"/>
        <w:rPr>
          <w:rFonts w:cs="Times New Roman"/>
          <w:szCs w:val="32"/>
        </w:rPr>
      </w:pPr>
    </w:p>
    <w:p w14:paraId="4CCE68B2" w14:textId="77777777" w:rsidR="00CE5EA2" w:rsidRPr="00D16E6E" w:rsidRDefault="00CE5EA2" w:rsidP="00CE5EA2">
      <w:pPr>
        <w:ind w:firstLine="632"/>
        <w:rPr>
          <w:rFonts w:cs="Times New Roman"/>
          <w:szCs w:val="32"/>
        </w:rPr>
      </w:pPr>
    </w:p>
    <w:p w14:paraId="1EA20343" w14:textId="77777777" w:rsidR="00CE5EA2" w:rsidRPr="00D16E6E" w:rsidRDefault="00CE5EA2" w:rsidP="00CE5EA2">
      <w:pPr>
        <w:ind w:firstLine="632"/>
        <w:rPr>
          <w:rFonts w:cs="Times New Roman"/>
          <w:szCs w:val="32"/>
        </w:rPr>
      </w:pPr>
    </w:p>
    <w:p w14:paraId="31F66654" w14:textId="77777777" w:rsidR="002034F5" w:rsidRPr="00D16E6E" w:rsidRDefault="002034F5" w:rsidP="00CE5EA2">
      <w:pPr>
        <w:ind w:firstLine="632"/>
        <w:rPr>
          <w:rFonts w:cs="Times New Roman"/>
          <w:szCs w:val="32"/>
        </w:rPr>
      </w:pPr>
    </w:p>
    <w:p w14:paraId="5789DEB9" w14:textId="77777777" w:rsidR="001A070D" w:rsidRPr="00D16E6E" w:rsidRDefault="001A070D" w:rsidP="00CE5EA2">
      <w:pPr>
        <w:ind w:firstLine="632"/>
        <w:rPr>
          <w:rFonts w:cs="Times New Roman"/>
          <w:szCs w:val="32"/>
        </w:rPr>
      </w:pPr>
    </w:p>
    <w:p w14:paraId="3C4AC74C" w14:textId="77777777" w:rsidR="00CE5EA2" w:rsidRPr="00D16E6E" w:rsidRDefault="00CE5EA2" w:rsidP="00CE5EA2">
      <w:pPr>
        <w:ind w:firstLine="632"/>
        <w:rPr>
          <w:rFonts w:cs="Times New Roman"/>
          <w:szCs w:val="32"/>
        </w:rPr>
      </w:pPr>
    </w:p>
    <w:p w14:paraId="0E904CFD" w14:textId="77777777" w:rsidR="00CE5EA2" w:rsidRDefault="00CE5EA2" w:rsidP="00CE5EA2">
      <w:pPr>
        <w:ind w:firstLine="632"/>
        <w:rPr>
          <w:rFonts w:cs="Times New Roman"/>
          <w:szCs w:val="32"/>
        </w:rPr>
      </w:pPr>
    </w:p>
    <w:p w14:paraId="299AA7D9" w14:textId="77777777" w:rsidR="003A6E44" w:rsidRPr="00D16E6E" w:rsidRDefault="003A6E44" w:rsidP="00CE5EA2">
      <w:pPr>
        <w:ind w:firstLine="632"/>
        <w:rPr>
          <w:rFonts w:cs="Times New Roman"/>
          <w:szCs w:val="32"/>
        </w:rPr>
      </w:pPr>
    </w:p>
    <w:p w14:paraId="5BDB89EA" w14:textId="152C3BD9" w:rsidR="002034F5" w:rsidRPr="00D16E6E" w:rsidRDefault="00035CFF" w:rsidP="002034F5">
      <w:pPr>
        <w:ind w:firstLineChars="0" w:firstLine="0"/>
        <w:rPr>
          <w:rFonts w:cs="Times New Roman"/>
          <w:snapToGrid w:val="0"/>
          <w:kern w:val="0"/>
          <w:szCs w:val="32"/>
        </w:rPr>
      </w:pPr>
      <w:r w:rsidRPr="00035CFF">
        <w:rPr>
          <w:snapToGrid w:val="0"/>
          <w:spacing w:val="53"/>
          <w:kern w:val="0"/>
          <w:szCs w:val="32"/>
          <w:fitText w:val="1600" w:id="-915556864"/>
        </w:rPr>
        <w:t>评价机</w:t>
      </w:r>
      <w:r w:rsidRPr="00035CFF">
        <w:rPr>
          <w:snapToGrid w:val="0"/>
          <w:spacing w:val="1"/>
          <w:kern w:val="0"/>
          <w:szCs w:val="32"/>
          <w:fitText w:val="1600" w:id="-915556864"/>
        </w:rPr>
        <w:t>构</w:t>
      </w:r>
      <w:r w:rsidRPr="00A23DD0">
        <w:rPr>
          <w:snapToGrid w:val="0"/>
          <w:kern w:val="0"/>
          <w:szCs w:val="32"/>
        </w:rPr>
        <w:t>：</w:t>
      </w:r>
      <w:r w:rsidR="0064182F" w:rsidRPr="00D16E6E">
        <w:rPr>
          <w:rFonts w:cs="Times New Roman"/>
          <w:snapToGrid w:val="0"/>
          <w:kern w:val="0"/>
          <w:szCs w:val="32"/>
        </w:rPr>
        <w:t>广东国众联行资产评估土地房地产估价规划咨询</w:t>
      </w:r>
    </w:p>
    <w:p w14:paraId="03B2E7AF" w14:textId="2BC9129B" w:rsidR="0064182F" w:rsidRPr="00D16E6E" w:rsidRDefault="0064182F" w:rsidP="00035CFF">
      <w:pPr>
        <w:ind w:firstLineChars="600" w:firstLine="1895"/>
        <w:rPr>
          <w:rFonts w:cs="Times New Roman"/>
          <w:snapToGrid w:val="0"/>
          <w:kern w:val="0"/>
          <w:szCs w:val="32"/>
        </w:rPr>
      </w:pPr>
      <w:r w:rsidRPr="00D16E6E">
        <w:rPr>
          <w:rFonts w:cs="Times New Roman"/>
          <w:snapToGrid w:val="0"/>
          <w:kern w:val="0"/>
          <w:szCs w:val="32"/>
        </w:rPr>
        <w:t>有限公司</w:t>
      </w:r>
    </w:p>
    <w:p w14:paraId="016EDEF3" w14:textId="5D23AC14" w:rsidR="0064182F" w:rsidRPr="00D16E6E" w:rsidRDefault="002034F5" w:rsidP="001A070D">
      <w:pPr>
        <w:ind w:firstLineChars="0" w:firstLine="0"/>
        <w:rPr>
          <w:rFonts w:cs="Times New Roman"/>
          <w:snapToGrid w:val="0"/>
          <w:kern w:val="0"/>
          <w:szCs w:val="32"/>
        </w:rPr>
      </w:pPr>
      <w:r w:rsidRPr="00D16E6E">
        <w:rPr>
          <w:rFonts w:cs="Times New Roman"/>
          <w:snapToGrid w:val="0"/>
          <w:kern w:val="0"/>
          <w:szCs w:val="32"/>
        </w:rPr>
        <w:t>机构负责人</w:t>
      </w:r>
      <w:r w:rsidR="0064182F" w:rsidRPr="00D16E6E">
        <w:rPr>
          <w:rFonts w:cs="Times New Roman"/>
          <w:snapToGrid w:val="0"/>
          <w:kern w:val="0"/>
          <w:szCs w:val="32"/>
        </w:rPr>
        <w:t>：</w:t>
      </w:r>
      <w:r w:rsidRPr="00D16E6E">
        <w:rPr>
          <w:rFonts w:cs="Times New Roman"/>
          <w:snapToGrid w:val="0"/>
          <w:kern w:val="0"/>
          <w:szCs w:val="32"/>
        </w:rPr>
        <w:t>司徒荣轼</w:t>
      </w:r>
    </w:p>
    <w:p w14:paraId="156BB080" w14:textId="0E651DF9" w:rsidR="0064182F" w:rsidRPr="00D16E6E" w:rsidRDefault="002034F5" w:rsidP="001A070D">
      <w:pPr>
        <w:ind w:firstLineChars="0" w:firstLine="0"/>
        <w:rPr>
          <w:rFonts w:cs="Times New Roman"/>
          <w:snapToGrid w:val="0"/>
          <w:kern w:val="0"/>
          <w:szCs w:val="32"/>
        </w:rPr>
      </w:pPr>
      <w:r w:rsidRPr="00D16E6E">
        <w:rPr>
          <w:rFonts w:cs="Times New Roman"/>
          <w:snapToGrid w:val="0"/>
          <w:kern w:val="0"/>
          <w:szCs w:val="32"/>
        </w:rPr>
        <w:t>项目负责人</w:t>
      </w:r>
      <w:r w:rsidR="0064182F" w:rsidRPr="00D16E6E">
        <w:rPr>
          <w:rFonts w:cs="Times New Roman"/>
          <w:snapToGrid w:val="0"/>
          <w:kern w:val="0"/>
          <w:szCs w:val="32"/>
        </w:rPr>
        <w:t>：</w:t>
      </w:r>
      <w:r w:rsidRPr="00D16E6E">
        <w:rPr>
          <w:rFonts w:cs="Times New Roman"/>
          <w:snapToGrid w:val="0"/>
          <w:kern w:val="0"/>
          <w:szCs w:val="32"/>
        </w:rPr>
        <w:t>司徒荣轼</w:t>
      </w:r>
    </w:p>
    <w:p w14:paraId="46612A7F" w14:textId="77777777" w:rsidR="00CE5EA2" w:rsidRPr="00D16E6E" w:rsidRDefault="00CE5EA2" w:rsidP="00CE5EA2">
      <w:pPr>
        <w:ind w:firstLine="632"/>
        <w:rPr>
          <w:rFonts w:cs="Times New Roman"/>
          <w:szCs w:val="32"/>
        </w:rPr>
      </w:pPr>
    </w:p>
    <w:p w14:paraId="7F85D16F" w14:textId="77777777" w:rsidR="002034F5" w:rsidRPr="00D16E6E" w:rsidRDefault="002034F5" w:rsidP="00CE5EA2">
      <w:pPr>
        <w:ind w:firstLine="632"/>
        <w:rPr>
          <w:rFonts w:cs="Times New Roman"/>
          <w:szCs w:val="32"/>
        </w:rPr>
      </w:pPr>
    </w:p>
    <w:p w14:paraId="2CFD0BA7" w14:textId="6A9AF934" w:rsidR="00CE5EA2" w:rsidRPr="00D16E6E" w:rsidRDefault="00CE5EA2" w:rsidP="005876E4">
      <w:pPr>
        <w:ind w:firstLineChars="0" w:firstLine="0"/>
        <w:jc w:val="center"/>
        <w:rPr>
          <w:rFonts w:cs="Times New Roman"/>
          <w:szCs w:val="32"/>
        </w:rPr>
      </w:pPr>
      <w:r w:rsidRPr="00E03291">
        <w:rPr>
          <w:rFonts w:cs="Times New Roman"/>
          <w:szCs w:val="32"/>
        </w:rPr>
        <w:t>2024</w:t>
      </w:r>
      <w:r w:rsidRPr="00D16E6E">
        <w:rPr>
          <w:rFonts w:cs="Times New Roman"/>
          <w:szCs w:val="32"/>
        </w:rPr>
        <w:t>年</w:t>
      </w:r>
      <w:r w:rsidR="00D77919" w:rsidRPr="00E03291">
        <w:rPr>
          <w:rFonts w:cs="Times New Roman"/>
          <w:szCs w:val="32"/>
        </w:rPr>
        <w:t>0</w:t>
      </w:r>
      <w:r w:rsidR="009A7F19" w:rsidRPr="00E03291">
        <w:rPr>
          <w:rFonts w:cs="Times New Roman"/>
          <w:szCs w:val="32"/>
        </w:rPr>
        <w:t>9</w:t>
      </w:r>
      <w:r w:rsidR="0064182F" w:rsidRPr="00D16E6E">
        <w:rPr>
          <w:rFonts w:cs="Times New Roman"/>
          <w:szCs w:val="32"/>
        </w:rPr>
        <w:t>月</w:t>
      </w:r>
    </w:p>
    <w:p w14:paraId="504CCF66" w14:textId="77777777" w:rsidR="001A070D" w:rsidRPr="00D16E6E" w:rsidRDefault="001A070D" w:rsidP="001A070D">
      <w:pPr>
        <w:ind w:firstLine="632"/>
        <w:rPr>
          <w:rFonts w:cs="Times New Roman"/>
          <w:szCs w:val="32"/>
        </w:rPr>
        <w:sectPr w:rsidR="001A070D" w:rsidRPr="00D16E6E" w:rsidSect="001A070D">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758" w:gutter="0"/>
          <w:cols w:space="425"/>
          <w:docGrid w:type="linesAndChars" w:linePitch="579" w:charSpace="-849"/>
        </w:sectPr>
      </w:pPr>
    </w:p>
    <w:p w14:paraId="2C84FCFC" w14:textId="2FCD4E1A" w:rsidR="00CE5EA2" w:rsidRPr="00D16E6E" w:rsidRDefault="00A84FDB" w:rsidP="009A798F">
      <w:pPr>
        <w:ind w:firstLineChars="0" w:firstLine="0"/>
        <w:jc w:val="center"/>
        <w:rPr>
          <w:rFonts w:eastAsia="方正小标宋简体" w:cs="Times New Roman"/>
          <w:sz w:val="44"/>
          <w:szCs w:val="44"/>
        </w:rPr>
      </w:pPr>
      <w:r w:rsidRPr="00D16E6E">
        <w:rPr>
          <w:rFonts w:eastAsia="方正小标宋简体" w:cs="Times New Roman"/>
          <w:sz w:val="44"/>
          <w:szCs w:val="44"/>
        </w:rPr>
        <w:lastRenderedPageBreak/>
        <w:t>目</w:t>
      </w:r>
      <w:r w:rsidRPr="00D16E6E">
        <w:rPr>
          <w:rFonts w:eastAsia="方正小标宋简体" w:cs="Times New Roman"/>
          <w:sz w:val="44"/>
          <w:szCs w:val="44"/>
        </w:rPr>
        <w:t xml:space="preserve">  </w:t>
      </w:r>
      <w:r w:rsidRPr="00D16E6E">
        <w:rPr>
          <w:rFonts w:eastAsia="方正小标宋简体" w:cs="Times New Roman"/>
          <w:sz w:val="44"/>
          <w:szCs w:val="44"/>
        </w:rPr>
        <w:t>录</w:t>
      </w:r>
    </w:p>
    <w:p w14:paraId="21A6F1D3" w14:textId="77777777" w:rsidR="001A070D" w:rsidRPr="00D16E6E" w:rsidRDefault="001A070D" w:rsidP="009A798F">
      <w:pPr>
        <w:ind w:firstLineChars="0" w:firstLine="0"/>
        <w:jc w:val="center"/>
        <w:rPr>
          <w:rFonts w:eastAsia="方正小标宋简体" w:cs="Times New Roman"/>
          <w:sz w:val="44"/>
          <w:szCs w:val="44"/>
        </w:rPr>
      </w:pPr>
    </w:p>
    <w:p w14:paraId="4B123D4F" w14:textId="7F5F57A3" w:rsidR="00D16E6E" w:rsidRDefault="001F43C6">
      <w:pPr>
        <w:pStyle w:val="TOC1"/>
        <w:tabs>
          <w:tab w:val="right" w:leader="dot" w:pos="8834"/>
        </w:tabs>
        <w:rPr>
          <w:rFonts w:asciiTheme="minorHAnsi" w:eastAsiaTheme="minorEastAsia" w:hAnsiTheme="minorHAnsi"/>
          <w:noProof/>
          <w:sz w:val="21"/>
          <w14:ligatures w14:val="none"/>
        </w:rPr>
      </w:pPr>
      <w:r w:rsidRPr="00D16E6E">
        <w:rPr>
          <w:rFonts w:eastAsia="方正小标宋简体" w:cs="Times New Roman"/>
          <w:sz w:val="44"/>
          <w:szCs w:val="44"/>
        </w:rPr>
        <w:fldChar w:fldCharType="begin"/>
      </w:r>
      <w:r w:rsidRPr="00D16E6E">
        <w:rPr>
          <w:rFonts w:eastAsia="方正小标宋简体" w:cs="Times New Roman"/>
          <w:sz w:val="44"/>
          <w:szCs w:val="44"/>
        </w:rPr>
        <w:instrText xml:space="preserve"> TOC \o "1-2" \h \z \u </w:instrText>
      </w:r>
      <w:r w:rsidRPr="00D16E6E">
        <w:rPr>
          <w:rFonts w:eastAsia="方正小标宋简体" w:cs="Times New Roman"/>
          <w:sz w:val="44"/>
          <w:szCs w:val="44"/>
        </w:rPr>
        <w:fldChar w:fldCharType="separate"/>
      </w:r>
      <w:hyperlink w:anchor="_Toc176788546" w:history="1">
        <w:r w:rsidR="00D16E6E" w:rsidRPr="00F94B67">
          <w:rPr>
            <w:rStyle w:val="af1"/>
            <w:rFonts w:cs="Times New Roman" w:hint="eastAsia"/>
            <w:noProof/>
          </w:rPr>
          <w:t>一、评价项目概述</w:t>
        </w:r>
        <w:r w:rsidR="00D16E6E">
          <w:rPr>
            <w:noProof/>
            <w:webHidden/>
          </w:rPr>
          <w:tab/>
        </w:r>
        <w:r w:rsidR="00D16E6E">
          <w:rPr>
            <w:noProof/>
            <w:webHidden/>
          </w:rPr>
          <w:fldChar w:fldCharType="begin"/>
        </w:r>
        <w:r w:rsidR="00D16E6E">
          <w:rPr>
            <w:noProof/>
            <w:webHidden/>
          </w:rPr>
          <w:instrText xml:space="preserve"> PAGEREF _Toc176788546 \h </w:instrText>
        </w:r>
        <w:r w:rsidR="00D16E6E">
          <w:rPr>
            <w:noProof/>
            <w:webHidden/>
          </w:rPr>
        </w:r>
        <w:r w:rsidR="00D16E6E">
          <w:rPr>
            <w:noProof/>
            <w:webHidden/>
          </w:rPr>
          <w:fldChar w:fldCharType="separate"/>
        </w:r>
        <w:r w:rsidR="005823A1">
          <w:rPr>
            <w:noProof/>
            <w:webHidden/>
          </w:rPr>
          <w:t>- 1 -</w:t>
        </w:r>
        <w:r w:rsidR="00D16E6E">
          <w:rPr>
            <w:noProof/>
            <w:webHidden/>
          </w:rPr>
          <w:fldChar w:fldCharType="end"/>
        </w:r>
      </w:hyperlink>
    </w:p>
    <w:p w14:paraId="15C6EAB3" w14:textId="75B26794"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47" w:history="1">
        <w:r w:rsidR="00D16E6E" w:rsidRPr="00F94B67">
          <w:rPr>
            <w:rStyle w:val="af1"/>
            <w:rFonts w:hint="eastAsia"/>
            <w:noProof/>
          </w:rPr>
          <w:t>（一）项目背景。</w:t>
        </w:r>
        <w:r w:rsidR="00D16E6E">
          <w:rPr>
            <w:noProof/>
            <w:webHidden/>
          </w:rPr>
          <w:tab/>
        </w:r>
        <w:r w:rsidR="00D16E6E">
          <w:rPr>
            <w:noProof/>
            <w:webHidden/>
          </w:rPr>
          <w:fldChar w:fldCharType="begin"/>
        </w:r>
        <w:r w:rsidR="00D16E6E">
          <w:rPr>
            <w:noProof/>
            <w:webHidden/>
          </w:rPr>
          <w:instrText xml:space="preserve"> PAGEREF _Toc176788547 \h </w:instrText>
        </w:r>
        <w:r w:rsidR="00D16E6E">
          <w:rPr>
            <w:noProof/>
            <w:webHidden/>
          </w:rPr>
        </w:r>
        <w:r w:rsidR="00D16E6E">
          <w:rPr>
            <w:noProof/>
            <w:webHidden/>
          </w:rPr>
          <w:fldChar w:fldCharType="separate"/>
        </w:r>
        <w:r>
          <w:rPr>
            <w:noProof/>
            <w:webHidden/>
          </w:rPr>
          <w:t>- 1 -</w:t>
        </w:r>
        <w:r w:rsidR="00D16E6E">
          <w:rPr>
            <w:noProof/>
            <w:webHidden/>
          </w:rPr>
          <w:fldChar w:fldCharType="end"/>
        </w:r>
      </w:hyperlink>
    </w:p>
    <w:p w14:paraId="0B269731" w14:textId="3FB8A357"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48" w:history="1">
        <w:r w:rsidR="00D16E6E" w:rsidRPr="00F94B67">
          <w:rPr>
            <w:rStyle w:val="af1"/>
            <w:rFonts w:hint="eastAsia"/>
            <w:noProof/>
          </w:rPr>
          <w:t>（二）项目立项依据。</w:t>
        </w:r>
        <w:r w:rsidR="00D16E6E">
          <w:rPr>
            <w:noProof/>
            <w:webHidden/>
          </w:rPr>
          <w:tab/>
        </w:r>
        <w:r w:rsidR="00D16E6E">
          <w:rPr>
            <w:noProof/>
            <w:webHidden/>
          </w:rPr>
          <w:fldChar w:fldCharType="begin"/>
        </w:r>
        <w:r w:rsidR="00D16E6E">
          <w:rPr>
            <w:noProof/>
            <w:webHidden/>
          </w:rPr>
          <w:instrText xml:space="preserve"> PAGEREF _Toc176788548 \h </w:instrText>
        </w:r>
        <w:r w:rsidR="00D16E6E">
          <w:rPr>
            <w:noProof/>
            <w:webHidden/>
          </w:rPr>
        </w:r>
        <w:r w:rsidR="00D16E6E">
          <w:rPr>
            <w:noProof/>
            <w:webHidden/>
          </w:rPr>
          <w:fldChar w:fldCharType="separate"/>
        </w:r>
        <w:r>
          <w:rPr>
            <w:noProof/>
            <w:webHidden/>
          </w:rPr>
          <w:t>- 2 -</w:t>
        </w:r>
        <w:r w:rsidR="00D16E6E">
          <w:rPr>
            <w:noProof/>
            <w:webHidden/>
          </w:rPr>
          <w:fldChar w:fldCharType="end"/>
        </w:r>
      </w:hyperlink>
    </w:p>
    <w:p w14:paraId="6282F52F" w14:textId="5934F506"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49" w:history="1">
        <w:r w:rsidR="00D16E6E" w:rsidRPr="00F94B67">
          <w:rPr>
            <w:rStyle w:val="af1"/>
            <w:rFonts w:hint="eastAsia"/>
            <w:noProof/>
          </w:rPr>
          <w:t>（三）项目绩效目标。</w:t>
        </w:r>
        <w:r w:rsidR="00D16E6E">
          <w:rPr>
            <w:noProof/>
            <w:webHidden/>
          </w:rPr>
          <w:tab/>
        </w:r>
        <w:r w:rsidR="00D16E6E">
          <w:rPr>
            <w:noProof/>
            <w:webHidden/>
          </w:rPr>
          <w:fldChar w:fldCharType="begin"/>
        </w:r>
        <w:r w:rsidR="00D16E6E">
          <w:rPr>
            <w:noProof/>
            <w:webHidden/>
          </w:rPr>
          <w:instrText xml:space="preserve"> PAGEREF _Toc176788549 \h </w:instrText>
        </w:r>
        <w:r w:rsidR="00D16E6E">
          <w:rPr>
            <w:noProof/>
            <w:webHidden/>
          </w:rPr>
        </w:r>
        <w:r w:rsidR="00D16E6E">
          <w:rPr>
            <w:noProof/>
            <w:webHidden/>
          </w:rPr>
          <w:fldChar w:fldCharType="separate"/>
        </w:r>
        <w:r>
          <w:rPr>
            <w:noProof/>
            <w:webHidden/>
          </w:rPr>
          <w:t>- 3 -</w:t>
        </w:r>
        <w:r w:rsidR="00D16E6E">
          <w:rPr>
            <w:noProof/>
            <w:webHidden/>
          </w:rPr>
          <w:fldChar w:fldCharType="end"/>
        </w:r>
      </w:hyperlink>
    </w:p>
    <w:p w14:paraId="550509BA" w14:textId="0B24A310"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0" w:history="1">
        <w:r w:rsidR="00D16E6E" w:rsidRPr="00F94B67">
          <w:rPr>
            <w:rStyle w:val="af1"/>
            <w:rFonts w:hint="eastAsia"/>
            <w:noProof/>
          </w:rPr>
          <w:t>（四）项目资金来源及使用情况。</w:t>
        </w:r>
        <w:r w:rsidR="00D16E6E">
          <w:rPr>
            <w:noProof/>
            <w:webHidden/>
          </w:rPr>
          <w:tab/>
        </w:r>
        <w:r w:rsidR="00D16E6E">
          <w:rPr>
            <w:noProof/>
            <w:webHidden/>
          </w:rPr>
          <w:fldChar w:fldCharType="begin"/>
        </w:r>
        <w:r w:rsidR="00D16E6E">
          <w:rPr>
            <w:noProof/>
            <w:webHidden/>
          </w:rPr>
          <w:instrText xml:space="preserve"> PAGEREF _Toc176788550 \h </w:instrText>
        </w:r>
        <w:r w:rsidR="00D16E6E">
          <w:rPr>
            <w:noProof/>
            <w:webHidden/>
          </w:rPr>
        </w:r>
        <w:r w:rsidR="00D16E6E">
          <w:rPr>
            <w:noProof/>
            <w:webHidden/>
          </w:rPr>
          <w:fldChar w:fldCharType="separate"/>
        </w:r>
        <w:r>
          <w:rPr>
            <w:noProof/>
            <w:webHidden/>
          </w:rPr>
          <w:t>- 6 -</w:t>
        </w:r>
        <w:r w:rsidR="00D16E6E">
          <w:rPr>
            <w:noProof/>
            <w:webHidden/>
          </w:rPr>
          <w:fldChar w:fldCharType="end"/>
        </w:r>
      </w:hyperlink>
    </w:p>
    <w:p w14:paraId="3D5315DD" w14:textId="33CE5DD2"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1" w:history="1">
        <w:r w:rsidR="00D16E6E" w:rsidRPr="00F94B67">
          <w:rPr>
            <w:rStyle w:val="af1"/>
            <w:rFonts w:hint="eastAsia"/>
            <w:noProof/>
          </w:rPr>
          <w:t>（五）项目实施情况。</w:t>
        </w:r>
        <w:r w:rsidR="00D16E6E">
          <w:rPr>
            <w:noProof/>
            <w:webHidden/>
          </w:rPr>
          <w:tab/>
        </w:r>
        <w:r w:rsidR="00D16E6E">
          <w:rPr>
            <w:noProof/>
            <w:webHidden/>
          </w:rPr>
          <w:fldChar w:fldCharType="begin"/>
        </w:r>
        <w:r w:rsidR="00D16E6E">
          <w:rPr>
            <w:noProof/>
            <w:webHidden/>
          </w:rPr>
          <w:instrText xml:space="preserve"> PAGEREF _Toc176788551 \h </w:instrText>
        </w:r>
        <w:r w:rsidR="00D16E6E">
          <w:rPr>
            <w:noProof/>
            <w:webHidden/>
          </w:rPr>
        </w:r>
        <w:r w:rsidR="00D16E6E">
          <w:rPr>
            <w:noProof/>
            <w:webHidden/>
          </w:rPr>
          <w:fldChar w:fldCharType="separate"/>
        </w:r>
        <w:r>
          <w:rPr>
            <w:noProof/>
            <w:webHidden/>
          </w:rPr>
          <w:t>- 9 -</w:t>
        </w:r>
        <w:r w:rsidR="00D16E6E">
          <w:rPr>
            <w:noProof/>
            <w:webHidden/>
          </w:rPr>
          <w:fldChar w:fldCharType="end"/>
        </w:r>
      </w:hyperlink>
    </w:p>
    <w:p w14:paraId="377A8B57" w14:textId="291F9365" w:rsidR="00D16E6E" w:rsidRDefault="005823A1">
      <w:pPr>
        <w:pStyle w:val="TOC1"/>
        <w:tabs>
          <w:tab w:val="right" w:leader="dot" w:pos="8834"/>
        </w:tabs>
        <w:rPr>
          <w:rFonts w:asciiTheme="minorHAnsi" w:eastAsiaTheme="minorEastAsia" w:hAnsiTheme="minorHAnsi"/>
          <w:noProof/>
          <w:sz w:val="21"/>
          <w14:ligatures w14:val="none"/>
        </w:rPr>
      </w:pPr>
      <w:hyperlink w:anchor="_Toc176788552" w:history="1">
        <w:r w:rsidR="00D16E6E" w:rsidRPr="00F94B67">
          <w:rPr>
            <w:rStyle w:val="af1"/>
            <w:rFonts w:cs="Times New Roman" w:hint="eastAsia"/>
            <w:noProof/>
          </w:rPr>
          <w:t>二、绩效评价概述</w:t>
        </w:r>
        <w:r w:rsidR="00D16E6E">
          <w:rPr>
            <w:noProof/>
            <w:webHidden/>
          </w:rPr>
          <w:tab/>
        </w:r>
        <w:r w:rsidR="00D16E6E">
          <w:rPr>
            <w:noProof/>
            <w:webHidden/>
          </w:rPr>
          <w:fldChar w:fldCharType="begin"/>
        </w:r>
        <w:r w:rsidR="00D16E6E">
          <w:rPr>
            <w:noProof/>
            <w:webHidden/>
          </w:rPr>
          <w:instrText xml:space="preserve"> PAGEREF _Toc176788552 \h </w:instrText>
        </w:r>
        <w:r w:rsidR="00D16E6E">
          <w:rPr>
            <w:noProof/>
            <w:webHidden/>
          </w:rPr>
        </w:r>
        <w:r w:rsidR="00D16E6E">
          <w:rPr>
            <w:noProof/>
            <w:webHidden/>
          </w:rPr>
          <w:fldChar w:fldCharType="separate"/>
        </w:r>
        <w:r>
          <w:rPr>
            <w:noProof/>
            <w:webHidden/>
          </w:rPr>
          <w:t>- 11 -</w:t>
        </w:r>
        <w:r w:rsidR="00D16E6E">
          <w:rPr>
            <w:noProof/>
            <w:webHidden/>
          </w:rPr>
          <w:fldChar w:fldCharType="end"/>
        </w:r>
      </w:hyperlink>
    </w:p>
    <w:p w14:paraId="73404A17" w14:textId="1112B88F"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3" w:history="1">
        <w:r w:rsidR="00D16E6E" w:rsidRPr="00F94B67">
          <w:rPr>
            <w:rStyle w:val="af1"/>
            <w:rFonts w:hint="eastAsia"/>
            <w:noProof/>
          </w:rPr>
          <w:t>（一）评价目的。</w:t>
        </w:r>
        <w:r w:rsidR="00D16E6E">
          <w:rPr>
            <w:noProof/>
            <w:webHidden/>
          </w:rPr>
          <w:tab/>
        </w:r>
        <w:r w:rsidR="00D16E6E">
          <w:rPr>
            <w:noProof/>
            <w:webHidden/>
          </w:rPr>
          <w:fldChar w:fldCharType="begin"/>
        </w:r>
        <w:r w:rsidR="00D16E6E">
          <w:rPr>
            <w:noProof/>
            <w:webHidden/>
          </w:rPr>
          <w:instrText xml:space="preserve"> PAGEREF _Toc176788553 \h </w:instrText>
        </w:r>
        <w:r w:rsidR="00D16E6E">
          <w:rPr>
            <w:noProof/>
            <w:webHidden/>
          </w:rPr>
        </w:r>
        <w:r w:rsidR="00D16E6E">
          <w:rPr>
            <w:noProof/>
            <w:webHidden/>
          </w:rPr>
          <w:fldChar w:fldCharType="separate"/>
        </w:r>
        <w:r>
          <w:rPr>
            <w:noProof/>
            <w:webHidden/>
          </w:rPr>
          <w:t>- 11 -</w:t>
        </w:r>
        <w:r w:rsidR="00D16E6E">
          <w:rPr>
            <w:noProof/>
            <w:webHidden/>
          </w:rPr>
          <w:fldChar w:fldCharType="end"/>
        </w:r>
      </w:hyperlink>
    </w:p>
    <w:p w14:paraId="04674B1F" w14:textId="4BF80C7B"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4" w:history="1">
        <w:r w:rsidR="00D16E6E" w:rsidRPr="00F94B67">
          <w:rPr>
            <w:rStyle w:val="af1"/>
            <w:rFonts w:hint="eastAsia"/>
            <w:noProof/>
          </w:rPr>
          <w:t>（二）评价设计与实施。</w:t>
        </w:r>
        <w:r w:rsidR="00D16E6E">
          <w:rPr>
            <w:noProof/>
            <w:webHidden/>
          </w:rPr>
          <w:tab/>
        </w:r>
        <w:r w:rsidR="00D16E6E">
          <w:rPr>
            <w:noProof/>
            <w:webHidden/>
          </w:rPr>
          <w:fldChar w:fldCharType="begin"/>
        </w:r>
        <w:r w:rsidR="00D16E6E">
          <w:rPr>
            <w:noProof/>
            <w:webHidden/>
          </w:rPr>
          <w:instrText xml:space="preserve"> PAGEREF _Toc176788554 \h </w:instrText>
        </w:r>
        <w:r w:rsidR="00D16E6E">
          <w:rPr>
            <w:noProof/>
            <w:webHidden/>
          </w:rPr>
        </w:r>
        <w:r w:rsidR="00D16E6E">
          <w:rPr>
            <w:noProof/>
            <w:webHidden/>
          </w:rPr>
          <w:fldChar w:fldCharType="separate"/>
        </w:r>
        <w:r>
          <w:rPr>
            <w:noProof/>
            <w:webHidden/>
          </w:rPr>
          <w:t>- 12 -</w:t>
        </w:r>
        <w:r w:rsidR="00D16E6E">
          <w:rPr>
            <w:noProof/>
            <w:webHidden/>
          </w:rPr>
          <w:fldChar w:fldCharType="end"/>
        </w:r>
      </w:hyperlink>
    </w:p>
    <w:p w14:paraId="09B993FF" w14:textId="045A0F96"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5" w:history="1">
        <w:r w:rsidR="00D16E6E" w:rsidRPr="00F94B67">
          <w:rPr>
            <w:rStyle w:val="af1"/>
            <w:rFonts w:hint="eastAsia"/>
            <w:noProof/>
          </w:rPr>
          <w:t>（三）绩效评价指标体系和评分标准方法。</w:t>
        </w:r>
        <w:r w:rsidR="00D16E6E">
          <w:rPr>
            <w:noProof/>
            <w:webHidden/>
          </w:rPr>
          <w:tab/>
        </w:r>
        <w:r w:rsidR="00D16E6E">
          <w:rPr>
            <w:noProof/>
            <w:webHidden/>
          </w:rPr>
          <w:fldChar w:fldCharType="begin"/>
        </w:r>
        <w:r w:rsidR="00D16E6E">
          <w:rPr>
            <w:noProof/>
            <w:webHidden/>
          </w:rPr>
          <w:instrText xml:space="preserve"> PAGEREF _Toc176788555 \h </w:instrText>
        </w:r>
        <w:r w:rsidR="00D16E6E">
          <w:rPr>
            <w:noProof/>
            <w:webHidden/>
          </w:rPr>
        </w:r>
        <w:r w:rsidR="00D16E6E">
          <w:rPr>
            <w:noProof/>
            <w:webHidden/>
          </w:rPr>
          <w:fldChar w:fldCharType="separate"/>
        </w:r>
        <w:r>
          <w:rPr>
            <w:noProof/>
            <w:webHidden/>
          </w:rPr>
          <w:t>- 18 -</w:t>
        </w:r>
        <w:r w:rsidR="00D16E6E">
          <w:rPr>
            <w:noProof/>
            <w:webHidden/>
          </w:rPr>
          <w:fldChar w:fldCharType="end"/>
        </w:r>
      </w:hyperlink>
    </w:p>
    <w:p w14:paraId="2F6F45CD" w14:textId="61363E65" w:rsidR="00D16E6E" w:rsidRDefault="005823A1">
      <w:pPr>
        <w:pStyle w:val="TOC1"/>
        <w:tabs>
          <w:tab w:val="right" w:leader="dot" w:pos="8834"/>
        </w:tabs>
        <w:rPr>
          <w:rFonts w:asciiTheme="minorHAnsi" w:eastAsiaTheme="minorEastAsia" w:hAnsiTheme="minorHAnsi"/>
          <w:noProof/>
          <w:sz w:val="21"/>
          <w14:ligatures w14:val="none"/>
        </w:rPr>
      </w:pPr>
      <w:hyperlink w:anchor="_Toc176788556" w:history="1">
        <w:r w:rsidR="00D16E6E" w:rsidRPr="00F94B67">
          <w:rPr>
            <w:rStyle w:val="af1"/>
            <w:rFonts w:cs="Times New Roman" w:hint="eastAsia"/>
            <w:noProof/>
          </w:rPr>
          <w:t>三、评价结论与绩效分析</w:t>
        </w:r>
        <w:r w:rsidR="00D16E6E">
          <w:rPr>
            <w:noProof/>
            <w:webHidden/>
          </w:rPr>
          <w:tab/>
        </w:r>
        <w:r w:rsidR="00D16E6E">
          <w:rPr>
            <w:noProof/>
            <w:webHidden/>
          </w:rPr>
          <w:fldChar w:fldCharType="begin"/>
        </w:r>
        <w:r w:rsidR="00D16E6E">
          <w:rPr>
            <w:noProof/>
            <w:webHidden/>
          </w:rPr>
          <w:instrText xml:space="preserve"> PAGEREF _Toc176788556 \h </w:instrText>
        </w:r>
        <w:r w:rsidR="00D16E6E">
          <w:rPr>
            <w:noProof/>
            <w:webHidden/>
          </w:rPr>
        </w:r>
        <w:r w:rsidR="00D16E6E">
          <w:rPr>
            <w:noProof/>
            <w:webHidden/>
          </w:rPr>
          <w:fldChar w:fldCharType="separate"/>
        </w:r>
        <w:r>
          <w:rPr>
            <w:noProof/>
            <w:webHidden/>
          </w:rPr>
          <w:t>- 19 -</w:t>
        </w:r>
        <w:r w:rsidR="00D16E6E">
          <w:rPr>
            <w:noProof/>
            <w:webHidden/>
          </w:rPr>
          <w:fldChar w:fldCharType="end"/>
        </w:r>
      </w:hyperlink>
    </w:p>
    <w:p w14:paraId="5AD58ABC" w14:textId="7ADDAB76"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7" w:history="1">
        <w:r w:rsidR="00D16E6E" w:rsidRPr="00F94B67">
          <w:rPr>
            <w:rStyle w:val="af1"/>
            <w:rFonts w:hint="eastAsia"/>
            <w:noProof/>
          </w:rPr>
          <w:t>（一）总体结论。</w:t>
        </w:r>
        <w:r w:rsidR="00D16E6E">
          <w:rPr>
            <w:noProof/>
            <w:webHidden/>
          </w:rPr>
          <w:tab/>
        </w:r>
        <w:r w:rsidR="00D16E6E">
          <w:rPr>
            <w:noProof/>
            <w:webHidden/>
          </w:rPr>
          <w:fldChar w:fldCharType="begin"/>
        </w:r>
        <w:r w:rsidR="00D16E6E">
          <w:rPr>
            <w:noProof/>
            <w:webHidden/>
          </w:rPr>
          <w:instrText xml:space="preserve"> PAGEREF _Toc176788557 \h </w:instrText>
        </w:r>
        <w:r w:rsidR="00D16E6E">
          <w:rPr>
            <w:noProof/>
            <w:webHidden/>
          </w:rPr>
        </w:r>
        <w:r w:rsidR="00D16E6E">
          <w:rPr>
            <w:noProof/>
            <w:webHidden/>
          </w:rPr>
          <w:fldChar w:fldCharType="separate"/>
        </w:r>
        <w:r>
          <w:rPr>
            <w:noProof/>
            <w:webHidden/>
          </w:rPr>
          <w:t>- 19 -</w:t>
        </w:r>
        <w:r w:rsidR="00D16E6E">
          <w:rPr>
            <w:noProof/>
            <w:webHidden/>
          </w:rPr>
          <w:fldChar w:fldCharType="end"/>
        </w:r>
      </w:hyperlink>
    </w:p>
    <w:p w14:paraId="4D383027" w14:textId="706E26C1"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58" w:history="1">
        <w:r w:rsidR="00D16E6E" w:rsidRPr="00F94B67">
          <w:rPr>
            <w:rStyle w:val="af1"/>
            <w:rFonts w:hint="eastAsia"/>
            <w:noProof/>
          </w:rPr>
          <w:t>（二）项目绩效分析。</w:t>
        </w:r>
        <w:r w:rsidR="00D16E6E">
          <w:rPr>
            <w:noProof/>
            <w:webHidden/>
          </w:rPr>
          <w:tab/>
        </w:r>
        <w:r w:rsidR="00D16E6E">
          <w:rPr>
            <w:noProof/>
            <w:webHidden/>
          </w:rPr>
          <w:fldChar w:fldCharType="begin"/>
        </w:r>
        <w:r w:rsidR="00D16E6E">
          <w:rPr>
            <w:noProof/>
            <w:webHidden/>
          </w:rPr>
          <w:instrText xml:space="preserve"> PAGEREF _Toc176788558 \h </w:instrText>
        </w:r>
        <w:r w:rsidR="00D16E6E">
          <w:rPr>
            <w:noProof/>
            <w:webHidden/>
          </w:rPr>
        </w:r>
        <w:r w:rsidR="00D16E6E">
          <w:rPr>
            <w:noProof/>
            <w:webHidden/>
          </w:rPr>
          <w:fldChar w:fldCharType="separate"/>
        </w:r>
        <w:r>
          <w:rPr>
            <w:noProof/>
            <w:webHidden/>
          </w:rPr>
          <w:t>- 20 -</w:t>
        </w:r>
        <w:r w:rsidR="00D16E6E">
          <w:rPr>
            <w:noProof/>
            <w:webHidden/>
          </w:rPr>
          <w:fldChar w:fldCharType="end"/>
        </w:r>
      </w:hyperlink>
    </w:p>
    <w:p w14:paraId="7F9C2A8C" w14:textId="2574DD21" w:rsidR="00D16E6E" w:rsidRDefault="005823A1">
      <w:pPr>
        <w:pStyle w:val="TOC1"/>
        <w:tabs>
          <w:tab w:val="right" w:leader="dot" w:pos="8834"/>
        </w:tabs>
        <w:rPr>
          <w:rFonts w:asciiTheme="minorHAnsi" w:eastAsiaTheme="minorEastAsia" w:hAnsiTheme="minorHAnsi"/>
          <w:noProof/>
          <w:sz w:val="21"/>
          <w14:ligatures w14:val="none"/>
        </w:rPr>
      </w:pPr>
      <w:hyperlink w:anchor="_Toc176788559" w:history="1">
        <w:r w:rsidR="00D16E6E" w:rsidRPr="00F94B67">
          <w:rPr>
            <w:rStyle w:val="af1"/>
            <w:rFonts w:cs="Times New Roman" w:hint="eastAsia"/>
            <w:noProof/>
          </w:rPr>
          <w:t>四、项目主要绩效或成功经验</w:t>
        </w:r>
        <w:r w:rsidR="00D16E6E">
          <w:rPr>
            <w:noProof/>
            <w:webHidden/>
          </w:rPr>
          <w:tab/>
        </w:r>
        <w:r w:rsidR="00D16E6E">
          <w:rPr>
            <w:noProof/>
            <w:webHidden/>
          </w:rPr>
          <w:fldChar w:fldCharType="begin"/>
        </w:r>
        <w:r w:rsidR="00D16E6E">
          <w:rPr>
            <w:noProof/>
            <w:webHidden/>
          </w:rPr>
          <w:instrText xml:space="preserve"> PAGEREF _Toc176788559 \h </w:instrText>
        </w:r>
        <w:r w:rsidR="00D16E6E">
          <w:rPr>
            <w:noProof/>
            <w:webHidden/>
          </w:rPr>
        </w:r>
        <w:r w:rsidR="00D16E6E">
          <w:rPr>
            <w:noProof/>
            <w:webHidden/>
          </w:rPr>
          <w:fldChar w:fldCharType="separate"/>
        </w:r>
        <w:r>
          <w:rPr>
            <w:noProof/>
            <w:webHidden/>
          </w:rPr>
          <w:t>- 38 -</w:t>
        </w:r>
        <w:r w:rsidR="00D16E6E">
          <w:rPr>
            <w:noProof/>
            <w:webHidden/>
          </w:rPr>
          <w:fldChar w:fldCharType="end"/>
        </w:r>
      </w:hyperlink>
    </w:p>
    <w:p w14:paraId="251929A8" w14:textId="18DE8F0B"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60" w:history="1">
        <w:r w:rsidR="00D16E6E" w:rsidRPr="00F94B67">
          <w:rPr>
            <w:rStyle w:val="af1"/>
            <w:rFonts w:hint="eastAsia"/>
            <w:noProof/>
          </w:rPr>
          <w:t>（一）提高流域防洪排涝能力，确保区域安全。</w:t>
        </w:r>
        <w:r w:rsidR="00D16E6E">
          <w:rPr>
            <w:noProof/>
            <w:webHidden/>
          </w:rPr>
          <w:tab/>
        </w:r>
        <w:r w:rsidR="00D16E6E">
          <w:rPr>
            <w:noProof/>
            <w:webHidden/>
          </w:rPr>
          <w:fldChar w:fldCharType="begin"/>
        </w:r>
        <w:r w:rsidR="00D16E6E">
          <w:rPr>
            <w:noProof/>
            <w:webHidden/>
          </w:rPr>
          <w:instrText xml:space="preserve"> PAGEREF _Toc176788560 \h </w:instrText>
        </w:r>
        <w:r w:rsidR="00D16E6E">
          <w:rPr>
            <w:noProof/>
            <w:webHidden/>
          </w:rPr>
        </w:r>
        <w:r w:rsidR="00D16E6E">
          <w:rPr>
            <w:noProof/>
            <w:webHidden/>
          </w:rPr>
          <w:fldChar w:fldCharType="separate"/>
        </w:r>
        <w:r>
          <w:rPr>
            <w:noProof/>
            <w:webHidden/>
          </w:rPr>
          <w:t>- 38 -</w:t>
        </w:r>
        <w:r w:rsidR="00D16E6E">
          <w:rPr>
            <w:noProof/>
            <w:webHidden/>
          </w:rPr>
          <w:fldChar w:fldCharType="end"/>
        </w:r>
      </w:hyperlink>
    </w:p>
    <w:p w14:paraId="515FE1FB" w14:textId="5A2E0BB7"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61" w:history="1">
        <w:r w:rsidR="00D16E6E" w:rsidRPr="00F94B67">
          <w:rPr>
            <w:rStyle w:val="af1"/>
            <w:rFonts w:hint="eastAsia"/>
            <w:noProof/>
          </w:rPr>
          <w:t>（二）改善区域周边环境，推进增城区水生态建设。</w:t>
        </w:r>
        <w:r w:rsidR="00D16E6E">
          <w:rPr>
            <w:noProof/>
            <w:webHidden/>
          </w:rPr>
          <w:tab/>
        </w:r>
        <w:r w:rsidR="00D16E6E">
          <w:rPr>
            <w:noProof/>
            <w:webHidden/>
          </w:rPr>
          <w:fldChar w:fldCharType="begin"/>
        </w:r>
        <w:r w:rsidR="00D16E6E">
          <w:rPr>
            <w:noProof/>
            <w:webHidden/>
          </w:rPr>
          <w:instrText xml:space="preserve"> PAGEREF _Toc176788561 \h </w:instrText>
        </w:r>
        <w:r w:rsidR="00D16E6E">
          <w:rPr>
            <w:noProof/>
            <w:webHidden/>
          </w:rPr>
        </w:r>
        <w:r w:rsidR="00D16E6E">
          <w:rPr>
            <w:noProof/>
            <w:webHidden/>
          </w:rPr>
          <w:fldChar w:fldCharType="separate"/>
        </w:r>
        <w:r>
          <w:rPr>
            <w:noProof/>
            <w:webHidden/>
          </w:rPr>
          <w:t>- 38 -</w:t>
        </w:r>
        <w:r w:rsidR="00D16E6E">
          <w:rPr>
            <w:noProof/>
            <w:webHidden/>
          </w:rPr>
          <w:fldChar w:fldCharType="end"/>
        </w:r>
      </w:hyperlink>
    </w:p>
    <w:p w14:paraId="666D2CC1" w14:textId="7DA09390" w:rsidR="00D16E6E" w:rsidRDefault="005823A1">
      <w:pPr>
        <w:pStyle w:val="TOC1"/>
        <w:tabs>
          <w:tab w:val="right" w:leader="dot" w:pos="8834"/>
        </w:tabs>
        <w:rPr>
          <w:rFonts w:asciiTheme="minorHAnsi" w:eastAsiaTheme="minorEastAsia" w:hAnsiTheme="minorHAnsi"/>
          <w:noProof/>
          <w:sz w:val="21"/>
          <w14:ligatures w14:val="none"/>
        </w:rPr>
      </w:pPr>
      <w:hyperlink w:anchor="_Toc176788562" w:history="1">
        <w:r w:rsidR="00D16E6E" w:rsidRPr="00F94B67">
          <w:rPr>
            <w:rStyle w:val="af1"/>
            <w:rFonts w:cs="Times New Roman" w:hint="eastAsia"/>
            <w:noProof/>
          </w:rPr>
          <w:t>五、存在问题或不足</w:t>
        </w:r>
        <w:r w:rsidR="00D16E6E">
          <w:rPr>
            <w:noProof/>
            <w:webHidden/>
          </w:rPr>
          <w:tab/>
        </w:r>
        <w:r w:rsidR="00D16E6E">
          <w:rPr>
            <w:noProof/>
            <w:webHidden/>
          </w:rPr>
          <w:fldChar w:fldCharType="begin"/>
        </w:r>
        <w:r w:rsidR="00D16E6E">
          <w:rPr>
            <w:noProof/>
            <w:webHidden/>
          </w:rPr>
          <w:instrText xml:space="preserve"> PAGEREF _Toc176788562 \h </w:instrText>
        </w:r>
        <w:r w:rsidR="00D16E6E">
          <w:rPr>
            <w:noProof/>
            <w:webHidden/>
          </w:rPr>
        </w:r>
        <w:r w:rsidR="00D16E6E">
          <w:rPr>
            <w:noProof/>
            <w:webHidden/>
          </w:rPr>
          <w:fldChar w:fldCharType="separate"/>
        </w:r>
        <w:r>
          <w:rPr>
            <w:noProof/>
            <w:webHidden/>
          </w:rPr>
          <w:t>- 39 -</w:t>
        </w:r>
        <w:r w:rsidR="00D16E6E">
          <w:rPr>
            <w:noProof/>
            <w:webHidden/>
          </w:rPr>
          <w:fldChar w:fldCharType="end"/>
        </w:r>
      </w:hyperlink>
    </w:p>
    <w:p w14:paraId="055AC866" w14:textId="3CEF3710"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63" w:history="1">
        <w:r w:rsidR="00D16E6E" w:rsidRPr="00F94B67">
          <w:rPr>
            <w:rStyle w:val="af1"/>
            <w:rFonts w:hint="eastAsia"/>
            <w:noProof/>
          </w:rPr>
          <w:t>（一）项目实施质量有待加强，项目管理力度尚有提升空间。</w:t>
        </w:r>
        <w:r w:rsidR="00D16E6E">
          <w:rPr>
            <w:noProof/>
            <w:webHidden/>
          </w:rPr>
          <w:tab/>
        </w:r>
        <w:r w:rsidR="00D16E6E">
          <w:rPr>
            <w:noProof/>
            <w:webHidden/>
          </w:rPr>
          <w:fldChar w:fldCharType="begin"/>
        </w:r>
        <w:r w:rsidR="00D16E6E">
          <w:rPr>
            <w:noProof/>
            <w:webHidden/>
          </w:rPr>
          <w:instrText xml:space="preserve"> PAGEREF _Toc176788563 \h </w:instrText>
        </w:r>
        <w:r w:rsidR="00D16E6E">
          <w:rPr>
            <w:noProof/>
            <w:webHidden/>
          </w:rPr>
        </w:r>
        <w:r w:rsidR="00D16E6E">
          <w:rPr>
            <w:noProof/>
            <w:webHidden/>
          </w:rPr>
          <w:fldChar w:fldCharType="separate"/>
        </w:r>
        <w:r>
          <w:rPr>
            <w:noProof/>
            <w:webHidden/>
          </w:rPr>
          <w:t>- 39 -</w:t>
        </w:r>
        <w:r w:rsidR="00D16E6E">
          <w:rPr>
            <w:noProof/>
            <w:webHidden/>
          </w:rPr>
          <w:fldChar w:fldCharType="end"/>
        </w:r>
      </w:hyperlink>
    </w:p>
    <w:p w14:paraId="06C6B432" w14:textId="29979C20"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64" w:history="1">
        <w:r w:rsidR="00D16E6E" w:rsidRPr="00F94B67">
          <w:rPr>
            <w:rStyle w:val="af1"/>
            <w:rFonts w:hint="eastAsia"/>
            <w:noProof/>
          </w:rPr>
          <w:t>（二）绩效目标设置不全面，绩效指标约束力不足。</w:t>
        </w:r>
        <w:r w:rsidR="00D16E6E">
          <w:rPr>
            <w:noProof/>
            <w:webHidden/>
          </w:rPr>
          <w:tab/>
        </w:r>
        <w:r w:rsidR="00D16E6E">
          <w:rPr>
            <w:noProof/>
            <w:webHidden/>
          </w:rPr>
          <w:fldChar w:fldCharType="begin"/>
        </w:r>
        <w:r w:rsidR="00D16E6E">
          <w:rPr>
            <w:noProof/>
            <w:webHidden/>
          </w:rPr>
          <w:instrText xml:space="preserve"> PAGEREF _Toc176788564 \h </w:instrText>
        </w:r>
        <w:r w:rsidR="00D16E6E">
          <w:rPr>
            <w:noProof/>
            <w:webHidden/>
          </w:rPr>
        </w:r>
        <w:r w:rsidR="00D16E6E">
          <w:rPr>
            <w:noProof/>
            <w:webHidden/>
          </w:rPr>
          <w:fldChar w:fldCharType="separate"/>
        </w:r>
        <w:r>
          <w:rPr>
            <w:noProof/>
            <w:webHidden/>
          </w:rPr>
          <w:t>- 39 -</w:t>
        </w:r>
        <w:r w:rsidR="00D16E6E">
          <w:rPr>
            <w:noProof/>
            <w:webHidden/>
          </w:rPr>
          <w:fldChar w:fldCharType="end"/>
        </w:r>
      </w:hyperlink>
    </w:p>
    <w:p w14:paraId="0FFB8C0D" w14:textId="7F4C0200" w:rsidR="00D16E6E" w:rsidRDefault="005823A1">
      <w:pPr>
        <w:pStyle w:val="TOC1"/>
        <w:tabs>
          <w:tab w:val="right" w:leader="dot" w:pos="8834"/>
        </w:tabs>
        <w:rPr>
          <w:rFonts w:asciiTheme="minorHAnsi" w:eastAsiaTheme="minorEastAsia" w:hAnsiTheme="minorHAnsi"/>
          <w:noProof/>
          <w:sz w:val="21"/>
          <w14:ligatures w14:val="none"/>
        </w:rPr>
      </w:pPr>
      <w:hyperlink w:anchor="_Toc176788565" w:history="1">
        <w:r w:rsidR="00D16E6E" w:rsidRPr="00F94B67">
          <w:rPr>
            <w:rStyle w:val="af1"/>
            <w:rFonts w:cs="Times New Roman" w:hint="eastAsia"/>
            <w:noProof/>
          </w:rPr>
          <w:t>六、相关建议</w:t>
        </w:r>
        <w:r w:rsidR="00D16E6E">
          <w:rPr>
            <w:noProof/>
            <w:webHidden/>
          </w:rPr>
          <w:tab/>
        </w:r>
        <w:r w:rsidR="00D16E6E">
          <w:rPr>
            <w:noProof/>
            <w:webHidden/>
          </w:rPr>
          <w:fldChar w:fldCharType="begin"/>
        </w:r>
        <w:r w:rsidR="00D16E6E">
          <w:rPr>
            <w:noProof/>
            <w:webHidden/>
          </w:rPr>
          <w:instrText xml:space="preserve"> PAGEREF _Toc176788565 \h </w:instrText>
        </w:r>
        <w:r w:rsidR="00D16E6E">
          <w:rPr>
            <w:noProof/>
            <w:webHidden/>
          </w:rPr>
        </w:r>
        <w:r w:rsidR="00D16E6E">
          <w:rPr>
            <w:noProof/>
            <w:webHidden/>
          </w:rPr>
          <w:fldChar w:fldCharType="separate"/>
        </w:r>
        <w:r>
          <w:rPr>
            <w:noProof/>
            <w:webHidden/>
          </w:rPr>
          <w:t>- 41 -</w:t>
        </w:r>
        <w:r w:rsidR="00D16E6E">
          <w:rPr>
            <w:noProof/>
            <w:webHidden/>
          </w:rPr>
          <w:fldChar w:fldCharType="end"/>
        </w:r>
      </w:hyperlink>
    </w:p>
    <w:p w14:paraId="403896CE" w14:textId="26804672"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66" w:history="1">
        <w:r w:rsidR="00D16E6E" w:rsidRPr="00F94B67">
          <w:rPr>
            <w:rStyle w:val="af1"/>
            <w:rFonts w:hint="eastAsia"/>
            <w:noProof/>
          </w:rPr>
          <w:t>（一）进一步加强项目日常管理维护，提高项目监管力度。</w:t>
        </w:r>
        <w:r w:rsidR="00D16E6E">
          <w:rPr>
            <w:noProof/>
            <w:webHidden/>
          </w:rPr>
          <w:tab/>
        </w:r>
        <w:r w:rsidR="00D16E6E">
          <w:rPr>
            <w:noProof/>
            <w:webHidden/>
          </w:rPr>
          <w:fldChar w:fldCharType="begin"/>
        </w:r>
        <w:r w:rsidR="00D16E6E">
          <w:rPr>
            <w:noProof/>
            <w:webHidden/>
          </w:rPr>
          <w:instrText xml:space="preserve"> PAGEREF _Toc176788566 \h </w:instrText>
        </w:r>
        <w:r w:rsidR="00D16E6E">
          <w:rPr>
            <w:noProof/>
            <w:webHidden/>
          </w:rPr>
        </w:r>
        <w:r w:rsidR="00D16E6E">
          <w:rPr>
            <w:noProof/>
            <w:webHidden/>
          </w:rPr>
          <w:fldChar w:fldCharType="separate"/>
        </w:r>
        <w:r>
          <w:rPr>
            <w:noProof/>
            <w:webHidden/>
          </w:rPr>
          <w:t>- 41 -</w:t>
        </w:r>
        <w:r w:rsidR="00D16E6E">
          <w:rPr>
            <w:noProof/>
            <w:webHidden/>
          </w:rPr>
          <w:fldChar w:fldCharType="end"/>
        </w:r>
      </w:hyperlink>
    </w:p>
    <w:p w14:paraId="55FE2CA2" w14:textId="21A614F3" w:rsidR="00D16E6E" w:rsidRDefault="005823A1" w:rsidP="00D16E6E">
      <w:pPr>
        <w:pStyle w:val="TOC2"/>
        <w:tabs>
          <w:tab w:val="right" w:leader="dot" w:pos="8834"/>
        </w:tabs>
        <w:ind w:firstLine="632"/>
        <w:rPr>
          <w:rFonts w:asciiTheme="minorHAnsi" w:eastAsiaTheme="minorEastAsia" w:hAnsiTheme="minorHAnsi" w:cstheme="minorBidi"/>
          <w:noProof/>
          <w:sz w:val="21"/>
          <w:szCs w:val="22"/>
        </w:rPr>
      </w:pPr>
      <w:hyperlink w:anchor="_Toc176788567" w:history="1">
        <w:r w:rsidR="00D16E6E" w:rsidRPr="00F94B67">
          <w:rPr>
            <w:rStyle w:val="af1"/>
            <w:rFonts w:hint="eastAsia"/>
            <w:noProof/>
          </w:rPr>
          <w:t>（二）优化项目绩效体系设置，提高绩效指标约束力。</w:t>
        </w:r>
        <w:r w:rsidR="008008CD">
          <w:rPr>
            <w:rStyle w:val="af1"/>
            <w:rFonts w:hint="eastAsia"/>
            <w:noProof/>
          </w:rPr>
          <w:t xml:space="preserve">    </w:t>
        </w:r>
        <w:r w:rsidR="00D16E6E">
          <w:rPr>
            <w:noProof/>
            <w:webHidden/>
          </w:rPr>
          <w:tab/>
        </w:r>
        <w:r w:rsidR="00D16E6E">
          <w:rPr>
            <w:noProof/>
            <w:webHidden/>
          </w:rPr>
          <w:fldChar w:fldCharType="begin"/>
        </w:r>
        <w:r w:rsidR="00D16E6E">
          <w:rPr>
            <w:noProof/>
            <w:webHidden/>
          </w:rPr>
          <w:instrText xml:space="preserve"> PAGEREF _Toc176788567 \h </w:instrText>
        </w:r>
        <w:r w:rsidR="00D16E6E">
          <w:rPr>
            <w:noProof/>
            <w:webHidden/>
          </w:rPr>
        </w:r>
        <w:r w:rsidR="00D16E6E">
          <w:rPr>
            <w:noProof/>
            <w:webHidden/>
          </w:rPr>
          <w:fldChar w:fldCharType="separate"/>
        </w:r>
        <w:r>
          <w:rPr>
            <w:noProof/>
            <w:webHidden/>
          </w:rPr>
          <w:t>- 41 -</w:t>
        </w:r>
        <w:r w:rsidR="00D16E6E">
          <w:rPr>
            <w:noProof/>
            <w:webHidden/>
          </w:rPr>
          <w:fldChar w:fldCharType="end"/>
        </w:r>
      </w:hyperlink>
    </w:p>
    <w:p w14:paraId="13032DDA" w14:textId="7A31017E" w:rsidR="00D16E6E" w:rsidRDefault="005823A1">
      <w:pPr>
        <w:pStyle w:val="TOC1"/>
        <w:tabs>
          <w:tab w:val="right" w:leader="dot" w:pos="8834"/>
        </w:tabs>
        <w:rPr>
          <w:rFonts w:asciiTheme="minorHAnsi" w:eastAsiaTheme="minorEastAsia" w:hAnsiTheme="minorHAnsi"/>
          <w:noProof/>
          <w:sz w:val="21"/>
          <w14:ligatures w14:val="none"/>
        </w:rPr>
      </w:pPr>
      <w:hyperlink w:anchor="_Toc176788568" w:history="1">
        <w:r w:rsidR="00D16E6E" w:rsidRPr="00F94B67">
          <w:rPr>
            <w:rStyle w:val="af1"/>
            <w:rFonts w:cs="Times New Roman" w:hint="eastAsia"/>
            <w:noProof/>
          </w:rPr>
          <w:t>附件</w:t>
        </w:r>
        <w:r w:rsidR="00D16E6E" w:rsidRPr="00E03291">
          <w:rPr>
            <w:rStyle w:val="af1"/>
            <w:rFonts w:cs="Times New Roman"/>
            <w:noProof/>
          </w:rPr>
          <w:t>1</w:t>
        </w:r>
        <w:r w:rsidR="00D16E6E" w:rsidRPr="00F94B67">
          <w:rPr>
            <w:rStyle w:val="af1"/>
            <w:rFonts w:cs="Times New Roman" w:hint="eastAsia"/>
            <w:noProof/>
          </w:rPr>
          <w:t>：项目绩效评价指标评分表</w:t>
        </w:r>
        <w:r w:rsidR="00D16E6E">
          <w:rPr>
            <w:noProof/>
            <w:webHidden/>
          </w:rPr>
          <w:tab/>
        </w:r>
        <w:r w:rsidR="00D16E6E">
          <w:rPr>
            <w:noProof/>
            <w:webHidden/>
          </w:rPr>
          <w:fldChar w:fldCharType="begin"/>
        </w:r>
        <w:r w:rsidR="00D16E6E">
          <w:rPr>
            <w:noProof/>
            <w:webHidden/>
          </w:rPr>
          <w:instrText xml:space="preserve"> PAGEREF _Toc176788568 \h </w:instrText>
        </w:r>
        <w:r w:rsidR="00D16E6E">
          <w:rPr>
            <w:noProof/>
            <w:webHidden/>
          </w:rPr>
        </w:r>
        <w:r w:rsidR="00D16E6E">
          <w:rPr>
            <w:noProof/>
            <w:webHidden/>
          </w:rPr>
          <w:fldChar w:fldCharType="separate"/>
        </w:r>
        <w:r>
          <w:rPr>
            <w:noProof/>
            <w:webHidden/>
          </w:rPr>
          <w:t>- 44 -</w:t>
        </w:r>
        <w:r w:rsidR="00D16E6E">
          <w:rPr>
            <w:noProof/>
            <w:webHidden/>
          </w:rPr>
          <w:fldChar w:fldCharType="end"/>
        </w:r>
      </w:hyperlink>
    </w:p>
    <w:p w14:paraId="7C02C65B" w14:textId="054A24FC" w:rsidR="00D16E6E" w:rsidRDefault="005823A1">
      <w:pPr>
        <w:pStyle w:val="TOC1"/>
        <w:tabs>
          <w:tab w:val="right" w:leader="dot" w:pos="8834"/>
        </w:tabs>
        <w:rPr>
          <w:rFonts w:asciiTheme="minorHAnsi" w:eastAsiaTheme="minorEastAsia" w:hAnsiTheme="minorHAnsi"/>
          <w:noProof/>
          <w:sz w:val="21"/>
          <w14:ligatures w14:val="none"/>
        </w:rPr>
      </w:pPr>
      <w:hyperlink w:anchor="_Toc176788569" w:history="1">
        <w:r w:rsidR="00D16E6E" w:rsidRPr="00F94B67">
          <w:rPr>
            <w:rStyle w:val="af1"/>
            <w:rFonts w:cs="Times New Roman" w:hint="eastAsia"/>
            <w:noProof/>
          </w:rPr>
          <w:t>附件</w:t>
        </w:r>
        <w:r w:rsidR="00D16E6E" w:rsidRPr="00E03291">
          <w:rPr>
            <w:rStyle w:val="af1"/>
            <w:rFonts w:cs="Times New Roman"/>
            <w:noProof/>
          </w:rPr>
          <w:t>2</w:t>
        </w:r>
        <w:r w:rsidR="00D16E6E" w:rsidRPr="00F94B67">
          <w:rPr>
            <w:rStyle w:val="af1"/>
            <w:rFonts w:cs="Times New Roman" w:hint="eastAsia"/>
            <w:noProof/>
          </w:rPr>
          <w:t>：项目满意度问卷结果</w:t>
        </w:r>
        <w:r w:rsidR="00D16E6E">
          <w:rPr>
            <w:noProof/>
            <w:webHidden/>
          </w:rPr>
          <w:tab/>
        </w:r>
        <w:r w:rsidR="00D16E6E">
          <w:rPr>
            <w:noProof/>
            <w:webHidden/>
          </w:rPr>
          <w:fldChar w:fldCharType="begin"/>
        </w:r>
        <w:r w:rsidR="00D16E6E">
          <w:rPr>
            <w:noProof/>
            <w:webHidden/>
          </w:rPr>
          <w:instrText xml:space="preserve"> PAGEREF _Toc176788569 \h </w:instrText>
        </w:r>
        <w:r w:rsidR="00D16E6E">
          <w:rPr>
            <w:noProof/>
            <w:webHidden/>
          </w:rPr>
        </w:r>
        <w:r w:rsidR="00D16E6E">
          <w:rPr>
            <w:noProof/>
            <w:webHidden/>
          </w:rPr>
          <w:fldChar w:fldCharType="separate"/>
        </w:r>
        <w:r>
          <w:rPr>
            <w:noProof/>
            <w:webHidden/>
          </w:rPr>
          <w:t>- 66 -</w:t>
        </w:r>
        <w:r w:rsidR="00D16E6E">
          <w:rPr>
            <w:noProof/>
            <w:webHidden/>
          </w:rPr>
          <w:fldChar w:fldCharType="end"/>
        </w:r>
      </w:hyperlink>
    </w:p>
    <w:p w14:paraId="395802CE" w14:textId="1C22AEAD" w:rsidR="00A84FDB" w:rsidRPr="00D16E6E" w:rsidRDefault="001F43C6" w:rsidP="001F43C6">
      <w:pPr>
        <w:ind w:firstLineChars="0" w:firstLine="0"/>
        <w:jc w:val="center"/>
        <w:rPr>
          <w:rFonts w:eastAsia="方正小标宋简体" w:cs="Times New Roman"/>
          <w:sz w:val="44"/>
          <w:szCs w:val="44"/>
        </w:rPr>
      </w:pPr>
      <w:r w:rsidRPr="00D16E6E">
        <w:rPr>
          <w:rFonts w:eastAsia="方正小标宋简体" w:cs="Times New Roman"/>
          <w:sz w:val="44"/>
          <w:szCs w:val="44"/>
        </w:rPr>
        <w:fldChar w:fldCharType="end"/>
      </w:r>
    </w:p>
    <w:p w14:paraId="73037E81" w14:textId="77777777" w:rsidR="00A84FDB" w:rsidRPr="00D16E6E" w:rsidRDefault="00A84FDB" w:rsidP="00CE5EA2">
      <w:pPr>
        <w:ind w:firstLine="872"/>
        <w:jc w:val="center"/>
        <w:rPr>
          <w:rFonts w:eastAsia="方正小标宋简体" w:cs="Times New Roman"/>
          <w:sz w:val="44"/>
          <w:szCs w:val="44"/>
        </w:rPr>
      </w:pPr>
    </w:p>
    <w:p w14:paraId="39541029" w14:textId="77777777" w:rsidR="00A84FDB" w:rsidRPr="00D16E6E" w:rsidRDefault="00A84FDB" w:rsidP="00CE5EA2">
      <w:pPr>
        <w:ind w:firstLine="872"/>
        <w:jc w:val="center"/>
        <w:rPr>
          <w:rFonts w:eastAsia="方正小标宋简体" w:cs="Times New Roman"/>
          <w:sz w:val="44"/>
          <w:szCs w:val="44"/>
        </w:rPr>
        <w:sectPr w:rsidR="00A84FDB" w:rsidRPr="00D16E6E" w:rsidSect="001A070D">
          <w:pgSz w:w="11906" w:h="16838" w:code="9"/>
          <w:pgMar w:top="2098" w:right="1474" w:bottom="1985" w:left="1588" w:header="851" w:footer="1758" w:gutter="0"/>
          <w:cols w:space="425"/>
          <w:docGrid w:type="linesAndChars" w:linePitch="579" w:charSpace="-849"/>
        </w:sectPr>
      </w:pPr>
    </w:p>
    <w:p w14:paraId="1F7EA760" w14:textId="77777777" w:rsidR="005F5CDA" w:rsidRPr="00D16E6E" w:rsidRDefault="005F5CDA" w:rsidP="005F5CDA">
      <w:pPr>
        <w:spacing w:line="560" w:lineRule="exact"/>
        <w:ind w:firstLineChars="0" w:firstLine="0"/>
        <w:jc w:val="center"/>
        <w:rPr>
          <w:rFonts w:eastAsia="方正小标宋简体" w:cs="Times New Roman"/>
          <w:sz w:val="44"/>
          <w:szCs w:val="44"/>
        </w:rPr>
      </w:pPr>
      <w:r w:rsidRPr="00D16E6E">
        <w:rPr>
          <w:rFonts w:eastAsia="方正小标宋简体" w:cs="Times New Roman"/>
          <w:sz w:val="44"/>
          <w:szCs w:val="44"/>
        </w:rPr>
        <w:lastRenderedPageBreak/>
        <w:t>中新镇坑贝水（中新科技园</w:t>
      </w:r>
      <w:r w:rsidRPr="00D16E6E">
        <w:rPr>
          <w:rFonts w:eastAsia="方正小标宋简体" w:cs="Times New Roman"/>
          <w:sz w:val="44"/>
          <w:szCs w:val="44"/>
        </w:rPr>
        <w:t>-</w:t>
      </w:r>
      <w:r w:rsidRPr="00D16E6E">
        <w:rPr>
          <w:rFonts w:eastAsia="方正小标宋简体" w:cs="Times New Roman"/>
          <w:sz w:val="44"/>
          <w:szCs w:val="44"/>
        </w:rPr>
        <w:t>山美陂段）</w:t>
      </w:r>
    </w:p>
    <w:p w14:paraId="36F38CB8" w14:textId="58E7D162" w:rsidR="005F5CDA" w:rsidRPr="00D16E6E" w:rsidRDefault="005F5CDA" w:rsidP="005F5CDA">
      <w:pPr>
        <w:spacing w:line="560" w:lineRule="exact"/>
        <w:ind w:firstLineChars="0" w:firstLine="0"/>
        <w:jc w:val="center"/>
        <w:rPr>
          <w:rFonts w:eastAsia="方正小标宋简体" w:cs="Times New Roman"/>
          <w:sz w:val="44"/>
          <w:szCs w:val="44"/>
        </w:rPr>
      </w:pPr>
      <w:r w:rsidRPr="00D16E6E">
        <w:rPr>
          <w:rFonts w:eastAsia="方正小标宋简体" w:cs="Times New Roman"/>
          <w:sz w:val="44"/>
          <w:szCs w:val="44"/>
        </w:rPr>
        <w:t>整治工程项目绩效评价报告</w:t>
      </w:r>
    </w:p>
    <w:p w14:paraId="4320390C" w14:textId="464D5C2F" w:rsidR="005F5CDA" w:rsidRPr="00D16E6E" w:rsidRDefault="005F5CDA" w:rsidP="006461F9">
      <w:pPr>
        <w:ind w:firstLine="632"/>
        <w:rPr>
          <w:rFonts w:cs="Times New Roman"/>
        </w:rPr>
      </w:pPr>
      <w:r w:rsidRPr="00D16E6E">
        <w:rPr>
          <w:rFonts w:cs="Times New Roman"/>
        </w:rPr>
        <w:t>根据《广州市增城区财政局关于开展</w:t>
      </w:r>
      <w:r w:rsidRPr="00E03291">
        <w:rPr>
          <w:rFonts w:cs="Times New Roman"/>
        </w:rPr>
        <w:t>2024</w:t>
      </w:r>
      <w:r w:rsidRPr="00D16E6E">
        <w:rPr>
          <w:rFonts w:cs="Times New Roman"/>
        </w:rPr>
        <w:t>年财政评价工作的通知》（增财〔</w:t>
      </w:r>
      <w:r w:rsidRPr="00E03291">
        <w:rPr>
          <w:rFonts w:cs="Times New Roman"/>
        </w:rPr>
        <w:t>2024</w:t>
      </w:r>
      <w:r w:rsidRPr="00D16E6E">
        <w:rPr>
          <w:rFonts w:cs="Times New Roman"/>
        </w:rPr>
        <w:t>〕</w:t>
      </w:r>
      <w:r w:rsidRPr="00E03291">
        <w:rPr>
          <w:rFonts w:cs="Times New Roman"/>
        </w:rPr>
        <w:t>178</w:t>
      </w:r>
      <w:r w:rsidRPr="00D16E6E">
        <w:rPr>
          <w:rFonts w:cs="Times New Roman"/>
        </w:rPr>
        <w:t>号）文件要求，广东国众联行资产评估土地房地产估价规划咨询有限公司（以下简称</w:t>
      </w:r>
      <w:r w:rsidRPr="00D16E6E">
        <w:rPr>
          <w:rFonts w:ascii="仿宋_GB2312" w:cs="Times New Roman" w:hint="eastAsia"/>
        </w:rPr>
        <w:t>“</w:t>
      </w:r>
      <w:r w:rsidRPr="00D16E6E">
        <w:rPr>
          <w:rFonts w:cs="Times New Roman"/>
        </w:rPr>
        <w:t>我机构</w:t>
      </w:r>
      <w:r w:rsidRPr="00D16E6E">
        <w:rPr>
          <w:rFonts w:ascii="仿宋_GB2312" w:cs="Times New Roman" w:hint="eastAsia"/>
        </w:rPr>
        <w:t>”</w:t>
      </w:r>
      <w:r w:rsidRPr="00D16E6E">
        <w:rPr>
          <w:rFonts w:cs="Times New Roman"/>
        </w:rPr>
        <w:t>）受广州市增城区财政局（以下简称</w:t>
      </w:r>
      <w:r w:rsidRPr="00D16E6E">
        <w:rPr>
          <w:rFonts w:ascii="仿宋_GB2312" w:cs="Times New Roman" w:hint="eastAsia"/>
        </w:rPr>
        <w:t>“</w:t>
      </w:r>
      <w:r w:rsidRPr="00D16E6E">
        <w:rPr>
          <w:rFonts w:cs="Times New Roman"/>
        </w:rPr>
        <w:t>区财政局</w:t>
      </w:r>
      <w:r w:rsidRPr="00D16E6E">
        <w:rPr>
          <w:rFonts w:ascii="仿宋_GB2312" w:cs="Times New Roman" w:hint="eastAsia"/>
        </w:rPr>
        <w:t>”</w:t>
      </w:r>
      <w:r w:rsidRPr="00D16E6E">
        <w:rPr>
          <w:rFonts w:cs="Times New Roman"/>
        </w:rPr>
        <w:t>）委托，作为广州市增城区</w:t>
      </w:r>
      <w:r w:rsidRPr="00E03291">
        <w:rPr>
          <w:rFonts w:cs="Times New Roman"/>
        </w:rPr>
        <w:t>2024</w:t>
      </w:r>
      <w:r w:rsidRPr="00D16E6E">
        <w:rPr>
          <w:rFonts w:cs="Times New Roman"/>
        </w:rPr>
        <w:t>年绩效评价服务单位，开展</w:t>
      </w:r>
      <w:r w:rsidRPr="00E03291">
        <w:rPr>
          <w:rFonts w:cs="Times New Roman"/>
        </w:rPr>
        <w:t>2024</w:t>
      </w:r>
      <w:r w:rsidRPr="00D16E6E">
        <w:rPr>
          <w:rFonts w:cs="Times New Roman"/>
        </w:rPr>
        <w:t>年增城区级财政资金支出绩效评价工作。根据《广州市增城区关于印发</w:t>
      </w:r>
      <w:r w:rsidRPr="00E03291">
        <w:rPr>
          <w:rFonts w:cs="Times New Roman"/>
        </w:rPr>
        <w:t>2024</w:t>
      </w:r>
      <w:r w:rsidRPr="00D16E6E">
        <w:rPr>
          <w:rFonts w:cs="Times New Roman"/>
        </w:rPr>
        <w:t>年增城区级财政资金支出绩效评价工作方案的通知》（增财〔</w:t>
      </w:r>
      <w:r w:rsidRPr="00E03291">
        <w:rPr>
          <w:rFonts w:cs="Times New Roman"/>
        </w:rPr>
        <w:t>2024</w:t>
      </w:r>
      <w:r w:rsidRPr="00D16E6E">
        <w:rPr>
          <w:rFonts w:cs="Times New Roman"/>
        </w:rPr>
        <w:t>〕</w:t>
      </w:r>
      <w:r w:rsidRPr="00E03291">
        <w:rPr>
          <w:rFonts w:cs="Times New Roman"/>
        </w:rPr>
        <w:t>212</w:t>
      </w:r>
      <w:r w:rsidRPr="00D16E6E">
        <w:rPr>
          <w:rFonts w:cs="Times New Roman"/>
        </w:rPr>
        <w:t>号）有关要求，对</w:t>
      </w:r>
      <w:r w:rsidR="006461F9" w:rsidRPr="00D16E6E">
        <w:rPr>
          <w:rFonts w:cs="Times New Roman"/>
        </w:rPr>
        <w:t>广州市增城区水务局</w:t>
      </w:r>
      <w:r w:rsidRPr="00D16E6E">
        <w:rPr>
          <w:rFonts w:cs="Times New Roman"/>
        </w:rPr>
        <w:t>（以下简称</w:t>
      </w:r>
      <w:r w:rsidRPr="00D16E6E">
        <w:rPr>
          <w:rFonts w:ascii="仿宋_GB2312" w:cs="Times New Roman" w:hint="eastAsia"/>
        </w:rPr>
        <w:t>“</w:t>
      </w:r>
      <w:r w:rsidRPr="00D16E6E">
        <w:rPr>
          <w:rFonts w:cs="Times New Roman"/>
        </w:rPr>
        <w:t>区</w:t>
      </w:r>
      <w:r w:rsidR="006461F9" w:rsidRPr="00D16E6E">
        <w:rPr>
          <w:rFonts w:cs="Times New Roman"/>
        </w:rPr>
        <w:t>水务</w:t>
      </w:r>
      <w:r w:rsidRPr="00D16E6E">
        <w:rPr>
          <w:rFonts w:cs="Times New Roman"/>
        </w:rPr>
        <w:t>局</w:t>
      </w:r>
      <w:r w:rsidRPr="00D16E6E">
        <w:rPr>
          <w:rFonts w:ascii="仿宋_GB2312" w:cs="Times New Roman" w:hint="eastAsia"/>
        </w:rPr>
        <w:t>”</w:t>
      </w:r>
      <w:r w:rsidRPr="00D16E6E">
        <w:rPr>
          <w:rFonts w:cs="Times New Roman"/>
        </w:rPr>
        <w:t>）</w:t>
      </w:r>
      <w:r w:rsidR="006461F9" w:rsidRPr="00D16E6E">
        <w:rPr>
          <w:rFonts w:cs="Times New Roman"/>
        </w:rPr>
        <w:t>中新镇坑贝水（中新科技园</w:t>
      </w:r>
      <w:r w:rsidR="006461F9" w:rsidRPr="00D16E6E">
        <w:rPr>
          <w:rFonts w:cs="Times New Roman"/>
        </w:rPr>
        <w:t>-</w:t>
      </w:r>
      <w:r w:rsidR="006461F9" w:rsidRPr="00D16E6E">
        <w:rPr>
          <w:rFonts w:cs="Times New Roman"/>
        </w:rPr>
        <w:t>山美陂段）整治工程</w:t>
      </w:r>
      <w:r w:rsidRPr="00D16E6E">
        <w:rPr>
          <w:rFonts w:cs="Times New Roman"/>
        </w:rPr>
        <w:t>项目开展重点绩效评价，项目资金主管部门为</w:t>
      </w:r>
      <w:r w:rsidR="006461F9" w:rsidRPr="00D16E6E">
        <w:rPr>
          <w:rFonts w:cs="Times New Roman"/>
        </w:rPr>
        <w:t>区水务局</w:t>
      </w:r>
      <w:r w:rsidRPr="00D16E6E">
        <w:rPr>
          <w:rFonts w:cs="Times New Roman"/>
        </w:rPr>
        <w:t>，具体实施单位为</w:t>
      </w:r>
      <w:r w:rsidR="006461F9" w:rsidRPr="00D16E6E">
        <w:rPr>
          <w:rFonts w:cs="Times New Roman"/>
        </w:rPr>
        <w:t>广州市增城区水务建设管理所</w:t>
      </w:r>
      <w:r w:rsidRPr="00D16E6E">
        <w:rPr>
          <w:rFonts w:cs="Times New Roman"/>
        </w:rPr>
        <w:t>（以下简称</w:t>
      </w:r>
      <w:r w:rsidRPr="00D16E6E">
        <w:rPr>
          <w:rFonts w:ascii="仿宋_GB2312" w:cs="Times New Roman" w:hint="eastAsia"/>
        </w:rPr>
        <w:t>“</w:t>
      </w:r>
      <w:r w:rsidR="006461F9" w:rsidRPr="00D16E6E">
        <w:rPr>
          <w:rFonts w:cs="Times New Roman"/>
        </w:rPr>
        <w:t>区水务建设管理所</w:t>
      </w:r>
      <w:r w:rsidRPr="00D16E6E">
        <w:rPr>
          <w:rFonts w:ascii="仿宋_GB2312" w:cs="Times New Roman" w:hint="eastAsia"/>
        </w:rPr>
        <w:t>”</w:t>
      </w:r>
      <w:r w:rsidRPr="00D16E6E">
        <w:rPr>
          <w:rFonts w:cs="Times New Roman"/>
        </w:rPr>
        <w:t>）。</w:t>
      </w:r>
    </w:p>
    <w:p w14:paraId="46394C70" w14:textId="160C87B0" w:rsidR="005F5CDA" w:rsidRPr="00D16E6E" w:rsidRDefault="005F5CDA" w:rsidP="005F5CDA">
      <w:pPr>
        <w:ind w:firstLine="632"/>
        <w:rPr>
          <w:rFonts w:cs="Times New Roman"/>
        </w:rPr>
      </w:pPr>
      <w:r w:rsidRPr="00D16E6E">
        <w:rPr>
          <w:rFonts w:cs="Times New Roman"/>
        </w:rPr>
        <w:t>经自评材料书面评审和现场勘查评价，结合决策、过程、产出和效益四方面综合对项目绩效进行比较分析，</w:t>
      </w:r>
      <w:r w:rsidR="006461F9" w:rsidRPr="00D16E6E">
        <w:rPr>
          <w:rFonts w:cs="Times New Roman"/>
        </w:rPr>
        <w:t>对中新镇坑贝水（中新科技园</w:t>
      </w:r>
      <w:r w:rsidR="006461F9" w:rsidRPr="00D16E6E">
        <w:rPr>
          <w:rFonts w:cs="Times New Roman"/>
        </w:rPr>
        <w:t>-</w:t>
      </w:r>
      <w:r w:rsidR="006461F9" w:rsidRPr="00D16E6E">
        <w:rPr>
          <w:rFonts w:cs="Times New Roman"/>
        </w:rPr>
        <w:t>山美陂段）整治工程项目</w:t>
      </w:r>
      <w:r w:rsidRPr="00D16E6E">
        <w:rPr>
          <w:rFonts w:cs="Times New Roman"/>
        </w:rPr>
        <w:t>综合评价，</w:t>
      </w:r>
      <w:r w:rsidRPr="00E03291">
        <w:rPr>
          <w:rFonts w:cs="Times New Roman"/>
        </w:rPr>
        <w:t>2023</w:t>
      </w:r>
      <w:r w:rsidRPr="00D16E6E">
        <w:rPr>
          <w:rFonts w:cs="Times New Roman"/>
        </w:rPr>
        <w:t>年度项目涉及资金</w:t>
      </w:r>
      <w:r w:rsidR="00CF5468" w:rsidRPr="00E03291">
        <w:rPr>
          <w:rFonts w:cs="Times New Roman"/>
        </w:rPr>
        <w:t>4184</w:t>
      </w:r>
      <w:r w:rsidR="00CF5468" w:rsidRPr="00D16E6E">
        <w:rPr>
          <w:rFonts w:cs="Times New Roman"/>
        </w:rPr>
        <w:t>.</w:t>
      </w:r>
      <w:r w:rsidR="00CF5468" w:rsidRPr="00E03291">
        <w:rPr>
          <w:rFonts w:cs="Times New Roman"/>
        </w:rPr>
        <w:t>35</w:t>
      </w:r>
      <w:r w:rsidRPr="00D16E6E">
        <w:rPr>
          <w:rFonts w:cs="Times New Roman"/>
        </w:rPr>
        <w:t>万元，实际支付</w:t>
      </w:r>
      <w:r w:rsidR="00CF5468" w:rsidRPr="00E03291">
        <w:rPr>
          <w:rFonts w:cs="Times New Roman"/>
        </w:rPr>
        <w:t>4184</w:t>
      </w:r>
      <w:r w:rsidR="00CF5468" w:rsidRPr="00D16E6E">
        <w:rPr>
          <w:rFonts w:cs="Times New Roman"/>
        </w:rPr>
        <w:t>.</w:t>
      </w:r>
      <w:r w:rsidR="00CF5468" w:rsidRPr="00E03291">
        <w:rPr>
          <w:rFonts w:cs="Times New Roman"/>
        </w:rPr>
        <w:t>35</w:t>
      </w:r>
      <w:r w:rsidRPr="00D16E6E">
        <w:rPr>
          <w:rFonts w:cs="Times New Roman"/>
        </w:rPr>
        <w:t>万元，预算执行率</w:t>
      </w:r>
      <w:r w:rsidRPr="00E03291">
        <w:rPr>
          <w:rFonts w:cs="Times New Roman"/>
        </w:rPr>
        <w:t>100</w:t>
      </w:r>
      <w:r w:rsidRPr="00D16E6E">
        <w:rPr>
          <w:rFonts w:cs="Times New Roman"/>
        </w:rPr>
        <w:t>%</w:t>
      </w:r>
      <w:r w:rsidRPr="00D16E6E">
        <w:rPr>
          <w:rFonts w:cs="Times New Roman"/>
        </w:rPr>
        <w:t>，绩效得分</w:t>
      </w:r>
      <w:r w:rsidR="000A33A9" w:rsidRPr="00E03291">
        <w:rPr>
          <w:rFonts w:cs="Times New Roman"/>
        </w:rPr>
        <w:t>87</w:t>
      </w:r>
      <w:r w:rsidR="000A33A9" w:rsidRPr="00D16E6E">
        <w:rPr>
          <w:rFonts w:cs="Times New Roman"/>
        </w:rPr>
        <w:t>.</w:t>
      </w:r>
      <w:r w:rsidR="000A33A9" w:rsidRPr="00E03291">
        <w:rPr>
          <w:rFonts w:cs="Times New Roman"/>
        </w:rPr>
        <w:t>5</w:t>
      </w:r>
      <w:r w:rsidRPr="00D16E6E">
        <w:rPr>
          <w:rFonts w:cs="Times New Roman"/>
        </w:rPr>
        <w:t>分，评定等级为</w:t>
      </w:r>
      <w:r w:rsidRPr="00D16E6E">
        <w:rPr>
          <w:rFonts w:ascii="仿宋_GB2312" w:cs="Times New Roman" w:hint="eastAsia"/>
        </w:rPr>
        <w:t>“</w:t>
      </w:r>
      <w:r w:rsidRPr="00D16E6E">
        <w:rPr>
          <w:rFonts w:cs="Times New Roman"/>
        </w:rPr>
        <w:t>良</w:t>
      </w:r>
      <w:r w:rsidRPr="00D16E6E">
        <w:rPr>
          <w:rFonts w:ascii="仿宋_GB2312" w:cs="Times New Roman" w:hint="eastAsia"/>
        </w:rPr>
        <w:t>”</w:t>
      </w:r>
    </w:p>
    <w:p w14:paraId="124AA20D" w14:textId="28D85992" w:rsidR="00A84FDB" w:rsidRPr="00D16E6E" w:rsidRDefault="00A84FDB" w:rsidP="002C4E3D">
      <w:pPr>
        <w:pStyle w:val="1"/>
        <w:keepNext w:val="0"/>
        <w:keepLines w:val="0"/>
        <w:ind w:firstLine="632"/>
        <w:rPr>
          <w:rFonts w:cs="Times New Roman"/>
        </w:rPr>
      </w:pPr>
      <w:bookmarkStart w:id="0" w:name="_Toc176788546"/>
      <w:r w:rsidRPr="00D16E6E">
        <w:rPr>
          <w:rFonts w:cs="Times New Roman"/>
        </w:rPr>
        <w:t>一、评价项目概述</w:t>
      </w:r>
      <w:bookmarkEnd w:id="0"/>
    </w:p>
    <w:p w14:paraId="54378751" w14:textId="76E24F21" w:rsidR="00A84FDB" w:rsidRPr="00D16E6E" w:rsidRDefault="00A84FDB" w:rsidP="002C4E3D">
      <w:pPr>
        <w:pStyle w:val="2"/>
        <w:keepNext w:val="0"/>
        <w:keepLines w:val="0"/>
        <w:ind w:firstLine="632"/>
        <w:rPr>
          <w:rFonts w:cs="Times New Roman"/>
        </w:rPr>
      </w:pPr>
      <w:bookmarkStart w:id="1" w:name="_Toc176788547"/>
      <w:r w:rsidRPr="00D16E6E">
        <w:rPr>
          <w:rFonts w:cs="Times New Roman"/>
        </w:rPr>
        <w:t>（一）项目背景</w:t>
      </w:r>
      <w:r w:rsidR="00846101" w:rsidRPr="00D16E6E">
        <w:rPr>
          <w:rFonts w:cs="Times New Roman"/>
        </w:rPr>
        <w:t>。</w:t>
      </w:r>
      <w:bookmarkEnd w:id="1"/>
    </w:p>
    <w:p w14:paraId="24B704CC" w14:textId="743DCEDB" w:rsidR="00AD3DD8" w:rsidRPr="00D16E6E" w:rsidRDefault="00BA316F" w:rsidP="002C4E3D">
      <w:pPr>
        <w:ind w:firstLine="632"/>
        <w:rPr>
          <w:rFonts w:cs="Times New Roman"/>
        </w:rPr>
      </w:pPr>
      <w:r w:rsidRPr="00D16E6E">
        <w:rPr>
          <w:rFonts w:cs="Times New Roman"/>
        </w:rPr>
        <w:t>从增城历史洪灾情况分析，位于坑贝水下游的中新镇是一个</w:t>
      </w:r>
      <w:r w:rsidRPr="00D16E6E">
        <w:rPr>
          <w:rFonts w:cs="Times New Roman"/>
        </w:rPr>
        <w:lastRenderedPageBreak/>
        <w:t>洪涝灾害频发、洪涝灾害损失较为严重的地区。</w:t>
      </w:r>
      <w:r w:rsidR="00CB0AC6" w:rsidRPr="00D16E6E">
        <w:rPr>
          <w:rFonts w:cs="Times New Roman"/>
        </w:rPr>
        <w:t>截至</w:t>
      </w:r>
      <w:r w:rsidR="00CB0AC6" w:rsidRPr="00E03291">
        <w:rPr>
          <w:rFonts w:cs="Times New Roman"/>
        </w:rPr>
        <w:t>2021</w:t>
      </w:r>
      <w:r w:rsidR="00CB0AC6" w:rsidRPr="00D16E6E">
        <w:rPr>
          <w:rFonts w:cs="Times New Roman"/>
        </w:rPr>
        <w:t>年</w:t>
      </w:r>
      <w:r w:rsidR="00AD3DD8" w:rsidRPr="00E03291">
        <w:rPr>
          <w:rFonts w:cs="Times New Roman"/>
        </w:rPr>
        <w:t>6</w:t>
      </w:r>
      <w:r w:rsidR="00CB0AC6" w:rsidRPr="00D16E6E">
        <w:rPr>
          <w:rFonts w:cs="Times New Roman"/>
        </w:rPr>
        <w:t>月，</w:t>
      </w:r>
      <w:r w:rsidRPr="00D16E6E">
        <w:rPr>
          <w:rFonts w:cs="Times New Roman"/>
        </w:rPr>
        <w:t>由于上游黄埔区内平岗河及下游坑贝水科技园至西福河口段</w:t>
      </w:r>
      <w:r w:rsidRPr="00E03291">
        <w:rPr>
          <w:rFonts w:cs="Times New Roman"/>
        </w:rPr>
        <w:t>3</w:t>
      </w:r>
      <w:r w:rsidRPr="00D16E6E">
        <w:rPr>
          <w:rFonts w:cs="Times New Roman"/>
        </w:rPr>
        <w:t>.</w:t>
      </w:r>
      <w:r w:rsidRPr="00E03291">
        <w:rPr>
          <w:rFonts w:cs="Times New Roman"/>
        </w:rPr>
        <w:t>4</w:t>
      </w:r>
      <w:r w:rsidRPr="00D16E6E">
        <w:rPr>
          <w:rFonts w:cs="Times New Roman"/>
        </w:rPr>
        <w:t>km</w:t>
      </w:r>
      <w:r w:rsidR="00CB0AC6" w:rsidRPr="00D16E6E">
        <w:rPr>
          <w:rFonts w:cs="Times New Roman"/>
        </w:rPr>
        <w:t>均</w:t>
      </w:r>
      <w:r w:rsidRPr="00D16E6E">
        <w:rPr>
          <w:rFonts w:cs="Times New Roman"/>
        </w:rPr>
        <w:t>已开展整治工作，</w:t>
      </w:r>
      <w:r w:rsidR="00CB0AC6" w:rsidRPr="00D16E6E">
        <w:rPr>
          <w:rFonts w:cs="Times New Roman"/>
        </w:rPr>
        <w:t>而连接上下游的坑贝水未整治段防洪标准低，河道狭窄，大部分河道现状宽度</w:t>
      </w:r>
      <w:r w:rsidR="009A798F" w:rsidRPr="00D16E6E">
        <w:rPr>
          <w:rFonts w:cs="Times New Roman"/>
        </w:rPr>
        <w:t>为</w:t>
      </w:r>
      <w:r w:rsidR="00CB0AC6" w:rsidRPr="00E03291">
        <w:rPr>
          <w:rFonts w:cs="Times New Roman"/>
        </w:rPr>
        <w:t>20</w:t>
      </w:r>
      <w:r w:rsidR="00CB0AC6" w:rsidRPr="00D16E6E">
        <w:rPr>
          <w:rFonts w:cs="Times New Roman"/>
        </w:rPr>
        <w:t>～</w:t>
      </w:r>
      <w:r w:rsidR="00CB0AC6" w:rsidRPr="00E03291">
        <w:rPr>
          <w:rFonts w:cs="Times New Roman"/>
        </w:rPr>
        <w:t>25</w:t>
      </w:r>
      <w:r w:rsidR="00CB0AC6" w:rsidRPr="00D16E6E">
        <w:rPr>
          <w:rFonts w:cs="Times New Roman"/>
        </w:rPr>
        <w:t>m</w:t>
      </w:r>
      <w:r w:rsidR="00CB0AC6" w:rsidRPr="00D16E6E">
        <w:rPr>
          <w:rFonts w:cs="Times New Roman"/>
        </w:rPr>
        <w:t>，局部河段小于</w:t>
      </w:r>
      <w:r w:rsidR="00CB0AC6" w:rsidRPr="00E03291">
        <w:rPr>
          <w:rFonts w:cs="Times New Roman"/>
        </w:rPr>
        <w:t>15</w:t>
      </w:r>
      <w:r w:rsidR="00CB0AC6" w:rsidRPr="00D16E6E">
        <w:rPr>
          <w:rFonts w:cs="Times New Roman"/>
        </w:rPr>
        <w:t>m</w:t>
      </w:r>
      <w:r w:rsidR="00CB0AC6" w:rsidRPr="00D16E6E">
        <w:rPr>
          <w:rFonts w:cs="Times New Roman"/>
        </w:rPr>
        <w:t>，河道内杂草丛生，过水断面不足，</w:t>
      </w:r>
      <w:r w:rsidRPr="00D16E6E">
        <w:rPr>
          <w:rFonts w:cs="Times New Roman"/>
        </w:rPr>
        <w:t>为提高坑贝水的排洪能力，提高河道的防洪、排洪能力，</w:t>
      </w:r>
      <w:r w:rsidRPr="00E03291">
        <w:rPr>
          <w:rFonts w:cs="Times New Roman"/>
        </w:rPr>
        <w:t>2021</w:t>
      </w:r>
      <w:r w:rsidRPr="00D16E6E">
        <w:rPr>
          <w:rFonts w:cs="Times New Roman"/>
        </w:rPr>
        <w:t>年</w:t>
      </w:r>
      <w:r w:rsidRPr="00E03291">
        <w:rPr>
          <w:rFonts w:cs="Times New Roman"/>
        </w:rPr>
        <w:t>6</w:t>
      </w:r>
      <w:r w:rsidRPr="00D16E6E">
        <w:rPr>
          <w:rFonts w:cs="Times New Roman"/>
        </w:rPr>
        <w:t>月</w:t>
      </w:r>
      <w:r w:rsidRPr="00E03291">
        <w:rPr>
          <w:rFonts w:cs="Times New Roman"/>
        </w:rPr>
        <w:t>10</w:t>
      </w:r>
      <w:r w:rsidRPr="00D16E6E">
        <w:rPr>
          <w:rFonts w:cs="Times New Roman"/>
        </w:rPr>
        <w:t>日项目可行性研究报告取得广州市增城区发展和改革局批复同意。</w:t>
      </w:r>
    </w:p>
    <w:p w14:paraId="59B98171" w14:textId="11BD6ED1" w:rsidR="00AD3DD8" w:rsidRPr="00D16E6E" w:rsidRDefault="00AD3DD8" w:rsidP="00AD3DD8">
      <w:pPr>
        <w:ind w:firstLine="632"/>
        <w:rPr>
          <w:rFonts w:cs="Times New Roman"/>
        </w:rPr>
      </w:pPr>
      <w:r w:rsidRPr="00E03291">
        <w:rPr>
          <w:rFonts w:cs="Times New Roman"/>
        </w:rPr>
        <w:t>2021</w:t>
      </w:r>
      <w:r w:rsidRPr="00D16E6E">
        <w:rPr>
          <w:rFonts w:cs="Times New Roman"/>
        </w:rPr>
        <w:t>年</w:t>
      </w:r>
      <w:r w:rsidRPr="00E03291">
        <w:rPr>
          <w:rFonts w:cs="Times New Roman"/>
        </w:rPr>
        <w:t>8</w:t>
      </w:r>
      <w:r w:rsidRPr="00D16E6E">
        <w:rPr>
          <w:rFonts w:cs="Times New Roman"/>
        </w:rPr>
        <w:t>月</w:t>
      </w:r>
      <w:r w:rsidRPr="00E03291">
        <w:rPr>
          <w:rFonts w:cs="Times New Roman"/>
        </w:rPr>
        <w:t>18</w:t>
      </w:r>
      <w:r w:rsidRPr="00D16E6E">
        <w:rPr>
          <w:rFonts w:cs="Times New Roman"/>
        </w:rPr>
        <w:t>日，区水务局综合考虑流域防洪要求，吸取</w:t>
      </w:r>
      <w:r w:rsidRPr="00E03291">
        <w:rPr>
          <w:rFonts w:cs="Times New Roman"/>
        </w:rPr>
        <w:t>2021</w:t>
      </w:r>
      <w:r w:rsidRPr="00D16E6E">
        <w:rPr>
          <w:rFonts w:cs="Times New Roman"/>
        </w:rPr>
        <w:t>年郑州</w:t>
      </w:r>
      <w:r w:rsidRPr="00E03291">
        <w:rPr>
          <w:rFonts w:cs="Times New Roman"/>
        </w:rPr>
        <w:t>720</w:t>
      </w:r>
      <w:r w:rsidRPr="00D16E6E">
        <w:rPr>
          <w:rFonts w:cs="Times New Roman"/>
        </w:rPr>
        <w:t>特大暴雨教训，结合极端天气频发的趋势，组织召开了设计标准专家论证会。经专家评审会决定，对本项目防洪标准进行专题论证，论证后对可行性研究报告进行调整</w:t>
      </w:r>
      <w:r w:rsidR="00C01982" w:rsidRPr="00D16E6E">
        <w:rPr>
          <w:rFonts w:cs="Times New Roman"/>
        </w:rPr>
        <w:t>，并由区水务建设管理所向</w:t>
      </w:r>
      <w:r w:rsidR="00EE3694" w:rsidRPr="00D16E6E">
        <w:rPr>
          <w:rFonts w:cs="Times New Roman"/>
        </w:rPr>
        <w:t>广州市增城区</w:t>
      </w:r>
      <w:r w:rsidR="00C01982" w:rsidRPr="00D16E6E">
        <w:rPr>
          <w:rFonts w:cs="Times New Roman"/>
        </w:rPr>
        <w:t>发展和改革局提出</w:t>
      </w:r>
      <w:r w:rsidRPr="00D16E6E">
        <w:rPr>
          <w:rFonts w:cs="Times New Roman"/>
        </w:rPr>
        <w:t>《关于申请调整中新镇坑贝水</w:t>
      </w:r>
      <w:r w:rsidR="00C01982" w:rsidRPr="00D16E6E">
        <w:rPr>
          <w:rFonts w:cs="Times New Roman"/>
        </w:rPr>
        <w:t>（中新科技园</w:t>
      </w:r>
      <w:r w:rsidR="00C01982" w:rsidRPr="00D16E6E">
        <w:rPr>
          <w:rFonts w:cs="Times New Roman"/>
        </w:rPr>
        <w:t>-</w:t>
      </w:r>
      <w:r w:rsidR="00C01982" w:rsidRPr="00D16E6E">
        <w:rPr>
          <w:rFonts w:cs="Times New Roman"/>
        </w:rPr>
        <w:t>山美陂段）</w:t>
      </w:r>
      <w:r w:rsidRPr="00D16E6E">
        <w:rPr>
          <w:rFonts w:cs="Times New Roman"/>
        </w:rPr>
        <w:t>整治工程可行性研究报告的请示》</w:t>
      </w:r>
      <w:r w:rsidR="00C01982" w:rsidRPr="00D16E6E">
        <w:rPr>
          <w:rFonts w:cs="Times New Roman"/>
        </w:rPr>
        <w:t>。</w:t>
      </w:r>
    </w:p>
    <w:p w14:paraId="003C2789" w14:textId="3B2A651E" w:rsidR="00A84FDB" w:rsidRPr="00D16E6E" w:rsidRDefault="00A84FDB" w:rsidP="00A84FDB">
      <w:pPr>
        <w:pStyle w:val="2"/>
        <w:ind w:firstLine="632"/>
        <w:rPr>
          <w:rFonts w:cs="Times New Roman"/>
        </w:rPr>
      </w:pPr>
      <w:bookmarkStart w:id="2" w:name="_Toc176788548"/>
      <w:r w:rsidRPr="00D16E6E">
        <w:rPr>
          <w:rFonts w:cs="Times New Roman"/>
        </w:rPr>
        <w:t>（二）项目立项依据</w:t>
      </w:r>
      <w:r w:rsidR="00846101" w:rsidRPr="00D16E6E">
        <w:rPr>
          <w:rFonts w:cs="Times New Roman"/>
        </w:rPr>
        <w:t>。</w:t>
      </w:r>
      <w:bookmarkEnd w:id="2"/>
    </w:p>
    <w:p w14:paraId="5AA0D17B" w14:textId="14E539AA" w:rsidR="0000127C" w:rsidRPr="00D16E6E" w:rsidRDefault="005F5CDA" w:rsidP="00CE0204">
      <w:pPr>
        <w:ind w:firstLine="632"/>
        <w:rPr>
          <w:rFonts w:cs="Times New Roman"/>
        </w:rPr>
      </w:pPr>
      <w:r w:rsidRPr="00D16E6E">
        <w:rPr>
          <w:rFonts w:cs="Times New Roman"/>
        </w:rPr>
        <w:t>根据《广州市增城区发展和改革局关于调整中新镇坑贝水（中新科技园</w:t>
      </w:r>
      <w:r w:rsidRPr="00D16E6E">
        <w:rPr>
          <w:rFonts w:cs="Times New Roman"/>
        </w:rPr>
        <w:t>-</w:t>
      </w:r>
      <w:r w:rsidRPr="00D16E6E">
        <w:rPr>
          <w:rFonts w:cs="Times New Roman"/>
        </w:rPr>
        <w:t>山美陂段）整治工程可行性研究报告的复函》（穗增发改投批〔</w:t>
      </w:r>
      <w:r w:rsidRPr="00E03291">
        <w:rPr>
          <w:rFonts w:cs="Times New Roman"/>
        </w:rPr>
        <w:t>2021</w:t>
      </w:r>
      <w:r w:rsidRPr="00D16E6E">
        <w:rPr>
          <w:rFonts w:cs="Times New Roman"/>
        </w:rPr>
        <w:t>〕</w:t>
      </w:r>
      <w:r w:rsidRPr="00E03291">
        <w:rPr>
          <w:rFonts w:cs="Times New Roman"/>
        </w:rPr>
        <w:t>136</w:t>
      </w:r>
      <w:r w:rsidRPr="00D16E6E">
        <w:rPr>
          <w:rFonts w:cs="Times New Roman"/>
        </w:rPr>
        <w:t>号），</w:t>
      </w:r>
      <w:r w:rsidRPr="00E03291">
        <w:rPr>
          <w:rFonts w:cs="Times New Roman"/>
        </w:rPr>
        <w:t>2021</w:t>
      </w:r>
      <w:r w:rsidRPr="00D16E6E">
        <w:rPr>
          <w:rFonts w:cs="Times New Roman"/>
        </w:rPr>
        <w:t>年</w:t>
      </w:r>
      <w:r w:rsidRPr="00E03291">
        <w:rPr>
          <w:rFonts w:cs="Times New Roman"/>
        </w:rPr>
        <w:t>11</w:t>
      </w:r>
      <w:r w:rsidRPr="00D16E6E">
        <w:rPr>
          <w:rFonts w:cs="Times New Roman"/>
        </w:rPr>
        <w:t>月</w:t>
      </w:r>
      <w:r w:rsidRPr="00E03291">
        <w:rPr>
          <w:rFonts w:cs="Times New Roman"/>
        </w:rPr>
        <w:t>22</w:t>
      </w:r>
      <w:r w:rsidRPr="00D16E6E">
        <w:rPr>
          <w:rFonts w:cs="Times New Roman"/>
        </w:rPr>
        <w:t>日广州市增城区发展和改革局批复同意《中新镇坑贝水（中新科技园</w:t>
      </w:r>
      <w:r w:rsidRPr="00D16E6E">
        <w:rPr>
          <w:rFonts w:cs="Times New Roman"/>
        </w:rPr>
        <w:t>-</w:t>
      </w:r>
      <w:r w:rsidRPr="00D16E6E">
        <w:rPr>
          <w:rFonts w:cs="Times New Roman"/>
        </w:rPr>
        <w:t>山美陂段）整治工程可行性研究报告（调整）》，</w:t>
      </w:r>
      <w:r w:rsidR="0000127C" w:rsidRPr="00D16E6E">
        <w:rPr>
          <w:rFonts w:cs="Times New Roman"/>
        </w:rPr>
        <w:t>调整后项目建设规模和建设内容为：项目位于广州市增城区中新镇，对坑贝水干流河道进行整</w:t>
      </w:r>
      <w:r w:rsidR="0000127C" w:rsidRPr="00D16E6E">
        <w:rPr>
          <w:rFonts w:cs="Times New Roman"/>
        </w:rPr>
        <w:lastRenderedPageBreak/>
        <w:t>治，采用</w:t>
      </w:r>
      <w:r w:rsidR="0000127C" w:rsidRPr="00E03291">
        <w:rPr>
          <w:rFonts w:cs="Times New Roman"/>
        </w:rPr>
        <w:t>100</w:t>
      </w:r>
      <w:r w:rsidR="0000127C" w:rsidRPr="00D16E6E">
        <w:rPr>
          <w:rFonts w:cs="Times New Roman"/>
        </w:rPr>
        <w:t>年一遇防洪标准，主要建筑物级别为</w:t>
      </w:r>
      <w:r w:rsidR="0000127C" w:rsidRPr="00D16E6E">
        <w:rPr>
          <w:rFonts w:cs="Times New Roman"/>
        </w:rPr>
        <w:t>I</w:t>
      </w:r>
      <w:r w:rsidR="0000127C" w:rsidRPr="00D16E6E">
        <w:rPr>
          <w:rFonts w:cs="Times New Roman"/>
        </w:rPr>
        <w:t>级；整治河道范围全长约</w:t>
      </w:r>
      <w:r w:rsidR="0000127C" w:rsidRPr="00E03291">
        <w:rPr>
          <w:rFonts w:cs="Times New Roman"/>
        </w:rPr>
        <w:t>5480</w:t>
      </w:r>
      <w:r w:rsidR="0000127C" w:rsidRPr="00D16E6E">
        <w:rPr>
          <w:rFonts w:cs="Times New Roman"/>
        </w:rPr>
        <w:t>m</w:t>
      </w:r>
      <w:r w:rsidR="0000127C" w:rsidRPr="00D16E6E">
        <w:rPr>
          <w:rFonts w:cs="Times New Roman"/>
        </w:rPr>
        <w:t>，建设内容为拓宽坑贝水河道、兼顾生态及水景观并结合碧道元素对堤防实施达标建设；项目穿堤建筑物为新建水闸</w:t>
      </w:r>
      <w:r w:rsidR="0000127C" w:rsidRPr="00E03291">
        <w:rPr>
          <w:rFonts w:cs="Times New Roman"/>
        </w:rPr>
        <w:t>1</w:t>
      </w:r>
      <w:r w:rsidR="0000127C" w:rsidRPr="00D16E6E">
        <w:rPr>
          <w:rFonts w:cs="Times New Roman"/>
        </w:rPr>
        <w:t>座、防洪闸</w:t>
      </w:r>
      <w:r w:rsidR="0000127C" w:rsidRPr="00E03291">
        <w:rPr>
          <w:rFonts w:cs="Times New Roman"/>
        </w:rPr>
        <w:t>3</w:t>
      </w:r>
      <w:r w:rsidR="0000127C" w:rsidRPr="00D16E6E">
        <w:rPr>
          <w:rFonts w:cs="Times New Roman"/>
        </w:rPr>
        <w:t>座，布置排涝箱涵</w:t>
      </w:r>
      <w:r w:rsidR="0000127C" w:rsidRPr="00E03291">
        <w:rPr>
          <w:rFonts w:cs="Times New Roman"/>
        </w:rPr>
        <w:t>6</w:t>
      </w:r>
      <w:r w:rsidR="0000127C" w:rsidRPr="00D16E6E">
        <w:rPr>
          <w:rFonts w:cs="Times New Roman"/>
        </w:rPr>
        <w:t>处，拆除重建山美桥及霞迳桥和新建人行机耕桥</w:t>
      </w:r>
      <w:r w:rsidR="0000127C" w:rsidRPr="00E03291">
        <w:rPr>
          <w:rFonts w:cs="Times New Roman"/>
        </w:rPr>
        <w:t>3</w:t>
      </w:r>
      <w:r w:rsidR="0000127C" w:rsidRPr="00D16E6E">
        <w:rPr>
          <w:rFonts w:cs="Times New Roman"/>
        </w:rPr>
        <w:t>座等。</w:t>
      </w:r>
      <w:r w:rsidR="00CE0204" w:rsidRPr="00D16E6E">
        <w:rPr>
          <w:rFonts w:cs="Times New Roman"/>
        </w:rPr>
        <w:t>项目由区水务建设管理所完善相关手续后组织实施建设管理。</w:t>
      </w:r>
    </w:p>
    <w:p w14:paraId="13C86965" w14:textId="78E9823A" w:rsidR="00A84FDB" w:rsidRPr="00D16E6E" w:rsidRDefault="00A84FDB" w:rsidP="00A84FDB">
      <w:pPr>
        <w:pStyle w:val="2"/>
        <w:ind w:firstLine="632"/>
        <w:rPr>
          <w:rFonts w:cs="Times New Roman"/>
        </w:rPr>
      </w:pPr>
      <w:bookmarkStart w:id="3" w:name="_Toc176788549"/>
      <w:r w:rsidRPr="00D16E6E">
        <w:rPr>
          <w:rFonts w:cs="Times New Roman"/>
        </w:rPr>
        <w:t>（三）项目绩效目标</w:t>
      </w:r>
      <w:r w:rsidR="00846101" w:rsidRPr="00D16E6E">
        <w:rPr>
          <w:rFonts w:cs="Times New Roman"/>
        </w:rPr>
        <w:t>。</w:t>
      </w:r>
      <w:bookmarkEnd w:id="3"/>
    </w:p>
    <w:p w14:paraId="741741F5" w14:textId="3A9A8F58" w:rsidR="00C65789" w:rsidRPr="00D16E6E" w:rsidRDefault="009B2BEC" w:rsidP="00C65789">
      <w:pPr>
        <w:ind w:firstLine="632"/>
        <w:rPr>
          <w:rFonts w:cs="Times New Roman"/>
        </w:rPr>
      </w:pPr>
      <w:r w:rsidRPr="00D16E6E">
        <w:rPr>
          <w:rFonts w:cs="Times New Roman"/>
        </w:rPr>
        <w:t>根据</w:t>
      </w:r>
      <w:r w:rsidR="007D7A6F" w:rsidRPr="00D16E6E">
        <w:rPr>
          <w:rFonts w:cs="Times New Roman"/>
        </w:rPr>
        <w:t>区水务建设管理所</w:t>
      </w:r>
      <w:r w:rsidRPr="00D16E6E">
        <w:rPr>
          <w:rFonts w:cs="Times New Roman"/>
        </w:rPr>
        <w:t>提供的</w:t>
      </w:r>
      <w:r w:rsidRPr="00D16E6E">
        <w:rPr>
          <w:rFonts w:ascii="仿宋_GB2312" w:cs="Times New Roman" w:hint="eastAsia"/>
        </w:rPr>
        <w:t>“</w:t>
      </w:r>
      <w:r w:rsidRPr="00D16E6E">
        <w:rPr>
          <w:rFonts w:cs="Times New Roman"/>
        </w:rPr>
        <w:t>数字政府</w:t>
      </w:r>
      <w:r w:rsidRPr="00D16E6E">
        <w:rPr>
          <w:rFonts w:ascii="仿宋_GB2312" w:cs="Times New Roman" w:hint="eastAsia"/>
        </w:rPr>
        <w:t>”</w:t>
      </w:r>
      <w:r w:rsidRPr="00D16E6E">
        <w:rPr>
          <w:rFonts w:cs="Times New Roman"/>
        </w:rPr>
        <w:t>公共财政综合管理平台项目综合管理页面截图</w:t>
      </w:r>
      <w:r w:rsidR="00C37079" w:rsidRPr="00D16E6E">
        <w:rPr>
          <w:rFonts w:cs="Times New Roman"/>
        </w:rPr>
        <w:t>及《广州市增城区水务局（增城开发区水务局）</w:t>
      </w:r>
      <w:r w:rsidR="00C37079" w:rsidRPr="00E03291">
        <w:rPr>
          <w:rFonts w:cs="Times New Roman"/>
        </w:rPr>
        <w:t>2023</w:t>
      </w:r>
      <w:r w:rsidR="00C37079" w:rsidRPr="00D16E6E">
        <w:rPr>
          <w:rFonts w:cs="Times New Roman"/>
        </w:rPr>
        <w:t>年项目支出绩效目标表（含转移支付项目）》</w:t>
      </w:r>
      <w:r w:rsidRPr="00D16E6E">
        <w:rPr>
          <w:rFonts w:cs="Times New Roman"/>
        </w:rPr>
        <w:t>，项目</w:t>
      </w:r>
      <w:r w:rsidR="00B1323F" w:rsidRPr="00D16E6E">
        <w:rPr>
          <w:rFonts w:cs="Times New Roman"/>
        </w:rPr>
        <w:t>总体绩效目标为：通过实施本工程，提高坑贝水防洪标准，保障坑贝水流域的防洪排涝安全</w:t>
      </w:r>
      <w:r w:rsidR="00C65789" w:rsidRPr="00D16E6E">
        <w:rPr>
          <w:rFonts w:cs="Times New Roman"/>
        </w:rPr>
        <w:t>。</w:t>
      </w:r>
      <w:r w:rsidR="00B1323F" w:rsidRPr="00D16E6E">
        <w:rPr>
          <w:rFonts w:cs="Times New Roman"/>
        </w:rPr>
        <w:t>年度绩效目标为：通过实施本工程</w:t>
      </w:r>
      <w:r w:rsidR="00C37079" w:rsidRPr="00D16E6E">
        <w:rPr>
          <w:rFonts w:cs="Times New Roman"/>
        </w:rPr>
        <w:t>，</w:t>
      </w:r>
      <w:r w:rsidR="00B1323F" w:rsidRPr="00D16E6E">
        <w:rPr>
          <w:rFonts w:cs="Times New Roman"/>
        </w:rPr>
        <w:t>提高坑贝水防洪标准</w:t>
      </w:r>
      <w:r w:rsidR="00C37079" w:rsidRPr="00D16E6E">
        <w:rPr>
          <w:rFonts w:cs="Times New Roman"/>
        </w:rPr>
        <w:t>，</w:t>
      </w:r>
      <w:r w:rsidR="00B1323F" w:rsidRPr="00D16E6E">
        <w:rPr>
          <w:rFonts w:cs="Times New Roman"/>
        </w:rPr>
        <w:t>保障坑贝水流域的防洪排涝安全年度形象进度</w:t>
      </w:r>
      <w:r w:rsidR="00B1323F" w:rsidRPr="00E03291">
        <w:rPr>
          <w:rFonts w:cs="Times New Roman"/>
        </w:rPr>
        <w:t>60</w:t>
      </w:r>
      <w:r w:rsidR="00B1323F" w:rsidRPr="00D16E6E">
        <w:rPr>
          <w:rFonts w:cs="Times New Roman"/>
        </w:rPr>
        <w:t>%</w:t>
      </w:r>
      <w:r w:rsidR="00B1323F" w:rsidRPr="00D16E6E">
        <w:rPr>
          <w:rFonts w:cs="Times New Roman"/>
        </w:rPr>
        <w:t>。</w:t>
      </w:r>
    </w:p>
    <w:p w14:paraId="32F1186A" w14:textId="567A01AD" w:rsidR="00C65789" w:rsidRPr="00D16E6E" w:rsidRDefault="00C65789" w:rsidP="00C65789">
      <w:pPr>
        <w:ind w:firstLine="632"/>
        <w:rPr>
          <w:rFonts w:cs="Times New Roman"/>
        </w:rPr>
      </w:pPr>
      <w:r w:rsidRPr="00E03291">
        <w:rPr>
          <w:rFonts w:cs="Times New Roman"/>
        </w:rPr>
        <w:t>2023</w:t>
      </w:r>
      <w:r w:rsidRPr="00D16E6E">
        <w:rPr>
          <w:rFonts w:cs="Times New Roman"/>
        </w:rPr>
        <w:t>年年初</w:t>
      </w:r>
      <w:r w:rsidR="00C37079" w:rsidRPr="00D16E6E">
        <w:rPr>
          <w:rFonts w:cs="Times New Roman"/>
        </w:rPr>
        <w:t>本项目</w:t>
      </w:r>
      <w:r w:rsidRPr="00D16E6E">
        <w:rPr>
          <w:rFonts w:cs="Times New Roman"/>
        </w:rPr>
        <w:t>共设置</w:t>
      </w:r>
      <w:r w:rsidRPr="00E03291">
        <w:rPr>
          <w:rFonts w:cs="Times New Roman"/>
        </w:rPr>
        <w:t>5</w:t>
      </w:r>
      <w:r w:rsidRPr="00D16E6E">
        <w:rPr>
          <w:rFonts w:cs="Times New Roman"/>
        </w:rPr>
        <w:t>个绩效指标，设置情况如下：</w:t>
      </w:r>
    </w:p>
    <w:p w14:paraId="2FCB54E6" w14:textId="0AF5FF18" w:rsidR="00067564" w:rsidRPr="00D16E6E" w:rsidRDefault="00C37079" w:rsidP="00067564">
      <w:pPr>
        <w:ind w:firstLineChars="0" w:firstLine="0"/>
        <w:jc w:val="center"/>
        <w:rPr>
          <w:rFonts w:eastAsia="黑体" w:cs="Times New Roman"/>
          <w:sz w:val="28"/>
          <w:szCs w:val="28"/>
        </w:rPr>
      </w:pPr>
      <w:r w:rsidRPr="00D16E6E">
        <w:rPr>
          <w:rFonts w:eastAsia="黑体" w:cs="Times New Roman"/>
          <w:sz w:val="28"/>
          <w:szCs w:val="28"/>
        </w:rPr>
        <w:t>表</w:t>
      </w:r>
      <w:r w:rsidRPr="00E03291">
        <w:rPr>
          <w:rFonts w:eastAsia="黑体" w:cs="Times New Roman"/>
          <w:sz w:val="28"/>
          <w:szCs w:val="28"/>
        </w:rPr>
        <w:t>1</w:t>
      </w:r>
      <w:r w:rsidRPr="00D16E6E">
        <w:rPr>
          <w:rFonts w:eastAsia="黑体" w:cs="Times New Roman"/>
          <w:sz w:val="28"/>
          <w:szCs w:val="28"/>
        </w:rPr>
        <w:t xml:space="preserve">  </w:t>
      </w:r>
      <w:r w:rsidR="00067564" w:rsidRPr="00D16E6E">
        <w:rPr>
          <w:rFonts w:eastAsia="黑体" w:cs="Times New Roman"/>
          <w:sz w:val="28"/>
          <w:szCs w:val="28"/>
        </w:rPr>
        <w:t>项目</w:t>
      </w:r>
      <w:r w:rsidR="00067564" w:rsidRPr="00E03291">
        <w:rPr>
          <w:rFonts w:eastAsia="黑体" w:cs="Times New Roman"/>
          <w:sz w:val="28"/>
          <w:szCs w:val="28"/>
        </w:rPr>
        <w:t>2023</w:t>
      </w:r>
      <w:r w:rsidR="00067564" w:rsidRPr="00D16E6E">
        <w:rPr>
          <w:rFonts w:eastAsia="黑体" w:cs="Times New Roman"/>
          <w:sz w:val="28"/>
          <w:szCs w:val="28"/>
        </w:rPr>
        <w:t>年年初绩效指标情况</w:t>
      </w:r>
    </w:p>
    <w:tbl>
      <w:tblPr>
        <w:tblStyle w:val="a9"/>
        <w:tblW w:w="5000" w:type="pct"/>
        <w:jc w:val="center"/>
        <w:tblLook w:val="04A0" w:firstRow="1" w:lastRow="0" w:firstColumn="1" w:lastColumn="0" w:noHBand="0" w:noVBand="1"/>
      </w:tblPr>
      <w:tblGrid>
        <w:gridCol w:w="1654"/>
        <w:gridCol w:w="2111"/>
        <w:gridCol w:w="2716"/>
        <w:gridCol w:w="2353"/>
      </w:tblGrid>
      <w:tr w:rsidR="00067564" w:rsidRPr="00D16E6E" w14:paraId="0024CF2E" w14:textId="77777777" w:rsidTr="001A070D">
        <w:trPr>
          <w:trHeight w:val="567"/>
          <w:tblHeader/>
          <w:jc w:val="center"/>
        </w:trPr>
        <w:tc>
          <w:tcPr>
            <w:tcW w:w="1555" w:type="dxa"/>
            <w:vAlign w:val="center"/>
          </w:tcPr>
          <w:p w14:paraId="2684CA3B" w14:textId="77777777" w:rsidR="00067564" w:rsidRPr="00D16E6E" w:rsidRDefault="00067564" w:rsidP="002C4E3D">
            <w:pPr>
              <w:adjustRightInd w:val="0"/>
              <w:snapToGrid w:val="0"/>
              <w:spacing w:line="240" w:lineRule="auto"/>
              <w:ind w:firstLineChars="0" w:firstLine="0"/>
              <w:jc w:val="center"/>
              <w:rPr>
                <w:rFonts w:cs="Times New Roman"/>
                <w:b/>
                <w:bCs/>
                <w:sz w:val="24"/>
                <w:szCs w:val="24"/>
              </w:rPr>
            </w:pPr>
            <w:r w:rsidRPr="00D16E6E">
              <w:rPr>
                <w:rFonts w:cs="Times New Roman"/>
                <w:b/>
                <w:bCs/>
                <w:sz w:val="24"/>
                <w:szCs w:val="24"/>
              </w:rPr>
              <w:t>一级指标</w:t>
            </w:r>
          </w:p>
        </w:tc>
        <w:tc>
          <w:tcPr>
            <w:tcW w:w="1984" w:type="dxa"/>
            <w:vAlign w:val="center"/>
          </w:tcPr>
          <w:p w14:paraId="4F4F08A2" w14:textId="77777777" w:rsidR="00067564" w:rsidRPr="00D16E6E" w:rsidRDefault="00067564" w:rsidP="002C4E3D">
            <w:pPr>
              <w:adjustRightInd w:val="0"/>
              <w:snapToGrid w:val="0"/>
              <w:spacing w:line="240" w:lineRule="auto"/>
              <w:ind w:firstLineChars="0" w:firstLine="0"/>
              <w:jc w:val="center"/>
              <w:rPr>
                <w:rFonts w:cs="Times New Roman"/>
                <w:b/>
                <w:bCs/>
                <w:sz w:val="24"/>
                <w:szCs w:val="24"/>
              </w:rPr>
            </w:pPr>
            <w:r w:rsidRPr="00D16E6E">
              <w:rPr>
                <w:rFonts w:cs="Times New Roman"/>
                <w:b/>
                <w:bCs/>
                <w:sz w:val="24"/>
                <w:szCs w:val="24"/>
              </w:rPr>
              <w:t>二级指标</w:t>
            </w:r>
          </w:p>
        </w:tc>
        <w:tc>
          <w:tcPr>
            <w:tcW w:w="2552" w:type="dxa"/>
            <w:vAlign w:val="center"/>
          </w:tcPr>
          <w:p w14:paraId="260B0878" w14:textId="77777777" w:rsidR="00067564" w:rsidRPr="00D16E6E" w:rsidRDefault="00067564" w:rsidP="002C4E3D">
            <w:pPr>
              <w:adjustRightInd w:val="0"/>
              <w:snapToGrid w:val="0"/>
              <w:spacing w:line="240" w:lineRule="auto"/>
              <w:ind w:firstLineChars="0" w:firstLine="0"/>
              <w:jc w:val="center"/>
              <w:rPr>
                <w:rFonts w:cs="Times New Roman"/>
                <w:b/>
                <w:bCs/>
                <w:sz w:val="24"/>
                <w:szCs w:val="24"/>
              </w:rPr>
            </w:pPr>
            <w:r w:rsidRPr="00D16E6E">
              <w:rPr>
                <w:rFonts w:cs="Times New Roman"/>
                <w:b/>
                <w:bCs/>
                <w:sz w:val="24"/>
                <w:szCs w:val="24"/>
              </w:rPr>
              <w:t>三级指标</w:t>
            </w:r>
          </w:p>
        </w:tc>
        <w:tc>
          <w:tcPr>
            <w:tcW w:w="2211" w:type="dxa"/>
            <w:vAlign w:val="center"/>
          </w:tcPr>
          <w:p w14:paraId="1050A05D" w14:textId="77777777" w:rsidR="00067564" w:rsidRPr="00D16E6E" w:rsidRDefault="00067564" w:rsidP="002C4E3D">
            <w:pPr>
              <w:adjustRightInd w:val="0"/>
              <w:snapToGrid w:val="0"/>
              <w:spacing w:line="240" w:lineRule="auto"/>
              <w:ind w:firstLineChars="0" w:firstLine="0"/>
              <w:jc w:val="center"/>
              <w:rPr>
                <w:rFonts w:cs="Times New Roman"/>
                <w:b/>
                <w:bCs/>
                <w:sz w:val="24"/>
                <w:szCs w:val="24"/>
              </w:rPr>
            </w:pPr>
            <w:r w:rsidRPr="00D16E6E">
              <w:rPr>
                <w:rFonts w:cs="Times New Roman"/>
                <w:b/>
                <w:bCs/>
                <w:sz w:val="24"/>
                <w:szCs w:val="24"/>
              </w:rPr>
              <w:t>年度指标值</w:t>
            </w:r>
          </w:p>
        </w:tc>
      </w:tr>
      <w:tr w:rsidR="00067564" w:rsidRPr="00D16E6E" w14:paraId="65A6E729" w14:textId="77777777" w:rsidTr="001A070D">
        <w:trPr>
          <w:trHeight w:val="567"/>
          <w:jc w:val="center"/>
        </w:trPr>
        <w:tc>
          <w:tcPr>
            <w:tcW w:w="1555" w:type="dxa"/>
            <w:vMerge w:val="restart"/>
            <w:vAlign w:val="center"/>
          </w:tcPr>
          <w:p w14:paraId="1F2CBE74" w14:textId="77777777"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产出指标</w:t>
            </w:r>
          </w:p>
        </w:tc>
        <w:tc>
          <w:tcPr>
            <w:tcW w:w="1984" w:type="dxa"/>
            <w:vAlign w:val="center"/>
          </w:tcPr>
          <w:p w14:paraId="12931819" w14:textId="77777777"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数量指标</w:t>
            </w:r>
          </w:p>
        </w:tc>
        <w:tc>
          <w:tcPr>
            <w:tcW w:w="2552" w:type="dxa"/>
            <w:vAlign w:val="center"/>
          </w:tcPr>
          <w:p w14:paraId="30104289" w14:textId="49B1CC65"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河道整治（米）</w:t>
            </w:r>
          </w:p>
        </w:tc>
        <w:tc>
          <w:tcPr>
            <w:tcW w:w="2211" w:type="dxa"/>
            <w:vAlign w:val="center"/>
          </w:tcPr>
          <w:p w14:paraId="7AD5583C" w14:textId="75CD6746" w:rsidR="00067564" w:rsidRPr="00D16E6E" w:rsidRDefault="00067564" w:rsidP="002C4E3D">
            <w:pPr>
              <w:adjustRightInd w:val="0"/>
              <w:snapToGrid w:val="0"/>
              <w:spacing w:line="240" w:lineRule="auto"/>
              <w:ind w:firstLineChars="0" w:firstLine="0"/>
              <w:jc w:val="center"/>
              <w:rPr>
                <w:rFonts w:cs="Times New Roman"/>
                <w:sz w:val="24"/>
                <w:szCs w:val="24"/>
              </w:rPr>
            </w:pPr>
            <w:r w:rsidRPr="00E03291">
              <w:rPr>
                <w:rFonts w:cs="Times New Roman"/>
                <w:sz w:val="24"/>
                <w:szCs w:val="24"/>
              </w:rPr>
              <w:t>2000</w:t>
            </w:r>
            <w:r w:rsidRPr="00D16E6E">
              <w:rPr>
                <w:rFonts w:cs="Times New Roman"/>
                <w:sz w:val="24"/>
                <w:szCs w:val="24"/>
              </w:rPr>
              <w:t>m</w:t>
            </w:r>
          </w:p>
        </w:tc>
      </w:tr>
      <w:tr w:rsidR="00067564" w:rsidRPr="00D16E6E" w14:paraId="511ECAE6" w14:textId="77777777" w:rsidTr="001A070D">
        <w:trPr>
          <w:trHeight w:val="567"/>
          <w:jc w:val="center"/>
        </w:trPr>
        <w:tc>
          <w:tcPr>
            <w:tcW w:w="1555" w:type="dxa"/>
            <w:vMerge/>
            <w:vAlign w:val="center"/>
          </w:tcPr>
          <w:p w14:paraId="4EFF095A" w14:textId="77777777" w:rsidR="00067564" w:rsidRPr="00D16E6E" w:rsidRDefault="00067564" w:rsidP="002C4E3D">
            <w:pPr>
              <w:adjustRightInd w:val="0"/>
              <w:snapToGrid w:val="0"/>
              <w:spacing w:line="240" w:lineRule="auto"/>
              <w:ind w:firstLineChars="0" w:firstLine="0"/>
              <w:jc w:val="center"/>
              <w:rPr>
                <w:rFonts w:cs="Times New Roman"/>
                <w:sz w:val="24"/>
                <w:szCs w:val="24"/>
              </w:rPr>
            </w:pPr>
          </w:p>
        </w:tc>
        <w:tc>
          <w:tcPr>
            <w:tcW w:w="1984" w:type="dxa"/>
            <w:vAlign w:val="center"/>
          </w:tcPr>
          <w:p w14:paraId="2916AC65" w14:textId="77777777"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质量指标</w:t>
            </w:r>
          </w:p>
        </w:tc>
        <w:tc>
          <w:tcPr>
            <w:tcW w:w="2552" w:type="dxa"/>
            <w:vAlign w:val="center"/>
          </w:tcPr>
          <w:p w14:paraId="65E06B57" w14:textId="6A57E3BE"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施工质量验收达标率（</w:t>
            </w:r>
            <w:r w:rsidRPr="00D16E6E">
              <w:rPr>
                <w:rFonts w:cs="Times New Roman"/>
                <w:sz w:val="24"/>
                <w:szCs w:val="24"/>
              </w:rPr>
              <w:t>%</w:t>
            </w:r>
            <w:r w:rsidRPr="00D16E6E">
              <w:rPr>
                <w:rFonts w:cs="Times New Roman"/>
                <w:sz w:val="24"/>
                <w:szCs w:val="24"/>
              </w:rPr>
              <w:t>）</w:t>
            </w:r>
          </w:p>
        </w:tc>
        <w:tc>
          <w:tcPr>
            <w:tcW w:w="2211" w:type="dxa"/>
            <w:vAlign w:val="center"/>
          </w:tcPr>
          <w:p w14:paraId="6D82E1D6" w14:textId="71D1A4A1" w:rsidR="00067564" w:rsidRPr="00D16E6E" w:rsidRDefault="00067564" w:rsidP="002C4E3D">
            <w:pPr>
              <w:adjustRightInd w:val="0"/>
              <w:snapToGrid w:val="0"/>
              <w:spacing w:line="240" w:lineRule="auto"/>
              <w:ind w:firstLineChars="0" w:firstLine="0"/>
              <w:jc w:val="center"/>
              <w:rPr>
                <w:rFonts w:cs="Times New Roman"/>
                <w:sz w:val="24"/>
                <w:szCs w:val="24"/>
              </w:rPr>
            </w:pPr>
            <w:r w:rsidRPr="00E03291">
              <w:rPr>
                <w:rFonts w:cs="Times New Roman"/>
                <w:sz w:val="24"/>
                <w:szCs w:val="24"/>
              </w:rPr>
              <w:t>100</w:t>
            </w:r>
            <w:r w:rsidRPr="00D16E6E">
              <w:rPr>
                <w:rFonts w:cs="Times New Roman"/>
                <w:sz w:val="24"/>
                <w:szCs w:val="24"/>
              </w:rPr>
              <w:t>%</w:t>
            </w:r>
          </w:p>
        </w:tc>
      </w:tr>
      <w:tr w:rsidR="00067564" w:rsidRPr="00D16E6E" w14:paraId="7265FD76" w14:textId="77777777" w:rsidTr="001A070D">
        <w:trPr>
          <w:trHeight w:val="567"/>
          <w:jc w:val="center"/>
        </w:trPr>
        <w:tc>
          <w:tcPr>
            <w:tcW w:w="1555" w:type="dxa"/>
            <w:vMerge/>
            <w:vAlign w:val="center"/>
          </w:tcPr>
          <w:p w14:paraId="255AB2A5" w14:textId="77777777" w:rsidR="00067564" w:rsidRPr="00D16E6E" w:rsidRDefault="00067564" w:rsidP="002C4E3D">
            <w:pPr>
              <w:adjustRightInd w:val="0"/>
              <w:snapToGrid w:val="0"/>
              <w:spacing w:line="240" w:lineRule="auto"/>
              <w:ind w:firstLineChars="0" w:firstLine="0"/>
              <w:jc w:val="center"/>
              <w:rPr>
                <w:rFonts w:cs="Times New Roman"/>
                <w:sz w:val="24"/>
                <w:szCs w:val="24"/>
              </w:rPr>
            </w:pPr>
          </w:p>
        </w:tc>
        <w:tc>
          <w:tcPr>
            <w:tcW w:w="1984" w:type="dxa"/>
            <w:vAlign w:val="center"/>
          </w:tcPr>
          <w:p w14:paraId="23843CA9" w14:textId="56E6B6C2"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时效指标</w:t>
            </w:r>
          </w:p>
        </w:tc>
        <w:tc>
          <w:tcPr>
            <w:tcW w:w="2552" w:type="dxa"/>
            <w:vAlign w:val="center"/>
          </w:tcPr>
          <w:p w14:paraId="2317D545" w14:textId="75C28082"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工程施工完成及时率</w:t>
            </w:r>
          </w:p>
        </w:tc>
        <w:tc>
          <w:tcPr>
            <w:tcW w:w="2211" w:type="dxa"/>
            <w:vAlign w:val="center"/>
          </w:tcPr>
          <w:p w14:paraId="645D828B" w14:textId="014A29E5"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w:t>
            </w:r>
            <w:r w:rsidRPr="00E03291">
              <w:rPr>
                <w:rFonts w:cs="Times New Roman"/>
                <w:sz w:val="24"/>
                <w:szCs w:val="24"/>
              </w:rPr>
              <w:t>95</w:t>
            </w:r>
            <w:r w:rsidRPr="00D16E6E">
              <w:rPr>
                <w:rFonts w:cs="Times New Roman"/>
                <w:sz w:val="24"/>
                <w:szCs w:val="24"/>
              </w:rPr>
              <w:t>%</w:t>
            </w:r>
          </w:p>
        </w:tc>
      </w:tr>
      <w:tr w:rsidR="00067564" w:rsidRPr="00D16E6E" w14:paraId="1D6CE83E" w14:textId="77777777" w:rsidTr="001A070D">
        <w:trPr>
          <w:trHeight w:val="567"/>
          <w:jc w:val="center"/>
        </w:trPr>
        <w:tc>
          <w:tcPr>
            <w:tcW w:w="1555" w:type="dxa"/>
            <w:vAlign w:val="center"/>
          </w:tcPr>
          <w:p w14:paraId="4DB99872" w14:textId="77777777"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效益指标</w:t>
            </w:r>
          </w:p>
        </w:tc>
        <w:tc>
          <w:tcPr>
            <w:tcW w:w="1984" w:type="dxa"/>
            <w:vAlign w:val="center"/>
          </w:tcPr>
          <w:p w14:paraId="641A1B90" w14:textId="705F393C"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经济效益</w:t>
            </w:r>
          </w:p>
        </w:tc>
        <w:tc>
          <w:tcPr>
            <w:tcW w:w="2552" w:type="dxa"/>
            <w:vAlign w:val="center"/>
          </w:tcPr>
          <w:p w14:paraId="58A04E75" w14:textId="3F887B54"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预算执行率</w:t>
            </w:r>
          </w:p>
        </w:tc>
        <w:tc>
          <w:tcPr>
            <w:tcW w:w="2211" w:type="dxa"/>
            <w:vAlign w:val="center"/>
          </w:tcPr>
          <w:p w14:paraId="18EED4F8" w14:textId="171651C5" w:rsidR="00067564" w:rsidRPr="00D16E6E" w:rsidRDefault="00067564" w:rsidP="002C4E3D">
            <w:pPr>
              <w:adjustRightInd w:val="0"/>
              <w:snapToGrid w:val="0"/>
              <w:spacing w:line="240" w:lineRule="auto"/>
              <w:ind w:firstLineChars="0" w:firstLine="0"/>
              <w:jc w:val="center"/>
              <w:rPr>
                <w:rFonts w:cs="Times New Roman"/>
                <w:sz w:val="24"/>
                <w:szCs w:val="24"/>
              </w:rPr>
            </w:pPr>
            <w:r w:rsidRPr="00E03291">
              <w:rPr>
                <w:rFonts w:cs="Times New Roman"/>
                <w:sz w:val="24"/>
                <w:szCs w:val="24"/>
              </w:rPr>
              <w:t>90</w:t>
            </w:r>
            <w:r w:rsidRPr="00D16E6E">
              <w:rPr>
                <w:rFonts w:cs="Times New Roman"/>
                <w:sz w:val="24"/>
                <w:szCs w:val="24"/>
              </w:rPr>
              <w:t>%≤x≤</w:t>
            </w:r>
            <w:r w:rsidRPr="00E03291">
              <w:rPr>
                <w:rFonts w:cs="Times New Roman"/>
                <w:sz w:val="24"/>
                <w:szCs w:val="24"/>
              </w:rPr>
              <w:t>100</w:t>
            </w:r>
            <w:r w:rsidRPr="00D16E6E">
              <w:rPr>
                <w:rFonts w:cs="Times New Roman"/>
                <w:sz w:val="24"/>
                <w:szCs w:val="24"/>
              </w:rPr>
              <w:t>%</w:t>
            </w:r>
          </w:p>
        </w:tc>
      </w:tr>
      <w:tr w:rsidR="00067564" w:rsidRPr="00D16E6E" w14:paraId="7C26179F" w14:textId="77777777" w:rsidTr="001A070D">
        <w:trPr>
          <w:trHeight w:val="567"/>
          <w:jc w:val="center"/>
        </w:trPr>
        <w:tc>
          <w:tcPr>
            <w:tcW w:w="1555" w:type="dxa"/>
            <w:vAlign w:val="center"/>
          </w:tcPr>
          <w:p w14:paraId="76164433" w14:textId="49588CB5"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lastRenderedPageBreak/>
              <w:t>满意度指标</w:t>
            </w:r>
          </w:p>
        </w:tc>
        <w:tc>
          <w:tcPr>
            <w:tcW w:w="1984" w:type="dxa"/>
            <w:vAlign w:val="center"/>
          </w:tcPr>
          <w:p w14:paraId="4F4342C6" w14:textId="26A422C9"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服务对象满意度</w:t>
            </w:r>
          </w:p>
        </w:tc>
        <w:tc>
          <w:tcPr>
            <w:tcW w:w="2552" w:type="dxa"/>
            <w:vAlign w:val="center"/>
          </w:tcPr>
          <w:p w14:paraId="626595A5" w14:textId="3C63130A"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群众满意度</w:t>
            </w:r>
            <w:r w:rsidR="00C37079" w:rsidRPr="00D16E6E">
              <w:rPr>
                <w:rFonts w:cs="Times New Roman"/>
                <w:sz w:val="24"/>
                <w:szCs w:val="24"/>
              </w:rPr>
              <w:t>（</w:t>
            </w:r>
            <w:r w:rsidR="00C37079" w:rsidRPr="00D16E6E">
              <w:rPr>
                <w:rFonts w:cs="Times New Roman"/>
                <w:sz w:val="24"/>
                <w:szCs w:val="24"/>
              </w:rPr>
              <w:t>%</w:t>
            </w:r>
            <w:r w:rsidR="00C37079" w:rsidRPr="00D16E6E">
              <w:rPr>
                <w:rFonts w:cs="Times New Roman"/>
                <w:sz w:val="24"/>
                <w:szCs w:val="24"/>
              </w:rPr>
              <w:t>）</w:t>
            </w:r>
          </w:p>
        </w:tc>
        <w:tc>
          <w:tcPr>
            <w:tcW w:w="2211" w:type="dxa"/>
            <w:vAlign w:val="center"/>
          </w:tcPr>
          <w:p w14:paraId="6E2AD479" w14:textId="778090F9" w:rsidR="00067564" w:rsidRPr="00D16E6E" w:rsidRDefault="00067564" w:rsidP="002C4E3D">
            <w:pPr>
              <w:adjustRightInd w:val="0"/>
              <w:snapToGrid w:val="0"/>
              <w:spacing w:line="240" w:lineRule="auto"/>
              <w:ind w:firstLineChars="0" w:firstLine="0"/>
              <w:jc w:val="center"/>
              <w:rPr>
                <w:rFonts w:cs="Times New Roman"/>
                <w:sz w:val="24"/>
                <w:szCs w:val="24"/>
              </w:rPr>
            </w:pPr>
            <w:r w:rsidRPr="00D16E6E">
              <w:rPr>
                <w:rFonts w:cs="Times New Roman"/>
                <w:sz w:val="24"/>
                <w:szCs w:val="24"/>
              </w:rPr>
              <w:t>＞</w:t>
            </w:r>
            <w:r w:rsidRPr="00E03291">
              <w:rPr>
                <w:rFonts w:cs="Times New Roman"/>
                <w:sz w:val="24"/>
                <w:szCs w:val="24"/>
              </w:rPr>
              <w:t>95</w:t>
            </w:r>
            <w:r w:rsidRPr="00D16E6E">
              <w:rPr>
                <w:rFonts w:cs="Times New Roman"/>
                <w:sz w:val="24"/>
                <w:szCs w:val="24"/>
              </w:rPr>
              <w:t>%</w:t>
            </w:r>
          </w:p>
        </w:tc>
      </w:tr>
    </w:tbl>
    <w:p w14:paraId="225A1722" w14:textId="77777777" w:rsidR="00C65789" w:rsidRPr="00D16E6E" w:rsidRDefault="00C65789" w:rsidP="00C65789">
      <w:pPr>
        <w:ind w:firstLine="632"/>
        <w:rPr>
          <w:rFonts w:cs="Times New Roman"/>
        </w:rPr>
      </w:pPr>
    </w:p>
    <w:p w14:paraId="4E8A6FEC" w14:textId="7BB95E50" w:rsidR="00C37079" w:rsidRPr="00D16E6E" w:rsidRDefault="00C37079" w:rsidP="00C37079">
      <w:pPr>
        <w:ind w:firstLine="632"/>
        <w:rPr>
          <w:rFonts w:cs="Times New Roman"/>
        </w:rPr>
      </w:pPr>
      <w:r w:rsidRPr="00D16E6E">
        <w:rPr>
          <w:rFonts w:cs="Times New Roman"/>
        </w:rPr>
        <w:t>根据区水务建设管理所提供的《项目支出绩效自评表》，项目自评阶段所设置的绩效指标较年初设置内容有变化，自评阶段共设置绩效指标</w:t>
      </w:r>
      <w:r w:rsidRPr="00E03291">
        <w:rPr>
          <w:rFonts w:cs="Times New Roman"/>
        </w:rPr>
        <w:t>9</w:t>
      </w:r>
      <w:r w:rsidRPr="00D16E6E">
        <w:rPr>
          <w:rFonts w:cs="Times New Roman"/>
        </w:rPr>
        <w:t>个，其中新增设置指标数为</w:t>
      </w:r>
      <w:r w:rsidRPr="00E03291">
        <w:rPr>
          <w:rFonts w:cs="Times New Roman"/>
        </w:rPr>
        <w:t>5</w:t>
      </w:r>
      <w:r w:rsidRPr="00D16E6E">
        <w:rPr>
          <w:rFonts w:cs="Times New Roman"/>
        </w:rPr>
        <w:t>个，具体设置情况如下。</w:t>
      </w:r>
    </w:p>
    <w:p w14:paraId="2FF496B7" w14:textId="6F677837" w:rsidR="00C37079" w:rsidRPr="00D16E6E" w:rsidRDefault="00C37079" w:rsidP="00C37079">
      <w:pPr>
        <w:ind w:firstLineChars="0" w:firstLine="0"/>
        <w:jc w:val="center"/>
        <w:rPr>
          <w:rFonts w:eastAsia="黑体" w:cs="Times New Roman"/>
          <w:sz w:val="28"/>
          <w:szCs w:val="28"/>
        </w:rPr>
      </w:pPr>
      <w:r w:rsidRPr="00D16E6E">
        <w:rPr>
          <w:rFonts w:eastAsia="黑体" w:cs="Times New Roman"/>
          <w:sz w:val="28"/>
          <w:szCs w:val="28"/>
        </w:rPr>
        <w:t>表</w:t>
      </w:r>
      <w:r w:rsidRPr="00E03291">
        <w:rPr>
          <w:rFonts w:eastAsia="黑体" w:cs="Times New Roman"/>
          <w:sz w:val="28"/>
          <w:szCs w:val="28"/>
        </w:rPr>
        <w:t>2</w:t>
      </w:r>
      <w:r w:rsidRPr="00D16E6E">
        <w:rPr>
          <w:rFonts w:eastAsia="黑体" w:cs="Times New Roman"/>
          <w:sz w:val="28"/>
          <w:szCs w:val="28"/>
        </w:rPr>
        <w:t xml:space="preserve">  </w:t>
      </w:r>
      <w:r w:rsidRPr="00D16E6E">
        <w:rPr>
          <w:rFonts w:eastAsia="黑体" w:cs="Times New Roman"/>
          <w:sz w:val="28"/>
          <w:szCs w:val="28"/>
        </w:rPr>
        <w:t>项目自评阶段绩效指标设置一览表</w:t>
      </w:r>
    </w:p>
    <w:tbl>
      <w:tblPr>
        <w:tblStyle w:val="a9"/>
        <w:tblW w:w="5000" w:type="pct"/>
        <w:jc w:val="center"/>
        <w:tblLook w:val="04A0" w:firstRow="1" w:lastRow="0" w:firstColumn="1" w:lastColumn="0" w:noHBand="0" w:noVBand="1"/>
      </w:tblPr>
      <w:tblGrid>
        <w:gridCol w:w="1456"/>
        <w:gridCol w:w="2058"/>
        <w:gridCol w:w="3302"/>
        <w:gridCol w:w="2018"/>
      </w:tblGrid>
      <w:tr w:rsidR="00C37079" w:rsidRPr="00D16E6E" w14:paraId="2C2489F0" w14:textId="77777777" w:rsidTr="008008CD">
        <w:trPr>
          <w:trHeight w:val="567"/>
          <w:jc w:val="center"/>
        </w:trPr>
        <w:tc>
          <w:tcPr>
            <w:tcW w:w="1498" w:type="dxa"/>
            <w:vAlign w:val="center"/>
          </w:tcPr>
          <w:p w14:paraId="5546A61F" w14:textId="77777777" w:rsidR="00C37079" w:rsidRPr="00D16E6E" w:rsidRDefault="00C37079" w:rsidP="002C4E3D">
            <w:pPr>
              <w:adjustRightInd w:val="0"/>
              <w:snapToGrid w:val="0"/>
              <w:spacing w:line="240" w:lineRule="auto"/>
              <w:ind w:firstLineChars="0" w:firstLine="0"/>
              <w:jc w:val="center"/>
              <w:rPr>
                <w:rFonts w:cs="Times New Roman"/>
                <w:b/>
                <w:bCs/>
                <w:sz w:val="24"/>
              </w:rPr>
            </w:pPr>
            <w:r w:rsidRPr="00D16E6E">
              <w:rPr>
                <w:rFonts w:cs="Times New Roman"/>
                <w:b/>
                <w:bCs/>
                <w:sz w:val="24"/>
              </w:rPr>
              <w:t>一级指标</w:t>
            </w:r>
          </w:p>
        </w:tc>
        <w:tc>
          <w:tcPr>
            <w:tcW w:w="2126" w:type="dxa"/>
            <w:vAlign w:val="center"/>
          </w:tcPr>
          <w:p w14:paraId="125FE395" w14:textId="77777777" w:rsidR="00C37079" w:rsidRPr="00D16E6E" w:rsidRDefault="00C37079" w:rsidP="002C4E3D">
            <w:pPr>
              <w:adjustRightInd w:val="0"/>
              <w:snapToGrid w:val="0"/>
              <w:spacing w:line="240" w:lineRule="auto"/>
              <w:ind w:firstLineChars="0" w:firstLine="0"/>
              <w:jc w:val="center"/>
              <w:rPr>
                <w:rFonts w:cs="Times New Roman"/>
                <w:b/>
                <w:bCs/>
                <w:sz w:val="24"/>
              </w:rPr>
            </w:pPr>
            <w:r w:rsidRPr="00D16E6E">
              <w:rPr>
                <w:rFonts w:cs="Times New Roman"/>
                <w:b/>
                <w:bCs/>
                <w:sz w:val="24"/>
              </w:rPr>
              <w:t>二级指标</w:t>
            </w:r>
          </w:p>
        </w:tc>
        <w:tc>
          <w:tcPr>
            <w:tcW w:w="3402" w:type="dxa"/>
            <w:vAlign w:val="center"/>
          </w:tcPr>
          <w:p w14:paraId="03AA8953" w14:textId="77777777" w:rsidR="00C37079" w:rsidRPr="00D16E6E" w:rsidRDefault="00C37079" w:rsidP="002C4E3D">
            <w:pPr>
              <w:adjustRightInd w:val="0"/>
              <w:snapToGrid w:val="0"/>
              <w:spacing w:line="240" w:lineRule="auto"/>
              <w:ind w:firstLineChars="0" w:firstLine="0"/>
              <w:jc w:val="center"/>
              <w:rPr>
                <w:rFonts w:cs="Times New Roman"/>
                <w:b/>
                <w:bCs/>
                <w:sz w:val="24"/>
              </w:rPr>
            </w:pPr>
            <w:r w:rsidRPr="00D16E6E">
              <w:rPr>
                <w:rFonts w:cs="Times New Roman"/>
                <w:b/>
                <w:bCs/>
                <w:sz w:val="24"/>
              </w:rPr>
              <w:t>三级指标</w:t>
            </w:r>
          </w:p>
        </w:tc>
        <w:tc>
          <w:tcPr>
            <w:tcW w:w="2034" w:type="dxa"/>
            <w:vAlign w:val="center"/>
          </w:tcPr>
          <w:p w14:paraId="4062DF7D" w14:textId="77777777" w:rsidR="00C37079" w:rsidRPr="00D16E6E" w:rsidRDefault="00C37079" w:rsidP="002C4E3D">
            <w:pPr>
              <w:adjustRightInd w:val="0"/>
              <w:snapToGrid w:val="0"/>
              <w:spacing w:line="240" w:lineRule="auto"/>
              <w:ind w:firstLineChars="0" w:firstLine="0"/>
              <w:jc w:val="center"/>
              <w:rPr>
                <w:rFonts w:cs="Times New Roman"/>
                <w:b/>
                <w:bCs/>
                <w:sz w:val="24"/>
              </w:rPr>
            </w:pPr>
            <w:r w:rsidRPr="00D16E6E">
              <w:rPr>
                <w:rFonts w:cs="Times New Roman"/>
                <w:b/>
                <w:bCs/>
                <w:sz w:val="24"/>
              </w:rPr>
              <w:t>年度指标值</w:t>
            </w:r>
          </w:p>
        </w:tc>
      </w:tr>
      <w:tr w:rsidR="00C37079" w:rsidRPr="00D16E6E" w14:paraId="523FFD20" w14:textId="77777777" w:rsidTr="008008CD">
        <w:trPr>
          <w:trHeight w:val="567"/>
          <w:jc w:val="center"/>
        </w:trPr>
        <w:tc>
          <w:tcPr>
            <w:tcW w:w="1498" w:type="dxa"/>
            <w:vMerge w:val="restart"/>
            <w:vAlign w:val="center"/>
          </w:tcPr>
          <w:p w14:paraId="10CC99A0"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产出指标</w:t>
            </w:r>
          </w:p>
        </w:tc>
        <w:tc>
          <w:tcPr>
            <w:tcW w:w="2126" w:type="dxa"/>
            <w:vMerge w:val="restart"/>
            <w:vAlign w:val="center"/>
          </w:tcPr>
          <w:p w14:paraId="142E5603"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数量指标</w:t>
            </w:r>
          </w:p>
        </w:tc>
        <w:tc>
          <w:tcPr>
            <w:tcW w:w="3402" w:type="dxa"/>
            <w:vAlign w:val="center"/>
          </w:tcPr>
          <w:p w14:paraId="50A65E1F"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河道整治（米）</w:t>
            </w:r>
          </w:p>
        </w:tc>
        <w:tc>
          <w:tcPr>
            <w:tcW w:w="2034" w:type="dxa"/>
            <w:vAlign w:val="center"/>
          </w:tcPr>
          <w:p w14:paraId="1975AB79"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E03291">
              <w:rPr>
                <w:rFonts w:cs="Times New Roman"/>
                <w:sz w:val="24"/>
              </w:rPr>
              <w:t>2000</w:t>
            </w:r>
            <w:r w:rsidRPr="00D16E6E">
              <w:rPr>
                <w:rFonts w:cs="Times New Roman"/>
                <w:sz w:val="24"/>
              </w:rPr>
              <w:t>m</w:t>
            </w:r>
          </w:p>
        </w:tc>
      </w:tr>
      <w:tr w:rsidR="00C37079" w:rsidRPr="00D16E6E" w14:paraId="09217ECF" w14:textId="77777777" w:rsidTr="008008CD">
        <w:trPr>
          <w:trHeight w:val="567"/>
          <w:jc w:val="center"/>
        </w:trPr>
        <w:tc>
          <w:tcPr>
            <w:tcW w:w="1498" w:type="dxa"/>
            <w:vMerge/>
            <w:vAlign w:val="center"/>
          </w:tcPr>
          <w:p w14:paraId="7BDE88FE"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2126" w:type="dxa"/>
            <w:vMerge/>
            <w:vAlign w:val="center"/>
          </w:tcPr>
          <w:p w14:paraId="233A6658"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3402" w:type="dxa"/>
            <w:vAlign w:val="center"/>
          </w:tcPr>
          <w:p w14:paraId="1275115E"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安全事故发生次数</w:t>
            </w:r>
          </w:p>
        </w:tc>
        <w:tc>
          <w:tcPr>
            <w:tcW w:w="2034" w:type="dxa"/>
            <w:vAlign w:val="center"/>
          </w:tcPr>
          <w:p w14:paraId="3027FCFF"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E03291">
              <w:rPr>
                <w:rFonts w:cs="Times New Roman"/>
                <w:sz w:val="24"/>
              </w:rPr>
              <w:t>0</w:t>
            </w:r>
            <w:r w:rsidRPr="00D16E6E">
              <w:rPr>
                <w:rFonts w:cs="Times New Roman"/>
                <w:sz w:val="24"/>
              </w:rPr>
              <w:t>次</w:t>
            </w:r>
          </w:p>
        </w:tc>
      </w:tr>
      <w:tr w:rsidR="00C37079" w:rsidRPr="00D16E6E" w14:paraId="571FEB00" w14:textId="77777777" w:rsidTr="008008CD">
        <w:trPr>
          <w:trHeight w:val="567"/>
          <w:jc w:val="center"/>
        </w:trPr>
        <w:tc>
          <w:tcPr>
            <w:tcW w:w="1498" w:type="dxa"/>
            <w:vMerge/>
            <w:vAlign w:val="center"/>
          </w:tcPr>
          <w:p w14:paraId="650A7934"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2126" w:type="dxa"/>
            <w:vMerge/>
            <w:vAlign w:val="center"/>
          </w:tcPr>
          <w:p w14:paraId="5DD8ADF5"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3402" w:type="dxa"/>
            <w:vAlign w:val="center"/>
          </w:tcPr>
          <w:p w14:paraId="5C9689B0"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完成</w:t>
            </w:r>
            <w:r w:rsidRPr="00E03291">
              <w:rPr>
                <w:rFonts w:cs="Times New Roman"/>
                <w:sz w:val="24"/>
              </w:rPr>
              <w:t>1</w:t>
            </w:r>
            <w:r w:rsidRPr="00D16E6E">
              <w:rPr>
                <w:rFonts w:cs="Times New Roman"/>
                <w:sz w:val="24"/>
              </w:rPr>
              <w:t>座桥梁建设</w:t>
            </w:r>
          </w:p>
        </w:tc>
        <w:tc>
          <w:tcPr>
            <w:tcW w:w="2034" w:type="dxa"/>
            <w:vAlign w:val="center"/>
          </w:tcPr>
          <w:p w14:paraId="162CFE2E"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E03291">
              <w:rPr>
                <w:rFonts w:cs="Times New Roman"/>
                <w:sz w:val="24"/>
              </w:rPr>
              <w:t>1</w:t>
            </w:r>
            <w:r w:rsidRPr="00D16E6E">
              <w:rPr>
                <w:rFonts w:cs="Times New Roman"/>
                <w:sz w:val="24"/>
              </w:rPr>
              <w:t>座</w:t>
            </w:r>
          </w:p>
        </w:tc>
      </w:tr>
      <w:tr w:rsidR="00C37079" w:rsidRPr="00D16E6E" w14:paraId="7DF69871" w14:textId="77777777" w:rsidTr="008008CD">
        <w:trPr>
          <w:trHeight w:val="567"/>
          <w:jc w:val="center"/>
        </w:trPr>
        <w:tc>
          <w:tcPr>
            <w:tcW w:w="1498" w:type="dxa"/>
            <w:vMerge/>
            <w:vAlign w:val="center"/>
          </w:tcPr>
          <w:p w14:paraId="7E8732FE"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2126" w:type="dxa"/>
            <w:vAlign w:val="center"/>
          </w:tcPr>
          <w:p w14:paraId="23BC2BDE"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质量指标</w:t>
            </w:r>
          </w:p>
        </w:tc>
        <w:tc>
          <w:tcPr>
            <w:tcW w:w="3402" w:type="dxa"/>
            <w:vAlign w:val="center"/>
          </w:tcPr>
          <w:p w14:paraId="04EBA537"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施工质量验收达标率</w:t>
            </w:r>
          </w:p>
        </w:tc>
        <w:tc>
          <w:tcPr>
            <w:tcW w:w="2034" w:type="dxa"/>
            <w:vAlign w:val="center"/>
          </w:tcPr>
          <w:p w14:paraId="5F2DDFFB"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E03291">
              <w:rPr>
                <w:rFonts w:cs="Times New Roman"/>
                <w:sz w:val="24"/>
              </w:rPr>
              <w:t>100</w:t>
            </w:r>
            <w:r w:rsidRPr="00D16E6E">
              <w:rPr>
                <w:rFonts w:cs="Times New Roman"/>
                <w:sz w:val="24"/>
              </w:rPr>
              <w:t>%</w:t>
            </w:r>
          </w:p>
        </w:tc>
      </w:tr>
      <w:tr w:rsidR="00C37079" w:rsidRPr="00D16E6E" w14:paraId="32AFDA9E" w14:textId="77777777" w:rsidTr="008008CD">
        <w:trPr>
          <w:trHeight w:val="567"/>
          <w:jc w:val="center"/>
        </w:trPr>
        <w:tc>
          <w:tcPr>
            <w:tcW w:w="1498" w:type="dxa"/>
            <w:vMerge/>
            <w:vAlign w:val="center"/>
          </w:tcPr>
          <w:p w14:paraId="78431558"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2126" w:type="dxa"/>
            <w:vAlign w:val="center"/>
          </w:tcPr>
          <w:p w14:paraId="4096B932"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时效指标</w:t>
            </w:r>
          </w:p>
        </w:tc>
        <w:tc>
          <w:tcPr>
            <w:tcW w:w="3402" w:type="dxa"/>
            <w:vAlign w:val="center"/>
          </w:tcPr>
          <w:p w14:paraId="714B801D"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工程施工完成及时率</w:t>
            </w:r>
          </w:p>
        </w:tc>
        <w:tc>
          <w:tcPr>
            <w:tcW w:w="2034" w:type="dxa"/>
            <w:vAlign w:val="center"/>
          </w:tcPr>
          <w:p w14:paraId="787EC747"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w:t>
            </w:r>
            <w:r w:rsidRPr="00E03291">
              <w:rPr>
                <w:rFonts w:cs="Times New Roman"/>
                <w:sz w:val="24"/>
              </w:rPr>
              <w:t>95</w:t>
            </w:r>
            <w:r w:rsidRPr="00D16E6E">
              <w:rPr>
                <w:rFonts w:cs="Times New Roman"/>
                <w:sz w:val="24"/>
              </w:rPr>
              <w:t>%</w:t>
            </w:r>
          </w:p>
        </w:tc>
      </w:tr>
      <w:tr w:rsidR="00C37079" w:rsidRPr="00D16E6E" w14:paraId="480B3BE5" w14:textId="77777777" w:rsidTr="008008CD">
        <w:trPr>
          <w:trHeight w:val="567"/>
          <w:jc w:val="center"/>
        </w:trPr>
        <w:tc>
          <w:tcPr>
            <w:tcW w:w="1498" w:type="dxa"/>
            <w:vMerge w:val="restart"/>
            <w:vAlign w:val="center"/>
          </w:tcPr>
          <w:p w14:paraId="1F62A190"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效益指标</w:t>
            </w:r>
          </w:p>
        </w:tc>
        <w:tc>
          <w:tcPr>
            <w:tcW w:w="2126" w:type="dxa"/>
            <w:vAlign w:val="center"/>
          </w:tcPr>
          <w:p w14:paraId="25DCD3B3"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经济效益指标</w:t>
            </w:r>
          </w:p>
        </w:tc>
        <w:tc>
          <w:tcPr>
            <w:tcW w:w="3402" w:type="dxa"/>
            <w:vAlign w:val="center"/>
          </w:tcPr>
          <w:p w14:paraId="23B25152"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预算执行率</w:t>
            </w:r>
          </w:p>
        </w:tc>
        <w:tc>
          <w:tcPr>
            <w:tcW w:w="2034" w:type="dxa"/>
            <w:vAlign w:val="center"/>
          </w:tcPr>
          <w:p w14:paraId="0AE681B9"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E03291">
              <w:rPr>
                <w:rFonts w:cs="Times New Roman"/>
                <w:sz w:val="24"/>
              </w:rPr>
              <w:t>95</w:t>
            </w:r>
            <w:r w:rsidRPr="00D16E6E">
              <w:rPr>
                <w:rFonts w:cs="Times New Roman"/>
                <w:sz w:val="24"/>
              </w:rPr>
              <w:t>%≤X≤</w:t>
            </w:r>
            <w:r w:rsidRPr="00E03291">
              <w:rPr>
                <w:rFonts w:cs="Times New Roman"/>
                <w:sz w:val="24"/>
              </w:rPr>
              <w:t>100</w:t>
            </w:r>
            <w:r w:rsidRPr="00D16E6E">
              <w:rPr>
                <w:rFonts w:cs="Times New Roman"/>
                <w:sz w:val="24"/>
              </w:rPr>
              <w:t>%</w:t>
            </w:r>
          </w:p>
        </w:tc>
      </w:tr>
      <w:tr w:rsidR="00C37079" w:rsidRPr="00D16E6E" w14:paraId="42A4031F" w14:textId="77777777" w:rsidTr="008008CD">
        <w:trPr>
          <w:trHeight w:val="567"/>
          <w:jc w:val="center"/>
        </w:trPr>
        <w:tc>
          <w:tcPr>
            <w:tcW w:w="1498" w:type="dxa"/>
            <w:vMerge/>
            <w:vAlign w:val="center"/>
          </w:tcPr>
          <w:p w14:paraId="7205A80A"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2126" w:type="dxa"/>
            <w:vAlign w:val="center"/>
          </w:tcPr>
          <w:p w14:paraId="5E0C7E65"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社会效益指标</w:t>
            </w:r>
          </w:p>
        </w:tc>
        <w:tc>
          <w:tcPr>
            <w:tcW w:w="3402" w:type="dxa"/>
            <w:vAlign w:val="center"/>
          </w:tcPr>
          <w:p w14:paraId="2059BEC9"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提高区域防洪排涝标准</w:t>
            </w:r>
          </w:p>
        </w:tc>
        <w:tc>
          <w:tcPr>
            <w:tcW w:w="2034" w:type="dxa"/>
            <w:vAlign w:val="center"/>
          </w:tcPr>
          <w:p w14:paraId="2DF8F38C"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有所改善</w:t>
            </w:r>
          </w:p>
        </w:tc>
      </w:tr>
      <w:tr w:rsidR="00C37079" w:rsidRPr="00D16E6E" w14:paraId="17455469" w14:textId="77777777" w:rsidTr="008008CD">
        <w:trPr>
          <w:trHeight w:val="567"/>
          <w:jc w:val="center"/>
        </w:trPr>
        <w:tc>
          <w:tcPr>
            <w:tcW w:w="1498" w:type="dxa"/>
            <w:vMerge/>
            <w:vAlign w:val="center"/>
          </w:tcPr>
          <w:p w14:paraId="29189E1F" w14:textId="77777777" w:rsidR="00C37079" w:rsidRPr="00D16E6E" w:rsidRDefault="00C37079" w:rsidP="002C4E3D">
            <w:pPr>
              <w:adjustRightInd w:val="0"/>
              <w:snapToGrid w:val="0"/>
              <w:spacing w:line="240" w:lineRule="auto"/>
              <w:ind w:firstLineChars="0" w:firstLine="0"/>
              <w:jc w:val="center"/>
              <w:rPr>
                <w:rFonts w:cs="Times New Roman"/>
                <w:sz w:val="24"/>
              </w:rPr>
            </w:pPr>
          </w:p>
        </w:tc>
        <w:tc>
          <w:tcPr>
            <w:tcW w:w="2126" w:type="dxa"/>
            <w:vAlign w:val="center"/>
          </w:tcPr>
          <w:p w14:paraId="3076C748"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生态效益指标</w:t>
            </w:r>
          </w:p>
        </w:tc>
        <w:tc>
          <w:tcPr>
            <w:tcW w:w="3402" w:type="dxa"/>
            <w:vAlign w:val="center"/>
          </w:tcPr>
          <w:p w14:paraId="57C7DB96"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对当地生态环境是否产生积极影响</w:t>
            </w:r>
          </w:p>
        </w:tc>
        <w:tc>
          <w:tcPr>
            <w:tcW w:w="2034" w:type="dxa"/>
            <w:vAlign w:val="center"/>
          </w:tcPr>
          <w:p w14:paraId="293FFFCE"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是</w:t>
            </w:r>
          </w:p>
        </w:tc>
      </w:tr>
      <w:tr w:rsidR="00C37079" w:rsidRPr="00D16E6E" w14:paraId="25BB863E" w14:textId="77777777" w:rsidTr="008008CD">
        <w:trPr>
          <w:trHeight w:val="567"/>
          <w:jc w:val="center"/>
        </w:trPr>
        <w:tc>
          <w:tcPr>
            <w:tcW w:w="1498" w:type="dxa"/>
            <w:vAlign w:val="center"/>
          </w:tcPr>
          <w:p w14:paraId="59C3FA10"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满意度指标</w:t>
            </w:r>
          </w:p>
        </w:tc>
        <w:tc>
          <w:tcPr>
            <w:tcW w:w="2126" w:type="dxa"/>
            <w:vAlign w:val="center"/>
          </w:tcPr>
          <w:p w14:paraId="4E5D2150"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服务对象满意度</w:t>
            </w:r>
          </w:p>
        </w:tc>
        <w:tc>
          <w:tcPr>
            <w:tcW w:w="3402" w:type="dxa"/>
            <w:vAlign w:val="center"/>
          </w:tcPr>
          <w:p w14:paraId="65D3CA4F"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D16E6E">
              <w:rPr>
                <w:rFonts w:cs="Times New Roman"/>
                <w:sz w:val="24"/>
              </w:rPr>
              <w:t>对项目的满意度</w:t>
            </w:r>
          </w:p>
        </w:tc>
        <w:tc>
          <w:tcPr>
            <w:tcW w:w="2034" w:type="dxa"/>
            <w:vAlign w:val="center"/>
          </w:tcPr>
          <w:p w14:paraId="09052726" w14:textId="77777777" w:rsidR="00C37079" w:rsidRPr="00D16E6E" w:rsidRDefault="00C37079" w:rsidP="002C4E3D">
            <w:pPr>
              <w:adjustRightInd w:val="0"/>
              <w:snapToGrid w:val="0"/>
              <w:spacing w:line="240" w:lineRule="auto"/>
              <w:ind w:firstLineChars="0" w:firstLine="0"/>
              <w:jc w:val="center"/>
              <w:rPr>
                <w:rFonts w:cs="Times New Roman"/>
                <w:sz w:val="24"/>
              </w:rPr>
            </w:pPr>
            <w:r w:rsidRPr="00E03291">
              <w:rPr>
                <w:rFonts w:cs="Times New Roman"/>
                <w:sz w:val="24"/>
              </w:rPr>
              <w:t>90</w:t>
            </w:r>
            <w:r w:rsidRPr="00D16E6E">
              <w:rPr>
                <w:rFonts w:cs="Times New Roman"/>
                <w:sz w:val="24"/>
              </w:rPr>
              <w:t>%≤X≤</w:t>
            </w:r>
            <w:r w:rsidRPr="00E03291">
              <w:rPr>
                <w:rFonts w:cs="Times New Roman"/>
                <w:sz w:val="24"/>
              </w:rPr>
              <w:t>100</w:t>
            </w:r>
            <w:r w:rsidRPr="00D16E6E">
              <w:rPr>
                <w:rFonts w:cs="Times New Roman"/>
                <w:sz w:val="24"/>
              </w:rPr>
              <w:t>%</w:t>
            </w:r>
          </w:p>
        </w:tc>
      </w:tr>
    </w:tbl>
    <w:p w14:paraId="7492C14B" w14:textId="2619BD29" w:rsidR="00C37079" w:rsidRPr="00D16E6E" w:rsidRDefault="00C37079" w:rsidP="00130BCE">
      <w:pPr>
        <w:ind w:firstLine="632"/>
      </w:pPr>
    </w:p>
    <w:p w14:paraId="4833D06B" w14:textId="5D66849C" w:rsidR="00C37079" w:rsidRPr="00D16E6E" w:rsidRDefault="00C37079" w:rsidP="00130BCE">
      <w:pPr>
        <w:ind w:firstLine="632"/>
      </w:pPr>
      <w:r w:rsidRPr="00D16E6E">
        <w:t>根据区水务建设管理所提供的相关材料，结合区水务建设管理所反馈意见与广州市增城区财政局绩效评价要求，本项目本次</w:t>
      </w:r>
      <w:r w:rsidRPr="00D16E6E">
        <w:lastRenderedPageBreak/>
        <w:t>绩效评价工作设置的绩效评价指标体系如下。</w:t>
      </w:r>
    </w:p>
    <w:p w14:paraId="2867F741" w14:textId="40FA3255" w:rsidR="00C37079" w:rsidRPr="00D16E6E" w:rsidRDefault="00C37079" w:rsidP="00C37079">
      <w:pPr>
        <w:ind w:firstLineChars="0" w:firstLine="0"/>
        <w:jc w:val="center"/>
        <w:rPr>
          <w:rFonts w:eastAsia="黑体" w:cs="Times New Roman"/>
          <w:sz w:val="28"/>
          <w:szCs w:val="28"/>
        </w:rPr>
      </w:pPr>
      <w:r w:rsidRPr="00D16E6E">
        <w:rPr>
          <w:rFonts w:eastAsia="黑体" w:cs="Times New Roman"/>
          <w:sz w:val="28"/>
          <w:szCs w:val="28"/>
        </w:rPr>
        <w:t>表</w:t>
      </w:r>
      <w:r w:rsidRPr="00E03291">
        <w:rPr>
          <w:rFonts w:eastAsia="黑体" w:cs="Times New Roman"/>
          <w:sz w:val="28"/>
          <w:szCs w:val="28"/>
        </w:rPr>
        <w:t>3</w:t>
      </w:r>
      <w:r w:rsidRPr="00D16E6E">
        <w:rPr>
          <w:rFonts w:eastAsia="黑体" w:cs="Times New Roman"/>
          <w:sz w:val="28"/>
          <w:szCs w:val="28"/>
        </w:rPr>
        <w:t xml:space="preserve">  </w:t>
      </w:r>
      <w:r w:rsidRPr="00D16E6E">
        <w:rPr>
          <w:rFonts w:eastAsia="黑体" w:cs="Times New Roman"/>
          <w:sz w:val="28"/>
          <w:szCs w:val="28"/>
        </w:rPr>
        <w:t>项目个性化绩效指标表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16"/>
        <w:gridCol w:w="920"/>
        <w:gridCol w:w="1559"/>
        <w:gridCol w:w="4728"/>
      </w:tblGrid>
      <w:tr w:rsidR="00C93333" w:rsidRPr="00671265" w14:paraId="6EB7E46B" w14:textId="77777777" w:rsidTr="0035771D">
        <w:trPr>
          <w:trHeight w:val="567"/>
          <w:tblHeader/>
          <w:jc w:val="center"/>
        </w:trPr>
        <w:tc>
          <w:tcPr>
            <w:tcW w:w="811" w:type="dxa"/>
            <w:shd w:val="clear" w:color="auto" w:fill="auto"/>
            <w:vAlign w:val="center"/>
          </w:tcPr>
          <w:p w14:paraId="40F7C573" w14:textId="77777777" w:rsidR="00C93333" w:rsidRPr="00671265" w:rsidRDefault="00C93333" w:rsidP="003E21B3">
            <w:pPr>
              <w:widowControl/>
              <w:adjustRightInd w:val="0"/>
              <w:snapToGrid w:val="0"/>
              <w:spacing w:line="240" w:lineRule="auto"/>
              <w:ind w:firstLineChars="0" w:firstLine="0"/>
              <w:jc w:val="center"/>
              <w:rPr>
                <w:rFonts w:cs="Times New Roman"/>
                <w:b/>
                <w:bCs/>
                <w:kern w:val="0"/>
                <w:sz w:val="24"/>
                <w:szCs w:val="24"/>
                <w14:ligatures w14:val="none"/>
              </w:rPr>
            </w:pPr>
            <w:r w:rsidRPr="00671265">
              <w:rPr>
                <w:rFonts w:cs="Times New Roman"/>
                <w:b/>
                <w:bCs/>
                <w:kern w:val="0"/>
                <w:sz w:val="24"/>
                <w:szCs w:val="24"/>
                <w14:ligatures w14:val="none"/>
              </w:rPr>
              <w:t>一级指标</w:t>
            </w:r>
          </w:p>
        </w:tc>
        <w:tc>
          <w:tcPr>
            <w:tcW w:w="816" w:type="dxa"/>
            <w:shd w:val="clear" w:color="auto" w:fill="auto"/>
            <w:vAlign w:val="center"/>
          </w:tcPr>
          <w:p w14:paraId="4957E421" w14:textId="77777777" w:rsidR="00C93333" w:rsidRPr="00671265" w:rsidRDefault="00C93333" w:rsidP="003E21B3">
            <w:pPr>
              <w:widowControl/>
              <w:adjustRightInd w:val="0"/>
              <w:snapToGrid w:val="0"/>
              <w:spacing w:line="240" w:lineRule="auto"/>
              <w:ind w:firstLineChars="0" w:firstLine="0"/>
              <w:jc w:val="center"/>
              <w:rPr>
                <w:rFonts w:cs="Times New Roman"/>
                <w:b/>
                <w:bCs/>
                <w:kern w:val="0"/>
                <w:sz w:val="24"/>
                <w:szCs w:val="24"/>
                <w14:ligatures w14:val="none"/>
              </w:rPr>
            </w:pPr>
            <w:r w:rsidRPr="00671265">
              <w:rPr>
                <w:rFonts w:cs="Times New Roman"/>
                <w:b/>
                <w:bCs/>
                <w:kern w:val="0"/>
                <w:sz w:val="24"/>
                <w:szCs w:val="24"/>
                <w14:ligatures w14:val="none"/>
              </w:rPr>
              <w:t>二级指标</w:t>
            </w:r>
          </w:p>
        </w:tc>
        <w:tc>
          <w:tcPr>
            <w:tcW w:w="920" w:type="dxa"/>
            <w:shd w:val="clear" w:color="auto" w:fill="auto"/>
            <w:vAlign w:val="center"/>
          </w:tcPr>
          <w:p w14:paraId="3E03382A" w14:textId="77777777" w:rsidR="00C93333" w:rsidRPr="00671265" w:rsidRDefault="00C93333" w:rsidP="003E21B3">
            <w:pPr>
              <w:widowControl/>
              <w:adjustRightInd w:val="0"/>
              <w:snapToGrid w:val="0"/>
              <w:spacing w:line="240" w:lineRule="auto"/>
              <w:ind w:firstLineChars="0" w:firstLine="0"/>
              <w:jc w:val="center"/>
              <w:rPr>
                <w:rFonts w:cs="Times New Roman"/>
                <w:b/>
                <w:bCs/>
                <w:kern w:val="0"/>
                <w:sz w:val="24"/>
                <w:szCs w:val="24"/>
                <w14:ligatures w14:val="none"/>
              </w:rPr>
            </w:pPr>
            <w:r w:rsidRPr="00671265">
              <w:rPr>
                <w:rFonts w:cs="Times New Roman"/>
                <w:b/>
                <w:bCs/>
                <w:kern w:val="0"/>
                <w:sz w:val="24"/>
                <w:szCs w:val="24"/>
                <w14:ligatures w14:val="none"/>
              </w:rPr>
              <w:t>三级指标</w:t>
            </w:r>
          </w:p>
        </w:tc>
        <w:tc>
          <w:tcPr>
            <w:tcW w:w="1559" w:type="dxa"/>
            <w:shd w:val="clear" w:color="auto" w:fill="auto"/>
            <w:vAlign w:val="center"/>
          </w:tcPr>
          <w:p w14:paraId="1D409963" w14:textId="77777777" w:rsidR="00C93333" w:rsidRPr="00671265" w:rsidRDefault="00C93333" w:rsidP="002C4E3D">
            <w:pPr>
              <w:widowControl/>
              <w:adjustRightInd w:val="0"/>
              <w:snapToGrid w:val="0"/>
              <w:spacing w:line="240" w:lineRule="auto"/>
              <w:ind w:firstLineChars="0" w:firstLine="0"/>
              <w:jc w:val="center"/>
              <w:rPr>
                <w:rFonts w:cs="Times New Roman"/>
                <w:b/>
                <w:bCs/>
                <w:kern w:val="0"/>
                <w:sz w:val="24"/>
                <w:szCs w:val="24"/>
                <w14:ligatures w14:val="none"/>
              </w:rPr>
            </w:pPr>
            <w:r w:rsidRPr="00671265">
              <w:rPr>
                <w:rFonts w:cs="Times New Roman"/>
                <w:b/>
                <w:bCs/>
                <w:kern w:val="0"/>
                <w:sz w:val="24"/>
                <w:szCs w:val="24"/>
                <w14:ligatures w14:val="none"/>
              </w:rPr>
              <w:t>四级</w:t>
            </w:r>
          </w:p>
          <w:p w14:paraId="719D2812" w14:textId="1CE52170" w:rsidR="00C93333" w:rsidRPr="00671265" w:rsidRDefault="00C93333" w:rsidP="002C4E3D">
            <w:pPr>
              <w:widowControl/>
              <w:adjustRightInd w:val="0"/>
              <w:snapToGrid w:val="0"/>
              <w:spacing w:line="240" w:lineRule="auto"/>
              <w:ind w:firstLineChars="0" w:firstLine="0"/>
              <w:jc w:val="center"/>
              <w:rPr>
                <w:rFonts w:cs="Times New Roman"/>
                <w:b/>
                <w:bCs/>
                <w:kern w:val="0"/>
                <w:sz w:val="24"/>
                <w:szCs w:val="24"/>
                <w14:ligatures w14:val="none"/>
              </w:rPr>
            </w:pPr>
            <w:r w:rsidRPr="00671265">
              <w:rPr>
                <w:rFonts w:cs="Times New Roman"/>
                <w:b/>
                <w:bCs/>
                <w:kern w:val="0"/>
                <w:sz w:val="24"/>
                <w:szCs w:val="24"/>
                <w14:ligatures w14:val="none"/>
              </w:rPr>
              <w:t>指标</w:t>
            </w:r>
          </w:p>
        </w:tc>
        <w:tc>
          <w:tcPr>
            <w:tcW w:w="4728" w:type="dxa"/>
            <w:vMerge w:val="restart"/>
            <w:shd w:val="clear" w:color="auto" w:fill="auto"/>
            <w:vAlign w:val="center"/>
          </w:tcPr>
          <w:p w14:paraId="18DCEE8A" w14:textId="6CE5722F" w:rsidR="00C93333" w:rsidRPr="00671265" w:rsidRDefault="00C93333" w:rsidP="002C4E3D">
            <w:pPr>
              <w:widowControl/>
              <w:adjustRightInd w:val="0"/>
              <w:snapToGrid w:val="0"/>
              <w:spacing w:line="240" w:lineRule="auto"/>
              <w:ind w:firstLineChars="0" w:firstLine="0"/>
              <w:jc w:val="center"/>
              <w:rPr>
                <w:rFonts w:cs="Times New Roman"/>
                <w:b/>
                <w:bCs/>
                <w:kern w:val="0"/>
                <w:sz w:val="24"/>
                <w:szCs w:val="24"/>
                <w14:ligatures w14:val="none"/>
              </w:rPr>
            </w:pPr>
            <w:r w:rsidRPr="00671265">
              <w:rPr>
                <w:rFonts w:cs="Times New Roman"/>
                <w:b/>
                <w:bCs/>
                <w:kern w:val="0"/>
                <w:sz w:val="24"/>
                <w:szCs w:val="24"/>
                <w14:ligatures w14:val="none"/>
              </w:rPr>
              <w:t>评分标准</w:t>
            </w:r>
          </w:p>
        </w:tc>
      </w:tr>
      <w:tr w:rsidR="00C93333" w:rsidRPr="00671265" w14:paraId="61FB1273" w14:textId="77777777" w:rsidTr="0035771D">
        <w:trPr>
          <w:trHeight w:val="355"/>
          <w:tblHeader/>
          <w:jc w:val="center"/>
        </w:trPr>
        <w:tc>
          <w:tcPr>
            <w:tcW w:w="811" w:type="dxa"/>
            <w:shd w:val="clear" w:color="auto" w:fill="auto"/>
            <w:vAlign w:val="center"/>
          </w:tcPr>
          <w:p w14:paraId="37D7F9E5" w14:textId="71E18FB0"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b/>
                <w:bCs/>
                <w:sz w:val="24"/>
                <w:szCs w:val="24"/>
              </w:rPr>
              <w:t>名称</w:t>
            </w:r>
          </w:p>
        </w:tc>
        <w:tc>
          <w:tcPr>
            <w:tcW w:w="816" w:type="dxa"/>
            <w:shd w:val="clear" w:color="auto" w:fill="auto"/>
            <w:vAlign w:val="center"/>
          </w:tcPr>
          <w:p w14:paraId="0BC0FE30" w14:textId="4C909D9B"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b/>
                <w:bCs/>
                <w:sz w:val="24"/>
                <w:szCs w:val="24"/>
              </w:rPr>
              <w:t>名称</w:t>
            </w:r>
          </w:p>
        </w:tc>
        <w:tc>
          <w:tcPr>
            <w:tcW w:w="920" w:type="dxa"/>
            <w:shd w:val="clear" w:color="auto" w:fill="auto"/>
            <w:vAlign w:val="center"/>
          </w:tcPr>
          <w:p w14:paraId="1ECA939C" w14:textId="6D60F204"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b/>
                <w:bCs/>
                <w:sz w:val="24"/>
                <w:szCs w:val="24"/>
              </w:rPr>
              <w:t>名称</w:t>
            </w:r>
          </w:p>
        </w:tc>
        <w:tc>
          <w:tcPr>
            <w:tcW w:w="1559" w:type="dxa"/>
            <w:shd w:val="clear" w:color="auto" w:fill="auto"/>
            <w:vAlign w:val="center"/>
          </w:tcPr>
          <w:p w14:paraId="3F603CF0" w14:textId="73B34E81"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b/>
                <w:bCs/>
                <w:sz w:val="24"/>
                <w:szCs w:val="24"/>
              </w:rPr>
              <w:t>名称</w:t>
            </w:r>
          </w:p>
        </w:tc>
        <w:tc>
          <w:tcPr>
            <w:tcW w:w="4728" w:type="dxa"/>
            <w:vMerge/>
            <w:shd w:val="clear" w:color="auto" w:fill="auto"/>
            <w:vAlign w:val="center"/>
          </w:tcPr>
          <w:p w14:paraId="4AE2074A" w14:textId="77777777" w:rsidR="00C93333" w:rsidRPr="00671265" w:rsidRDefault="00C93333" w:rsidP="002C4E3D">
            <w:pPr>
              <w:widowControl/>
              <w:adjustRightInd w:val="0"/>
              <w:snapToGrid w:val="0"/>
              <w:spacing w:line="240" w:lineRule="auto"/>
              <w:ind w:firstLineChars="0" w:firstLine="0"/>
              <w:rPr>
                <w:rFonts w:cs="Times New Roman"/>
                <w:kern w:val="0"/>
                <w:sz w:val="24"/>
                <w:szCs w:val="24"/>
                <w14:ligatures w14:val="none"/>
              </w:rPr>
            </w:pPr>
          </w:p>
        </w:tc>
      </w:tr>
      <w:tr w:rsidR="00C93333" w:rsidRPr="00671265" w14:paraId="265224A1" w14:textId="77777777" w:rsidTr="0035771D">
        <w:trPr>
          <w:trHeight w:val="567"/>
          <w:jc w:val="center"/>
        </w:trPr>
        <w:tc>
          <w:tcPr>
            <w:tcW w:w="811" w:type="dxa"/>
            <w:vMerge w:val="restart"/>
            <w:shd w:val="clear" w:color="auto" w:fill="auto"/>
            <w:vAlign w:val="center"/>
            <w:hideMark/>
          </w:tcPr>
          <w:p w14:paraId="693B8B6F"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产出</w:t>
            </w:r>
          </w:p>
        </w:tc>
        <w:tc>
          <w:tcPr>
            <w:tcW w:w="816" w:type="dxa"/>
            <w:vMerge w:val="restart"/>
            <w:shd w:val="clear" w:color="auto" w:fill="auto"/>
            <w:vAlign w:val="center"/>
            <w:hideMark/>
          </w:tcPr>
          <w:p w14:paraId="22C946D1"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经济性</w:t>
            </w:r>
          </w:p>
        </w:tc>
        <w:tc>
          <w:tcPr>
            <w:tcW w:w="920" w:type="dxa"/>
            <w:shd w:val="clear" w:color="auto" w:fill="auto"/>
            <w:vAlign w:val="center"/>
            <w:hideMark/>
          </w:tcPr>
          <w:p w14:paraId="2676DD9E"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预算控制</w:t>
            </w:r>
          </w:p>
        </w:tc>
        <w:tc>
          <w:tcPr>
            <w:tcW w:w="1559" w:type="dxa"/>
            <w:shd w:val="clear" w:color="auto" w:fill="auto"/>
            <w:vAlign w:val="center"/>
            <w:hideMark/>
          </w:tcPr>
          <w:p w14:paraId="36C85509"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预算控制</w:t>
            </w:r>
          </w:p>
        </w:tc>
        <w:tc>
          <w:tcPr>
            <w:tcW w:w="4728" w:type="dxa"/>
            <w:shd w:val="clear" w:color="auto" w:fill="auto"/>
            <w:vAlign w:val="center"/>
            <w:hideMark/>
          </w:tcPr>
          <w:p w14:paraId="60F99AC8" w14:textId="77777777" w:rsidR="00C93333" w:rsidRPr="00671265" w:rsidRDefault="00C93333" w:rsidP="002C4E3D">
            <w:pPr>
              <w:widowControl/>
              <w:adjustRightInd w:val="0"/>
              <w:snapToGrid w:val="0"/>
              <w:spacing w:line="240" w:lineRule="auto"/>
              <w:ind w:firstLineChars="0" w:firstLine="0"/>
              <w:rPr>
                <w:rFonts w:cs="Times New Roman"/>
                <w:kern w:val="0"/>
                <w:sz w:val="24"/>
                <w:szCs w:val="24"/>
                <w14:ligatures w14:val="none"/>
              </w:rPr>
            </w:pPr>
            <w:r w:rsidRPr="00671265">
              <w:rPr>
                <w:rFonts w:cs="Times New Roman"/>
                <w:kern w:val="0"/>
                <w:sz w:val="24"/>
                <w:szCs w:val="24"/>
                <w14:ligatures w14:val="none"/>
              </w:rPr>
              <w:t>在预算执行进度与事项完成进度基本匹配的前提下，实际支出未超过预算计划的，得满分；实际支出超过预算的，或者支出未能保障事项相应完成进度的，酌情扣分。</w:t>
            </w:r>
          </w:p>
        </w:tc>
      </w:tr>
      <w:tr w:rsidR="00C93333" w:rsidRPr="00671265" w14:paraId="3C003648" w14:textId="77777777" w:rsidTr="0035771D">
        <w:trPr>
          <w:trHeight w:val="567"/>
          <w:jc w:val="center"/>
        </w:trPr>
        <w:tc>
          <w:tcPr>
            <w:tcW w:w="811" w:type="dxa"/>
            <w:vMerge/>
            <w:shd w:val="clear" w:color="auto" w:fill="auto"/>
            <w:vAlign w:val="center"/>
            <w:hideMark/>
          </w:tcPr>
          <w:p w14:paraId="3853F5D4"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17228E95"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shd w:val="clear" w:color="auto" w:fill="auto"/>
            <w:vAlign w:val="center"/>
            <w:hideMark/>
          </w:tcPr>
          <w:p w14:paraId="4BC4B39D"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成本控制</w:t>
            </w:r>
          </w:p>
        </w:tc>
        <w:tc>
          <w:tcPr>
            <w:tcW w:w="1559" w:type="dxa"/>
            <w:shd w:val="clear" w:color="auto" w:fill="auto"/>
            <w:vAlign w:val="center"/>
            <w:hideMark/>
          </w:tcPr>
          <w:p w14:paraId="21CF3BF2"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成本节约（成本指标）</w:t>
            </w:r>
          </w:p>
        </w:tc>
        <w:tc>
          <w:tcPr>
            <w:tcW w:w="4728" w:type="dxa"/>
            <w:shd w:val="clear" w:color="auto" w:fill="auto"/>
            <w:vAlign w:val="center"/>
            <w:hideMark/>
          </w:tcPr>
          <w:p w14:paraId="4F891F5D" w14:textId="77777777" w:rsidR="00C93333" w:rsidRPr="00671265" w:rsidRDefault="00C93333" w:rsidP="002C4E3D">
            <w:pPr>
              <w:widowControl/>
              <w:adjustRightInd w:val="0"/>
              <w:snapToGrid w:val="0"/>
              <w:spacing w:line="240" w:lineRule="auto"/>
              <w:ind w:firstLineChars="0" w:firstLine="0"/>
              <w:rPr>
                <w:rFonts w:cs="Times New Roman"/>
                <w:kern w:val="0"/>
                <w:sz w:val="24"/>
                <w:szCs w:val="24"/>
                <w14:ligatures w14:val="none"/>
              </w:rPr>
            </w:pPr>
            <w:r w:rsidRPr="00671265">
              <w:rPr>
                <w:rFonts w:cs="Times New Roman"/>
                <w:kern w:val="0"/>
                <w:sz w:val="24"/>
                <w:szCs w:val="24"/>
                <w14:ligatures w14:val="none"/>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r>
      <w:tr w:rsidR="00C93333" w:rsidRPr="00671265" w14:paraId="29060234" w14:textId="77777777" w:rsidTr="0035771D">
        <w:trPr>
          <w:trHeight w:val="567"/>
          <w:jc w:val="center"/>
        </w:trPr>
        <w:tc>
          <w:tcPr>
            <w:tcW w:w="811" w:type="dxa"/>
            <w:vMerge/>
            <w:shd w:val="clear" w:color="auto" w:fill="auto"/>
            <w:vAlign w:val="center"/>
            <w:hideMark/>
          </w:tcPr>
          <w:p w14:paraId="6F2F42BE"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val="restart"/>
            <w:shd w:val="clear" w:color="auto" w:fill="auto"/>
            <w:vAlign w:val="center"/>
            <w:hideMark/>
          </w:tcPr>
          <w:p w14:paraId="0CA9C400"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效率性</w:t>
            </w:r>
          </w:p>
        </w:tc>
        <w:tc>
          <w:tcPr>
            <w:tcW w:w="920" w:type="dxa"/>
            <w:vMerge w:val="restart"/>
            <w:shd w:val="clear" w:color="auto" w:fill="auto"/>
            <w:vAlign w:val="center"/>
            <w:hideMark/>
          </w:tcPr>
          <w:p w14:paraId="531F4990"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完成进度</w:t>
            </w:r>
          </w:p>
        </w:tc>
        <w:tc>
          <w:tcPr>
            <w:tcW w:w="1559" w:type="dxa"/>
            <w:shd w:val="clear" w:color="auto" w:fill="auto"/>
            <w:vAlign w:val="center"/>
            <w:hideMark/>
          </w:tcPr>
          <w:p w14:paraId="6A0146F0"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堤防整治长度</w:t>
            </w:r>
          </w:p>
        </w:tc>
        <w:tc>
          <w:tcPr>
            <w:tcW w:w="4728" w:type="dxa"/>
            <w:shd w:val="clear" w:color="auto" w:fill="auto"/>
            <w:vAlign w:val="center"/>
            <w:hideMark/>
          </w:tcPr>
          <w:p w14:paraId="2191B4CD"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2</w:t>
            </w:r>
            <w:r w:rsidRPr="00671265">
              <w:rPr>
                <w:rFonts w:cs="Times New Roman"/>
                <w:kern w:val="0"/>
                <w:sz w:val="24"/>
                <w:szCs w:val="24"/>
                <w14:ligatures w14:val="none"/>
              </w:rPr>
              <w:t>km</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，年度完成整治的堤防长度为</w:t>
            </w:r>
            <w:r w:rsidRPr="00E03291">
              <w:rPr>
                <w:rFonts w:cs="Times New Roman"/>
                <w:kern w:val="0"/>
                <w:sz w:val="24"/>
                <w:szCs w:val="24"/>
                <w14:ligatures w14:val="none"/>
              </w:rPr>
              <w:t>2</w:t>
            </w:r>
            <w:r w:rsidRPr="00671265">
              <w:rPr>
                <w:rFonts w:cs="Times New Roman"/>
                <w:kern w:val="0"/>
                <w:sz w:val="24"/>
                <w:szCs w:val="24"/>
                <w14:ligatures w14:val="none"/>
              </w:rPr>
              <w:t>km</w:t>
            </w:r>
            <w:r w:rsidRPr="00671265">
              <w:rPr>
                <w:rFonts w:cs="Times New Roman"/>
                <w:kern w:val="0"/>
                <w:sz w:val="24"/>
                <w:szCs w:val="24"/>
                <w14:ligatures w14:val="none"/>
              </w:rPr>
              <w:t>得满分，否则得分</w:t>
            </w:r>
            <w:r w:rsidRPr="00671265">
              <w:rPr>
                <w:rFonts w:cs="Times New Roman"/>
                <w:kern w:val="0"/>
                <w:sz w:val="24"/>
                <w:szCs w:val="24"/>
                <w14:ligatures w14:val="none"/>
              </w:rPr>
              <w:t>=</w:t>
            </w:r>
            <w:r w:rsidRPr="00671265">
              <w:rPr>
                <w:rFonts w:cs="Times New Roman"/>
                <w:kern w:val="0"/>
                <w:sz w:val="24"/>
                <w:szCs w:val="24"/>
                <w14:ligatures w14:val="none"/>
              </w:rPr>
              <w:t>年度实际完成整治的堤防长度</w:t>
            </w:r>
            <w:r w:rsidRPr="00671265">
              <w:rPr>
                <w:rFonts w:cs="Times New Roman"/>
                <w:kern w:val="0"/>
                <w:sz w:val="24"/>
                <w:szCs w:val="24"/>
                <w14:ligatures w14:val="none"/>
              </w:rPr>
              <w:t>/</w:t>
            </w:r>
            <w:r w:rsidRPr="00E03291">
              <w:rPr>
                <w:rFonts w:cs="Times New Roman"/>
                <w:kern w:val="0"/>
                <w:sz w:val="24"/>
                <w:szCs w:val="24"/>
                <w14:ligatures w14:val="none"/>
              </w:rPr>
              <w:t>2</w:t>
            </w:r>
            <w:r w:rsidRPr="00671265">
              <w:rPr>
                <w:rFonts w:cs="Times New Roman"/>
                <w:kern w:val="0"/>
                <w:sz w:val="24"/>
                <w:szCs w:val="24"/>
                <w14:ligatures w14:val="none"/>
              </w:rPr>
              <w:t>km*</w:t>
            </w:r>
            <w:r w:rsidRPr="00671265">
              <w:rPr>
                <w:rFonts w:cs="Times New Roman"/>
                <w:kern w:val="0"/>
                <w:sz w:val="24"/>
                <w:szCs w:val="24"/>
                <w14:ligatures w14:val="none"/>
              </w:rPr>
              <w:t>分值。</w:t>
            </w:r>
          </w:p>
        </w:tc>
      </w:tr>
      <w:tr w:rsidR="00C93333" w:rsidRPr="00671265" w14:paraId="4CD2F054" w14:textId="77777777" w:rsidTr="0035771D">
        <w:trPr>
          <w:trHeight w:val="567"/>
          <w:jc w:val="center"/>
        </w:trPr>
        <w:tc>
          <w:tcPr>
            <w:tcW w:w="811" w:type="dxa"/>
            <w:vMerge/>
            <w:shd w:val="clear" w:color="auto" w:fill="auto"/>
            <w:vAlign w:val="center"/>
            <w:hideMark/>
          </w:tcPr>
          <w:p w14:paraId="668F57D6"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688CEEC1"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vMerge/>
            <w:shd w:val="clear" w:color="auto" w:fill="auto"/>
            <w:vAlign w:val="center"/>
            <w:hideMark/>
          </w:tcPr>
          <w:p w14:paraId="65907C6B"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1559" w:type="dxa"/>
            <w:shd w:val="clear" w:color="auto" w:fill="auto"/>
            <w:vAlign w:val="center"/>
            <w:hideMark/>
          </w:tcPr>
          <w:p w14:paraId="2C7D414D"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桥梁拆除重建数量</w:t>
            </w:r>
          </w:p>
        </w:tc>
        <w:tc>
          <w:tcPr>
            <w:tcW w:w="4728" w:type="dxa"/>
            <w:shd w:val="clear" w:color="auto" w:fill="auto"/>
            <w:vAlign w:val="center"/>
            <w:hideMark/>
          </w:tcPr>
          <w:p w14:paraId="7734870F"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1</w:t>
            </w:r>
            <w:r w:rsidRPr="00671265">
              <w:rPr>
                <w:rFonts w:cs="Times New Roman"/>
                <w:kern w:val="0"/>
                <w:sz w:val="24"/>
                <w:szCs w:val="24"/>
                <w14:ligatures w14:val="none"/>
              </w:rPr>
              <w:t>座</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，年度拆除重建山美桥（不含桥桩）一座得满分，否则得分</w:t>
            </w:r>
            <w:r w:rsidRPr="00671265">
              <w:rPr>
                <w:rFonts w:cs="Times New Roman"/>
                <w:kern w:val="0"/>
                <w:sz w:val="24"/>
                <w:szCs w:val="24"/>
                <w14:ligatures w14:val="none"/>
              </w:rPr>
              <w:t>=</w:t>
            </w:r>
            <w:r w:rsidRPr="00671265">
              <w:rPr>
                <w:rFonts w:cs="Times New Roman"/>
                <w:kern w:val="0"/>
                <w:sz w:val="24"/>
                <w:szCs w:val="24"/>
                <w14:ligatures w14:val="none"/>
              </w:rPr>
              <w:t>年度实际拆除重建的桥梁数量</w:t>
            </w:r>
            <w:r w:rsidRPr="00671265">
              <w:rPr>
                <w:rFonts w:cs="Times New Roman"/>
                <w:kern w:val="0"/>
                <w:sz w:val="24"/>
                <w:szCs w:val="24"/>
                <w14:ligatures w14:val="none"/>
              </w:rPr>
              <w:t>/</w:t>
            </w:r>
            <w:r w:rsidRPr="00E03291">
              <w:rPr>
                <w:rFonts w:cs="Times New Roman"/>
                <w:kern w:val="0"/>
                <w:sz w:val="24"/>
                <w:szCs w:val="24"/>
                <w14:ligatures w14:val="none"/>
              </w:rPr>
              <w:t>1</w:t>
            </w:r>
            <w:r w:rsidRPr="00671265">
              <w:rPr>
                <w:rFonts w:cs="Times New Roman"/>
                <w:kern w:val="0"/>
                <w:sz w:val="24"/>
                <w:szCs w:val="24"/>
                <w14:ligatures w14:val="none"/>
              </w:rPr>
              <w:t>座</w:t>
            </w:r>
            <w:r w:rsidRPr="00671265">
              <w:rPr>
                <w:rFonts w:cs="Times New Roman"/>
                <w:kern w:val="0"/>
                <w:sz w:val="24"/>
                <w:szCs w:val="24"/>
                <w14:ligatures w14:val="none"/>
              </w:rPr>
              <w:t>*</w:t>
            </w:r>
            <w:r w:rsidRPr="00671265">
              <w:rPr>
                <w:rFonts w:cs="Times New Roman"/>
                <w:kern w:val="0"/>
                <w:sz w:val="24"/>
                <w:szCs w:val="24"/>
                <w14:ligatures w14:val="none"/>
              </w:rPr>
              <w:t>分值。</w:t>
            </w:r>
          </w:p>
        </w:tc>
      </w:tr>
      <w:tr w:rsidR="00C93333" w:rsidRPr="00671265" w14:paraId="7A2FDDE8" w14:textId="77777777" w:rsidTr="0035771D">
        <w:trPr>
          <w:trHeight w:val="567"/>
          <w:jc w:val="center"/>
        </w:trPr>
        <w:tc>
          <w:tcPr>
            <w:tcW w:w="811" w:type="dxa"/>
            <w:vMerge/>
            <w:shd w:val="clear" w:color="auto" w:fill="auto"/>
            <w:vAlign w:val="center"/>
            <w:hideMark/>
          </w:tcPr>
          <w:p w14:paraId="535A9856"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03D66107"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vMerge/>
            <w:shd w:val="clear" w:color="auto" w:fill="auto"/>
            <w:vAlign w:val="center"/>
            <w:hideMark/>
          </w:tcPr>
          <w:p w14:paraId="1F7BD183"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1559" w:type="dxa"/>
            <w:shd w:val="clear" w:color="auto" w:fill="auto"/>
            <w:vAlign w:val="center"/>
            <w:hideMark/>
          </w:tcPr>
          <w:p w14:paraId="5391509B"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整治工程进度达标率</w:t>
            </w:r>
          </w:p>
        </w:tc>
        <w:tc>
          <w:tcPr>
            <w:tcW w:w="4728" w:type="dxa"/>
            <w:shd w:val="clear" w:color="auto" w:fill="auto"/>
            <w:vAlign w:val="center"/>
            <w:hideMark/>
          </w:tcPr>
          <w:p w14:paraId="672B1907" w14:textId="4080236B"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，项目工程按合同及时完成，进度达标率为</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cs="Times New Roman"/>
                <w:kern w:val="0"/>
                <w:sz w:val="24"/>
                <w:szCs w:val="24"/>
                <w14:ligatures w14:val="none"/>
              </w:rPr>
              <w:t>得满分，否则得分</w:t>
            </w:r>
            <w:r w:rsidRPr="00671265">
              <w:rPr>
                <w:rFonts w:cs="Times New Roman"/>
                <w:kern w:val="0"/>
                <w:sz w:val="24"/>
                <w:szCs w:val="24"/>
                <w14:ligatures w14:val="none"/>
              </w:rPr>
              <w:t>=</w:t>
            </w:r>
            <w:r w:rsidRPr="00671265">
              <w:rPr>
                <w:rFonts w:cs="Times New Roman"/>
                <w:kern w:val="0"/>
                <w:sz w:val="24"/>
                <w:szCs w:val="24"/>
                <w14:ligatures w14:val="none"/>
              </w:rPr>
              <w:t>合同计划工期</w:t>
            </w:r>
            <w:r w:rsidRPr="00671265">
              <w:rPr>
                <w:rFonts w:cs="Times New Roman"/>
                <w:kern w:val="0"/>
                <w:sz w:val="24"/>
                <w:szCs w:val="24"/>
                <w14:ligatures w14:val="none"/>
              </w:rPr>
              <w:t>/</w:t>
            </w:r>
            <w:r w:rsidRPr="00671265">
              <w:rPr>
                <w:rFonts w:cs="Times New Roman"/>
                <w:kern w:val="0"/>
                <w:sz w:val="24"/>
                <w:szCs w:val="24"/>
                <w14:ligatures w14:val="none"/>
              </w:rPr>
              <w:t>实际工期</w:t>
            </w:r>
            <w:r w:rsidRPr="00671265">
              <w:rPr>
                <w:rFonts w:cs="Times New Roman"/>
                <w:kern w:val="0"/>
                <w:sz w:val="24"/>
                <w:szCs w:val="24"/>
                <w14:ligatures w14:val="none"/>
              </w:rPr>
              <w:t>*</w:t>
            </w:r>
            <w:r w:rsidRPr="00671265">
              <w:rPr>
                <w:rFonts w:cs="Times New Roman"/>
                <w:kern w:val="0"/>
                <w:sz w:val="24"/>
                <w:szCs w:val="24"/>
                <w14:ligatures w14:val="none"/>
              </w:rPr>
              <w:t>分值。</w:t>
            </w:r>
          </w:p>
        </w:tc>
      </w:tr>
      <w:tr w:rsidR="00C93333" w:rsidRPr="00671265" w14:paraId="6213E1B4" w14:textId="77777777" w:rsidTr="0035771D">
        <w:trPr>
          <w:trHeight w:val="567"/>
          <w:jc w:val="center"/>
        </w:trPr>
        <w:tc>
          <w:tcPr>
            <w:tcW w:w="811" w:type="dxa"/>
            <w:vMerge/>
            <w:shd w:val="clear" w:color="auto" w:fill="auto"/>
            <w:vAlign w:val="center"/>
            <w:hideMark/>
          </w:tcPr>
          <w:p w14:paraId="1961034C"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501B4DF9"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vMerge w:val="restart"/>
            <w:shd w:val="clear" w:color="auto" w:fill="auto"/>
            <w:vAlign w:val="center"/>
            <w:hideMark/>
          </w:tcPr>
          <w:p w14:paraId="70571AF3"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完成质量</w:t>
            </w:r>
          </w:p>
        </w:tc>
        <w:tc>
          <w:tcPr>
            <w:tcW w:w="1559" w:type="dxa"/>
            <w:shd w:val="clear" w:color="auto" w:fill="auto"/>
            <w:vAlign w:val="center"/>
            <w:hideMark/>
          </w:tcPr>
          <w:p w14:paraId="380E4755"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工程建筑物级别达标率</w:t>
            </w:r>
          </w:p>
        </w:tc>
        <w:tc>
          <w:tcPr>
            <w:tcW w:w="4728" w:type="dxa"/>
            <w:shd w:val="clear" w:color="auto" w:fill="auto"/>
            <w:vAlign w:val="center"/>
            <w:hideMark/>
          </w:tcPr>
          <w:p w14:paraId="438CE1B8"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，年度完成建设的工程建筑物级别达</w:t>
            </w:r>
            <w:r w:rsidRPr="00E03291">
              <w:rPr>
                <w:rFonts w:cs="Times New Roman"/>
                <w:kern w:val="0"/>
                <w:sz w:val="24"/>
                <w:szCs w:val="24"/>
                <w14:ligatures w14:val="none"/>
              </w:rPr>
              <w:t>1</w:t>
            </w:r>
            <w:r w:rsidRPr="00671265">
              <w:rPr>
                <w:rFonts w:cs="Times New Roman"/>
                <w:kern w:val="0"/>
                <w:sz w:val="24"/>
                <w:szCs w:val="24"/>
                <w14:ligatures w14:val="none"/>
              </w:rPr>
              <w:t>级，工程建筑物级别达标率为</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cs="Times New Roman"/>
                <w:kern w:val="0"/>
                <w:sz w:val="24"/>
                <w:szCs w:val="24"/>
                <w14:ligatures w14:val="none"/>
              </w:rPr>
              <w:t>得满分，否则综合项目开展情况及工程建筑物实际建设情况评分。</w:t>
            </w:r>
          </w:p>
        </w:tc>
      </w:tr>
      <w:tr w:rsidR="00C93333" w:rsidRPr="00671265" w14:paraId="2F5CB894" w14:textId="77777777" w:rsidTr="0035771D">
        <w:trPr>
          <w:trHeight w:val="567"/>
          <w:jc w:val="center"/>
        </w:trPr>
        <w:tc>
          <w:tcPr>
            <w:tcW w:w="811" w:type="dxa"/>
            <w:vMerge/>
            <w:shd w:val="clear" w:color="auto" w:fill="auto"/>
            <w:vAlign w:val="center"/>
            <w:hideMark/>
          </w:tcPr>
          <w:p w14:paraId="2FC6A30A"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53462CC1"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vMerge/>
            <w:shd w:val="clear" w:color="auto" w:fill="auto"/>
            <w:vAlign w:val="center"/>
            <w:hideMark/>
          </w:tcPr>
          <w:p w14:paraId="320AF57C"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1559" w:type="dxa"/>
            <w:shd w:val="clear" w:color="auto" w:fill="auto"/>
            <w:vAlign w:val="center"/>
            <w:hideMark/>
          </w:tcPr>
          <w:p w14:paraId="4B6674C7"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整治工程验收合格率</w:t>
            </w:r>
          </w:p>
        </w:tc>
        <w:tc>
          <w:tcPr>
            <w:tcW w:w="4728" w:type="dxa"/>
            <w:shd w:val="clear" w:color="auto" w:fill="auto"/>
            <w:vAlign w:val="center"/>
            <w:hideMark/>
          </w:tcPr>
          <w:p w14:paraId="303590C9"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，年度开展验收工作的合格率为</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cs="Times New Roman"/>
                <w:kern w:val="0"/>
                <w:sz w:val="24"/>
                <w:szCs w:val="24"/>
                <w14:ligatures w14:val="none"/>
              </w:rPr>
              <w:t>的得满分，否则根据工程实际建设情况综合评分。</w:t>
            </w:r>
          </w:p>
        </w:tc>
      </w:tr>
      <w:tr w:rsidR="00C93333" w:rsidRPr="00671265" w14:paraId="642695BF" w14:textId="77777777" w:rsidTr="0035771D">
        <w:trPr>
          <w:trHeight w:val="567"/>
          <w:jc w:val="center"/>
        </w:trPr>
        <w:tc>
          <w:tcPr>
            <w:tcW w:w="811" w:type="dxa"/>
            <w:vMerge w:val="restart"/>
            <w:shd w:val="clear" w:color="auto" w:fill="auto"/>
            <w:vAlign w:val="center"/>
            <w:hideMark/>
          </w:tcPr>
          <w:p w14:paraId="1321D784"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效益</w:t>
            </w:r>
          </w:p>
        </w:tc>
        <w:tc>
          <w:tcPr>
            <w:tcW w:w="816" w:type="dxa"/>
            <w:vMerge w:val="restart"/>
            <w:shd w:val="clear" w:color="auto" w:fill="auto"/>
            <w:vAlign w:val="center"/>
            <w:hideMark/>
          </w:tcPr>
          <w:p w14:paraId="3372E062"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效果性</w:t>
            </w:r>
          </w:p>
        </w:tc>
        <w:tc>
          <w:tcPr>
            <w:tcW w:w="920" w:type="dxa"/>
            <w:vMerge w:val="restart"/>
            <w:shd w:val="clear" w:color="auto" w:fill="auto"/>
            <w:vAlign w:val="center"/>
            <w:hideMark/>
          </w:tcPr>
          <w:p w14:paraId="5CF85D63" w14:textId="28C8FD1D"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社会效益</w:t>
            </w:r>
          </w:p>
        </w:tc>
        <w:tc>
          <w:tcPr>
            <w:tcW w:w="1559" w:type="dxa"/>
            <w:shd w:val="clear" w:color="auto" w:fill="auto"/>
            <w:vAlign w:val="center"/>
            <w:hideMark/>
          </w:tcPr>
          <w:p w14:paraId="5295BDB3"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提升中新镇防洪能力</w:t>
            </w:r>
          </w:p>
        </w:tc>
        <w:tc>
          <w:tcPr>
            <w:tcW w:w="4728" w:type="dxa"/>
            <w:shd w:val="clear" w:color="auto" w:fill="auto"/>
            <w:vAlign w:val="center"/>
            <w:hideMark/>
          </w:tcPr>
          <w:p w14:paraId="45B53ABD"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完成整治的堤防达</w:t>
            </w:r>
            <w:r w:rsidRPr="00E03291">
              <w:rPr>
                <w:rFonts w:cs="Times New Roman"/>
                <w:kern w:val="0"/>
                <w:sz w:val="24"/>
                <w:szCs w:val="24"/>
                <w14:ligatures w14:val="none"/>
              </w:rPr>
              <w:t>1</w:t>
            </w:r>
            <w:r w:rsidRPr="00671265">
              <w:rPr>
                <w:rFonts w:cs="Times New Roman"/>
                <w:kern w:val="0"/>
                <w:sz w:val="24"/>
                <w:szCs w:val="24"/>
                <w14:ligatures w14:val="none"/>
              </w:rPr>
              <w:t>级标准，提升中新镇防洪能力</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，综合堤防整治达标情况及项目开展情况综合评分。</w:t>
            </w:r>
          </w:p>
        </w:tc>
      </w:tr>
      <w:tr w:rsidR="00C93333" w:rsidRPr="00671265" w14:paraId="36498E9F" w14:textId="77777777" w:rsidTr="0035771D">
        <w:trPr>
          <w:trHeight w:val="567"/>
          <w:jc w:val="center"/>
        </w:trPr>
        <w:tc>
          <w:tcPr>
            <w:tcW w:w="811" w:type="dxa"/>
            <w:vMerge/>
            <w:shd w:val="clear" w:color="auto" w:fill="auto"/>
            <w:vAlign w:val="center"/>
            <w:hideMark/>
          </w:tcPr>
          <w:p w14:paraId="374BA77D"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0302AD10"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vMerge/>
            <w:shd w:val="clear" w:color="auto" w:fill="auto"/>
            <w:vAlign w:val="center"/>
            <w:hideMark/>
          </w:tcPr>
          <w:p w14:paraId="1995361C" w14:textId="79A3CD31" w:rsidR="00C93333" w:rsidRPr="00671265" w:rsidRDefault="00C93333" w:rsidP="003E21B3">
            <w:pPr>
              <w:adjustRightInd w:val="0"/>
              <w:snapToGrid w:val="0"/>
              <w:spacing w:line="240" w:lineRule="auto"/>
              <w:ind w:firstLine="472"/>
              <w:jc w:val="center"/>
              <w:rPr>
                <w:rFonts w:cs="Times New Roman"/>
                <w:kern w:val="0"/>
                <w:sz w:val="24"/>
                <w:szCs w:val="24"/>
                <w14:ligatures w14:val="none"/>
              </w:rPr>
            </w:pPr>
          </w:p>
        </w:tc>
        <w:tc>
          <w:tcPr>
            <w:tcW w:w="1559" w:type="dxa"/>
            <w:shd w:val="clear" w:color="auto" w:fill="auto"/>
            <w:vAlign w:val="center"/>
            <w:hideMark/>
          </w:tcPr>
          <w:p w14:paraId="7B0A2BF3"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改善周边环境</w:t>
            </w:r>
          </w:p>
        </w:tc>
        <w:tc>
          <w:tcPr>
            <w:tcW w:w="4728" w:type="dxa"/>
            <w:shd w:val="clear" w:color="auto" w:fill="auto"/>
            <w:vAlign w:val="center"/>
            <w:hideMark/>
          </w:tcPr>
          <w:p w14:paraId="006D4955"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按计划</w:t>
            </w:r>
            <w:r w:rsidRPr="00E03291">
              <w:rPr>
                <w:rFonts w:cs="Times New Roman"/>
                <w:kern w:val="0"/>
                <w:sz w:val="24"/>
                <w:szCs w:val="24"/>
                <w14:ligatures w14:val="none"/>
              </w:rPr>
              <w:t>100</w:t>
            </w:r>
            <w:r w:rsidRPr="00671265">
              <w:rPr>
                <w:rFonts w:cs="Times New Roman"/>
                <w:kern w:val="0"/>
                <w:sz w:val="24"/>
                <w:szCs w:val="24"/>
                <w14:ligatures w14:val="none"/>
              </w:rPr>
              <w:t>%</w:t>
            </w:r>
            <w:r w:rsidRPr="00671265">
              <w:rPr>
                <w:rFonts w:cs="Times New Roman"/>
                <w:kern w:val="0"/>
                <w:sz w:val="24"/>
                <w:szCs w:val="24"/>
                <w14:ligatures w14:val="none"/>
              </w:rPr>
              <w:t>完成整治工程，改善周边环境</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，根据项目开展情况综合评分。</w:t>
            </w:r>
          </w:p>
        </w:tc>
      </w:tr>
      <w:tr w:rsidR="00C93333" w:rsidRPr="00671265" w14:paraId="55D0385F" w14:textId="77777777" w:rsidTr="0035771D">
        <w:trPr>
          <w:trHeight w:val="567"/>
          <w:jc w:val="center"/>
        </w:trPr>
        <w:tc>
          <w:tcPr>
            <w:tcW w:w="811" w:type="dxa"/>
            <w:vMerge/>
            <w:shd w:val="clear" w:color="auto" w:fill="auto"/>
            <w:vAlign w:val="center"/>
            <w:hideMark/>
          </w:tcPr>
          <w:p w14:paraId="3EF12BEC"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vMerge/>
            <w:shd w:val="clear" w:color="auto" w:fill="auto"/>
            <w:vAlign w:val="center"/>
            <w:hideMark/>
          </w:tcPr>
          <w:p w14:paraId="33269D57"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920" w:type="dxa"/>
            <w:vMerge/>
            <w:shd w:val="clear" w:color="auto" w:fill="auto"/>
            <w:vAlign w:val="center"/>
            <w:hideMark/>
          </w:tcPr>
          <w:p w14:paraId="17359CD3" w14:textId="38471D5B"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1559" w:type="dxa"/>
            <w:shd w:val="clear" w:color="auto" w:fill="auto"/>
            <w:vAlign w:val="center"/>
            <w:hideMark/>
          </w:tcPr>
          <w:p w14:paraId="41B77159"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工程安全事故发生次数</w:t>
            </w:r>
          </w:p>
        </w:tc>
        <w:tc>
          <w:tcPr>
            <w:tcW w:w="4728" w:type="dxa"/>
            <w:shd w:val="clear" w:color="auto" w:fill="auto"/>
            <w:vAlign w:val="center"/>
            <w:hideMark/>
          </w:tcPr>
          <w:p w14:paraId="2C00A01C"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0</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，年度未发生施工安全事故得满分，否则根据工程开展情况综合评分。</w:t>
            </w:r>
          </w:p>
        </w:tc>
      </w:tr>
      <w:tr w:rsidR="00C93333" w:rsidRPr="00671265" w14:paraId="2A9AF851" w14:textId="77777777" w:rsidTr="0035771D">
        <w:trPr>
          <w:trHeight w:val="567"/>
          <w:jc w:val="center"/>
        </w:trPr>
        <w:tc>
          <w:tcPr>
            <w:tcW w:w="811" w:type="dxa"/>
            <w:vMerge/>
            <w:shd w:val="clear" w:color="auto" w:fill="auto"/>
            <w:vAlign w:val="center"/>
            <w:hideMark/>
          </w:tcPr>
          <w:p w14:paraId="300F753F"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p>
        </w:tc>
        <w:tc>
          <w:tcPr>
            <w:tcW w:w="816" w:type="dxa"/>
            <w:shd w:val="clear" w:color="auto" w:fill="auto"/>
            <w:vAlign w:val="center"/>
            <w:hideMark/>
          </w:tcPr>
          <w:p w14:paraId="2EDEB17B"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公平性</w:t>
            </w:r>
          </w:p>
        </w:tc>
        <w:tc>
          <w:tcPr>
            <w:tcW w:w="920" w:type="dxa"/>
            <w:shd w:val="clear" w:color="auto" w:fill="auto"/>
            <w:vAlign w:val="center"/>
            <w:hideMark/>
          </w:tcPr>
          <w:p w14:paraId="5C61021F" w14:textId="77777777" w:rsidR="00C93333" w:rsidRPr="00671265" w:rsidRDefault="00C93333" w:rsidP="003E21B3">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满意度</w:t>
            </w:r>
          </w:p>
        </w:tc>
        <w:tc>
          <w:tcPr>
            <w:tcW w:w="1559" w:type="dxa"/>
            <w:shd w:val="clear" w:color="auto" w:fill="auto"/>
            <w:vAlign w:val="center"/>
            <w:hideMark/>
          </w:tcPr>
          <w:p w14:paraId="2F34FD3F" w14:textId="77777777" w:rsidR="00C93333" w:rsidRPr="00671265" w:rsidRDefault="00C93333" w:rsidP="002C4E3D">
            <w:pPr>
              <w:widowControl/>
              <w:adjustRightInd w:val="0"/>
              <w:snapToGrid w:val="0"/>
              <w:spacing w:line="240" w:lineRule="auto"/>
              <w:ind w:firstLineChars="0" w:firstLine="0"/>
              <w:jc w:val="center"/>
              <w:rPr>
                <w:rFonts w:cs="Times New Roman"/>
                <w:kern w:val="0"/>
                <w:sz w:val="24"/>
                <w:szCs w:val="24"/>
                <w14:ligatures w14:val="none"/>
              </w:rPr>
            </w:pPr>
            <w:r w:rsidRPr="00671265">
              <w:rPr>
                <w:rFonts w:cs="Times New Roman"/>
                <w:kern w:val="0"/>
                <w:sz w:val="24"/>
                <w:szCs w:val="24"/>
                <w14:ligatures w14:val="none"/>
              </w:rPr>
              <w:t>服务对象满意度</w:t>
            </w:r>
          </w:p>
        </w:tc>
        <w:tc>
          <w:tcPr>
            <w:tcW w:w="4728" w:type="dxa"/>
            <w:shd w:val="clear" w:color="auto" w:fill="auto"/>
            <w:vAlign w:val="center"/>
            <w:hideMark/>
          </w:tcPr>
          <w:p w14:paraId="3187B06D" w14:textId="77777777" w:rsidR="00C93333" w:rsidRPr="00671265" w:rsidRDefault="00C93333" w:rsidP="002C4E3D">
            <w:pPr>
              <w:widowControl/>
              <w:adjustRightInd w:val="0"/>
              <w:snapToGrid w:val="0"/>
              <w:spacing w:line="240" w:lineRule="auto"/>
              <w:ind w:firstLineChars="0" w:firstLine="0"/>
              <w:jc w:val="left"/>
              <w:rPr>
                <w:rFonts w:cs="Times New Roman"/>
                <w:kern w:val="0"/>
                <w:sz w:val="24"/>
                <w:szCs w:val="24"/>
                <w14:ligatures w14:val="none"/>
              </w:rPr>
            </w:pPr>
            <w:r w:rsidRPr="00671265">
              <w:rPr>
                <w:rFonts w:cs="Times New Roman"/>
                <w:kern w:val="0"/>
                <w:sz w:val="24"/>
                <w:szCs w:val="24"/>
                <w14:ligatures w14:val="none"/>
              </w:rPr>
              <w:t>评价年度预期值为</w:t>
            </w:r>
            <w:r w:rsidRPr="00671265">
              <w:rPr>
                <w:rFonts w:ascii="仿宋_GB2312" w:cs="Times New Roman" w:hint="eastAsia"/>
                <w:kern w:val="0"/>
                <w:sz w:val="24"/>
                <w:szCs w:val="24"/>
                <w14:ligatures w14:val="none"/>
              </w:rPr>
              <w:t>“</w:t>
            </w:r>
            <w:r w:rsidRPr="00E03291">
              <w:rPr>
                <w:rFonts w:cs="Times New Roman"/>
                <w:kern w:val="0"/>
                <w:sz w:val="24"/>
                <w:szCs w:val="24"/>
                <w14:ligatures w14:val="none"/>
              </w:rPr>
              <w:t>90</w:t>
            </w:r>
            <w:r w:rsidRPr="00671265">
              <w:rPr>
                <w:rFonts w:cs="Times New Roman"/>
                <w:kern w:val="0"/>
                <w:sz w:val="24"/>
                <w:szCs w:val="24"/>
                <w14:ligatures w14:val="none"/>
              </w:rPr>
              <w:t>%</w:t>
            </w:r>
            <w:r w:rsidRPr="00671265">
              <w:rPr>
                <w:rFonts w:ascii="仿宋_GB2312" w:cs="Times New Roman" w:hint="eastAsia"/>
                <w:kern w:val="0"/>
                <w:sz w:val="24"/>
                <w:szCs w:val="24"/>
                <w14:ligatures w14:val="none"/>
              </w:rPr>
              <w:t>”</w:t>
            </w:r>
            <w:r w:rsidRPr="00671265">
              <w:rPr>
                <w:rFonts w:cs="Times New Roman"/>
                <w:kern w:val="0"/>
                <w:sz w:val="24"/>
                <w:szCs w:val="24"/>
                <w14:ligatures w14:val="none"/>
              </w:rPr>
              <w:t>，周边居民满意度达</w:t>
            </w:r>
            <w:r w:rsidRPr="00E03291">
              <w:rPr>
                <w:rFonts w:cs="Times New Roman"/>
                <w:kern w:val="0"/>
                <w:sz w:val="24"/>
                <w:szCs w:val="24"/>
                <w14:ligatures w14:val="none"/>
              </w:rPr>
              <w:t>90</w:t>
            </w:r>
            <w:r w:rsidRPr="00671265">
              <w:rPr>
                <w:rFonts w:cs="Times New Roman"/>
                <w:kern w:val="0"/>
                <w:sz w:val="24"/>
                <w:szCs w:val="24"/>
                <w14:ligatures w14:val="none"/>
              </w:rPr>
              <w:t>%</w:t>
            </w:r>
            <w:r w:rsidRPr="00671265">
              <w:rPr>
                <w:rFonts w:cs="Times New Roman"/>
                <w:kern w:val="0"/>
                <w:sz w:val="24"/>
                <w:szCs w:val="24"/>
                <w14:ligatures w14:val="none"/>
              </w:rPr>
              <w:t>以上得满分，否则实际满意度每降低</w:t>
            </w:r>
            <w:r w:rsidRPr="00E03291">
              <w:rPr>
                <w:rFonts w:cs="Times New Roman"/>
                <w:kern w:val="0"/>
                <w:sz w:val="24"/>
                <w:szCs w:val="24"/>
                <w14:ligatures w14:val="none"/>
              </w:rPr>
              <w:t>5</w:t>
            </w:r>
            <w:r w:rsidRPr="00671265">
              <w:rPr>
                <w:rFonts w:cs="Times New Roman"/>
                <w:kern w:val="0"/>
                <w:sz w:val="24"/>
                <w:szCs w:val="24"/>
                <w14:ligatures w14:val="none"/>
              </w:rPr>
              <w:t>%</w:t>
            </w:r>
            <w:r w:rsidRPr="00671265">
              <w:rPr>
                <w:rFonts w:cs="Times New Roman"/>
                <w:kern w:val="0"/>
                <w:sz w:val="24"/>
                <w:szCs w:val="24"/>
                <w14:ligatures w14:val="none"/>
              </w:rPr>
              <w:t>扣</w:t>
            </w:r>
            <w:r w:rsidRPr="00E03291">
              <w:rPr>
                <w:rFonts w:cs="Times New Roman"/>
                <w:kern w:val="0"/>
                <w:sz w:val="24"/>
                <w:szCs w:val="24"/>
                <w14:ligatures w14:val="none"/>
              </w:rPr>
              <w:t>0</w:t>
            </w:r>
            <w:r w:rsidRPr="00671265">
              <w:rPr>
                <w:rFonts w:cs="Times New Roman"/>
                <w:kern w:val="0"/>
                <w:sz w:val="24"/>
                <w:szCs w:val="24"/>
                <w14:ligatures w14:val="none"/>
              </w:rPr>
              <w:t>.</w:t>
            </w:r>
            <w:r w:rsidRPr="00E03291">
              <w:rPr>
                <w:rFonts w:cs="Times New Roman"/>
                <w:kern w:val="0"/>
                <w:sz w:val="24"/>
                <w:szCs w:val="24"/>
                <w14:ligatures w14:val="none"/>
              </w:rPr>
              <w:t>5</w:t>
            </w:r>
            <w:r w:rsidRPr="00671265">
              <w:rPr>
                <w:rFonts w:cs="Times New Roman"/>
                <w:kern w:val="0"/>
                <w:sz w:val="24"/>
                <w:szCs w:val="24"/>
                <w14:ligatures w14:val="none"/>
              </w:rPr>
              <w:t>分。</w:t>
            </w:r>
          </w:p>
        </w:tc>
      </w:tr>
    </w:tbl>
    <w:p w14:paraId="78037260" w14:textId="77777777" w:rsidR="00C37079" w:rsidRPr="00D16E6E" w:rsidRDefault="00C37079" w:rsidP="00C65789">
      <w:pPr>
        <w:ind w:firstLine="632"/>
        <w:rPr>
          <w:rFonts w:cs="Times New Roman"/>
        </w:rPr>
      </w:pPr>
    </w:p>
    <w:p w14:paraId="6AC23311" w14:textId="7D8DD3B8" w:rsidR="00A84FDB" w:rsidRPr="00D16E6E" w:rsidRDefault="00A84FDB" w:rsidP="00C93333">
      <w:pPr>
        <w:pStyle w:val="2"/>
        <w:keepNext w:val="0"/>
        <w:keepLines w:val="0"/>
        <w:ind w:firstLine="632"/>
        <w:rPr>
          <w:rFonts w:cs="Times New Roman"/>
        </w:rPr>
      </w:pPr>
      <w:bookmarkStart w:id="4" w:name="_Toc176788550"/>
      <w:r w:rsidRPr="00D16E6E">
        <w:rPr>
          <w:rFonts w:cs="Times New Roman"/>
        </w:rPr>
        <w:t>（四）项目资金来源及使用情况</w:t>
      </w:r>
      <w:r w:rsidR="00846101" w:rsidRPr="00D16E6E">
        <w:rPr>
          <w:rFonts w:cs="Times New Roman"/>
        </w:rPr>
        <w:t>。</w:t>
      </w:r>
      <w:bookmarkEnd w:id="4"/>
    </w:p>
    <w:p w14:paraId="5D9BF714" w14:textId="77777777" w:rsidR="00066A2E" w:rsidRPr="00D16E6E" w:rsidRDefault="00066A2E" w:rsidP="00C93333">
      <w:pPr>
        <w:ind w:firstLine="632"/>
        <w:rPr>
          <w:rFonts w:cs="Times New Roman"/>
        </w:rPr>
      </w:pPr>
      <w:r w:rsidRPr="00D16E6E">
        <w:rPr>
          <w:rFonts w:cs="Times New Roman"/>
        </w:rPr>
        <w:t>根据《广州市增城区发展和改革局关于调整中新镇坑贝水（中新科技园</w:t>
      </w:r>
      <w:r w:rsidRPr="00D16E6E">
        <w:rPr>
          <w:rFonts w:cs="Times New Roman"/>
        </w:rPr>
        <w:t>-</w:t>
      </w:r>
      <w:r w:rsidRPr="00D16E6E">
        <w:rPr>
          <w:rFonts w:cs="Times New Roman"/>
        </w:rPr>
        <w:t>山美陂段）整治工程可行性研究报告的复函》（穗增发改投批〔</w:t>
      </w:r>
      <w:r w:rsidRPr="00E03291">
        <w:rPr>
          <w:rFonts w:cs="Times New Roman"/>
        </w:rPr>
        <w:t>2021</w:t>
      </w:r>
      <w:r w:rsidRPr="00D16E6E">
        <w:rPr>
          <w:rFonts w:cs="Times New Roman"/>
        </w:rPr>
        <w:t>〕</w:t>
      </w:r>
      <w:r w:rsidRPr="00E03291">
        <w:rPr>
          <w:rFonts w:cs="Times New Roman"/>
        </w:rPr>
        <w:t>136</w:t>
      </w:r>
      <w:r w:rsidRPr="00D16E6E">
        <w:rPr>
          <w:rFonts w:cs="Times New Roman"/>
        </w:rPr>
        <w:t>号），项目估算总投资调整为</w:t>
      </w:r>
      <w:r w:rsidRPr="00E03291">
        <w:rPr>
          <w:rFonts w:cs="Times New Roman"/>
        </w:rPr>
        <w:t>53873</w:t>
      </w:r>
      <w:r w:rsidRPr="00D16E6E">
        <w:rPr>
          <w:rFonts w:cs="Times New Roman"/>
        </w:rPr>
        <w:t>.</w:t>
      </w:r>
      <w:r w:rsidRPr="00E03291">
        <w:rPr>
          <w:rFonts w:cs="Times New Roman"/>
        </w:rPr>
        <w:t>77</w:t>
      </w:r>
      <w:r w:rsidRPr="00D16E6E">
        <w:rPr>
          <w:rFonts w:cs="Times New Roman"/>
        </w:rPr>
        <w:t>万元，其中建筑工程费用</w:t>
      </w:r>
      <w:r w:rsidRPr="00E03291">
        <w:rPr>
          <w:rFonts w:cs="Times New Roman"/>
        </w:rPr>
        <w:t>28755</w:t>
      </w:r>
      <w:r w:rsidRPr="00D16E6E">
        <w:rPr>
          <w:rFonts w:cs="Times New Roman"/>
        </w:rPr>
        <w:t>.</w:t>
      </w:r>
      <w:r w:rsidRPr="00E03291">
        <w:rPr>
          <w:rFonts w:cs="Times New Roman"/>
        </w:rPr>
        <w:t>07</w:t>
      </w:r>
      <w:r w:rsidRPr="00D16E6E">
        <w:rPr>
          <w:rFonts w:cs="Times New Roman"/>
        </w:rPr>
        <w:t>万元，机电设备及安装工程</w:t>
      </w:r>
      <w:r w:rsidRPr="00E03291">
        <w:rPr>
          <w:rFonts w:cs="Times New Roman"/>
        </w:rPr>
        <w:t>67</w:t>
      </w:r>
      <w:r w:rsidRPr="00D16E6E">
        <w:rPr>
          <w:rFonts w:cs="Times New Roman"/>
        </w:rPr>
        <w:t>.</w:t>
      </w:r>
      <w:r w:rsidRPr="00E03291">
        <w:rPr>
          <w:rFonts w:cs="Times New Roman"/>
        </w:rPr>
        <w:t>34</w:t>
      </w:r>
      <w:r w:rsidRPr="00D16E6E">
        <w:rPr>
          <w:rFonts w:cs="Times New Roman"/>
        </w:rPr>
        <w:t>万元，金属结构设备及安装工程</w:t>
      </w:r>
      <w:r w:rsidRPr="00E03291">
        <w:rPr>
          <w:rFonts w:cs="Times New Roman"/>
        </w:rPr>
        <w:t>337</w:t>
      </w:r>
      <w:r w:rsidRPr="00D16E6E">
        <w:rPr>
          <w:rFonts w:cs="Times New Roman"/>
        </w:rPr>
        <w:t>.</w:t>
      </w:r>
      <w:r w:rsidRPr="00E03291">
        <w:rPr>
          <w:rFonts w:cs="Times New Roman"/>
        </w:rPr>
        <w:t>42</w:t>
      </w:r>
      <w:r w:rsidRPr="00D16E6E">
        <w:rPr>
          <w:rFonts w:cs="Times New Roman"/>
        </w:rPr>
        <w:t>万元，施工临时工程</w:t>
      </w:r>
      <w:r w:rsidRPr="00E03291">
        <w:rPr>
          <w:rFonts w:cs="Times New Roman"/>
        </w:rPr>
        <w:t>2969</w:t>
      </w:r>
      <w:r w:rsidRPr="00D16E6E">
        <w:rPr>
          <w:rFonts w:cs="Times New Roman"/>
        </w:rPr>
        <w:t>.</w:t>
      </w:r>
      <w:r w:rsidRPr="00E03291">
        <w:rPr>
          <w:rFonts w:cs="Times New Roman"/>
        </w:rPr>
        <w:t>25</w:t>
      </w:r>
      <w:r w:rsidRPr="00D16E6E">
        <w:rPr>
          <w:rFonts w:cs="Times New Roman"/>
        </w:rPr>
        <w:t>万元；独立费用</w:t>
      </w:r>
      <w:r w:rsidRPr="00E03291">
        <w:rPr>
          <w:rFonts w:cs="Times New Roman"/>
        </w:rPr>
        <w:t>3339</w:t>
      </w:r>
      <w:r w:rsidRPr="00D16E6E">
        <w:rPr>
          <w:rFonts w:cs="Times New Roman"/>
        </w:rPr>
        <w:t>.</w:t>
      </w:r>
      <w:r w:rsidRPr="00E03291">
        <w:rPr>
          <w:rFonts w:cs="Times New Roman"/>
        </w:rPr>
        <w:t>78</w:t>
      </w:r>
      <w:r w:rsidRPr="00D16E6E">
        <w:rPr>
          <w:rFonts w:cs="Times New Roman"/>
        </w:rPr>
        <w:t>万元，预备费</w:t>
      </w:r>
      <w:r w:rsidRPr="00E03291">
        <w:rPr>
          <w:rFonts w:cs="Times New Roman"/>
        </w:rPr>
        <w:t>3546</w:t>
      </w:r>
      <w:r w:rsidRPr="00D16E6E">
        <w:rPr>
          <w:rFonts w:cs="Times New Roman"/>
        </w:rPr>
        <w:t>.</w:t>
      </w:r>
      <w:r w:rsidRPr="00E03291">
        <w:rPr>
          <w:rFonts w:cs="Times New Roman"/>
        </w:rPr>
        <w:t>89</w:t>
      </w:r>
      <w:r w:rsidRPr="00D16E6E">
        <w:rPr>
          <w:rFonts w:cs="Times New Roman"/>
        </w:rPr>
        <w:t>万元，项目所需建设资金由增城区财政资金安排解决。</w:t>
      </w:r>
    </w:p>
    <w:p w14:paraId="4362A4D0" w14:textId="1C8001C4" w:rsidR="00066A2E" w:rsidRPr="00D16E6E" w:rsidRDefault="00C062C3" w:rsidP="00C062C3">
      <w:pPr>
        <w:ind w:firstLine="632"/>
        <w:rPr>
          <w:rFonts w:cs="Times New Roman"/>
        </w:rPr>
      </w:pPr>
      <w:r w:rsidRPr="00D16E6E">
        <w:rPr>
          <w:rFonts w:cs="Times New Roman"/>
        </w:rPr>
        <w:t>根据《广州市财政局关于转下达</w:t>
      </w:r>
      <w:r w:rsidRPr="00E03291">
        <w:rPr>
          <w:rFonts w:cs="Times New Roman"/>
        </w:rPr>
        <w:t>2023</w:t>
      </w:r>
      <w:r w:rsidRPr="00D16E6E">
        <w:rPr>
          <w:rFonts w:cs="Times New Roman"/>
        </w:rPr>
        <w:t>年省级涉农统筹整合转移支付资金的通知》（穗财农〔</w:t>
      </w:r>
      <w:r w:rsidRPr="00E03291">
        <w:rPr>
          <w:rFonts w:cs="Times New Roman"/>
        </w:rPr>
        <w:t>2022</w:t>
      </w:r>
      <w:r w:rsidRPr="00D16E6E">
        <w:rPr>
          <w:rFonts w:cs="Times New Roman"/>
        </w:rPr>
        <w:t>〕</w:t>
      </w:r>
      <w:r w:rsidRPr="00E03291">
        <w:rPr>
          <w:rFonts w:cs="Times New Roman"/>
        </w:rPr>
        <w:t>85</w:t>
      </w:r>
      <w:r w:rsidRPr="00D16E6E">
        <w:rPr>
          <w:rFonts w:cs="Times New Roman"/>
        </w:rPr>
        <w:t>号）及《单位指标情况表》，下达省级财政资金</w:t>
      </w:r>
      <w:r w:rsidRPr="00E03291">
        <w:rPr>
          <w:rFonts w:cs="Times New Roman"/>
        </w:rPr>
        <w:t>573</w:t>
      </w:r>
      <w:r w:rsidRPr="00D16E6E">
        <w:rPr>
          <w:rFonts w:cs="Times New Roman"/>
        </w:rPr>
        <w:t>万元。根据《关于申请调剂涉农资金预算指标的复函》（增财复〔</w:t>
      </w:r>
      <w:r w:rsidRPr="00E03291">
        <w:rPr>
          <w:rFonts w:cs="Times New Roman"/>
        </w:rPr>
        <w:t>2023</w:t>
      </w:r>
      <w:r w:rsidRPr="00D16E6E">
        <w:rPr>
          <w:rFonts w:cs="Times New Roman"/>
        </w:rPr>
        <w:t>〕</w:t>
      </w:r>
      <w:r w:rsidRPr="00E03291">
        <w:rPr>
          <w:rFonts w:cs="Times New Roman"/>
        </w:rPr>
        <w:t>958</w:t>
      </w:r>
      <w:r w:rsidRPr="00D16E6E">
        <w:rPr>
          <w:rFonts w:cs="Times New Roman"/>
        </w:rPr>
        <w:t>号）、《广州市增城区水务局关于申请调剂涉农资金预算指标的函》及《单位指标情况表》，</w:t>
      </w:r>
      <w:r w:rsidR="00907094" w:rsidRPr="00D16E6E">
        <w:rPr>
          <w:rFonts w:cs="Times New Roman"/>
        </w:rPr>
        <w:t>年中</w:t>
      </w:r>
      <w:r w:rsidRPr="00D16E6E">
        <w:rPr>
          <w:rFonts w:cs="Times New Roman"/>
        </w:rPr>
        <w:t>调整市级涉农资金</w:t>
      </w:r>
      <w:r w:rsidRPr="00E03291">
        <w:rPr>
          <w:rFonts w:cs="Times New Roman"/>
        </w:rPr>
        <w:t>1434</w:t>
      </w:r>
      <w:r w:rsidRPr="00D16E6E">
        <w:rPr>
          <w:rFonts w:cs="Times New Roman"/>
        </w:rPr>
        <w:t>.</w:t>
      </w:r>
      <w:r w:rsidRPr="00E03291">
        <w:rPr>
          <w:rFonts w:cs="Times New Roman"/>
        </w:rPr>
        <w:t>13</w:t>
      </w:r>
      <w:r w:rsidRPr="00D16E6E">
        <w:rPr>
          <w:rFonts w:cs="Times New Roman"/>
        </w:rPr>
        <w:t>万元至本项目。</w:t>
      </w:r>
      <w:r w:rsidR="00066A2E" w:rsidRPr="00D16E6E">
        <w:rPr>
          <w:rFonts w:cs="Times New Roman"/>
        </w:rPr>
        <w:t>根据《关于批复</w:t>
      </w:r>
      <w:r w:rsidR="00066A2E" w:rsidRPr="00D16E6E">
        <w:rPr>
          <w:rFonts w:cs="Times New Roman"/>
        </w:rPr>
        <w:lastRenderedPageBreak/>
        <w:t>广州市增城区水务局（增城开发区水务局）</w:t>
      </w:r>
      <w:r w:rsidR="00066A2E" w:rsidRPr="00E03291">
        <w:rPr>
          <w:rFonts w:cs="Times New Roman"/>
        </w:rPr>
        <w:t>2023</w:t>
      </w:r>
      <w:r w:rsidR="00066A2E" w:rsidRPr="00D16E6E">
        <w:rPr>
          <w:rFonts w:cs="Times New Roman"/>
        </w:rPr>
        <w:t>年预算的通知》（增财〔</w:t>
      </w:r>
      <w:r w:rsidR="00066A2E" w:rsidRPr="00E03291">
        <w:rPr>
          <w:rFonts w:cs="Times New Roman"/>
        </w:rPr>
        <w:t>2023</w:t>
      </w:r>
      <w:r w:rsidR="00066A2E" w:rsidRPr="00D16E6E">
        <w:rPr>
          <w:rFonts w:cs="Times New Roman"/>
        </w:rPr>
        <w:t>〕</w:t>
      </w:r>
      <w:r w:rsidR="00066A2E" w:rsidRPr="00E03291">
        <w:rPr>
          <w:rFonts w:cs="Times New Roman"/>
        </w:rPr>
        <w:t>149</w:t>
      </w:r>
      <w:r w:rsidR="00066A2E" w:rsidRPr="00D16E6E">
        <w:rPr>
          <w:rFonts w:cs="Times New Roman"/>
        </w:rPr>
        <w:t>号），项目</w:t>
      </w:r>
      <w:r w:rsidR="00066A2E" w:rsidRPr="00E03291">
        <w:rPr>
          <w:rFonts w:cs="Times New Roman"/>
        </w:rPr>
        <w:t>2023</w:t>
      </w:r>
      <w:r w:rsidR="00066A2E" w:rsidRPr="00D16E6E">
        <w:rPr>
          <w:rFonts w:cs="Times New Roman"/>
        </w:rPr>
        <w:t>年年初</w:t>
      </w:r>
      <w:r w:rsidR="007E5AD0" w:rsidRPr="00D16E6E">
        <w:rPr>
          <w:rFonts w:cs="Times New Roman"/>
        </w:rPr>
        <w:t>区级财政资金</w:t>
      </w:r>
      <w:r w:rsidR="00066A2E" w:rsidRPr="00D16E6E">
        <w:rPr>
          <w:rFonts w:cs="Times New Roman"/>
        </w:rPr>
        <w:t>预算</w:t>
      </w:r>
      <w:r w:rsidR="00066A2E" w:rsidRPr="00E03291">
        <w:rPr>
          <w:rFonts w:cs="Times New Roman"/>
        </w:rPr>
        <w:t>2000</w:t>
      </w:r>
      <w:r w:rsidR="00066A2E" w:rsidRPr="00D16E6E">
        <w:rPr>
          <w:rFonts w:cs="Times New Roman"/>
        </w:rPr>
        <w:t>万元。</w:t>
      </w:r>
      <w:r w:rsidRPr="00D16E6E">
        <w:rPr>
          <w:rFonts w:cs="Times New Roman"/>
        </w:rPr>
        <w:t>根据</w:t>
      </w:r>
      <w:r w:rsidR="00066A2E" w:rsidRPr="00D16E6E">
        <w:rPr>
          <w:rFonts w:ascii="仿宋_GB2312" w:cs="Times New Roman" w:hint="eastAsia"/>
        </w:rPr>
        <w:t>“</w:t>
      </w:r>
      <w:r w:rsidR="00066A2E" w:rsidRPr="00D16E6E">
        <w:rPr>
          <w:rFonts w:cs="Times New Roman"/>
        </w:rPr>
        <w:t>数字政府</w:t>
      </w:r>
      <w:r w:rsidR="00066A2E" w:rsidRPr="00D16E6E">
        <w:rPr>
          <w:rFonts w:ascii="仿宋_GB2312" w:cs="Times New Roman" w:hint="eastAsia"/>
        </w:rPr>
        <w:t>”</w:t>
      </w:r>
      <w:r w:rsidR="00066A2E" w:rsidRPr="00D16E6E">
        <w:rPr>
          <w:rFonts w:cs="Times New Roman"/>
        </w:rPr>
        <w:t>公共财政综合管理平台截图</w:t>
      </w:r>
      <w:r w:rsidRPr="00D16E6E">
        <w:rPr>
          <w:rFonts w:cs="Times New Roman"/>
        </w:rPr>
        <w:t>及《单位指标情况表》</w:t>
      </w:r>
      <w:r w:rsidR="00066A2E" w:rsidRPr="00D16E6E">
        <w:rPr>
          <w:rFonts w:cs="Times New Roman"/>
        </w:rPr>
        <w:t>，项目</w:t>
      </w:r>
      <w:r w:rsidRPr="00D16E6E">
        <w:rPr>
          <w:rFonts w:cs="Times New Roman"/>
        </w:rPr>
        <w:t>年中</w:t>
      </w:r>
      <w:r w:rsidR="007E5AD0" w:rsidRPr="00D16E6E">
        <w:rPr>
          <w:rFonts w:cs="Times New Roman"/>
        </w:rPr>
        <w:t>区级财政资金</w:t>
      </w:r>
      <w:r w:rsidR="00066A2E" w:rsidRPr="00D16E6E">
        <w:rPr>
          <w:rFonts w:cs="Times New Roman"/>
        </w:rPr>
        <w:t>预算调增</w:t>
      </w:r>
      <w:r w:rsidRPr="00E03291">
        <w:rPr>
          <w:rFonts w:cs="Times New Roman"/>
        </w:rPr>
        <w:t>180</w:t>
      </w:r>
      <w:r w:rsidRPr="00D16E6E">
        <w:rPr>
          <w:rFonts w:cs="Times New Roman"/>
        </w:rPr>
        <w:t>.</w:t>
      </w:r>
      <w:r w:rsidRPr="00E03291">
        <w:rPr>
          <w:rFonts w:cs="Times New Roman"/>
        </w:rPr>
        <w:t>3</w:t>
      </w:r>
      <w:r w:rsidR="00066A2E" w:rsidRPr="00D16E6E">
        <w:rPr>
          <w:rFonts w:cs="Times New Roman"/>
        </w:rPr>
        <w:t>万元。根据《关于批复</w:t>
      </w:r>
      <w:r w:rsidR="00066A2E" w:rsidRPr="00E03291">
        <w:rPr>
          <w:rFonts w:cs="Times New Roman"/>
        </w:rPr>
        <w:t>2023</w:t>
      </w:r>
      <w:r w:rsidR="00066A2E" w:rsidRPr="00D16E6E">
        <w:rPr>
          <w:rFonts w:cs="Times New Roman"/>
        </w:rPr>
        <w:t>年第二次预算调整指标的通知》（增财〔</w:t>
      </w:r>
      <w:r w:rsidR="00066A2E" w:rsidRPr="00E03291">
        <w:rPr>
          <w:rFonts w:cs="Times New Roman"/>
        </w:rPr>
        <w:t>2023</w:t>
      </w:r>
      <w:r w:rsidR="00066A2E" w:rsidRPr="00D16E6E">
        <w:rPr>
          <w:rFonts w:cs="Times New Roman"/>
        </w:rPr>
        <w:t>〕</w:t>
      </w:r>
      <w:r w:rsidR="00066A2E" w:rsidRPr="00E03291">
        <w:rPr>
          <w:rFonts w:cs="Times New Roman"/>
        </w:rPr>
        <w:t>655</w:t>
      </w:r>
      <w:r w:rsidR="00066A2E" w:rsidRPr="00D16E6E">
        <w:rPr>
          <w:rFonts w:cs="Times New Roman"/>
        </w:rPr>
        <w:t>号）及《关于批复</w:t>
      </w:r>
      <w:r w:rsidR="00066A2E" w:rsidRPr="00E03291">
        <w:rPr>
          <w:rFonts w:cs="Times New Roman"/>
        </w:rPr>
        <w:t>2023</w:t>
      </w:r>
      <w:r w:rsidR="00066A2E" w:rsidRPr="00D16E6E">
        <w:rPr>
          <w:rFonts w:cs="Times New Roman"/>
        </w:rPr>
        <w:t>年第二次预算调整指标的通知》（增财〔</w:t>
      </w:r>
      <w:r w:rsidR="00066A2E" w:rsidRPr="00E03291">
        <w:rPr>
          <w:rFonts w:cs="Times New Roman"/>
        </w:rPr>
        <w:t>2023</w:t>
      </w:r>
      <w:r w:rsidR="00066A2E" w:rsidRPr="00D16E6E">
        <w:rPr>
          <w:rFonts w:cs="Times New Roman"/>
        </w:rPr>
        <w:t>〕</w:t>
      </w:r>
      <w:r w:rsidR="00066A2E" w:rsidRPr="00E03291">
        <w:rPr>
          <w:rFonts w:cs="Times New Roman"/>
        </w:rPr>
        <w:t>667</w:t>
      </w:r>
      <w:r w:rsidR="00066A2E" w:rsidRPr="00D16E6E">
        <w:rPr>
          <w:rFonts w:cs="Times New Roman"/>
        </w:rPr>
        <w:t>号），项目</w:t>
      </w:r>
      <w:r w:rsidRPr="00D16E6E">
        <w:rPr>
          <w:rFonts w:cs="Times New Roman"/>
        </w:rPr>
        <w:t>年中</w:t>
      </w:r>
      <w:r w:rsidR="007E5AD0" w:rsidRPr="00D16E6E">
        <w:rPr>
          <w:rFonts w:cs="Times New Roman"/>
        </w:rPr>
        <w:t>区级财政资金</w:t>
      </w:r>
      <w:r w:rsidR="00066A2E" w:rsidRPr="00D16E6E">
        <w:rPr>
          <w:rFonts w:cs="Times New Roman"/>
        </w:rPr>
        <w:t>预算调减</w:t>
      </w:r>
      <w:r w:rsidR="00066A2E" w:rsidRPr="00E03291">
        <w:rPr>
          <w:rFonts w:cs="Times New Roman"/>
        </w:rPr>
        <w:t>3</w:t>
      </w:r>
      <w:r w:rsidR="00066A2E" w:rsidRPr="00D16E6E">
        <w:rPr>
          <w:rFonts w:cs="Times New Roman"/>
        </w:rPr>
        <w:t>.</w:t>
      </w:r>
      <w:r w:rsidR="00066A2E" w:rsidRPr="00E03291">
        <w:rPr>
          <w:rFonts w:cs="Times New Roman"/>
        </w:rPr>
        <w:t>08</w:t>
      </w:r>
      <w:r w:rsidR="00066A2E" w:rsidRPr="00D16E6E">
        <w:rPr>
          <w:rFonts w:cs="Times New Roman"/>
        </w:rPr>
        <w:t>万元。综合以上情况，项目</w:t>
      </w:r>
      <w:r w:rsidR="00066A2E" w:rsidRPr="00E03291">
        <w:rPr>
          <w:rFonts w:cs="Times New Roman"/>
        </w:rPr>
        <w:t>2023</w:t>
      </w:r>
      <w:r w:rsidR="00066A2E" w:rsidRPr="00D16E6E">
        <w:rPr>
          <w:rFonts w:cs="Times New Roman"/>
        </w:rPr>
        <w:t>年度预算</w:t>
      </w:r>
      <w:r w:rsidR="005812AB" w:rsidRPr="00D16E6E">
        <w:rPr>
          <w:rFonts w:cs="Times New Roman"/>
        </w:rPr>
        <w:t>为</w:t>
      </w:r>
      <w:r w:rsidR="00066A2E" w:rsidRPr="00E03291">
        <w:rPr>
          <w:rFonts w:cs="Times New Roman"/>
        </w:rPr>
        <w:t>4184</w:t>
      </w:r>
      <w:r w:rsidR="00066A2E" w:rsidRPr="00D16E6E">
        <w:rPr>
          <w:rFonts w:cs="Times New Roman"/>
        </w:rPr>
        <w:t>.</w:t>
      </w:r>
      <w:r w:rsidR="00066A2E" w:rsidRPr="00E03291">
        <w:rPr>
          <w:rFonts w:cs="Times New Roman"/>
        </w:rPr>
        <w:t>35</w:t>
      </w:r>
      <w:r w:rsidR="00066A2E" w:rsidRPr="00D16E6E">
        <w:rPr>
          <w:rFonts w:cs="Times New Roman"/>
        </w:rPr>
        <w:t>万元。</w:t>
      </w:r>
      <w:r w:rsidR="00913B20" w:rsidRPr="00D16E6E">
        <w:rPr>
          <w:rFonts w:cs="Times New Roman"/>
        </w:rPr>
        <w:t>根据《广州市增城区水务局关于申请分配部分预算指标额度的函》，</w:t>
      </w:r>
      <w:r w:rsidR="00913B20" w:rsidRPr="00E03291">
        <w:rPr>
          <w:rFonts w:cs="Times New Roman"/>
        </w:rPr>
        <w:t>2023</w:t>
      </w:r>
      <w:r w:rsidR="00913B20" w:rsidRPr="00D16E6E">
        <w:rPr>
          <w:rFonts w:cs="Times New Roman"/>
        </w:rPr>
        <w:t>年</w:t>
      </w:r>
      <w:r w:rsidR="00913B20" w:rsidRPr="00E03291">
        <w:rPr>
          <w:rFonts w:cs="Times New Roman"/>
        </w:rPr>
        <w:t>3</w:t>
      </w:r>
      <w:r w:rsidR="00913B20" w:rsidRPr="00D16E6E">
        <w:rPr>
          <w:rFonts w:cs="Times New Roman"/>
        </w:rPr>
        <w:t>月</w:t>
      </w:r>
      <w:r w:rsidR="00913B20" w:rsidRPr="00E03291">
        <w:rPr>
          <w:rFonts w:cs="Times New Roman"/>
        </w:rPr>
        <w:t>14</w:t>
      </w:r>
      <w:r w:rsidR="00913B20" w:rsidRPr="00D16E6E">
        <w:rPr>
          <w:rFonts w:cs="Times New Roman"/>
        </w:rPr>
        <w:t>日区水务局下达本项目</w:t>
      </w:r>
      <w:r w:rsidR="005812AB" w:rsidRPr="00D16E6E">
        <w:rPr>
          <w:rFonts w:cs="Times New Roman"/>
        </w:rPr>
        <w:t>区级财政</w:t>
      </w:r>
      <w:r w:rsidR="00913B20" w:rsidRPr="00D16E6E">
        <w:rPr>
          <w:rFonts w:cs="Times New Roman"/>
        </w:rPr>
        <w:t>资金</w:t>
      </w:r>
      <w:r w:rsidR="00913B20" w:rsidRPr="00E03291">
        <w:rPr>
          <w:rFonts w:cs="Times New Roman"/>
        </w:rPr>
        <w:t>80</w:t>
      </w:r>
      <w:r w:rsidR="00913B20" w:rsidRPr="00D16E6E">
        <w:rPr>
          <w:rFonts w:cs="Times New Roman"/>
        </w:rPr>
        <w:t>万元至广州市增城区中新镇人民政府，用于支付本项目相关的征地拆迁费用。</w:t>
      </w:r>
    </w:p>
    <w:p w14:paraId="5EA5CE2E" w14:textId="75828968" w:rsidR="00F05976" w:rsidRPr="00D16E6E" w:rsidRDefault="00F05976" w:rsidP="00F05976">
      <w:pPr>
        <w:ind w:firstLineChars="0" w:firstLine="0"/>
        <w:jc w:val="center"/>
        <w:rPr>
          <w:rFonts w:eastAsia="黑体" w:cs="Times New Roman"/>
          <w:sz w:val="28"/>
          <w:szCs w:val="28"/>
        </w:rPr>
      </w:pPr>
      <w:r w:rsidRPr="00D16E6E">
        <w:rPr>
          <w:rFonts w:eastAsia="黑体" w:cs="Times New Roman"/>
          <w:sz w:val="28"/>
          <w:szCs w:val="28"/>
        </w:rPr>
        <w:t>表</w:t>
      </w:r>
      <w:r w:rsidRPr="00E03291">
        <w:rPr>
          <w:rFonts w:eastAsia="黑体" w:cs="Times New Roman"/>
          <w:sz w:val="28"/>
          <w:szCs w:val="28"/>
        </w:rPr>
        <w:t>4</w:t>
      </w:r>
      <w:r w:rsidRPr="00D16E6E">
        <w:rPr>
          <w:rFonts w:eastAsia="黑体" w:cs="Times New Roman"/>
          <w:sz w:val="28"/>
          <w:szCs w:val="28"/>
        </w:rPr>
        <w:t xml:space="preserve">  </w:t>
      </w:r>
      <w:r w:rsidRPr="00E03291">
        <w:rPr>
          <w:rFonts w:eastAsia="黑体" w:cs="Times New Roman"/>
          <w:sz w:val="28"/>
          <w:szCs w:val="28"/>
        </w:rPr>
        <w:t>2023</w:t>
      </w:r>
      <w:r w:rsidRPr="00D16E6E">
        <w:rPr>
          <w:rFonts w:eastAsia="黑体" w:cs="Times New Roman"/>
          <w:sz w:val="28"/>
          <w:szCs w:val="28"/>
        </w:rPr>
        <w:t>年度项目预算资金下达情况表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417"/>
        <w:gridCol w:w="2268"/>
        <w:gridCol w:w="4303"/>
      </w:tblGrid>
      <w:tr w:rsidR="00C062C3" w:rsidRPr="00D16E6E" w14:paraId="0476E348" w14:textId="7D265714" w:rsidTr="00671265">
        <w:trPr>
          <w:trHeight w:val="624"/>
          <w:tblHeader/>
          <w:jc w:val="center"/>
        </w:trPr>
        <w:tc>
          <w:tcPr>
            <w:tcW w:w="846" w:type="dxa"/>
            <w:shd w:val="clear" w:color="auto" w:fill="auto"/>
            <w:noWrap/>
            <w:vAlign w:val="center"/>
            <w:hideMark/>
          </w:tcPr>
          <w:p w14:paraId="1AA042E2" w14:textId="77777777" w:rsidR="00C062C3" w:rsidRPr="00D16E6E" w:rsidRDefault="00C062C3"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序号</w:t>
            </w:r>
          </w:p>
        </w:tc>
        <w:tc>
          <w:tcPr>
            <w:tcW w:w="1417" w:type="dxa"/>
            <w:shd w:val="clear" w:color="auto" w:fill="auto"/>
            <w:noWrap/>
            <w:vAlign w:val="center"/>
            <w:hideMark/>
          </w:tcPr>
          <w:p w14:paraId="113290AD" w14:textId="1A99B810" w:rsidR="00C062C3" w:rsidRPr="00D16E6E" w:rsidRDefault="00C062C3"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资金来源</w:t>
            </w:r>
          </w:p>
        </w:tc>
        <w:tc>
          <w:tcPr>
            <w:tcW w:w="2268" w:type="dxa"/>
            <w:shd w:val="clear" w:color="auto" w:fill="auto"/>
            <w:noWrap/>
            <w:vAlign w:val="center"/>
            <w:hideMark/>
          </w:tcPr>
          <w:p w14:paraId="5BE4F5A4" w14:textId="11C109EE" w:rsidR="00C062C3" w:rsidRPr="00D16E6E" w:rsidRDefault="005735C0"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下达</w:t>
            </w:r>
            <w:r w:rsidR="00C062C3" w:rsidRPr="00D16E6E">
              <w:rPr>
                <w:rFonts w:cs="Times New Roman"/>
                <w:b/>
                <w:bCs/>
                <w:color w:val="000000"/>
                <w:kern w:val="0"/>
                <w:sz w:val="24"/>
                <w:szCs w:val="24"/>
                <w14:ligatures w14:val="none"/>
              </w:rPr>
              <w:t>金额（万元）</w:t>
            </w:r>
          </w:p>
        </w:tc>
        <w:tc>
          <w:tcPr>
            <w:tcW w:w="4303" w:type="dxa"/>
            <w:vAlign w:val="center"/>
          </w:tcPr>
          <w:p w14:paraId="42E7A87B" w14:textId="31C2B08E" w:rsidR="00C062C3" w:rsidRPr="00D16E6E" w:rsidRDefault="00C062C3"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备注</w:t>
            </w:r>
          </w:p>
        </w:tc>
      </w:tr>
      <w:tr w:rsidR="00C062C3" w:rsidRPr="00D16E6E" w14:paraId="4FBA76C1" w14:textId="4C37473B" w:rsidTr="00671265">
        <w:trPr>
          <w:trHeight w:val="624"/>
          <w:jc w:val="center"/>
        </w:trPr>
        <w:tc>
          <w:tcPr>
            <w:tcW w:w="846" w:type="dxa"/>
            <w:shd w:val="clear" w:color="auto" w:fill="auto"/>
            <w:noWrap/>
            <w:vAlign w:val="center"/>
            <w:hideMark/>
          </w:tcPr>
          <w:p w14:paraId="5FFA039E" w14:textId="77777777" w:rsidR="00C062C3" w:rsidRPr="00E03291"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w:t>
            </w:r>
          </w:p>
        </w:tc>
        <w:tc>
          <w:tcPr>
            <w:tcW w:w="1417" w:type="dxa"/>
            <w:shd w:val="clear" w:color="auto" w:fill="auto"/>
            <w:noWrap/>
            <w:vAlign w:val="center"/>
            <w:hideMark/>
          </w:tcPr>
          <w:p w14:paraId="1569A2A9" w14:textId="76F2FEE7"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省级</w:t>
            </w:r>
          </w:p>
        </w:tc>
        <w:tc>
          <w:tcPr>
            <w:tcW w:w="2268" w:type="dxa"/>
            <w:shd w:val="clear" w:color="auto" w:fill="auto"/>
            <w:noWrap/>
            <w:vAlign w:val="center"/>
            <w:hideMark/>
          </w:tcPr>
          <w:p w14:paraId="1091F434" w14:textId="324D4CF7"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573</w:t>
            </w:r>
          </w:p>
        </w:tc>
        <w:tc>
          <w:tcPr>
            <w:tcW w:w="4303" w:type="dxa"/>
            <w:vAlign w:val="center"/>
          </w:tcPr>
          <w:p w14:paraId="7FB48662" w14:textId="14FC078A"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w:t>
            </w:r>
          </w:p>
        </w:tc>
      </w:tr>
      <w:tr w:rsidR="00C062C3" w:rsidRPr="00D16E6E" w14:paraId="0698B6DD" w14:textId="4B9469A4" w:rsidTr="00671265">
        <w:trPr>
          <w:trHeight w:val="624"/>
          <w:jc w:val="center"/>
        </w:trPr>
        <w:tc>
          <w:tcPr>
            <w:tcW w:w="846" w:type="dxa"/>
            <w:shd w:val="clear" w:color="auto" w:fill="auto"/>
            <w:noWrap/>
            <w:vAlign w:val="center"/>
            <w:hideMark/>
          </w:tcPr>
          <w:p w14:paraId="3F6AAC45" w14:textId="77777777" w:rsidR="00C062C3" w:rsidRPr="00E03291"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w:t>
            </w:r>
          </w:p>
        </w:tc>
        <w:tc>
          <w:tcPr>
            <w:tcW w:w="1417" w:type="dxa"/>
            <w:shd w:val="clear" w:color="auto" w:fill="auto"/>
            <w:noWrap/>
            <w:vAlign w:val="center"/>
            <w:hideMark/>
          </w:tcPr>
          <w:p w14:paraId="7A5FAAF4" w14:textId="334A5100"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市级</w:t>
            </w:r>
          </w:p>
        </w:tc>
        <w:tc>
          <w:tcPr>
            <w:tcW w:w="2268" w:type="dxa"/>
            <w:shd w:val="clear" w:color="auto" w:fill="auto"/>
            <w:noWrap/>
            <w:vAlign w:val="center"/>
            <w:hideMark/>
          </w:tcPr>
          <w:p w14:paraId="432E5551" w14:textId="65888A5A"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1434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13</w:t>
            </w:r>
          </w:p>
        </w:tc>
        <w:tc>
          <w:tcPr>
            <w:tcW w:w="4303" w:type="dxa"/>
            <w:vAlign w:val="center"/>
          </w:tcPr>
          <w:p w14:paraId="17A5A527" w14:textId="72345FF6"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w:t>
            </w:r>
          </w:p>
        </w:tc>
      </w:tr>
      <w:tr w:rsidR="00C062C3" w:rsidRPr="00D16E6E" w14:paraId="5955CB75" w14:textId="48BD8436" w:rsidTr="00671265">
        <w:trPr>
          <w:trHeight w:val="624"/>
          <w:jc w:val="center"/>
        </w:trPr>
        <w:tc>
          <w:tcPr>
            <w:tcW w:w="846" w:type="dxa"/>
            <w:shd w:val="clear" w:color="auto" w:fill="auto"/>
            <w:noWrap/>
            <w:vAlign w:val="center"/>
            <w:hideMark/>
          </w:tcPr>
          <w:p w14:paraId="2BABF083" w14:textId="77777777" w:rsidR="00C062C3" w:rsidRPr="00E03291"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3</w:t>
            </w:r>
          </w:p>
        </w:tc>
        <w:tc>
          <w:tcPr>
            <w:tcW w:w="1417" w:type="dxa"/>
            <w:shd w:val="clear" w:color="auto" w:fill="auto"/>
            <w:noWrap/>
            <w:vAlign w:val="center"/>
            <w:hideMark/>
          </w:tcPr>
          <w:p w14:paraId="7E369C37" w14:textId="44FF82D2"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区级</w:t>
            </w:r>
          </w:p>
        </w:tc>
        <w:tc>
          <w:tcPr>
            <w:tcW w:w="2268" w:type="dxa"/>
            <w:shd w:val="clear" w:color="auto" w:fill="auto"/>
            <w:noWrap/>
            <w:vAlign w:val="center"/>
            <w:hideMark/>
          </w:tcPr>
          <w:p w14:paraId="1013E6E4" w14:textId="1BA75EAC"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2177</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22</w:t>
            </w:r>
          </w:p>
        </w:tc>
        <w:tc>
          <w:tcPr>
            <w:tcW w:w="4303" w:type="dxa"/>
            <w:vAlign w:val="center"/>
          </w:tcPr>
          <w:p w14:paraId="2985EA8E" w14:textId="2F1FD7AB"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其中</w:t>
            </w:r>
            <w:r w:rsidRPr="00E03291">
              <w:rPr>
                <w:rFonts w:cs="Times New Roman"/>
                <w:color w:val="000000"/>
                <w:kern w:val="0"/>
                <w:sz w:val="24"/>
                <w:szCs w:val="24"/>
                <w14:ligatures w14:val="none"/>
              </w:rPr>
              <w:t>80</w:t>
            </w:r>
            <w:r w:rsidRPr="00D16E6E">
              <w:rPr>
                <w:rFonts w:cs="Times New Roman"/>
                <w:color w:val="000000"/>
                <w:kern w:val="0"/>
                <w:sz w:val="24"/>
                <w:szCs w:val="24"/>
                <w14:ligatures w14:val="none"/>
              </w:rPr>
              <w:t>万元下达至广州市增城区中新镇人民政府，用于支付本项目相关的征地拆迁费用。</w:t>
            </w:r>
          </w:p>
        </w:tc>
      </w:tr>
      <w:tr w:rsidR="00C062C3" w:rsidRPr="00D16E6E" w14:paraId="34C71118" w14:textId="11840262" w:rsidTr="00671265">
        <w:trPr>
          <w:trHeight w:val="624"/>
          <w:jc w:val="center"/>
        </w:trPr>
        <w:tc>
          <w:tcPr>
            <w:tcW w:w="2263" w:type="dxa"/>
            <w:gridSpan w:val="2"/>
            <w:shd w:val="clear" w:color="auto" w:fill="auto"/>
            <w:noWrap/>
            <w:vAlign w:val="center"/>
            <w:hideMark/>
          </w:tcPr>
          <w:p w14:paraId="79AFFB29" w14:textId="77777777" w:rsidR="00C062C3" w:rsidRPr="00D16E6E" w:rsidRDefault="00C062C3"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合计</w:t>
            </w:r>
          </w:p>
        </w:tc>
        <w:tc>
          <w:tcPr>
            <w:tcW w:w="2268" w:type="dxa"/>
            <w:shd w:val="clear" w:color="auto" w:fill="auto"/>
            <w:noWrap/>
            <w:vAlign w:val="center"/>
            <w:hideMark/>
          </w:tcPr>
          <w:p w14:paraId="6F433BAB" w14:textId="264CD82C"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4184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35</w:t>
            </w:r>
          </w:p>
        </w:tc>
        <w:tc>
          <w:tcPr>
            <w:tcW w:w="4303" w:type="dxa"/>
            <w:vAlign w:val="center"/>
          </w:tcPr>
          <w:p w14:paraId="105C374E" w14:textId="50230AE8" w:rsidR="00C062C3" w:rsidRPr="00D16E6E" w:rsidRDefault="00C062C3"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w:t>
            </w:r>
          </w:p>
        </w:tc>
      </w:tr>
    </w:tbl>
    <w:p w14:paraId="4669E4EE" w14:textId="77777777" w:rsidR="00F05976" w:rsidRPr="00D16E6E" w:rsidRDefault="00F05976" w:rsidP="00066A2E">
      <w:pPr>
        <w:ind w:firstLine="632"/>
        <w:rPr>
          <w:rFonts w:cs="Times New Roman"/>
        </w:rPr>
      </w:pPr>
    </w:p>
    <w:p w14:paraId="372E054B" w14:textId="34F8C786" w:rsidR="00A84FDB" w:rsidRPr="00D16E6E" w:rsidRDefault="00A44BD1" w:rsidP="00A84FDB">
      <w:pPr>
        <w:ind w:firstLine="632"/>
        <w:rPr>
          <w:rFonts w:cs="Times New Roman"/>
        </w:rPr>
      </w:pPr>
      <w:r w:rsidRPr="00D16E6E">
        <w:rPr>
          <w:rFonts w:cs="Times New Roman"/>
        </w:rPr>
        <w:t>根据</w:t>
      </w:r>
      <w:r w:rsidR="00913B20" w:rsidRPr="00D16E6E">
        <w:rPr>
          <w:rFonts w:cs="Times New Roman"/>
        </w:rPr>
        <w:t>区水务建设管理所提供的项目资金支出明细账、项目资金使用账，结合现场核查情况，</w:t>
      </w:r>
      <w:r w:rsidR="00913B20" w:rsidRPr="00E03291">
        <w:rPr>
          <w:rFonts w:cs="Times New Roman"/>
        </w:rPr>
        <w:t>2023</w:t>
      </w:r>
      <w:r w:rsidR="00913B20" w:rsidRPr="00D16E6E">
        <w:rPr>
          <w:rFonts w:cs="Times New Roman"/>
        </w:rPr>
        <w:t>年度本项目共支出</w:t>
      </w:r>
      <w:r w:rsidR="00913B20" w:rsidRPr="00E03291">
        <w:rPr>
          <w:rFonts w:cs="Times New Roman"/>
        </w:rPr>
        <w:t>4184</w:t>
      </w:r>
      <w:r w:rsidR="00913B20" w:rsidRPr="00D16E6E">
        <w:rPr>
          <w:rFonts w:cs="Times New Roman"/>
        </w:rPr>
        <w:t>.</w:t>
      </w:r>
      <w:r w:rsidR="00913B20" w:rsidRPr="00E03291">
        <w:rPr>
          <w:rFonts w:cs="Times New Roman"/>
        </w:rPr>
        <w:t>35</w:t>
      </w:r>
      <w:r w:rsidR="00913B20" w:rsidRPr="00D16E6E">
        <w:rPr>
          <w:rFonts w:cs="Times New Roman"/>
        </w:rPr>
        <w:lastRenderedPageBreak/>
        <w:t>万元，预算</w:t>
      </w:r>
      <w:r w:rsidR="00730216" w:rsidRPr="00D16E6E">
        <w:rPr>
          <w:rFonts w:cs="Times New Roman"/>
        </w:rPr>
        <w:t>支出</w:t>
      </w:r>
      <w:r w:rsidR="00913B20" w:rsidRPr="00D16E6E">
        <w:rPr>
          <w:rFonts w:cs="Times New Roman"/>
        </w:rPr>
        <w:t>率为</w:t>
      </w:r>
      <w:r w:rsidR="00913B20" w:rsidRPr="00E03291">
        <w:rPr>
          <w:rFonts w:cs="Times New Roman"/>
        </w:rPr>
        <w:t>100</w:t>
      </w:r>
      <w:r w:rsidR="00913B20" w:rsidRPr="00D16E6E">
        <w:rPr>
          <w:rFonts w:cs="Times New Roman"/>
        </w:rPr>
        <w:t>%</w:t>
      </w:r>
      <w:r w:rsidR="00913B20" w:rsidRPr="00D16E6E">
        <w:rPr>
          <w:rFonts w:cs="Times New Roman"/>
        </w:rPr>
        <w:t>，具体</w:t>
      </w:r>
      <w:r w:rsidR="00730216" w:rsidRPr="00D16E6E">
        <w:rPr>
          <w:rFonts w:cs="Times New Roman"/>
        </w:rPr>
        <w:t>支出</w:t>
      </w:r>
      <w:r w:rsidR="00913B20" w:rsidRPr="00D16E6E">
        <w:rPr>
          <w:rFonts w:cs="Times New Roman"/>
        </w:rPr>
        <w:t>情况如下。</w:t>
      </w:r>
    </w:p>
    <w:p w14:paraId="62D1B3DD" w14:textId="3FCE734C" w:rsidR="00913B20" w:rsidRPr="00D16E6E" w:rsidRDefault="00913B20" w:rsidP="00913B20">
      <w:pPr>
        <w:ind w:firstLineChars="0" w:firstLine="0"/>
        <w:jc w:val="center"/>
        <w:rPr>
          <w:rFonts w:eastAsia="黑体" w:cs="Times New Roman"/>
          <w:sz w:val="28"/>
          <w:szCs w:val="28"/>
        </w:rPr>
      </w:pPr>
      <w:r w:rsidRPr="00D16E6E">
        <w:rPr>
          <w:rFonts w:eastAsia="黑体" w:cs="Times New Roman"/>
          <w:sz w:val="28"/>
          <w:szCs w:val="28"/>
        </w:rPr>
        <w:t>表</w:t>
      </w:r>
      <w:r w:rsidR="00F05976" w:rsidRPr="00E03291">
        <w:rPr>
          <w:rFonts w:eastAsia="黑体" w:cs="Times New Roman"/>
          <w:sz w:val="28"/>
          <w:szCs w:val="28"/>
        </w:rPr>
        <w:t>5</w:t>
      </w:r>
      <w:r w:rsidRPr="00D16E6E">
        <w:rPr>
          <w:rFonts w:eastAsia="黑体" w:cs="Times New Roman"/>
          <w:sz w:val="28"/>
          <w:szCs w:val="28"/>
        </w:rPr>
        <w:t xml:space="preserve">  </w:t>
      </w:r>
      <w:r w:rsidRPr="00E03291">
        <w:rPr>
          <w:rFonts w:eastAsia="黑体" w:cs="Times New Roman"/>
          <w:sz w:val="28"/>
          <w:szCs w:val="28"/>
        </w:rPr>
        <w:t>2023</w:t>
      </w:r>
      <w:r w:rsidRPr="00D16E6E">
        <w:rPr>
          <w:rFonts w:eastAsia="黑体" w:cs="Times New Roman"/>
          <w:sz w:val="28"/>
          <w:szCs w:val="28"/>
        </w:rPr>
        <w:t>年度项目支出情况明细表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2751"/>
        <w:gridCol w:w="2419"/>
        <w:gridCol w:w="2309"/>
      </w:tblGrid>
      <w:tr w:rsidR="00913B20" w:rsidRPr="00D16E6E" w14:paraId="3895690C" w14:textId="77777777" w:rsidTr="0035771D">
        <w:trPr>
          <w:trHeight w:val="567"/>
          <w:tblHeader/>
          <w:jc w:val="center"/>
        </w:trPr>
        <w:tc>
          <w:tcPr>
            <w:tcW w:w="1355" w:type="dxa"/>
            <w:shd w:val="clear" w:color="auto" w:fill="auto"/>
            <w:noWrap/>
            <w:vAlign w:val="center"/>
            <w:hideMark/>
          </w:tcPr>
          <w:p w14:paraId="0C35B314" w14:textId="77777777" w:rsidR="00913B20" w:rsidRPr="00D16E6E" w:rsidRDefault="00913B20"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序号</w:t>
            </w:r>
          </w:p>
        </w:tc>
        <w:tc>
          <w:tcPr>
            <w:tcW w:w="2751" w:type="dxa"/>
            <w:shd w:val="clear" w:color="auto" w:fill="auto"/>
            <w:noWrap/>
            <w:vAlign w:val="center"/>
            <w:hideMark/>
          </w:tcPr>
          <w:p w14:paraId="0323CD9A" w14:textId="77777777" w:rsidR="00913B20" w:rsidRPr="00D16E6E" w:rsidRDefault="00913B20"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支出内容</w:t>
            </w:r>
          </w:p>
        </w:tc>
        <w:tc>
          <w:tcPr>
            <w:tcW w:w="2419" w:type="dxa"/>
            <w:shd w:val="clear" w:color="auto" w:fill="auto"/>
            <w:noWrap/>
            <w:vAlign w:val="center"/>
            <w:hideMark/>
          </w:tcPr>
          <w:p w14:paraId="0F933D6D" w14:textId="77777777" w:rsidR="00913B20" w:rsidRPr="00D16E6E" w:rsidRDefault="00913B20"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支出金额（元）</w:t>
            </w:r>
          </w:p>
        </w:tc>
        <w:tc>
          <w:tcPr>
            <w:tcW w:w="2309" w:type="dxa"/>
            <w:shd w:val="clear" w:color="auto" w:fill="auto"/>
            <w:vAlign w:val="center"/>
            <w:hideMark/>
          </w:tcPr>
          <w:p w14:paraId="1EA84615" w14:textId="77777777" w:rsidR="00913B20" w:rsidRPr="00D16E6E" w:rsidRDefault="00913B20"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支付单位</w:t>
            </w:r>
          </w:p>
        </w:tc>
      </w:tr>
      <w:tr w:rsidR="00913B20" w:rsidRPr="00D16E6E" w14:paraId="2C15019F" w14:textId="77777777" w:rsidTr="0035771D">
        <w:trPr>
          <w:trHeight w:val="567"/>
          <w:jc w:val="center"/>
        </w:trPr>
        <w:tc>
          <w:tcPr>
            <w:tcW w:w="1355" w:type="dxa"/>
            <w:shd w:val="clear" w:color="auto" w:fill="auto"/>
            <w:noWrap/>
            <w:vAlign w:val="center"/>
            <w:hideMark/>
          </w:tcPr>
          <w:p w14:paraId="56EBCDE5"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w:t>
            </w:r>
          </w:p>
        </w:tc>
        <w:tc>
          <w:tcPr>
            <w:tcW w:w="2751" w:type="dxa"/>
            <w:shd w:val="clear" w:color="auto" w:fill="auto"/>
            <w:noWrap/>
            <w:vAlign w:val="center"/>
            <w:hideMark/>
          </w:tcPr>
          <w:p w14:paraId="2F46B08B"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进度款</w:t>
            </w:r>
          </w:p>
        </w:tc>
        <w:tc>
          <w:tcPr>
            <w:tcW w:w="2419" w:type="dxa"/>
            <w:shd w:val="clear" w:color="auto" w:fill="auto"/>
            <w:noWrap/>
            <w:vAlign w:val="center"/>
            <w:hideMark/>
          </w:tcPr>
          <w:p w14:paraId="45EFA2FB" w14:textId="664020B0"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621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111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76</w:t>
            </w:r>
          </w:p>
        </w:tc>
        <w:tc>
          <w:tcPr>
            <w:tcW w:w="2309" w:type="dxa"/>
            <w:shd w:val="clear" w:color="auto" w:fill="auto"/>
            <w:vAlign w:val="center"/>
            <w:hideMark/>
          </w:tcPr>
          <w:p w14:paraId="154C52E6" w14:textId="4532E05F"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274095B2" w14:textId="77777777" w:rsidTr="0035771D">
        <w:trPr>
          <w:trHeight w:val="567"/>
          <w:jc w:val="center"/>
        </w:trPr>
        <w:tc>
          <w:tcPr>
            <w:tcW w:w="1355" w:type="dxa"/>
            <w:shd w:val="clear" w:color="auto" w:fill="auto"/>
            <w:noWrap/>
            <w:vAlign w:val="center"/>
            <w:hideMark/>
          </w:tcPr>
          <w:p w14:paraId="3CEBEFDA"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w:t>
            </w:r>
          </w:p>
        </w:tc>
        <w:tc>
          <w:tcPr>
            <w:tcW w:w="2751" w:type="dxa"/>
            <w:shd w:val="clear" w:color="auto" w:fill="auto"/>
            <w:noWrap/>
            <w:vAlign w:val="center"/>
            <w:hideMark/>
          </w:tcPr>
          <w:p w14:paraId="425D55C9"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工人工资</w:t>
            </w:r>
          </w:p>
        </w:tc>
        <w:tc>
          <w:tcPr>
            <w:tcW w:w="2419" w:type="dxa"/>
            <w:shd w:val="clear" w:color="auto" w:fill="auto"/>
            <w:noWrap/>
            <w:vAlign w:val="center"/>
            <w:hideMark/>
          </w:tcPr>
          <w:p w14:paraId="11B0E6D3" w14:textId="4BD66D95"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13</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256</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221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33</w:t>
            </w:r>
          </w:p>
        </w:tc>
        <w:tc>
          <w:tcPr>
            <w:tcW w:w="2309" w:type="dxa"/>
            <w:shd w:val="clear" w:color="auto" w:fill="auto"/>
            <w:vAlign w:val="center"/>
            <w:hideMark/>
          </w:tcPr>
          <w:p w14:paraId="4A93E838" w14:textId="7C36DB7F"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4447AC18" w14:textId="77777777" w:rsidTr="0035771D">
        <w:trPr>
          <w:trHeight w:val="567"/>
          <w:jc w:val="center"/>
        </w:trPr>
        <w:tc>
          <w:tcPr>
            <w:tcW w:w="1355" w:type="dxa"/>
            <w:shd w:val="clear" w:color="auto" w:fill="auto"/>
            <w:noWrap/>
            <w:vAlign w:val="center"/>
            <w:hideMark/>
          </w:tcPr>
          <w:p w14:paraId="73BB8FF9"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3</w:t>
            </w:r>
          </w:p>
        </w:tc>
        <w:tc>
          <w:tcPr>
            <w:tcW w:w="2751" w:type="dxa"/>
            <w:shd w:val="clear" w:color="auto" w:fill="auto"/>
            <w:noWrap/>
            <w:vAlign w:val="center"/>
            <w:hideMark/>
          </w:tcPr>
          <w:p w14:paraId="7D8F3A24"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监理费</w:t>
            </w:r>
          </w:p>
        </w:tc>
        <w:tc>
          <w:tcPr>
            <w:tcW w:w="2419" w:type="dxa"/>
            <w:shd w:val="clear" w:color="auto" w:fill="auto"/>
            <w:noWrap/>
            <w:vAlign w:val="center"/>
            <w:hideMark/>
          </w:tcPr>
          <w:p w14:paraId="7AB66C7D" w14:textId="5F8F8654"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591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455</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28</w:t>
            </w:r>
          </w:p>
        </w:tc>
        <w:tc>
          <w:tcPr>
            <w:tcW w:w="2309" w:type="dxa"/>
            <w:shd w:val="clear" w:color="auto" w:fill="auto"/>
            <w:vAlign w:val="center"/>
            <w:hideMark/>
          </w:tcPr>
          <w:p w14:paraId="436CE987" w14:textId="202133A3"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7060EC72" w14:textId="77777777" w:rsidTr="0035771D">
        <w:trPr>
          <w:trHeight w:val="567"/>
          <w:jc w:val="center"/>
        </w:trPr>
        <w:tc>
          <w:tcPr>
            <w:tcW w:w="1355" w:type="dxa"/>
            <w:shd w:val="clear" w:color="auto" w:fill="auto"/>
            <w:noWrap/>
            <w:vAlign w:val="center"/>
            <w:hideMark/>
          </w:tcPr>
          <w:p w14:paraId="0CA1FC93"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4</w:t>
            </w:r>
          </w:p>
        </w:tc>
        <w:tc>
          <w:tcPr>
            <w:tcW w:w="2751" w:type="dxa"/>
            <w:shd w:val="clear" w:color="auto" w:fill="auto"/>
            <w:noWrap/>
            <w:vAlign w:val="center"/>
            <w:hideMark/>
          </w:tcPr>
          <w:p w14:paraId="3D633D70"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第三方检测费</w:t>
            </w:r>
          </w:p>
        </w:tc>
        <w:tc>
          <w:tcPr>
            <w:tcW w:w="2419" w:type="dxa"/>
            <w:shd w:val="clear" w:color="auto" w:fill="auto"/>
            <w:noWrap/>
            <w:vAlign w:val="center"/>
            <w:hideMark/>
          </w:tcPr>
          <w:p w14:paraId="2338C7B5"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252</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126</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48</w:t>
            </w:r>
          </w:p>
        </w:tc>
        <w:tc>
          <w:tcPr>
            <w:tcW w:w="2309" w:type="dxa"/>
            <w:shd w:val="clear" w:color="auto" w:fill="auto"/>
            <w:vAlign w:val="center"/>
            <w:hideMark/>
          </w:tcPr>
          <w:p w14:paraId="5452324F" w14:textId="34C6B601"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3614659B" w14:textId="77777777" w:rsidTr="0035771D">
        <w:trPr>
          <w:trHeight w:val="567"/>
          <w:jc w:val="center"/>
        </w:trPr>
        <w:tc>
          <w:tcPr>
            <w:tcW w:w="1355" w:type="dxa"/>
            <w:shd w:val="clear" w:color="auto" w:fill="auto"/>
            <w:noWrap/>
            <w:vAlign w:val="center"/>
            <w:hideMark/>
          </w:tcPr>
          <w:p w14:paraId="515BB2E5"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5</w:t>
            </w:r>
          </w:p>
        </w:tc>
        <w:tc>
          <w:tcPr>
            <w:tcW w:w="2751" w:type="dxa"/>
            <w:shd w:val="clear" w:color="auto" w:fill="auto"/>
            <w:noWrap/>
            <w:vAlign w:val="center"/>
            <w:hideMark/>
          </w:tcPr>
          <w:p w14:paraId="45EAE12B"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印花税</w:t>
            </w:r>
          </w:p>
        </w:tc>
        <w:tc>
          <w:tcPr>
            <w:tcW w:w="2419" w:type="dxa"/>
            <w:shd w:val="clear" w:color="auto" w:fill="auto"/>
            <w:noWrap/>
            <w:vAlign w:val="center"/>
            <w:hideMark/>
          </w:tcPr>
          <w:p w14:paraId="5ECD10A0"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331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37</w:t>
            </w:r>
          </w:p>
        </w:tc>
        <w:tc>
          <w:tcPr>
            <w:tcW w:w="2309" w:type="dxa"/>
            <w:shd w:val="clear" w:color="auto" w:fill="auto"/>
            <w:vAlign w:val="center"/>
            <w:hideMark/>
          </w:tcPr>
          <w:p w14:paraId="7C03BA70" w14:textId="46410A45"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0A4C9872" w14:textId="77777777" w:rsidTr="0035771D">
        <w:trPr>
          <w:trHeight w:val="567"/>
          <w:jc w:val="center"/>
        </w:trPr>
        <w:tc>
          <w:tcPr>
            <w:tcW w:w="1355" w:type="dxa"/>
            <w:shd w:val="clear" w:color="auto" w:fill="auto"/>
            <w:noWrap/>
            <w:vAlign w:val="center"/>
            <w:hideMark/>
          </w:tcPr>
          <w:p w14:paraId="478ABC28"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6</w:t>
            </w:r>
          </w:p>
        </w:tc>
        <w:tc>
          <w:tcPr>
            <w:tcW w:w="2751" w:type="dxa"/>
            <w:shd w:val="clear" w:color="auto" w:fill="auto"/>
            <w:vAlign w:val="center"/>
            <w:hideMark/>
          </w:tcPr>
          <w:p w14:paraId="306123FF" w14:textId="470B29B5"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中望</w:t>
            </w:r>
            <w:r w:rsidRPr="00D16E6E">
              <w:rPr>
                <w:rFonts w:cs="Times New Roman"/>
                <w:color w:val="000000"/>
                <w:kern w:val="0"/>
                <w:sz w:val="24"/>
                <w:szCs w:val="24"/>
                <w14:ligatures w14:val="none"/>
              </w:rPr>
              <w:t>CAD</w:t>
            </w:r>
            <w:r w:rsidRPr="00D16E6E">
              <w:rPr>
                <w:rFonts w:cs="Times New Roman"/>
                <w:color w:val="000000"/>
                <w:kern w:val="0"/>
                <w:sz w:val="24"/>
                <w:szCs w:val="24"/>
                <w14:ligatures w14:val="none"/>
              </w:rPr>
              <w:t>平台软件</w:t>
            </w:r>
            <w:r w:rsidRPr="00D16E6E">
              <w:rPr>
                <w:rFonts w:cs="Times New Roman"/>
                <w:color w:val="000000"/>
                <w:kern w:val="0"/>
                <w:sz w:val="24"/>
                <w:szCs w:val="24"/>
                <w14:ligatures w14:val="none"/>
              </w:rPr>
              <w:t>V</w:t>
            </w:r>
            <w:r w:rsidRPr="00E03291">
              <w:rPr>
                <w:rFonts w:cs="Times New Roman"/>
                <w:color w:val="000000"/>
                <w:kern w:val="0"/>
                <w:sz w:val="24"/>
                <w:szCs w:val="24"/>
                <w14:ligatures w14:val="none"/>
              </w:rPr>
              <w:t>2023</w:t>
            </w:r>
          </w:p>
        </w:tc>
        <w:tc>
          <w:tcPr>
            <w:tcW w:w="2419" w:type="dxa"/>
            <w:shd w:val="clear" w:color="auto" w:fill="auto"/>
            <w:noWrap/>
            <w:vAlign w:val="center"/>
            <w:hideMark/>
          </w:tcPr>
          <w:p w14:paraId="19AEC2D5"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29</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994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00</w:t>
            </w:r>
          </w:p>
        </w:tc>
        <w:tc>
          <w:tcPr>
            <w:tcW w:w="2309" w:type="dxa"/>
            <w:shd w:val="clear" w:color="auto" w:fill="auto"/>
            <w:vAlign w:val="center"/>
            <w:hideMark/>
          </w:tcPr>
          <w:p w14:paraId="60752D02" w14:textId="4833E4F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7E094F2E" w14:textId="77777777" w:rsidTr="0035771D">
        <w:trPr>
          <w:trHeight w:val="567"/>
          <w:jc w:val="center"/>
        </w:trPr>
        <w:tc>
          <w:tcPr>
            <w:tcW w:w="1355" w:type="dxa"/>
            <w:shd w:val="clear" w:color="auto" w:fill="auto"/>
            <w:noWrap/>
            <w:vAlign w:val="center"/>
            <w:hideMark/>
          </w:tcPr>
          <w:p w14:paraId="3781046A"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7</w:t>
            </w:r>
          </w:p>
        </w:tc>
        <w:tc>
          <w:tcPr>
            <w:tcW w:w="2751" w:type="dxa"/>
            <w:shd w:val="clear" w:color="auto" w:fill="auto"/>
            <w:noWrap/>
            <w:vAlign w:val="center"/>
            <w:hideMark/>
          </w:tcPr>
          <w:p w14:paraId="6B93166B"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电力迁改补偿费</w:t>
            </w:r>
          </w:p>
        </w:tc>
        <w:tc>
          <w:tcPr>
            <w:tcW w:w="2419" w:type="dxa"/>
            <w:shd w:val="clear" w:color="auto" w:fill="auto"/>
            <w:noWrap/>
            <w:vAlign w:val="center"/>
            <w:hideMark/>
          </w:tcPr>
          <w:p w14:paraId="04D004C1" w14:textId="09E3A0CA"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290</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477</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74</w:t>
            </w:r>
          </w:p>
        </w:tc>
        <w:tc>
          <w:tcPr>
            <w:tcW w:w="2309" w:type="dxa"/>
            <w:shd w:val="clear" w:color="auto" w:fill="auto"/>
            <w:vAlign w:val="center"/>
            <w:hideMark/>
          </w:tcPr>
          <w:p w14:paraId="3B531995" w14:textId="7C9C1CAD"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7215FEA0" w14:textId="77777777" w:rsidTr="0035771D">
        <w:trPr>
          <w:trHeight w:val="567"/>
          <w:jc w:val="center"/>
        </w:trPr>
        <w:tc>
          <w:tcPr>
            <w:tcW w:w="1355" w:type="dxa"/>
            <w:shd w:val="clear" w:color="auto" w:fill="auto"/>
            <w:noWrap/>
            <w:vAlign w:val="center"/>
            <w:hideMark/>
          </w:tcPr>
          <w:p w14:paraId="462F80AF"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8</w:t>
            </w:r>
          </w:p>
        </w:tc>
        <w:tc>
          <w:tcPr>
            <w:tcW w:w="2751" w:type="dxa"/>
            <w:shd w:val="clear" w:color="auto" w:fill="auto"/>
            <w:noWrap/>
            <w:vAlign w:val="center"/>
            <w:hideMark/>
          </w:tcPr>
          <w:p w14:paraId="2768A5D9"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树木迁移费</w:t>
            </w:r>
          </w:p>
        </w:tc>
        <w:tc>
          <w:tcPr>
            <w:tcW w:w="2419" w:type="dxa"/>
            <w:shd w:val="clear" w:color="auto" w:fill="auto"/>
            <w:noWrap/>
            <w:vAlign w:val="center"/>
            <w:hideMark/>
          </w:tcPr>
          <w:p w14:paraId="74AF3B5D"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74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043</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43</w:t>
            </w:r>
          </w:p>
        </w:tc>
        <w:tc>
          <w:tcPr>
            <w:tcW w:w="2309" w:type="dxa"/>
            <w:shd w:val="clear" w:color="auto" w:fill="auto"/>
            <w:vAlign w:val="center"/>
            <w:hideMark/>
          </w:tcPr>
          <w:p w14:paraId="01854E35" w14:textId="0C051B00"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369E3E7D" w14:textId="77777777" w:rsidTr="0035771D">
        <w:trPr>
          <w:trHeight w:val="567"/>
          <w:jc w:val="center"/>
        </w:trPr>
        <w:tc>
          <w:tcPr>
            <w:tcW w:w="1355" w:type="dxa"/>
            <w:shd w:val="clear" w:color="auto" w:fill="auto"/>
            <w:noWrap/>
            <w:vAlign w:val="center"/>
            <w:hideMark/>
          </w:tcPr>
          <w:p w14:paraId="50D622E2" w14:textId="77777777" w:rsidR="00913B20" w:rsidRPr="00E03291"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9</w:t>
            </w:r>
          </w:p>
        </w:tc>
        <w:tc>
          <w:tcPr>
            <w:tcW w:w="2751" w:type="dxa"/>
            <w:shd w:val="clear" w:color="auto" w:fill="auto"/>
            <w:noWrap/>
            <w:vAlign w:val="center"/>
            <w:hideMark/>
          </w:tcPr>
          <w:p w14:paraId="4205068D"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通信管线迁改费</w:t>
            </w:r>
          </w:p>
        </w:tc>
        <w:tc>
          <w:tcPr>
            <w:tcW w:w="2419" w:type="dxa"/>
            <w:shd w:val="clear" w:color="auto" w:fill="auto"/>
            <w:noWrap/>
            <w:vAlign w:val="center"/>
            <w:hideMark/>
          </w:tcPr>
          <w:p w14:paraId="55D92FE1"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594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963</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60</w:t>
            </w:r>
          </w:p>
        </w:tc>
        <w:tc>
          <w:tcPr>
            <w:tcW w:w="2309" w:type="dxa"/>
            <w:shd w:val="clear" w:color="auto" w:fill="auto"/>
            <w:vAlign w:val="center"/>
            <w:hideMark/>
          </w:tcPr>
          <w:p w14:paraId="080EB0B8" w14:textId="3AE9961C"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0B8BC781" w14:textId="77777777" w:rsidTr="0035771D">
        <w:trPr>
          <w:trHeight w:val="567"/>
          <w:jc w:val="center"/>
        </w:trPr>
        <w:tc>
          <w:tcPr>
            <w:tcW w:w="1355" w:type="dxa"/>
            <w:shd w:val="clear" w:color="auto" w:fill="auto"/>
            <w:noWrap/>
            <w:vAlign w:val="center"/>
            <w:hideMark/>
          </w:tcPr>
          <w:p w14:paraId="6FD00B5D"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10</w:t>
            </w:r>
          </w:p>
        </w:tc>
        <w:tc>
          <w:tcPr>
            <w:tcW w:w="2751" w:type="dxa"/>
            <w:shd w:val="clear" w:color="auto" w:fill="auto"/>
            <w:noWrap/>
            <w:vAlign w:val="center"/>
            <w:hideMark/>
          </w:tcPr>
          <w:p w14:paraId="1B50D357"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核酸检测费</w:t>
            </w:r>
          </w:p>
        </w:tc>
        <w:tc>
          <w:tcPr>
            <w:tcW w:w="2419" w:type="dxa"/>
            <w:shd w:val="clear" w:color="auto" w:fill="auto"/>
            <w:noWrap/>
            <w:vAlign w:val="center"/>
            <w:hideMark/>
          </w:tcPr>
          <w:p w14:paraId="06C88175"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2</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637</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60</w:t>
            </w:r>
          </w:p>
        </w:tc>
        <w:tc>
          <w:tcPr>
            <w:tcW w:w="2309" w:type="dxa"/>
            <w:shd w:val="clear" w:color="auto" w:fill="auto"/>
            <w:vAlign w:val="center"/>
            <w:hideMark/>
          </w:tcPr>
          <w:p w14:paraId="551B189B" w14:textId="2E30721C"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16C967BB" w14:textId="77777777" w:rsidTr="0035771D">
        <w:trPr>
          <w:trHeight w:val="567"/>
          <w:jc w:val="center"/>
        </w:trPr>
        <w:tc>
          <w:tcPr>
            <w:tcW w:w="1355" w:type="dxa"/>
            <w:shd w:val="clear" w:color="auto" w:fill="auto"/>
            <w:noWrap/>
            <w:vAlign w:val="center"/>
            <w:hideMark/>
          </w:tcPr>
          <w:p w14:paraId="0C716780"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11</w:t>
            </w:r>
          </w:p>
        </w:tc>
        <w:tc>
          <w:tcPr>
            <w:tcW w:w="2751" w:type="dxa"/>
            <w:shd w:val="clear" w:color="auto" w:fill="auto"/>
            <w:noWrap/>
            <w:vAlign w:val="center"/>
            <w:hideMark/>
          </w:tcPr>
          <w:p w14:paraId="759C3F7C"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辅助管理费</w:t>
            </w:r>
          </w:p>
        </w:tc>
        <w:tc>
          <w:tcPr>
            <w:tcW w:w="2419" w:type="dxa"/>
            <w:shd w:val="clear" w:color="auto" w:fill="auto"/>
            <w:noWrap/>
            <w:vAlign w:val="center"/>
            <w:hideMark/>
          </w:tcPr>
          <w:p w14:paraId="063C7BC6" w14:textId="13967005"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330</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000</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00</w:t>
            </w:r>
          </w:p>
        </w:tc>
        <w:tc>
          <w:tcPr>
            <w:tcW w:w="2309" w:type="dxa"/>
            <w:shd w:val="clear" w:color="auto" w:fill="auto"/>
            <w:vAlign w:val="center"/>
            <w:hideMark/>
          </w:tcPr>
          <w:p w14:paraId="59651AFE" w14:textId="0D542D1C"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240EEA39" w14:textId="77777777" w:rsidTr="0035771D">
        <w:trPr>
          <w:trHeight w:val="567"/>
          <w:jc w:val="center"/>
        </w:trPr>
        <w:tc>
          <w:tcPr>
            <w:tcW w:w="1355" w:type="dxa"/>
            <w:shd w:val="clear" w:color="auto" w:fill="auto"/>
            <w:noWrap/>
            <w:vAlign w:val="center"/>
            <w:hideMark/>
          </w:tcPr>
          <w:p w14:paraId="479D2229"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12</w:t>
            </w:r>
          </w:p>
        </w:tc>
        <w:tc>
          <w:tcPr>
            <w:tcW w:w="2751" w:type="dxa"/>
            <w:shd w:val="clear" w:color="auto" w:fill="auto"/>
            <w:vAlign w:val="center"/>
            <w:hideMark/>
          </w:tcPr>
          <w:p w14:paraId="723465B2"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10</w:t>
            </w:r>
            <w:r w:rsidRPr="00D16E6E">
              <w:rPr>
                <w:rFonts w:cs="Times New Roman"/>
                <w:color w:val="000000"/>
                <w:kern w:val="0"/>
                <w:sz w:val="24"/>
                <w:szCs w:val="24"/>
                <w14:ligatures w14:val="none"/>
              </w:rPr>
              <w:t>kv</w:t>
            </w:r>
            <w:r w:rsidRPr="00D16E6E">
              <w:rPr>
                <w:rFonts w:cs="Times New Roman"/>
                <w:color w:val="000000"/>
                <w:kern w:val="0"/>
                <w:sz w:val="24"/>
                <w:szCs w:val="24"/>
                <w14:ligatures w14:val="none"/>
              </w:rPr>
              <w:t>中新</w:t>
            </w:r>
            <w:r w:rsidRPr="00D16E6E">
              <w:rPr>
                <w:rFonts w:cs="Times New Roman"/>
                <w:color w:val="000000"/>
                <w:kern w:val="0"/>
                <w:sz w:val="24"/>
                <w:szCs w:val="24"/>
                <w14:ligatures w14:val="none"/>
              </w:rPr>
              <w:t>F</w:t>
            </w:r>
            <w:r w:rsidRPr="00E03291">
              <w:rPr>
                <w:rFonts w:cs="Times New Roman"/>
                <w:color w:val="000000"/>
                <w:kern w:val="0"/>
                <w:sz w:val="24"/>
                <w:szCs w:val="24"/>
                <w14:ligatures w14:val="none"/>
              </w:rPr>
              <w:t>5</w:t>
            </w:r>
            <w:r w:rsidRPr="00D16E6E">
              <w:rPr>
                <w:rFonts w:cs="Times New Roman"/>
                <w:color w:val="000000"/>
                <w:kern w:val="0"/>
                <w:sz w:val="24"/>
                <w:szCs w:val="24"/>
                <w14:ligatures w14:val="none"/>
              </w:rPr>
              <w:t>、中新</w:t>
            </w:r>
            <w:r w:rsidRPr="00D16E6E">
              <w:rPr>
                <w:rFonts w:cs="Times New Roman"/>
                <w:color w:val="000000"/>
                <w:kern w:val="0"/>
                <w:sz w:val="24"/>
                <w:szCs w:val="24"/>
                <w14:ligatures w14:val="none"/>
              </w:rPr>
              <w:t>F</w:t>
            </w:r>
            <w:r w:rsidRPr="00E03291">
              <w:rPr>
                <w:rFonts w:cs="Times New Roman"/>
                <w:color w:val="000000"/>
                <w:kern w:val="0"/>
                <w:sz w:val="24"/>
                <w:szCs w:val="24"/>
                <w14:ligatures w14:val="none"/>
              </w:rPr>
              <w:t>6</w:t>
            </w:r>
            <w:r w:rsidRPr="00D16E6E">
              <w:rPr>
                <w:rFonts w:cs="Times New Roman"/>
                <w:color w:val="000000"/>
                <w:kern w:val="0"/>
                <w:sz w:val="24"/>
                <w:szCs w:val="24"/>
                <w14:ligatures w14:val="none"/>
              </w:rPr>
              <w:t>、中新</w:t>
            </w:r>
            <w:r w:rsidRPr="00D16E6E">
              <w:rPr>
                <w:rFonts w:cs="Times New Roman"/>
                <w:color w:val="000000"/>
                <w:kern w:val="0"/>
                <w:sz w:val="24"/>
                <w:szCs w:val="24"/>
                <w14:ligatures w14:val="none"/>
              </w:rPr>
              <w:t>F</w:t>
            </w:r>
            <w:r w:rsidRPr="00E03291">
              <w:rPr>
                <w:rFonts w:cs="Times New Roman"/>
                <w:color w:val="000000"/>
                <w:kern w:val="0"/>
                <w:sz w:val="24"/>
                <w:szCs w:val="24"/>
                <w14:ligatures w14:val="none"/>
              </w:rPr>
              <w:t>13</w:t>
            </w:r>
            <w:r w:rsidRPr="00D16E6E">
              <w:rPr>
                <w:rFonts w:cs="Times New Roman"/>
                <w:color w:val="000000"/>
                <w:kern w:val="0"/>
                <w:sz w:val="24"/>
                <w:szCs w:val="24"/>
                <w14:ligatures w14:val="none"/>
              </w:rPr>
              <w:t>线路搬迁工程涉路施工安评费</w:t>
            </w:r>
          </w:p>
        </w:tc>
        <w:tc>
          <w:tcPr>
            <w:tcW w:w="2419" w:type="dxa"/>
            <w:shd w:val="clear" w:color="auto" w:fill="auto"/>
            <w:noWrap/>
            <w:vAlign w:val="center"/>
            <w:hideMark/>
          </w:tcPr>
          <w:p w14:paraId="5F2E3F98"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204</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50</w:t>
            </w:r>
          </w:p>
        </w:tc>
        <w:tc>
          <w:tcPr>
            <w:tcW w:w="2309" w:type="dxa"/>
            <w:shd w:val="clear" w:color="auto" w:fill="auto"/>
            <w:vAlign w:val="center"/>
            <w:hideMark/>
          </w:tcPr>
          <w:p w14:paraId="0C4A93A5" w14:textId="715354F9"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7B0D3DFC" w14:textId="77777777" w:rsidTr="0035771D">
        <w:trPr>
          <w:trHeight w:val="567"/>
          <w:jc w:val="center"/>
        </w:trPr>
        <w:tc>
          <w:tcPr>
            <w:tcW w:w="1355" w:type="dxa"/>
            <w:shd w:val="clear" w:color="auto" w:fill="auto"/>
            <w:noWrap/>
            <w:vAlign w:val="center"/>
            <w:hideMark/>
          </w:tcPr>
          <w:p w14:paraId="6B3C58E8"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13</w:t>
            </w:r>
          </w:p>
        </w:tc>
        <w:tc>
          <w:tcPr>
            <w:tcW w:w="2751" w:type="dxa"/>
            <w:shd w:val="clear" w:color="auto" w:fill="auto"/>
            <w:noWrap/>
            <w:vAlign w:val="center"/>
            <w:hideMark/>
          </w:tcPr>
          <w:p w14:paraId="052BB213"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误餐费归垫</w:t>
            </w:r>
          </w:p>
        </w:tc>
        <w:tc>
          <w:tcPr>
            <w:tcW w:w="2419" w:type="dxa"/>
            <w:shd w:val="clear" w:color="auto" w:fill="auto"/>
            <w:noWrap/>
            <w:vAlign w:val="center"/>
            <w:hideMark/>
          </w:tcPr>
          <w:p w14:paraId="785B24B1"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336</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00</w:t>
            </w:r>
          </w:p>
        </w:tc>
        <w:tc>
          <w:tcPr>
            <w:tcW w:w="2309" w:type="dxa"/>
            <w:shd w:val="clear" w:color="auto" w:fill="auto"/>
            <w:vAlign w:val="center"/>
            <w:hideMark/>
          </w:tcPr>
          <w:p w14:paraId="5B9B976E" w14:textId="24EFD170"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区水务建设管理所</w:t>
            </w:r>
          </w:p>
        </w:tc>
      </w:tr>
      <w:tr w:rsidR="00913B20" w:rsidRPr="00D16E6E" w14:paraId="7DA54EBA" w14:textId="77777777" w:rsidTr="0035771D">
        <w:trPr>
          <w:trHeight w:val="567"/>
          <w:jc w:val="center"/>
        </w:trPr>
        <w:tc>
          <w:tcPr>
            <w:tcW w:w="1355" w:type="dxa"/>
            <w:shd w:val="clear" w:color="auto" w:fill="auto"/>
            <w:noWrap/>
            <w:vAlign w:val="center"/>
            <w:hideMark/>
          </w:tcPr>
          <w:p w14:paraId="460FE362"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14</w:t>
            </w:r>
          </w:p>
        </w:tc>
        <w:tc>
          <w:tcPr>
            <w:tcW w:w="2751" w:type="dxa"/>
            <w:shd w:val="clear" w:color="auto" w:fill="auto"/>
            <w:noWrap/>
            <w:vAlign w:val="center"/>
            <w:hideMark/>
          </w:tcPr>
          <w:p w14:paraId="6A9303BC"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征地补偿款</w:t>
            </w:r>
          </w:p>
        </w:tc>
        <w:tc>
          <w:tcPr>
            <w:tcW w:w="2419" w:type="dxa"/>
            <w:shd w:val="clear" w:color="auto" w:fill="auto"/>
            <w:noWrap/>
            <w:vAlign w:val="center"/>
            <w:hideMark/>
          </w:tcPr>
          <w:p w14:paraId="25033B09" w14:textId="1F428EA1"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798</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597</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84</w:t>
            </w:r>
          </w:p>
        </w:tc>
        <w:tc>
          <w:tcPr>
            <w:tcW w:w="2309" w:type="dxa"/>
            <w:shd w:val="clear" w:color="auto" w:fill="auto"/>
            <w:vAlign w:val="center"/>
            <w:hideMark/>
          </w:tcPr>
          <w:p w14:paraId="07FC85CA" w14:textId="77777777"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D16E6E">
              <w:rPr>
                <w:rFonts w:cs="Times New Roman"/>
                <w:color w:val="000000"/>
                <w:kern w:val="0"/>
                <w:sz w:val="24"/>
                <w:szCs w:val="24"/>
                <w14:ligatures w14:val="none"/>
              </w:rPr>
              <w:t>广州市增城区中新镇人民政府</w:t>
            </w:r>
          </w:p>
        </w:tc>
      </w:tr>
      <w:tr w:rsidR="00913B20" w:rsidRPr="00D16E6E" w14:paraId="1B9A3856" w14:textId="77777777" w:rsidTr="0035771D">
        <w:trPr>
          <w:trHeight w:val="567"/>
          <w:jc w:val="center"/>
        </w:trPr>
        <w:tc>
          <w:tcPr>
            <w:tcW w:w="4106" w:type="dxa"/>
            <w:gridSpan w:val="2"/>
            <w:shd w:val="clear" w:color="auto" w:fill="auto"/>
            <w:noWrap/>
            <w:vAlign w:val="center"/>
            <w:hideMark/>
          </w:tcPr>
          <w:p w14:paraId="49CA2630" w14:textId="77777777" w:rsidR="00913B20" w:rsidRPr="00D16E6E" w:rsidRDefault="00913B20" w:rsidP="002C4E3D">
            <w:pPr>
              <w:widowControl/>
              <w:adjustRightInd w:val="0"/>
              <w:snapToGrid w:val="0"/>
              <w:spacing w:line="240" w:lineRule="auto"/>
              <w:ind w:firstLineChars="0" w:firstLine="0"/>
              <w:jc w:val="center"/>
              <w:rPr>
                <w:rFonts w:cs="Times New Roman"/>
                <w:b/>
                <w:bCs/>
                <w:color w:val="000000"/>
                <w:kern w:val="0"/>
                <w:sz w:val="24"/>
                <w:szCs w:val="24"/>
                <w14:ligatures w14:val="none"/>
              </w:rPr>
            </w:pPr>
            <w:r w:rsidRPr="00D16E6E">
              <w:rPr>
                <w:rFonts w:cs="Times New Roman"/>
                <w:b/>
                <w:bCs/>
                <w:color w:val="000000"/>
                <w:kern w:val="0"/>
                <w:sz w:val="24"/>
                <w:szCs w:val="24"/>
                <w14:ligatures w14:val="none"/>
              </w:rPr>
              <w:t>合计</w:t>
            </w:r>
          </w:p>
        </w:tc>
        <w:tc>
          <w:tcPr>
            <w:tcW w:w="2419" w:type="dxa"/>
            <w:shd w:val="clear" w:color="auto" w:fill="auto"/>
            <w:noWrap/>
            <w:vAlign w:val="center"/>
            <w:hideMark/>
          </w:tcPr>
          <w:p w14:paraId="6B27D993" w14:textId="57668144"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r w:rsidRPr="00E03291">
              <w:rPr>
                <w:rFonts w:cs="Times New Roman"/>
                <w:color w:val="000000"/>
                <w:kern w:val="0"/>
                <w:sz w:val="24"/>
                <w:szCs w:val="24"/>
                <w14:ligatures w14:val="none"/>
              </w:rPr>
              <w:t>41</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843</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500</w:t>
            </w:r>
            <w:r w:rsidRPr="00D16E6E">
              <w:rPr>
                <w:rFonts w:cs="Times New Roman"/>
                <w:color w:val="000000"/>
                <w:kern w:val="0"/>
                <w:sz w:val="24"/>
                <w:szCs w:val="24"/>
                <w14:ligatures w14:val="none"/>
              </w:rPr>
              <w:t>.</w:t>
            </w:r>
            <w:r w:rsidRPr="00E03291">
              <w:rPr>
                <w:rFonts w:cs="Times New Roman"/>
                <w:color w:val="000000"/>
                <w:kern w:val="0"/>
                <w:sz w:val="24"/>
                <w:szCs w:val="24"/>
                <w14:ligatures w14:val="none"/>
              </w:rPr>
              <w:t>93</w:t>
            </w:r>
          </w:p>
        </w:tc>
        <w:tc>
          <w:tcPr>
            <w:tcW w:w="2309" w:type="dxa"/>
            <w:shd w:val="clear" w:color="auto" w:fill="auto"/>
            <w:vAlign w:val="center"/>
            <w:hideMark/>
          </w:tcPr>
          <w:p w14:paraId="72D2C9F2" w14:textId="0FB04D64" w:rsidR="00913B20" w:rsidRPr="00D16E6E" w:rsidRDefault="00913B20" w:rsidP="002C4E3D">
            <w:pPr>
              <w:widowControl/>
              <w:adjustRightInd w:val="0"/>
              <w:snapToGrid w:val="0"/>
              <w:spacing w:line="240" w:lineRule="auto"/>
              <w:ind w:firstLineChars="0" w:firstLine="0"/>
              <w:jc w:val="center"/>
              <w:rPr>
                <w:rFonts w:cs="Times New Roman"/>
                <w:color w:val="000000"/>
                <w:kern w:val="0"/>
                <w:sz w:val="24"/>
                <w:szCs w:val="24"/>
                <w14:ligatures w14:val="none"/>
              </w:rPr>
            </w:pPr>
          </w:p>
        </w:tc>
      </w:tr>
    </w:tbl>
    <w:p w14:paraId="7F620AAC" w14:textId="77777777" w:rsidR="00913B20" w:rsidRPr="00D16E6E" w:rsidRDefault="00913B20" w:rsidP="00A84FDB">
      <w:pPr>
        <w:ind w:firstLine="632"/>
        <w:rPr>
          <w:rFonts w:cs="Times New Roman"/>
        </w:rPr>
      </w:pPr>
    </w:p>
    <w:p w14:paraId="7B8DDA38" w14:textId="4375E1C3" w:rsidR="00A84FDB" w:rsidRPr="00D16E6E" w:rsidRDefault="00A84FDB" w:rsidP="00A84FDB">
      <w:pPr>
        <w:pStyle w:val="2"/>
        <w:ind w:firstLine="632"/>
        <w:rPr>
          <w:rFonts w:cs="Times New Roman"/>
        </w:rPr>
      </w:pPr>
      <w:bookmarkStart w:id="5" w:name="_Toc176788551"/>
      <w:r w:rsidRPr="00D16E6E">
        <w:rPr>
          <w:rFonts w:cs="Times New Roman"/>
        </w:rPr>
        <w:lastRenderedPageBreak/>
        <w:t>（五）项目实施情况</w:t>
      </w:r>
      <w:r w:rsidR="00846101" w:rsidRPr="00D16E6E">
        <w:rPr>
          <w:rFonts w:cs="Times New Roman"/>
        </w:rPr>
        <w:t>。</w:t>
      </w:r>
      <w:bookmarkEnd w:id="5"/>
    </w:p>
    <w:p w14:paraId="40749077" w14:textId="731ECA49" w:rsidR="00A44BD1" w:rsidRPr="00D16E6E" w:rsidRDefault="00A44BD1" w:rsidP="00A44BD1">
      <w:pPr>
        <w:ind w:firstLine="632"/>
        <w:rPr>
          <w:rFonts w:cs="Times New Roman"/>
        </w:rPr>
      </w:pPr>
      <w:r w:rsidRPr="00D16E6E">
        <w:rPr>
          <w:rFonts w:cs="Times New Roman"/>
        </w:rPr>
        <w:t>根据《广州市增城区发展和改革局关于调整中新镇坑贝水（中新科技园</w:t>
      </w:r>
      <w:r w:rsidRPr="00D16E6E">
        <w:rPr>
          <w:rFonts w:cs="Times New Roman"/>
        </w:rPr>
        <w:t>-</w:t>
      </w:r>
      <w:r w:rsidRPr="00D16E6E">
        <w:rPr>
          <w:rFonts w:cs="Times New Roman"/>
        </w:rPr>
        <w:t>山美陂段）整治工程可行性研究报告的复函》（穗增发改投批〔</w:t>
      </w:r>
      <w:r w:rsidRPr="00E03291">
        <w:rPr>
          <w:rFonts w:cs="Times New Roman"/>
        </w:rPr>
        <w:t>2021</w:t>
      </w:r>
      <w:r w:rsidRPr="00D16E6E">
        <w:rPr>
          <w:rFonts w:cs="Times New Roman"/>
        </w:rPr>
        <w:t>〕</w:t>
      </w:r>
      <w:r w:rsidRPr="00E03291">
        <w:rPr>
          <w:rFonts w:cs="Times New Roman"/>
        </w:rPr>
        <w:t>136</w:t>
      </w:r>
      <w:r w:rsidRPr="00D16E6E">
        <w:rPr>
          <w:rFonts w:cs="Times New Roman"/>
        </w:rPr>
        <w:t>号），</w:t>
      </w:r>
      <w:r w:rsidR="006141D5" w:rsidRPr="00D16E6E">
        <w:rPr>
          <w:rFonts w:cs="Times New Roman"/>
        </w:rPr>
        <w:t>本项目勘察、设计、建筑工程、安装工程、监理以公开招标的方式选定第三方服务单位</w:t>
      </w:r>
      <w:r w:rsidRPr="00D16E6E">
        <w:rPr>
          <w:rFonts w:cs="Times New Roman"/>
        </w:rPr>
        <w:t>。</w:t>
      </w:r>
    </w:p>
    <w:p w14:paraId="52D7085C" w14:textId="2199AF6D" w:rsidR="00A44BD1" w:rsidRPr="00D16E6E" w:rsidRDefault="00055FB3" w:rsidP="008C5672">
      <w:pPr>
        <w:ind w:firstLine="632"/>
        <w:rPr>
          <w:rFonts w:cs="Times New Roman"/>
        </w:rPr>
      </w:pPr>
      <w:r w:rsidRPr="00E03291">
        <w:rPr>
          <w:rFonts w:cs="Times New Roman"/>
        </w:rPr>
        <w:t>2021</w:t>
      </w:r>
      <w:r w:rsidRPr="00D16E6E">
        <w:rPr>
          <w:rFonts w:cs="Times New Roman"/>
        </w:rPr>
        <w:t>年</w:t>
      </w:r>
      <w:r w:rsidRPr="00E03291">
        <w:rPr>
          <w:rFonts w:cs="Times New Roman"/>
        </w:rPr>
        <w:t>12</w:t>
      </w:r>
      <w:r w:rsidRPr="00D16E6E">
        <w:rPr>
          <w:rFonts w:cs="Times New Roman"/>
        </w:rPr>
        <w:t>月</w:t>
      </w:r>
      <w:r w:rsidRPr="00E03291">
        <w:rPr>
          <w:rFonts w:cs="Times New Roman"/>
        </w:rPr>
        <w:t>18</w:t>
      </w:r>
      <w:r w:rsidRPr="00D16E6E">
        <w:rPr>
          <w:rFonts w:cs="Times New Roman"/>
        </w:rPr>
        <w:t>日，区水务建设管理所通过公开招标确定勘察设计施工总承包中标单位为（主）中国安能集团第二工程局有限公司、（成）广东佛山地质工程勘察院、（成）广州市水务规划勘测设计研究院有限公司。于</w:t>
      </w:r>
      <w:r w:rsidRPr="00E03291">
        <w:rPr>
          <w:rFonts w:cs="Times New Roman"/>
        </w:rPr>
        <w:t>2021</w:t>
      </w:r>
      <w:r w:rsidRPr="00D16E6E">
        <w:rPr>
          <w:rFonts w:cs="Times New Roman"/>
        </w:rPr>
        <w:t>年</w:t>
      </w:r>
      <w:r w:rsidRPr="00E03291">
        <w:rPr>
          <w:rFonts w:cs="Times New Roman"/>
        </w:rPr>
        <w:t>12</w:t>
      </w:r>
      <w:r w:rsidRPr="00D16E6E">
        <w:rPr>
          <w:rFonts w:cs="Times New Roman"/>
        </w:rPr>
        <w:t>月</w:t>
      </w:r>
      <w:r w:rsidRPr="00E03291">
        <w:rPr>
          <w:rFonts w:cs="Times New Roman"/>
        </w:rPr>
        <w:t>19</w:t>
      </w:r>
      <w:r w:rsidRPr="00D16E6E">
        <w:rPr>
          <w:rFonts w:cs="Times New Roman"/>
        </w:rPr>
        <w:t>日与中国安能集团第二工程局有限公司、广东佛山地质工程勘察院、广州市水务规划勘测设计研究院有限公司签订《中新镇坑贝水（中新科技园</w:t>
      </w:r>
      <w:r w:rsidRPr="00D16E6E">
        <w:rPr>
          <w:rFonts w:cs="Times New Roman"/>
        </w:rPr>
        <w:t>-</w:t>
      </w:r>
      <w:r w:rsidRPr="00D16E6E">
        <w:rPr>
          <w:rFonts w:cs="Times New Roman"/>
        </w:rPr>
        <w:t>山美陂段）整治工程勘察设计施工总承包合同》。</w:t>
      </w:r>
      <w:r w:rsidR="00A44BD1" w:rsidRPr="00D16E6E">
        <w:rPr>
          <w:rFonts w:cs="Times New Roman"/>
        </w:rPr>
        <w:t>根据《中新镇坑贝水（中新科技园</w:t>
      </w:r>
      <w:r w:rsidR="00A44BD1" w:rsidRPr="00D16E6E">
        <w:rPr>
          <w:rFonts w:cs="Times New Roman"/>
        </w:rPr>
        <w:t>-</w:t>
      </w:r>
      <w:r w:rsidR="00A44BD1" w:rsidRPr="00D16E6E">
        <w:rPr>
          <w:rFonts w:cs="Times New Roman"/>
        </w:rPr>
        <w:t>山美陂段）整治工程勘察设计施工总承包合同》，</w:t>
      </w:r>
      <w:r w:rsidRPr="00D16E6E">
        <w:rPr>
          <w:rFonts w:cs="Times New Roman"/>
        </w:rPr>
        <w:t>本项目</w:t>
      </w:r>
      <w:r w:rsidR="00A44BD1" w:rsidRPr="00D16E6E">
        <w:rPr>
          <w:rFonts w:cs="Times New Roman"/>
        </w:rPr>
        <w:t>计划开始工作时间：</w:t>
      </w:r>
      <w:r w:rsidR="00A44BD1" w:rsidRPr="00E03291">
        <w:rPr>
          <w:rFonts w:cs="Times New Roman"/>
        </w:rPr>
        <w:t>2021</w:t>
      </w:r>
      <w:r w:rsidR="00A44BD1" w:rsidRPr="00D16E6E">
        <w:rPr>
          <w:rFonts w:cs="Times New Roman"/>
        </w:rPr>
        <w:t>年</w:t>
      </w:r>
      <w:r w:rsidR="00A44BD1" w:rsidRPr="00E03291">
        <w:rPr>
          <w:rFonts w:cs="Times New Roman"/>
        </w:rPr>
        <w:t>12</w:t>
      </w:r>
      <w:r w:rsidR="00A44BD1" w:rsidRPr="00D16E6E">
        <w:rPr>
          <w:rFonts w:cs="Times New Roman"/>
        </w:rPr>
        <w:t>月</w:t>
      </w:r>
      <w:r w:rsidR="00A44BD1" w:rsidRPr="00E03291">
        <w:rPr>
          <w:rFonts w:cs="Times New Roman"/>
        </w:rPr>
        <w:t>31</w:t>
      </w:r>
      <w:r w:rsidR="00A44BD1" w:rsidRPr="00D16E6E">
        <w:rPr>
          <w:rFonts w:cs="Times New Roman"/>
        </w:rPr>
        <w:t>日（从监理发出的进场通知书之日起计），工期为</w:t>
      </w:r>
      <w:r w:rsidR="00A44BD1" w:rsidRPr="00E03291">
        <w:rPr>
          <w:rFonts w:cs="Times New Roman"/>
        </w:rPr>
        <w:t>365</w:t>
      </w:r>
      <w:r w:rsidR="00A44BD1" w:rsidRPr="00D16E6E">
        <w:rPr>
          <w:rFonts w:cs="Times New Roman"/>
        </w:rPr>
        <w:t>日历天，节点工期要求：（</w:t>
      </w:r>
      <w:r w:rsidR="00A44BD1" w:rsidRPr="00E03291">
        <w:rPr>
          <w:rFonts w:cs="Times New Roman"/>
        </w:rPr>
        <w:t>1</w:t>
      </w:r>
      <w:r w:rsidR="00A44BD1" w:rsidRPr="00D16E6E">
        <w:rPr>
          <w:rFonts w:cs="Times New Roman"/>
        </w:rPr>
        <w:t>）合同签订后</w:t>
      </w:r>
      <w:r w:rsidR="00A44BD1" w:rsidRPr="00E03291">
        <w:rPr>
          <w:rFonts w:cs="Times New Roman"/>
        </w:rPr>
        <w:t>10</w:t>
      </w:r>
      <w:r w:rsidR="00A44BD1" w:rsidRPr="00D16E6E">
        <w:rPr>
          <w:rFonts w:cs="Times New Roman"/>
        </w:rPr>
        <w:t>天内完成方案设计；（</w:t>
      </w:r>
      <w:r w:rsidR="00A44BD1" w:rsidRPr="00E03291">
        <w:rPr>
          <w:rFonts w:cs="Times New Roman"/>
        </w:rPr>
        <w:t>2</w:t>
      </w:r>
      <w:r w:rsidR="00A44BD1" w:rsidRPr="00D16E6E">
        <w:rPr>
          <w:rFonts w:cs="Times New Roman"/>
        </w:rPr>
        <w:t>）合同签订后的</w:t>
      </w:r>
      <w:r w:rsidR="00A44BD1" w:rsidRPr="00E03291">
        <w:rPr>
          <w:rFonts w:cs="Times New Roman"/>
        </w:rPr>
        <w:t>20</w:t>
      </w:r>
      <w:r w:rsidR="00A44BD1" w:rsidRPr="00D16E6E">
        <w:rPr>
          <w:rFonts w:cs="Times New Roman"/>
        </w:rPr>
        <w:t>天内提供本工程初步设计（达到施工图深度并通过主管部门评审）及概算；（</w:t>
      </w:r>
      <w:r w:rsidR="00A44BD1" w:rsidRPr="00E03291">
        <w:rPr>
          <w:rFonts w:cs="Times New Roman"/>
        </w:rPr>
        <w:t>3</w:t>
      </w:r>
      <w:r w:rsidR="00A44BD1" w:rsidRPr="00D16E6E">
        <w:rPr>
          <w:rFonts w:cs="Times New Roman"/>
        </w:rPr>
        <w:t>）工程整体完工后</w:t>
      </w:r>
      <w:r w:rsidR="00A44BD1" w:rsidRPr="00E03291">
        <w:rPr>
          <w:rFonts w:cs="Times New Roman"/>
        </w:rPr>
        <w:t>3</w:t>
      </w:r>
      <w:r w:rsidR="00A44BD1" w:rsidRPr="00D16E6E">
        <w:rPr>
          <w:rFonts w:cs="Times New Roman"/>
        </w:rPr>
        <w:t>个月内全部工程质量竣工验收合格并完成移交工作。</w:t>
      </w:r>
    </w:p>
    <w:p w14:paraId="66FC6A59" w14:textId="75C017CE" w:rsidR="00226B75" w:rsidRPr="00D16E6E" w:rsidRDefault="00A44BD1" w:rsidP="00662CE2">
      <w:pPr>
        <w:ind w:firstLine="632"/>
        <w:rPr>
          <w:rFonts w:cs="Times New Roman"/>
        </w:rPr>
      </w:pPr>
      <w:r w:rsidRPr="00E03291">
        <w:rPr>
          <w:rFonts w:cs="Times New Roman"/>
        </w:rPr>
        <w:t>2022</w:t>
      </w:r>
      <w:r w:rsidRPr="00D16E6E">
        <w:rPr>
          <w:rFonts w:cs="Times New Roman"/>
        </w:rPr>
        <w:t>年</w:t>
      </w:r>
      <w:r w:rsidRPr="00E03291">
        <w:rPr>
          <w:rFonts w:cs="Times New Roman"/>
        </w:rPr>
        <w:t>1</w:t>
      </w:r>
      <w:r w:rsidRPr="00D16E6E">
        <w:rPr>
          <w:rFonts w:cs="Times New Roman"/>
        </w:rPr>
        <w:t>月</w:t>
      </w:r>
      <w:r w:rsidR="00662CE2" w:rsidRPr="00E03291">
        <w:rPr>
          <w:rFonts w:cs="Times New Roman"/>
        </w:rPr>
        <w:t>26</w:t>
      </w:r>
      <w:r w:rsidR="00662CE2" w:rsidRPr="00D16E6E">
        <w:rPr>
          <w:rFonts w:cs="Times New Roman"/>
        </w:rPr>
        <w:t>日</w:t>
      </w:r>
      <w:r w:rsidR="008C5672" w:rsidRPr="00D16E6E">
        <w:rPr>
          <w:rFonts w:cs="Times New Roman"/>
        </w:rPr>
        <w:t>区水务建设管理所</w:t>
      </w:r>
      <w:r w:rsidR="00662CE2" w:rsidRPr="00D16E6E">
        <w:rPr>
          <w:rFonts w:cs="Times New Roman"/>
        </w:rPr>
        <w:t>通过公开招标</w:t>
      </w:r>
      <w:r w:rsidRPr="00D16E6E">
        <w:rPr>
          <w:rFonts w:cs="Times New Roman"/>
        </w:rPr>
        <w:t>确定施工监理中标单位为广东粤源工程咨询有限公司，于</w:t>
      </w:r>
      <w:r w:rsidRPr="00E03291">
        <w:rPr>
          <w:rFonts w:cs="Times New Roman"/>
        </w:rPr>
        <w:t>2022</w:t>
      </w:r>
      <w:r w:rsidRPr="00D16E6E">
        <w:rPr>
          <w:rFonts w:cs="Times New Roman"/>
        </w:rPr>
        <w:t>年</w:t>
      </w:r>
      <w:r w:rsidRPr="00E03291">
        <w:rPr>
          <w:rFonts w:cs="Times New Roman"/>
        </w:rPr>
        <w:t>2</w:t>
      </w:r>
      <w:r w:rsidRPr="00D16E6E">
        <w:rPr>
          <w:rFonts w:cs="Times New Roman"/>
        </w:rPr>
        <w:t>月</w:t>
      </w:r>
      <w:r w:rsidRPr="00E03291">
        <w:rPr>
          <w:rFonts w:cs="Times New Roman"/>
        </w:rPr>
        <w:t>16</w:t>
      </w:r>
      <w:r w:rsidRPr="00D16E6E">
        <w:rPr>
          <w:rFonts w:cs="Times New Roman"/>
        </w:rPr>
        <w:lastRenderedPageBreak/>
        <w:t>日</w:t>
      </w:r>
      <w:r w:rsidR="00662CE2" w:rsidRPr="00D16E6E">
        <w:rPr>
          <w:rFonts w:cs="Times New Roman"/>
        </w:rPr>
        <w:t>与广东粤源工程咨询有限公司</w:t>
      </w:r>
      <w:r w:rsidRPr="00D16E6E">
        <w:rPr>
          <w:rFonts w:cs="Times New Roman"/>
        </w:rPr>
        <w:t>签订</w:t>
      </w:r>
      <w:r w:rsidR="00662CE2" w:rsidRPr="00D16E6E">
        <w:rPr>
          <w:rFonts w:cs="Times New Roman"/>
        </w:rPr>
        <w:t>《中新镇坑贝水（中新科技园</w:t>
      </w:r>
      <w:r w:rsidR="00662CE2" w:rsidRPr="00D16E6E">
        <w:rPr>
          <w:rFonts w:cs="Times New Roman"/>
        </w:rPr>
        <w:t>-</w:t>
      </w:r>
      <w:r w:rsidR="00662CE2" w:rsidRPr="00D16E6E">
        <w:rPr>
          <w:rFonts w:cs="Times New Roman"/>
        </w:rPr>
        <w:t>山美陂段）整治工程施工监理合同书》。</w:t>
      </w:r>
    </w:p>
    <w:p w14:paraId="44E16A6C" w14:textId="655E31A5" w:rsidR="00A44BD1" w:rsidRPr="00D16E6E" w:rsidRDefault="00A44BD1" w:rsidP="00A44BD1">
      <w:pPr>
        <w:ind w:firstLine="632"/>
        <w:rPr>
          <w:rFonts w:cs="Times New Roman"/>
        </w:rPr>
      </w:pPr>
      <w:r w:rsidRPr="00E03291">
        <w:rPr>
          <w:rFonts w:cs="Times New Roman"/>
        </w:rPr>
        <w:t>2022</w:t>
      </w:r>
      <w:r w:rsidRPr="00D16E6E">
        <w:rPr>
          <w:rFonts w:cs="Times New Roman"/>
        </w:rPr>
        <w:t>年</w:t>
      </w:r>
      <w:r w:rsidR="00C9589B" w:rsidRPr="00E03291">
        <w:rPr>
          <w:rFonts w:cs="Times New Roman"/>
        </w:rPr>
        <w:t>1</w:t>
      </w:r>
      <w:r w:rsidR="00C9589B" w:rsidRPr="00D16E6E">
        <w:rPr>
          <w:rFonts w:cs="Times New Roman"/>
        </w:rPr>
        <w:t>月</w:t>
      </w:r>
      <w:r w:rsidR="00C9589B" w:rsidRPr="00E03291">
        <w:rPr>
          <w:rFonts w:cs="Times New Roman"/>
        </w:rPr>
        <w:t>27</w:t>
      </w:r>
      <w:r w:rsidR="00C9589B" w:rsidRPr="00D16E6E">
        <w:rPr>
          <w:rFonts w:cs="Times New Roman"/>
        </w:rPr>
        <w:t>日</w:t>
      </w:r>
      <w:r w:rsidR="008C5672" w:rsidRPr="00D16E6E">
        <w:rPr>
          <w:rFonts w:cs="Times New Roman"/>
        </w:rPr>
        <w:t>区水务建设管理所</w:t>
      </w:r>
      <w:r w:rsidR="00C9589B" w:rsidRPr="00D16E6E">
        <w:rPr>
          <w:rFonts w:cs="Times New Roman"/>
        </w:rPr>
        <w:t>通过公开招标</w:t>
      </w:r>
      <w:r w:rsidRPr="00D16E6E">
        <w:rPr>
          <w:rFonts w:cs="Times New Roman"/>
        </w:rPr>
        <w:t>确定第三方检测中标单位为广州市水务科学研究所（挂广州市二次供水技术咨询服务中心牌子），于</w:t>
      </w:r>
      <w:r w:rsidRPr="00E03291">
        <w:rPr>
          <w:rFonts w:cs="Times New Roman"/>
        </w:rPr>
        <w:t>2022</w:t>
      </w:r>
      <w:r w:rsidRPr="00D16E6E">
        <w:rPr>
          <w:rFonts w:cs="Times New Roman"/>
        </w:rPr>
        <w:t>年</w:t>
      </w:r>
      <w:r w:rsidRPr="00E03291">
        <w:rPr>
          <w:rFonts w:cs="Times New Roman"/>
        </w:rPr>
        <w:t>2</w:t>
      </w:r>
      <w:r w:rsidRPr="00D16E6E">
        <w:rPr>
          <w:rFonts w:cs="Times New Roman"/>
        </w:rPr>
        <w:t>月</w:t>
      </w:r>
      <w:r w:rsidRPr="00E03291">
        <w:rPr>
          <w:rFonts w:cs="Times New Roman"/>
        </w:rPr>
        <w:t>21</w:t>
      </w:r>
      <w:r w:rsidRPr="00D16E6E">
        <w:rPr>
          <w:rFonts w:cs="Times New Roman"/>
        </w:rPr>
        <w:t>日签订</w:t>
      </w:r>
      <w:r w:rsidR="00C9589B" w:rsidRPr="00D16E6E">
        <w:rPr>
          <w:rFonts w:cs="Times New Roman"/>
        </w:rPr>
        <w:t>《技术服务合同》</w:t>
      </w:r>
      <w:r w:rsidRPr="00D16E6E">
        <w:rPr>
          <w:rFonts w:cs="Times New Roman"/>
        </w:rPr>
        <w:t>。</w:t>
      </w:r>
    </w:p>
    <w:p w14:paraId="57111FA0" w14:textId="77777777" w:rsidR="005A5EE9" w:rsidRPr="00D16E6E" w:rsidRDefault="00A44BD1" w:rsidP="00A44BD1">
      <w:pPr>
        <w:ind w:firstLine="632"/>
        <w:rPr>
          <w:rFonts w:cs="Times New Roman"/>
        </w:rPr>
      </w:pPr>
      <w:r w:rsidRPr="00D16E6E">
        <w:rPr>
          <w:rFonts w:cs="Times New Roman"/>
        </w:rPr>
        <w:t>根据</w:t>
      </w:r>
      <w:r w:rsidR="008C5672" w:rsidRPr="00D16E6E">
        <w:rPr>
          <w:rFonts w:cs="Times New Roman"/>
        </w:rPr>
        <w:t>区水务建设管理所提供的</w:t>
      </w:r>
      <w:r w:rsidRPr="00D16E6E">
        <w:rPr>
          <w:rFonts w:cs="Times New Roman"/>
        </w:rPr>
        <w:t>《中新镇坑贝水（中新科技园</w:t>
      </w:r>
      <w:r w:rsidRPr="00D16E6E">
        <w:rPr>
          <w:rFonts w:cs="Times New Roman"/>
        </w:rPr>
        <w:t>-</w:t>
      </w:r>
      <w:r w:rsidRPr="00D16E6E">
        <w:rPr>
          <w:rFonts w:cs="Times New Roman"/>
        </w:rPr>
        <w:t>山美陂段）整治工程</w:t>
      </w:r>
      <w:r w:rsidRPr="00E03291">
        <w:rPr>
          <w:rFonts w:cs="Times New Roman"/>
        </w:rPr>
        <w:t>2023</w:t>
      </w:r>
      <w:r w:rsidRPr="00D16E6E">
        <w:rPr>
          <w:rFonts w:cs="Times New Roman"/>
        </w:rPr>
        <w:t>年施工进度计划表》，</w:t>
      </w:r>
      <w:r w:rsidRPr="00E03291">
        <w:rPr>
          <w:rFonts w:cs="Times New Roman"/>
        </w:rPr>
        <w:t>2023</w:t>
      </w:r>
      <w:r w:rsidRPr="00D16E6E">
        <w:rPr>
          <w:rFonts w:cs="Times New Roman"/>
        </w:rPr>
        <w:t>年度堤防整治工程计划完成</w:t>
      </w:r>
      <w:r w:rsidRPr="00E03291">
        <w:rPr>
          <w:rFonts w:cs="Times New Roman"/>
        </w:rPr>
        <w:t>2</w:t>
      </w:r>
      <w:r w:rsidRPr="00D16E6E">
        <w:rPr>
          <w:rFonts w:cs="Times New Roman"/>
        </w:rPr>
        <w:t>.</w:t>
      </w:r>
      <w:r w:rsidRPr="00E03291">
        <w:rPr>
          <w:rFonts w:cs="Times New Roman"/>
        </w:rPr>
        <w:t>0</w:t>
      </w:r>
      <w:r w:rsidRPr="00D16E6E">
        <w:rPr>
          <w:rFonts w:cs="Times New Roman"/>
        </w:rPr>
        <w:t>km</w:t>
      </w:r>
      <w:r w:rsidRPr="00D16E6E">
        <w:rPr>
          <w:rFonts w:cs="Times New Roman"/>
        </w:rPr>
        <w:t>，约</w:t>
      </w:r>
      <w:r w:rsidRPr="00E03291">
        <w:rPr>
          <w:rFonts w:cs="Times New Roman"/>
        </w:rPr>
        <w:t>23795</w:t>
      </w:r>
      <w:r w:rsidRPr="00D16E6E">
        <w:rPr>
          <w:rFonts w:cs="Times New Roman"/>
        </w:rPr>
        <w:t>元</w:t>
      </w:r>
      <w:r w:rsidRPr="00D16E6E">
        <w:rPr>
          <w:rFonts w:cs="Times New Roman"/>
        </w:rPr>
        <w:t>/</w:t>
      </w:r>
      <w:r w:rsidRPr="00D16E6E">
        <w:rPr>
          <w:rFonts w:cs="Times New Roman"/>
        </w:rPr>
        <w:t>米，测算产值约</w:t>
      </w:r>
      <w:r w:rsidRPr="00E03291">
        <w:rPr>
          <w:rFonts w:cs="Times New Roman"/>
        </w:rPr>
        <w:t>4759</w:t>
      </w:r>
      <w:r w:rsidRPr="00D16E6E">
        <w:rPr>
          <w:rFonts w:cs="Times New Roman"/>
        </w:rPr>
        <w:t>万元；桥梁工程完成山美桥通车一座，桥梁约</w:t>
      </w:r>
      <w:r w:rsidRPr="00E03291">
        <w:rPr>
          <w:rFonts w:cs="Times New Roman"/>
        </w:rPr>
        <w:t>210</w:t>
      </w:r>
      <w:r w:rsidRPr="00D16E6E">
        <w:rPr>
          <w:rFonts w:cs="Times New Roman"/>
        </w:rPr>
        <w:t>万一座（不含桥桩），测算完成一座山美桥产值约</w:t>
      </w:r>
      <w:r w:rsidRPr="00E03291">
        <w:rPr>
          <w:rFonts w:cs="Times New Roman"/>
        </w:rPr>
        <w:t>210</w:t>
      </w:r>
      <w:r w:rsidRPr="00D16E6E">
        <w:rPr>
          <w:rFonts w:cs="Times New Roman"/>
        </w:rPr>
        <w:t>万元。</w:t>
      </w:r>
    </w:p>
    <w:p w14:paraId="13EC242F" w14:textId="159A19CB" w:rsidR="00710563" w:rsidRPr="00D16E6E" w:rsidRDefault="00710563" w:rsidP="00710563">
      <w:pPr>
        <w:ind w:firstLine="632"/>
        <w:rPr>
          <w:rFonts w:cs="Times New Roman"/>
        </w:rPr>
      </w:pPr>
      <w:r w:rsidRPr="00D16E6E">
        <w:rPr>
          <w:rFonts w:cs="Times New Roman"/>
        </w:rPr>
        <w:t>根据区水务建设管理所提供的《延长工期申报表》（中国安能〔</w:t>
      </w:r>
      <w:r w:rsidRPr="00E03291">
        <w:rPr>
          <w:rFonts w:cs="Times New Roman"/>
        </w:rPr>
        <w:t>2023</w:t>
      </w:r>
      <w:r w:rsidRPr="00D16E6E">
        <w:rPr>
          <w:rFonts w:cs="Times New Roman"/>
        </w:rPr>
        <w:t>〕延期</w:t>
      </w:r>
      <w:r w:rsidRPr="00E03291">
        <w:rPr>
          <w:rFonts w:cs="Times New Roman"/>
        </w:rPr>
        <w:t>001</w:t>
      </w:r>
      <w:r w:rsidRPr="00D16E6E">
        <w:rPr>
          <w:rFonts w:cs="Times New Roman"/>
        </w:rPr>
        <w:t>号）、《批复表》（粤源</w:t>
      </w:r>
      <w:r w:rsidRPr="00D16E6E">
        <w:rPr>
          <w:rFonts w:cs="Times New Roman"/>
        </w:rPr>
        <w:t>/</w:t>
      </w:r>
      <w:r w:rsidRPr="00D16E6E">
        <w:rPr>
          <w:rFonts w:cs="Times New Roman"/>
        </w:rPr>
        <w:t>坑贝水</w:t>
      </w:r>
      <w:r w:rsidRPr="00D16E6E">
        <w:rPr>
          <w:rFonts w:cs="Times New Roman"/>
        </w:rPr>
        <w:t>/</w:t>
      </w:r>
      <w:r w:rsidRPr="00D16E6E">
        <w:rPr>
          <w:rFonts w:cs="Times New Roman"/>
        </w:rPr>
        <w:t>监</w:t>
      </w:r>
      <w:r w:rsidRPr="00D16E6E">
        <w:rPr>
          <w:rFonts w:cs="Times New Roman"/>
        </w:rPr>
        <w:t>[</w:t>
      </w:r>
      <w:r w:rsidRPr="00E03291">
        <w:rPr>
          <w:rFonts w:cs="Times New Roman"/>
        </w:rPr>
        <w:t>2023</w:t>
      </w:r>
      <w:r w:rsidRPr="00D16E6E">
        <w:rPr>
          <w:rFonts w:cs="Times New Roman"/>
        </w:rPr>
        <w:t>]</w:t>
      </w:r>
      <w:r w:rsidRPr="00D16E6E">
        <w:rPr>
          <w:rFonts w:cs="Times New Roman"/>
        </w:rPr>
        <w:t>延期</w:t>
      </w:r>
      <w:r w:rsidRPr="00E03291">
        <w:rPr>
          <w:rFonts w:cs="Times New Roman"/>
        </w:rPr>
        <w:t>01</w:t>
      </w:r>
      <w:r w:rsidRPr="00D16E6E">
        <w:rPr>
          <w:rFonts w:cs="Times New Roman"/>
        </w:rPr>
        <w:t>号）、《延长工期申报表》（中国安能〔</w:t>
      </w:r>
      <w:r w:rsidRPr="00E03291">
        <w:rPr>
          <w:rFonts w:cs="Times New Roman"/>
        </w:rPr>
        <w:t>2023</w:t>
      </w:r>
      <w:r w:rsidRPr="00D16E6E">
        <w:rPr>
          <w:rFonts w:cs="Times New Roman"/>
        </w:rPr>
        <w:t>〕延期</w:t>
      </w:r>
      <w:r w:rsidRPr="00E03291">
        <w:rPr>
          <w:rFonts w:cs="Times New Roman"/>
        </w:rPr>
        <w:t>002</w:t>
      </w:r>
      <w:r w:rsidRPr="00D16E6E">
        <w:rPr>
          <w:rFonts w:cs="Times New Roman"/>
        </w:rPr>
        <w:t>号）、《批复表》（粤源</w:t>
      </w:r>
      <w:r w:rsidRPr="00D16E6E">
        <w:rPr>
          <w:rFonts w:cs="Times New Roman"/>
        </w:rPr>
        <w:t>/</w:t>
      </w:r>
      <w:r w:rsidRPr="00D16E6E">
        <w:rPr>
          <w:rFonts w:cs="Times New Roman"/>
        </w:rPr>
        <w:t>坑贝水</w:t>
      </w:r>
      <w:r w:rsidRPr="00D16E6E">
        <w:rPr>
          <w:rFonts w:cs="Times New Roman"/>
        </w:rPr>
        <w:t>/</w:t>
      </w:r>
      <w:r w:rsidRPr="00D16E6E">
        <w:rPr>
          <w:rFonts w:cs="Times New Roman"/>
        </w:rPr>
        <w:t>监</w:t>
      </w:r>
      <w:r w:rsidRPr="00D16E6E">
        <w:rPr>
          <w:rFonts w:cs="Times New Roman"/>
        </w:rPr>
        <w:t>[</w:t>
      </w:r>
      <w:r w:rsidRPr="00E03291">
        <w:rPr>
          <w:rFonts w:cs="Times New Roman"/>
        </w:rPr>
        <w:t>2023</w:t>
      </w:r>
      <w:r w:rsidRPr="00D16E6E">
        <w:rPr>
          <w:rFonts w:cs="Times New Roman"/>
        </w:rPr>
        <w:t>]</w:t>
      </w:r>
      <w:r w:rsidRPr="00D16E6E">
        <w:rPr>
          <w:rFonts w:cs="Times New Roman"/>
        </w:rPr>
        <w:t>延期</w:t>
      </w:r>
      <w:r w:rsidRPr="00E03291">
        <w:rPr>
          <w:rFonts w:cs="Times New Roman"/>
        </w:rPr>
        <w:t>02</w:t>
      </w:r>
      <w:r w:rsidRPr="00D16E6E">
        <w:rPr>
          <w:rFonts w:cs="Times New Roman"/>
        </w:rPr>
        <w:t>号），由于项目部分工程段如</w:t>
      </w:r>
      <w:r w:rsidRPr="00D16E6E">
        <w:rPr>
          <w:rFonts w:cs="Times New Roman"/>
        </w:rPr>
        <w:t>KBS</w:t>
      </w:r>
      <w:r w:rsidRPr="00E03291">
        <w:rPr>
          <w:rFonts w:cs="Times New Roman"/>
        </w:rPr>
        <w:t>8</w:t>
      </w:r>
      <w:r w:rsidRPr="00D16E6E">
        <w:rPr>
          <w:rFonts w:cs="Times New Roman"/>
        </w:rPr>
        <w:t>+</w:t>
      </w:r>
      <w:r w:rsidRPr="00E03291">
        <w:rPr>
          <w:rFonts w:cs="Times New Roman"/>
        </w:rPr>
        <w:t>148</w:t>
      </w:r>
      <w:r w:rsidRPr="00D16E6E">
        <w:rPr>
          <w:rFonts w:cs="Times New Roman"/>
        </w:rPr>
        <w:t>~KBS</w:t>
      </w:r>
      <w:r w:rsidRPr="00E03291">
        <w:rPr>
          <w:rFonts w:cs="Times New Roman"/>
        </w:rPr>
        <w:t>9</w:t>
      </w:r>
      <w:r w:rsidRPr="00D16E6E">
        <w:rPr>
          <w:rFonts w:cs="Times New Roman"/>
        </w:rPr>
        <w:t>+</w:t>
      </w:r>
      <w:r w:rsidRPr="00E03291">
        <w:rPr>
          <w:rFonts w:cs="Times New Roman"/>
        </w:rPr>
        <w:t>163</w:t>
      </w:r>
      <w:r w:rsidRPr="00D16E6E">
        <w:rPr>
          <w:rFonts w:cs="Times New Roman"/>
        </w:rPr>
        <w:t>山美桥上游段、</w:t>
      </w:r>
      <w:r w:rsidRPr="00D16E6E">
        <w:rPr>
          <w:rFonts w:cs="Times New Roman"/>
        </w:rPr>
        <w:t>KBS</w:t>
      </w:r>
      <w:r w:rsidRPr="00E03291">
        <w:rPr>
          <w:rFonts w:cs="Times New Roman"/>
        </w:rPr>
        <w:t>5</w:t>
      </w:r>
      <w:r w:rsidRPr="00D16E6E">
        <w:rPr>
          <w:rFonts w:cs="Times New Roman"/>
        </w:rPr>
        <w:t>+</w:t>
      </w:r>
      <w:r w:rsidRPr="00E03291">
        <w:rPr>
          <w:rFonts w:cs="Times New Roman"/>
        </w:rPr>
        <w:t>524</w:t>
      </w:r>
      <w:r w:rsidRPr="00D16E6E">
        <w:rPr>
          <w:rFonts w:cs="Times New Roman"/>
        </w:rPr>
        <w:t>~KBS</w:t>
      </w:r>
      <w:r w:rsidRPr="00E03291">
        <w:rPr>
          <w:rFonts w:cs="Times New Roman"/>
        </w:rPr>
        <w:t>6</w:t>
      </w:r>
      <w:r w:rsidRPr="00D16E6E">
        <w:rPr>
          <w:rFonts w:cs="Times New Roman"/>
        </w:rPr>
        <w:t>+</w:t>
      </w:r>
      <w:r w:rsidRPr="00E03291">
        <w:rPr>
          <w:rFonts w:cs="Times New Roman"/>
        </w:rPr>
        <w:t>100</w:t>
      </w:r>
      <w:r w:rsidRPr="00D16E6E">
        <w:rPr>
          <w:rFonts w:cs="Times New Roman"/>
        </w:rPr>
        <w:t>右岸龙城国际段、</w:t>
      </w:r>
      <w:r w:rsidRPr="00D16E6E">
        <w:rPr>
          <w:rFonts w:cs="Times New Roman"/>
        </w:rPr>
        <w:t>KBS</w:t>
      </w:r>
      <w:r w:rsidRPr="00E03291">
        <w:rPr>
          <w:rFonts w:cs="Times New Roman"/>
        </w:rPr>
        <w:t>3</w:t>
      </w:r>
      <w:r w:rsidRPr="00D16E6E">
        <w:rPr>
          <w:rFonts w:cs="Times New Roman"/>
        </w:rPr>
        <w:t>+</w:t>
      </w:r>
      <w:r w:rsidRPr="00E03291">
        <w:rPr>
          <w:rFonts w:cs="Times New Roman"/>
        </w:rPr>
        <w:t>983</w:t>
      </w:r>
      <w:r w:rsidRPr="00D16E6E">
        <w:rPr>
          <w:rFonts w:cs="Times New Roman"/>
        </w:rPr>
        <w:t>~KBS</w:t>
      </w:r>
      <w:r w:rsidRPr="00E03291">
        <w:rPr>
          <w:rFonts w:cs="Times New Roman"/>
        </w:rPr>
        <w:t>4</w:t>
      </w:r>
      <w:r w:rsidRPr="00D16E6E">
        <w:rPr>
          <w:rFonts w:cs="Times New Roman"/>
        </w:rPr>
        <w:t>+</w:t>
      </w:r>
      <w:r w:rsidRPr="00E03291">
        <w:rPr>
          <w:rFonts w:cs="Times New Roman"/>
        </w:rPr>
        <w:t>035</w:t>
      </w:r>
      <w:r w:rsidRPr="00D16E6E">
        <w:rPr>
          <w:rFonts w:cs="Times New Roman"/>
        </w:rPr>
        <w:t>左岸大田村委门口</w:t>
      </w:r>
      <w:r w:rsidRPr="00D16E6E">
        <w:rPr>
          <w:rFonts w:cs="Times New Roman"/>
        </w:rPr>
        <w:t>KBS</w:t>
      </w:r>
      <w:r w:rsidRPr="00E03291">
        <w:rPr>
          <w:rFonts w:cs="Times New Roman"/>
        </w:rPr>
        <w:t>3</w:t>
      </w:r>
      <w:r w:rsidRPr="00D16E6E">
        <w:rPr>
          <w:rFonts w:cs="Times New Roman"/>
        </w:rPr>
        <w:t>+</w:t>
      </w:r>
      <w:r w:rsidRPr="00E03291">
        <w:rPr>
          <w:rFonts w:cs="Times New Roman"/>
        </w:rPr>
        <w:t>983</w:t>
      </w:r>
      <w:r w:rsidRPr="00D16E6E">
        <w:rPr>
          <w:rFonts w:cs="Times New Roman"/>
        </w:rPr>
        <w:t>~KBS</w:t>
      </w:r>
      <w:r w:rsidRPr="00E03291">
        <w:rPr>
          <w:rFonts w:cs="Times New Roman"/>
        </w:rPr>
        <w:t>4</w:t>
      </w:r>
      <w:r w:rsidRPr="00D16E6E">
        <w:rPr>
          <w:rFonts w:cs="Times New Roman"/>
        </w:rPr>
        <w:t>+</w:t>
      </w:r>
      <w:r w:rsidRPr="00E03291">
        <w:rPr>
          <w:rFonts w:cs="Times New Roman"/>
        </w:rPr>
        <w:t>243</w:t>
      </w:r>
      <w:r w:rsidRPr="00D16E6E">
        <w:rPr>
          <w:rFonts w:cs="Times New Roman"/>
        </w:rPr>
        <w:t>右岸大田村段施工征地拆迁交付不及时等因素，本项目计划延期至</w:t>
      </w:r>
      <w:r w:rsidRPr="00E03291">
        <w:rPr>
          <w:rFonts w:cs="Times New Roman"/>
        </w:rPr>
        <w:t>2024</w:t>
      </w:r>
      <w:r w:rsidRPr="00D16E6E">
        <w:rPr>
          <w:rFonts w:cs="Times New Roman"/>
        </w:rPr>
        <w:t>年</w:t>
      </w:r>
      <w:r w:rsidRPr="00E03291">
        <w:rPr>
          <w:rFonts w:cs="Times New Roman"/>
        </w:rPr>
        <w:t>11</w:t>
      </w:r>
      <w:r w:rsidRPr="00D16E6E">
        <w:rPr>
          <w:rFonts w:cs="Times New Roman"/>
        </w:rPr>
        <w:t>月</w:t>
      </w:r>
      <w:r w:rsidRPr="00E03291">
        <w:rPr>
          <w:rFonts w:cs="Times New Roman"/>
        </w:rPr>
        <w:t>17</w:t>
      </w:r>
      <w:r w:rsidRPr="00D16E6E">
        <w:rPr>
          <w:rFonts w:cs="Times New Roman"/>
        </w:rPr>
        <w:t>日完成。</w:t>
      </w:r>
    </w:p>
    <w:p w14:paraId="307B4C49" w14:textId="7D071B13" w:rsidR="00822ED0" w:rsidRPr="00D16E6E" w:rsidRDefault="00822ED0" w:rsidP="00822ED0">
      <w:pPr>
        <w:ind w:firstLine="632"/>
        <w:rPr>
          <w:rFonts w:cs="Times New Roman"/>
        </w:rPr>
      </w:pPr>
      <w:r w:rsidRPr="00D16E6E">
        <w:rPr>
          <w:rFonts w:cs="Times New Roman"/>
        </w:rPr>
        <w:t>根据区水务建设管理所提供的《合同工程开工批复》（监理〔</w:t>
      </w:r>
      <w:r w:rsidRPr="00E03291">
        <w:rPr>
          <w:rFonts w:cs="Times New Roman"/>
        </w:rPr>
        <w:t>2022</w:t>
      </w:r>
      <w:r w:rsidRPr="00D16E6E">
        <w:rPr>
          <w:rFonts w:cs="Times New Roman"/>
        </w:rPr>
        <w:t>〕合开工</w:t>
      </w:r>
      <w:r w:rsidRPr="00E03291">
        <w:rPr>
          <w:rFonts w:cs="Times New Roman"/>
        </w:rPr>
        <w:t>001</w:t>
      </w:r>
      <w:r w:rsidRPr="00D16E6E">
        <w:rPr>
          <w:rFonts w:cs="Times New Roman"/>
        </w:rPr>
        <w:t>号），</w:t>
      </w:r>
      <w:r w:rsidRPr="00E03291">
        <w:rPr>
          <w:rFonts w:cs="Times New Roman"/>
        </w:rPr>
        <w:t>2022</w:t>
      </w:r>
      <w:r w:rsidRPr="00D16E6E">
        <w:rPr>
          <w:rFonts w:cs="Times New Roman"/>
        </w:rPr>
        <w:t>年</w:t>
      </w:r>
      <w:r w:rsidRPr="00E03291">
        <w:rPr>
          <w:rFonts w:cs="Times New Roman"/>
        </w:rPr>
        <w:t>5</w:t>
      </w:r>
      <w:r w:rsidRPr="00D16E6E">
        <w:rPr>
          <w:rFonts w:cs="Times New Roman"/>
        </w:rPr>
        <w:t>月</w:t>
      </w:r>
      <w:r w:rsidRPr="00E03291">
        <w:rPr>
          <w:rFonts w:cs="Times New Roman"/>
        </w:rPr>
        <w:t>30</w:t>
      </w:r>
      <w:r w:rsidRPr="00D16E6E">
        <w:rPr>
          <w:rFonts w:cs="Times New Roman"/>
        </w:rPr>
        <w:t>日本项目正式开工。根</w:t>
      </w:r>
      <w:r w:rsidRPr="00D16E6E">
        <w:rPr>
          <w:rFonts w:cs="Times New Roman"/>
        </w:rPr>
        <w:lastRenderedPageBreak/>
        <w:t>据《暂停施工报审表》（中国安能</w:t>
      </w:r>
      <w:r w:rsidRPr="00D16E6E">
        <w:rPr>
          <w:rFonts w:cs="Times New Roman"/>
        </w:rPr>
        <w:t>[</w:t>
      </w:r>
      <w:r w:rsidRPr="00E03291">
        <w:rPr>
          <w:rFonts w:cs="Times New Roman"/>
        </w:rPr>
        <w:t>2023</w:t>
      </w:r>
      <w:r w:rsidRPr="00D16E6E">
        <w:rPr>
          <w:rFonts w:cs="Times New Roman"/>
        </w:rPr>
        <w:t>]</w:t>
      </w:r>
      <w:r w:rsidRPr="00D16E6E">
        <w:rPr>
          <w:rFonts w:cs="Times New Roman"/>
        </w:rPr>
        <w:t>暂停</w:t>
      </w:r>
      <w:r w:rsidRPr="00E03291">
        <w:rPr>
          <w:rFonts w:cs="Times New Roman"/>
        </w:rPr>
        <w:t>001</w:t>
      </w:r>
      <w:r w:rsidRPr="00D16E6E">
        <w:rPr>
          <w:rFonts w:cs="Times New Roman"/>
        </w:rPr>
        <w:t>号）、《暂停施工指示》（粤源</w:t>
      </w:r>
      <w:r w:rsidRPr="00D16E6E">
        <w:rPr>
          <w:rFonts w:cs="Times New Roman"/>
        </w:rPr>
        <w:t>/</w:t>
      </w:r>
      <w:r w:rsidRPr="00D16E6E">
        <w:rPr>
          <w:rFonts w:cs="Times New Roman"/>
        </w:rPr>
        <w:t>坑贝水</w:t>
      </w:r>
      <w:r w:rsidRPr="00D16E6E">
        <w:rPr>
          <w:rFonts w:cs="Times New Roman"/>
        </w:rPr>
        <w:t>/</w:t>
      </w:r>
      <w:r w:rsidRPr="00D16E6E">
        <w:rPr>
          <w:rFonts w:cs="Times New Roman"/>
        </w:rPr>
        <w:t>监</w:t>
      </w:r>
      <w:r w:rsidRPr="00D16E6E">
        <w:rPr>
          <w:rFonts w:cs="Times New Roman"/>
        </w:rPr>
        <w:t>[</w:t>
      </w:r>
      <w:r w:rsidRPr="00E03291">
        <w:rPr>
          <w:rFonts w:cs="Times New Roman"/>
        </w:rPr>
        <w:t>2023</w:t>
      </w:r>
      <w:r w:rsidRPr="00D16E6E">
        <w:rPr>
          <w:rFonts w:cs="Times New Roman"/>
        </w:rPr>
        <w:t>]</w:t>
      </w:r>
      <w:r w:rsidRPr="00D16E6E">
        <w:rPr>
          <w:rFonts w:cs="Times New Roman"/>
        </w:rPr>
        <w:t>报暂停</w:t>
      </w:r>
      <w:r w:rsidRPr="00E03291">
        <w:rPr>
          <w:rFonts w:cs="Times New Roman"/>
        </w:rPr>
        <w:t>01</w:t>
      </w:r>
      <w:r w:rsidRPr="00D16E6E">
        <w:rPr>
          <w:rFonts w:cs="Times New Roman"/>
        </w:rPr>
        <w:t>号），本项目于</w:t>
      </w:r>
      <w:r w:rsidRPr="00E03291">
        <w:rPr>
          <w:rFonts w:cs="Times New Roman"/>
        </w:rPr>
        <w:t>2023</w:t>
      </w:r>
      <w:r w:rsidRPr="00D16E6E">
        <w:rPr>
          <w:rFonts w:cs="Times New Roman"/>
        </w:rPr>
        <w:t>年</w:t>
      </w:r>
      <w:r w:rsidRPr="00E03291">
        <w:rPr>
          <w:rFonts w:cs="Times New Roman"/>
        </w:rPr>
        <w:t>9</w:t>
      </w:r>
      <w:r w:rsidRPr="00D16E6E">
        <w:rPr>
          <w:rFonts w:cs="Times New Roman"/>
        </w:rPr>
        <w:t>月</w:t>
      </w:r>
      <w:r w:rsidRPr="00E03291">
        <w:rPr>
          <w:rFonts w:cs="Times New Roman"/>
        </w:rPr>
        <w:t>1</w:t>
      </w:r>
      <w:r w:rsidRPr="00D16E6E">
        <w:rPr>
          <w:rFonts w:cs="Times New Roman"/>
        </w:rPr>
        <w:t>日起暂停施工。经现场核查，</w:t>
      </w:r>
      <w:r w:rsidRPr="00E03291">
        <w:rPr>
          <w:rFonts w:cs="Times New Roman"/>
        </w:rPr>
        <w:t>2023</w:t>
      </w:r>
      <w:r w:rsidRPr="00D16E6E">
        <w:rPr>
          <w:rFonts w:cs="Times New Roman"/>
        </w:rPr>
        <w:t>年度暂停施工后，当年度内未复工，综合以上情况，截至</w:t>
      </w:r>
      <w:r w:rsidRPr="00E03291">
        <w:rPr>
          <w:rFonts w:cs="Times New Roman"/>
        </w:rPr>
        <w:t>2023</w:t>
      </w:r>
      <w:r w:rsidRPr="00D16E6E">
        <w:rPr>
          <w:rFonts w:cs="Times New Roman"/>
        </w:rPr>
        <w:t>年</w:t>
      </w:r>
      <w:r w:rsidRPr="00E03291">
        <w:rPr>
          <w:rFonts w:cs="Times New Roman"/>
        </w:rPr>
        <w:t>12</w:t>
      </w:r>
      <w:r w:rsidRPr="00D16E6E">
        <w:rPr>
          <w:rFonts w:cs="Times New Roman"/>
        </w:rPr>
        <w:t>月</w:t>
      </w:r>
      <w:r w:rsidRPr="00E03291">
        <w:rPr>
          <w:rFonts w:cs="Times New Roman"/>
        </w:rPr>
        <w:t>31</w:t>
      </w:r>
      <w:r w:rsidRPr="00D16E6E">
        <w:rPr>
          <w:rFonts w:cs="Times New Roman"/>
        </w:rPr>
        <w:t>日，本项目实际工期为</w:t>
      </w:r>
      <w:r w:rsidRPr="00E03291">
        <w:rPr>
          <w:rFonts w:cs="Times New Roman"/>
        </w:rPr>
        <w:t>45</w:t>
      </w:r>
      <w:r w:rsidR="002E3E10" w:rsidRPr="00E03291">
        <w:rPr>
          <w:rFonts w:cs="Times New Roman"/>
        </w:rPr>
        <w:t>8</w:t>
      </w:r>
      <w:r w:rsidRPr="00D16E6E">
        <w:rPr>
          <w:rFonts w:cs="Times New Roman"/>
        </w:rPr>
        <w:t>个日历天，实际进度未达预期。</w:t>
      </w:r>
    </w:p>
    <w:p w14:paraId="21E06A20" w14:textId="295A9AAA" w:rsidR="00A84FDB" w:rsidRPr="00D16E6E" w:rsidRDefault="00A44BD1" w:rsidP="00A44BD1">
      <w:pPr>
        <w:ind w:firstLine="632"/>
        <w:rPr>
          <w:rFonts w:cs="Times New Roman"/>
        </w:rPr>
      </w:pPr>
      <w:r w:rsidRPr="00D16E6E">
        <w:rPr>
          <w:rFonts w:cs="Times New Roman"/>
        </w:rPr>
        <w:t>根据中国安能集团第二工程局有限公司出具的《水利水电工程</w:t>
      </w:r>
      <w:r w:rsidRPr="00E03291">
        <w:rPr>
          <w:rFonts w:cs="Times New Roman"/>
        </w:rPr>
        <w:t>2023</w:t>
      </w:r>
      <w:r w:rsidRPr="00D16E6E">
        <w:rPr>
          <w:rFonts w:cs="Times New Roman"/>
        </w:rPr>
        <w:t>年度施工总结》，</w:t>
      </w:r>
      <w:r w:rsidR="005A5EE9" w:rsidRPr="00D16E6E">
        <w:rPr>
          <w:rFonts w:cs="Times New Roman"/>
        </w:rPr>
        <w:t>截至</w:t>
      </w:r>
      <w:r w:rsidR="005A5EE9" w:rsidRPr="00E03291">
        <w:rPr>
          <w:rFonts w:cs="Times New Roman"/>
        </w:rPr>
        <w:t>2023</w:t>
      </w:r>
      <w:r w:rsidR="005A5EE9" w:rsidRPr="00D16E6E">
        <w:rPr>
          <w:rFonts w:cs="Times New Roman"/>
        </w:rPr>
        <w:t>年</w:t>
      </w:r>
      <w:r w:rsidR="005A5EE9" w:rsidRPr="00E03291">
        <w:rPr>
          <w:rFonts w:cs="Times New Roman"/>
        </w:rPr>
        <w:t>12</w:t>
      </w:r>
      <w:r w:rsidR="005A5EE9" w:rsidRPr="00D16E6E">
        <w:rPr>
          <w:rFonts w:cs="Times New Roman"/>
        </w:rPr>
        <w:t>月</w:t>
      </w:r>
      <w:r w:rsidR="005A5EE9" w:rsidRPr="00E03291">
        <w:rPr>
          <w:rFonts w:cs="Times New Roman"/>
        </w:rPr>
        <w:t>31</w:t>
      </w:r>
      <w:r w:rsidR="005A5EE9" w:rsidRPr="00D16E6E">
        <w:rPr>
          <w:rFonts w:cs="Times New Roman"/>
        </w:rPr>
        <w:t>日</w:t>
      </w:r>
      <w:r w:rsidRPr="00D16E6E">
        <w:rPr>
          <w:rFonts w:cs="Times New Roman"/>
        </w:rPr>
        <w:t>，</w:t>
      </w:r>
      <w:r w:rsidR="005A5EE9" w:rsidRPr="00D16E6E">
        <w:rPr>
          <w:rFonts w:cs="Times New Roman"/>
        </w:rPr>
        <w:t>本项目</w:t>
      </w:r>
      <w:r w:rsidR="005A5EE9" w:rsidRPr="00E03291">
        <w:rPr>
          <w:rFonts w:cs="Times New Roman"/>
        </w:rPr>
        <w:t>2023</w:t>
      </w:r>
      <w:r w:rsidR="005A5EE9" w:rsidRPr="00D16E6E">
        <w:rPr>
          <w:rFonts w:cs="Times New Roman"/>
        </w:rPr>
        <w:t>年度完成</w:t>
      </w:r>
      <w:r w:rsidR="00D94AAB" w:rsidRPr="00D16E6E">
        <w:rPr>
          <w:rFonts w:cs="Times New Roman"/>
        </w:rPr>
        <w:t>情况</w:t>
      </w:r>
      <w:r w:rsidR="005A5EE9" w:rsidRPr="00D16E6E">
        <w:rPr>
          <w:rFonts w:cs="Times New Roman"/>
        </w:rPr>
        <w:t>为：</w:t>
      </w:r>
      <w:r w:rsidRPr="00D16E6E">
        <w:rPr>
          <w:rFonts w:cs="Times New Roman"/>
        </w:rPr>
        <w:t>霞迳村格宾笼完成</w:t>
      </w:r>
      <w:r w:rsidRPr="00E03291">
        <w:rPr>
          <w:rFonts w:cs="Times New Roman"/>
        </w:rPr>
        <w:t>1944</w:t>
      </w:r>
      <w:r w:rsidRPr="00D16E6E">
        <w:rPr>
          <w:rFonts w:cs="Times New Roman"/>
        </w:rPr>
        <w:t>米，累计完成</w:t>
      </w:r>
      <w:r w:rsidRPr="00E03291">
        <w:rPr>
          <w:rFonts w:cs="Times New Roman"/>
        </w:rPr>
        <w:t>94</w:t>
      </w:r>
      <w:r w:rsidRPr="00D16E6E">
        <w:rPr>
          <w:rFonts w:cs="Times New Roman"/>
        </w:rPr>
        <w:t>.</w:t>
      </w:r>
      <w:r w:rsidRPr="00E03291">
        <w:rPr>
          <w:rFonts w:cs="Times New Roman"/>
        </w:rPr>
        <w:t>49</w:t>
      </w:r>
      <w:r w:rsidRPr="00D16E6E">
        <w:rPr>
          <w:rFonts w:cs="Times New Roman"/>
        </w:rPr>
        <w:t>%</w:t>
      </w:r>
      <w:r w:rsidRPr="00D16E6E">
        <w:rPr>
          <w:rFonts w:cs="Times New Roman"/>
        </w:rPr>
        <w:t>；生态框完成</w:t>
      </w:r>
      <w:r w:rsidRPr="00E03291">
        <w:rPr>
          <w:rFonts w:cs="Times New Roman"/>
        </w:rPr>
        <w:t>519</w:t>
      </w:r>
      <w:r w:rsidRPr="00D16E6E">
        <w:rPr>
          <w:rFonts w:cs="Times New Roman"/>
        </w:rPr>
        <w:t>米，累计完成</w:t>
      </w:r>
      <w:r w:rsidRPr="00E03291">
        <w:rPr>
          <w:rFonts w:cs="Times New Roman"/>
        </w:rPr>
        <w:t>63</w:t>
      </w:r>
      <w:r w:rsidRPr="00D16E6E">
        <w:rPr>
          <w:rFonts w:cs="Times New Roman"/>
        </w:rPr>
        <w:t>.</w:t>
      </w:r>
      <w:r w:rsidRPr="00E03291">
        <w:rPr>
          <w:rFonts w:cs="Times New Roman"/>
        </w:rPr>
        <w:t>92</w:t>
      </w:r>
      <w:r w:rsidRPr="00D16E6E">
        <w:rPr>
          <w:rFonts w:cs="Times New Roman"/>
        </w:rPr>
        <w:t>%</w:t>
      </w:r>
      <w:r w:rsidRPr="00D16E6E">
        <w:rPr>
          <w:rFonts w:cs="Times New Roman"/>
        </w:rPr>
        <w:t>；大田村冠梁及挂板</w:t>
      </w:r>
      <w:r w:rsidRPr="00E03291">
        <w:rPr>
          <w:rFonts w:cs="Times New Roman"/>
        </w:rPr>
        <w:t>597</w:t>
      </w:r>
      <w:r w:rsidRPr="00D16E6E">
        <w:rPr>
          <w:rFonts w:cs="Times New Roman"/>
        </w:rPr>
        <w:t>米，累计完成</w:t>
      </w:r>
      <w:r w:rsidRPr="00E03291">
        <w:rPr>
          <w:rFonts w:cs="Times New Roman"/>
        </w:rPr>
        <w:t>77</w:t>
      </w:r>
      <w:r w:rsidRPr="00D16E6E">
        <w:rPr>
          <w:rFonts w:cs="Times New Roman"/>
        </w:rPr>
        <w:t>.</w:t>
      </w:r>
      <w:r w:rsidRPr="00E03291">
        <w:rPr>
          <w:rFonts w:cs="Times New Roman"/>
        </w:rPr>
        <w:t>11</w:t>
      </w:r>
      <w:r w:rsidRPr="00D16E6E">
        <w:rPr>
          <w:rFonts w:cs="Times New Roman"/>
        </w:rPr>
        <w:t>%</w:t>
      </w:r>
      <w:r w:rsidRPr="00D16E6E">
        <w:rPr>
          <w:rFonts w:cs="Times New Roman"/>
        </w:rPr>
        <w:t>；大田村右岸堤防灌注桩</w:t>
      </w:r>
      <w:r w:rsidRPr="00E03291">
        <w:rPr>
          <w:rFonts w:cs="Times New Roman"/>
        </w:rPr>
        <w:t>20</w:t>
      </w:r>
      <w:r w:rsidRPr="00D16E6E">
        <w:rPr>
          <w:rFonts w:cs="Times New Roman"/>
        </w:rPr>
        <w:t>根，累计完成</w:t>
      </w:r>
      <w:r w:rsidRPr="00E03291">
        <w:rPr>
          <w:rFonts w:cs="Times New Roman"/>
        </w:rPr>
        <w:t>74</w:t>
      </w:r>
      <w:r w:rsidRPr="00D16E6E">
        <w:rPr>
          <w:rFonts w:cs="Times New Roman"/>
        </w:rPr>
        <w:t>%</w:t>
      </w:r>
      <w:r w:rsidRPr="00D16E6E">
        <w:rPr>
          <w:rFonts w:cs="Times New Roman"/>
        </w:rPr>
        <w:t>；箱涵</w:t>
      </w:r>
      <w:r w:rsidRPr="00E03291">
        <w:rPr>
          <w:rFonts w:cs="Times New Roman"/>
        </w:rPr>
        <w:t>2</w:t>
      </w:r>
      <w:r w:rsidRPr="00D16E6E">
        <w:rPr>
          <w:rFonts w:cs="Times New Roman"/>
        </w:rPr>
        <w:t>座，累计完成</w:t>
      </w:r>
      <w:r w:rsidRPr="00E03291">
        <w:rPr>
          <w:rFonts w:cs="Times New Roman"/>
        </w:rPr>
        <w:t>100</w:t>
      </w:r>
      <w:r w:rsidRPr="00D16E6E">
        <w:rPr>
          <w:rFonts w:cs="Times New Roman"/>
        </w:rPr>
        <w:t>%</w:t>
      </w:r>
      <w:r w:rsidRPr="00D16E6E">
        <w:rPr>
          <w:rFonts w:cs="Times New Roman"/>
        </w:rPr>
        <w:t>；蓄水闸施工</w:t>
      </w:r>
      <w:r w:rsidRPr="00E03291">
        <w:rPr>
          <w:rFonts w:cs="Times New Roman"/>
        </w:rPr>
        <w:t>0</w:t>
      </w:r>
      <w:r w:rsidRPr="00D16E6E">
        <w:rPr>
          <w:rFonts w:cs="Times New Roman"/>
        </w:rPr>
        <w:t>.</w:t>
      </w:r>
      <w:r w:rsidRPr="00E03291">
        <w:rPr>
          <w:rFonts w:cs="Times New Roman"/>
        </w:rPr>
        <w:t>26</w:t>
      </w:r>
      <w:r w:rsidRPr="00D16E6E">
        <w:rPr>
          <w:rFonts w:cs="Times New Roman"/>
        </w:rPr>
        <w:t>座，累计完成</w:t>
      </w:r>
      <w:r w:rsidRPr="00E03291">
        <w:rPr>
          <w:rFonts w:cs="Times New Roman"/>
        </w:rPr>
        <w:t>26</w:t>
      </w:r>
      <w:r w:rsidRPr="00D16E6E">
        <w:rPr>
          <w:rFonts w:cs="Times New Roman"/>
        </w:rPr>
        <w:t>%</w:t>
      </w:r>
      <w:r w:rsidRPr="00D16E6E">
        <w:rPr>
          <w:rFonts w:cs="Times New Roman"/>
        </w:rPr>
        <w:t>；防洪闸完成</w:t>
      </w:r>
      <w:r w:rsidRPr="00E03291">
        <w:rPr>
          <w:rFonts w:cs="Times New Roman"/>
        </w:rPr>
        <w:t>20</w:t>
      </w:r>
      <w:r w:rsidRPr="00D16E6E">
        <w:rPr>
          <w:rFonts w:cs="Times New Roman"/>
        </w:rPr>
        <w:t>%</w:t>
      </w:r>
      <w:r w:rsidRPr="00D16E6E">
        <w:rPr>
          <w:rFonts w:cs="Times New Roman"/>
        </w:rPr>
        <w:t>，累计完成</w:t>
      </w:r>
      <w:r w:rsidRPr="00E03291">
        <w:rPr>
          <w:rFonts w:cs="Times New Roman"/>
        </w:rPr>
        <w:t>100</w:t>
      </w:r>
      <w:r w:rsidRPr="00D16E6E">
        <w:rPr>
          <w:rFonts w:cs="Times New Roman"/>
        </w:rPr>
        <w:t>%</w:t>
      </w:r>
      <w:r w:rsidRPr="00D16E6E">
        <w:rPr>
          <w:rFonts w:cs="Times New Roman"/>
        </w:rPr>
        <w:t>；山美桥完成通车，桥梁完成</w:t>
      </w:r>
      <w:r w:rsidRPr="00E03291">
        <w:rPr>
          <w:rFonts w:cs="Times New Roman"/>
        </w:rPr>
        <w:t>65</w:t>
      </w:r>
      <w:r w:rsidRPr="00D16E6E">
        <w:rPr>
          <w:rFonts w:cs="Times New Roman"/>
        </w:rPr>
        <w:t>%</w:t>
      </w:r>
      <w:r w:rsidRPr="00D16E6E">
        <w:rPr>
          <w:rFonts w:cs="Times New Roman"/>
        </w:rPr>
        <w:t>。</w:t>
      </w:r>
      <w:r w:rsidRPr="00E03291">
        <w:rPr>
          <w:rFonts w:cs="Times New Roman"/>
        </w:rPr>
        <w:t>2023</w:t>
      </w:r>
      <w:r w:rsidRPr="00D16E6E">
        <w:rPr>
          <w:rFonts w:cs="Times New Roman"/>
        </w:rPr>
        <w:t>年完成项目产值合计</w:t>
      </w:r>
      <w:r w:rsidRPr="00E03291">
        <w:rPr>
          <w:rFonts w:cs="Times New Roman"/>
        </w:rPr>
        <w:t>7778</w:t>
      </w:r>
      <w:r w:rsidRPr="00D16E6E">
        <w:rPr>
          <w:rFonts w:cs="Times New Roman"/>
        </w:rPr>
        <w:t>.</w:t>
      </w:r>
      <w:r w:rsidRPr="00E03291">
        <w:rPr>
          <w:rFonts w:cs="Times New Roman"/>
        </w:rPr>
        <w:t>47</w:t>
      </w:r>
      <w:r w:rsidRPr="00D16E6E">
        <w:rPr>
          <w:rFonts w:cs="Times New Roman"/>
        </w:rPr>
        <w:t>万元，累计完成</w:t>
      </w:r>
      <w:r w:rsidRPr="00E03291">
        <w:rPr>
          <w:rFonts w:cs="Times New Roman"/>
        </w:rPr>
        <w:t>19214</w:t>
      </w:r>
      <w:r w:rsidRPr="00D16E6E">
        <w:rPr>
          <w:rFonts w:cs="Times New Roman"/>
        </w:rPr>
        <w:t>.</w:t>
      </w:r>
      <w:r w:rsidRPr="00E03291">
        <w:rPr>
          <w:rFonts w:cs="Times New Roman"/>
        </w:rPr>
        <w:t>98</w:t>
      </w:r>
      <w:r w:rsidRPr="00D16E6E">
        <w:rPr>
          <w:rFonts w:cs="Times New Roman"/>
        </w:rPr>
        <w:t>万元，累计完成比例</w:t>
      </w:r>
      <w:r w:rsidRPr="00E03291">
        <w:rPr>
          <w:rFonts w:cs="Times New Roman"/>
        </w:rPr>
        <w:t>60</w:t>
      </w:r>
      <w:r w:rsidRPr="00D16E6E">
        <w:rPr>
          <w:rFonts w:cs="Times New Roman"/>
        </w:rPr>
        <w:t>.</w:t>
      </w:r>
      <w:r w:rsidRPr="00E03291">
        <w:rPr>
          <w:rFonts w:cs="Times New Roman"/>
        </w:rPr>
        <w:t>15</w:t>
      </w:r>
      <w:r w:rsidRPr="00D16E6E">
        <w:rPr>
          <w:rFonts w:cs="Times New Roman"/>
        </w:rPr>
        <w:t>%</w:t>
      </w:r>
      <w:r w:rsidR="00A84FDB" w:rsidRPr="00D16E6E">
        <w:rPr>
          <w:rFonts w:cs="Times New Roman"/>
        </w:rPr>
        <w:t>。</w:t>
      </w:r>
    </w:p>
    <w:p w14:paraId="4B518DC0" w14:textId="77777777" w:rsidR="00A84FDB" w:rsidRPr="00D16E6E" w:rsidRDefault="00A84FDB" w:rsidP="00A84FDB">
      <w:pPr>
        <w:pStyle w:val="1"/>
        <w:ind w:firstLine="632"/>
        <w:rPr>
          <w:rFonts w:cs="Times New Roman"/>
        </w:rPr>
      </w:pPr>
      <w:bookmarkStart w:id="6" w:name="_Toc176788552"/>
      <w:r w:rsidRPr="00D16E6E">
        <w:rPr>
          <w:rFonts w:cs="Times New Roman"/>
        </w:rPr>
        <w:t>二、绩效评价概述</w:t>
      </w:r>
      <w:bookmarkEnd w:id="6"/>
    </w:p>
    <w:p w14:paraId="12B7EB2D" w14:textId="61B1D328" w:rsidR="00A84FDB" w:rsidRPr="00D16E6E" w:rsidRDefault="00A84FDB" w:rsidP="00A84FDB">
      <w:pPr>
        <w:pStyle w:val="2"/>
        <w:ind w:firstLine="632"/>
        <w:rPr>
          <w:rFonts w:cs="Times New Roman"/>
        </w:rPr>
      </w:pPr>
      <w:bookmarkStart w:id="7" w:name="_Toc176788553"/>
      <w:r w:rsidRPr="00D16E6E">
        <w:rPr>
          <w:rFonts w:cs="Times New Roman"/>
        </w:rPr>
        <w:t>（一）评价目的</w:t>
      </w:r>
      <w:r w:rsidR="00FA68DB" w:rsidRPr="00D16E6E">
        <w:rPr>
          <w:rFonts w:cs="Times New Roman"/>
        </w:rPr>
        <w:t>。</w:t>
      </w:r>
      <w:bookmarkEnd w:id="7"/>
    </w:p>
    <w:p w14:paraId="1A405B2E" w14:textId="77777777" w:rsidR="002E6AFA" w:rsidRPr="00D16E6E" w:rsidRDefault="002E6AFA" w:rsidP="002E6AFA">
      <w:pPr>
        <w:ind w:firstLine="632"/>
        <w:rPr>
          <w:rFonts w:cs="Times New Roman"/>
          <w:b/>
          <w:bCs/>
        </w:rPr>
      </w:pPr>
      <w:r w:rsidRPr="00D16E6E">
        <w:rPr>
          <w:rFonts w:cs="Times New Roman"/>
        </w:rPr>
        <w:t>项目重点绩效评价通常是指对贯彻落实国家、省、市和区的重大政策措施、重点民生领域、资金规模较大、社会关注度较高的项目实施重点绩效评价，旨在运用科学、规范、合理的评价方法、评价指标和评分标准，对财政资金的分配、管理、使用、产出及效果等进行客观、公正的测量、分析和评判，评价绩效水平，</w:t>
      </w:r>
      <w:r w:rsidRPr="00D16E6E">
        <w:rPr>
          <w:rFonts w:cs="Times New Roman"/>
        </w:rPr>
        <w:lastRenderedPageBreak/>
        <w:t>总结优点、发现存在问题，并分析问题成因，提出进一步加强资金管理和完善政策的建议，提高财政资金的使用效益。</w:t>
      </w:r>
    </w:p>
    <w:p w14:paraId="34C5CA75" w14:textId="7DFE85E3" w:rsidR="00A84FDB" w:rsidRPr="00D16E6E" w:rsidRDefault="00A84FDB" w:rsidP="0035771D">
      <w:pPr>
        <w:pStyle w:val="2"/>
        <w:keepNext w:val="0"/>
        <w:keepLines w:val="0"/>
        <w:ind w:firstLine="632"/>
        <w:rPr>
          <w:rFonts w:cs="Times New Roman"/>
        </w:rPr>
      </w:pPr>
      <w:bookmarkStart w:id="8" w:name="_Toc176788554"/>
      <w:r w:rsidRPr="00D16E6E">
        <w:rPr>
          <w:rFonts w:cs="Times New Roman"/>
        </w:rPr>
        <w:t>（二）评价设计与实施</w:t>
      </w:r>
      <w:r w:rsidR="00FA68DB" w:rsidRPr="00D16E6E">
        <w:rPr>
          <w:rFonts w:cs="Times New Roman"/>
        </w:rPr>
        <w:t>。</w:t>
      </w:r>
      <w:bookmarkEnd w:id="8"/>
    </w:p>
    <w:p w14:paraId="0C3EA406" w14:textId="286345EF" w:rsidR="002E6AFA" w:rsidRPr="00D16E6E" w:rsidRDefault="002E6AFA" w:rsidP="0035771D">
      <w:pPr>
        <w:pStyle w:val="3"/>
        <w:keepNext w:val="0"/>
        <w:keepLines w:val="0"/>
        <w:ind w:firstLine="632"/>
        <w:rPr>
          <w:rFonts w:cs="Times New Roman"/>
        </w:rPr>
      </w:pPr>
      <w:r w:rsidRPr="00E03291">
        <w:rPr>
          <w:rFonts w:cs="Times New Roman"/>
        </w:rPr>
        <w:t>1</w:t>
      </w:r>
      <w:r w:rsidRPr="00D16E6E">
        <w:rPr>
          <w:rFonts w:cs="Times New Roman"/>
        </w:rPr>
        <w:t>.</w:t>
      </w:r>
      <w:r w:rsidRPr="00D16E6E">
        <w:rPr>
          <w:rFonts w:cs="Times New Roman"/>
        </w:rPr>
        <w:t>评价依据</w:t>
      </w:r>
      <w:r w:rsidR="00FA68DB" w:rsidRPr="00D16E6E">
        <w:rPr>
          <w:rFonts w:cs="Times New Roman"/>
        </w:rPr>
        <w:t>。</w:t>
      </w:r>
    </w:p>
    <w:p w14:paraId="5A2728A2" w14:textId="77777777" w:rsidR="002E6AFA" w:rsidRPr="00D16E6E" w:rsidRDefault="002E6AFA" w:rsidP="0035771D">
      <w:pPr>
        <w:ind w:firstLine="632"/>
        <w:rPr>
          <w:rFonts w:cs="Times New Roman"/>
        </w:rPr>
      </w:pPr>
      <w:r w:rsidRPr="00D16E6E">
        <w:rPr>
          <w:rFonts w:cs="Times New Roman"/>
        </w:rPr>
        <w:t>本次重点项目绩效评价主要依据国家相关法律法规与规章制度、财政绩效管理办法、项目明细账、项目自评报告及佐证等相关材料，包括但不限于：</w:t>
      </w:r>
    </w:p>
    <w:p w14:paraId="2B4EC05F" w14:textId="77777777" w:rsidR="002E6AFA" w:rsidRPr="00D16E6E" w:rsidRDefault="002E6AFA" w:rsidP="0035771D">
      <w:pPr>
        <w:ind w:firstLine="632"/>
        <w:rPr>
          <w:rFonts w:cs="Times New Roman"/>
        </w:rPr>
      </w:pPr>
      <w:r w:rsidRPr="00D16E6E">
        <w:rPr>
          <w:rFonts w:cs="Times New Roman"/>
        </w:rPr>
        <w:t>（</w:t>
      </w:r>
      <w:r w:rsidRPr="00E03291">
        <w:rPr>
          <w:rFonts w:cs="Times New Roman"/>
        </w:rPr>
        <w:t>1</w:t>
      </w:r>
      <w:r w:rsidRPr="00D16E6E">
        <w:rPr>
          <w:rFonts w:cs="Times New Roman"/>
        </w:rPr>
        <w:t>）中央、省、市有关财政资金管理、预算绩效管理的法律、法规、规章、制度、政策文件等；</w:t>
      </w:r>
    </w:p>
    <w:p w14:paraId="0736B71C" w14:textId="77777777" w:rsidR="002E6AFA" w:rsidRPr="00D16E6E" w:rsidRDefault="002E6AFA" w:rsidP="002E6AFA">
      <w:pPr>
        <w:ind w:firstLine="632"/>
        <w:rPr>
          <w:rFonts w:cs="Times New Roman"/>
        </w:rPr>
      </w:pPr>
      <w:r w:rsidRPr="00D16E6E">
        <w:rPr>
          <w:rFonts w:cs="Times New Roman"/>
        </w:rPr>
        <w:t>（</w:t>
      </w:r>
      <w:r w:rsidRPr="00E03291">
        <w:rPr>
          <w:rFonts w:cs="Times New Roman"/>
        </w:rPr>
        <w:t>2</w:t>
      </w:r>
      <w:r w:rsidRPr="00D16E6E">
        <w:rPr>
          <w:rFonts w:cs="Times New Roman"/>
        </w:rPr>
        <w:t>）《广州市增城区财政局关于印发</w:t>
      </w:r>
      <w:r w:rsidRPr="00D16E6E">
        <w:rPr>
          <w:rFonts w:cs="Times New Roman"/>
        </w:rPr>
        <w:t>&lt;</w:t>
      </w:r>
      <w:r w:rsidRPr="00D16E6E">
        <w:rPr>
          <w:rFonts w:cs="Times New Roman"/>
        </w:rPr>
        <w:t>广州市增城区预算绩效管理办法</w:t>
      </w:r>
      <w:r w:rsidRPr="00D16E6E">
        <w:rPr>
          <w:rFonts w:cs="Times New Roman"/>
        </w:rPr>
        <w:t>&gt;</w:t>
      </w:r>
      <w:r w:rsidRPr="00D16E6E">
        <w:rPr>
          <w:rFonts w:cs="Times New Roman"/>
        </w:rPr>
        <w:t>的通知》（增财〔</w:t>
      </w:r>
      <w:r w:rsidRPr="00E03291">
        <w:rPr>
          <w:rFonts w:cs="Times New Roman"/>
        </w:rPr>
        <w:t>2020</w:t>
      </w:r>
      <w:r w:rsidRPr="00D16E6E">
        <w:rPr>
          <w:rFonts w:cs="Times New Roman"/>
        </w:rPr>
        <w:t>〕</w:t>
      </w:r>
      <w:r w:rsidRPr="00E03291">
        <w:rPr>
          <w:rFonts w:cs="Times New Roman"/>
        </w:rPr>
        <w:t>222</w:t>
      </w:r>
      <w:r w:rsidRPr="00D16E6E">
        <w:rPr>
          <w:rFonts w:cs="Times New Roman"/>
        </w:rPr>
        <w:t>号）；</w:t>
      </w:r>
    </w:p>
    <w:p w14:paraId="591B624B" w14:textId="77777777" w:rsidR="002E6AFA" w:rsidRPr="00D16E6E" w:rsidRDefault="002E6AFA" w:rsidP="002E6AFA">
      <w:pPr>
        <w:ind w:firstLine="632"/>
        <w:rPr>
          <w:rFonts w:cs="Times New Roman"/>
        </w:rPr>
      </w:pPr>
      <w:r w:rsidRPr="00D16E6E">
        <w:rPr>
          <w:rFonts w:cs="Times New Roman"/>
        </w:rPr>
        <w:t>（</w:t>
      </w:r>
      <w:r w:rsidRPr="00E03291">
        <w:rPr>
          <w:rFonts w:cs="Times New Roman"/>
        </w:rPr>
        <w:t>3</w:t>
      </w:r>
      <w:r w:rsidRPr="00D16E6E">
        <w:rPr>
          <w:rFonts w:cs="Times New Roman"/>
        </w:rPr>
        <w:t>）《广州市增城区财政局关于开展</w:t>
      </w:r>
      <w:r w:rsidRPr="00E03291">
        <w:rPr>
          <w:rFonts w:cs="Times New Roman"/>
        </w:rPr>
        <w:t>2024</w:t>
      </w:r>
      <w:r w:rsidRPr="00D16E6E">
        <w:rPr>
          <w:rFonts w:cs="Times New Roman"/>
        </w:rPr>
        <w:t>年财政评价工作的通知》（增财〔</w:t>
      </w:r>
      <w:r w:rsidRPr="00E03291">
        <w:rPr>
          <w:rFonts w:cs="Times New Roman"/>
        </w:rPr>
        <w:t>2024</w:t>
      </w:r>
      <w:r w:rsidRPr="00D16E6E">
        <w:rPr>
          <w:rFonts w:cs="Times New Roman"/>
        </w:rPr>
        <w:t>〕</w:t>
      </w:r>
      <w:r w:rsidRPr="00E03291">
        <w:rPr>
          <w:rFonts w:cs="Times New Roman"/>
        </w:rPr>
        <w:t>178</w:t>
      </w:r>
      <w:r w:rsidRPr="00D16E6E">
        <w:rPr>
          <w:rFonts w:cs="Times New Roman"/>
        </w:rPr>
        <w:t>号）；</w:t>
      </w:r>
    </w:p>
    <w:p w14:paraId="0A96CF23" w14:textId="77777777" w:rsidR="002E6AFA" w:rsidRPr="00D16E6E" w:rsidRDefault="002E6AFA" w:rsidP="002E6AFA">
      <w:pPr>
        <w:ind w:firstLine="632"/>
        <w:rPr>
          <w:rFonts w:cs="Times New Roman"/>
        </w:rPr>
      </w:pPr>
      <w:r w:rsidRPr="00D16E6E">
        <w:rPr>
          <w:rFonts w:cs="Times New Roman"/>
        </w:rPr>
        <w:t>（</w:t>
      </w:r>
      <w:r w:rsidRPr="00E03291">
        <w:rPr>
          <w:rFonts w:cs="Times New Roman"/>
        </w:rPr>
        <w:t>4</w:t>
      </w:r>
      <w:r w:rsidRPr="00D16E6E">
        <w:rPr>
          <w:rFonts w:cs="Times New Roman"/>
        </w:rPr>
        <w:t>）《广州市增城区财政局关于印发</w:t>
      </w:r>
      <w:r w:rsidRPr="00E03291">
        <w:rPr>
          <w:rFonts w:cs="Times New Roman"/>
        </w:rPr>
        <w:t>2024</w:t>
      </w:r>
      <w:r w:rsidRPr="00D16E6E">
        <w:rPr>
          <w:rFonts w:cs="Times New Roman"/>
        </w:rPr>
        <w:t>年增城区区级财政资金绩效评价工作方案的通知》（增财〔</w:t>
      </w:r>
      <w:r w:rsidRPr="00E03291">
        <w:rPr>
          <w:rFonts w:cs="Times New Roman"/>
        </w:rPr>
        <w:t>2024</w:t>
      </w:r>
      <w:r w:rsidRPr="00D16E6E">
        <w:rPr>
          <w:rFonts w:cs="Times New Roman"/>
        </w:rPr>
        <w:t>〕</w:t>
      </w:r>
      <w:r w:rsidRPr="00E03291">
        <w:rPr>
          <w:rFonts w:cs="Times New Roman"/>
        </w:rPr>
        <w:t>212</w:t>
      </w:r>
      <w:r w:rsidRPr="00D16E6E">
        <w:rPr>
          <w:rFonts w:cs="Times New Roman"/>
        </w:rPr>
        <w:t>号）；</w:t>
      </w:r>
    </w:p>
    <w:p w14:paraId="569516CE" w14:textId="77777777" w:rsidR="002E6AFA" w:rsidRPr="00D16E6E" w:rsidRDefault="002E6AFA" w:rsidP="002E6AFA">
      <w:pPr>
        <w:ind w:firstLine="632"/>
        <w:rPr>
          <w:rFonts w:cs="Times New Roman"/>
        </w:rPr>
      </w:pPr>
      <w:r w:rsidRPr="00D16E6E">
        <w:rPr>
          <w:rFonts w:cs="Times New Roman"/>
        </w:rPr>
        <w:t>（</w:t>
      </w:r>
      <w:r w:rsidRPr="00E03291">
        <w:rPr>
          <w:rFonts w:cs="Times New Roman"/>
        </w:rPr>
        <w:t>5</w:t>
      </w:r>
      <w:r w:rsidRPr="00D16E6E">
        <w:rPr>
          <w:rFonts w:cs="Times New Roman"/>
        </w:rPr>
        <w:t>）《广州市增城区发展和改革局关于调整中新镇坑贝水（中新科技园</w:t>
      </w:r>
      <w:r w:rsidRPr="00D16E6E">
        <w:rPr>
          <w:rFonts w:cs="Times New Roman"/>
        </w:rPr>
        <w:t>-</w:t>
      </w:r>
      <w:r w:rsidRPr="00D16E6E">
        <w:rPr>
          <w:rFonts w:cs="Times New Roman"/>
        </w:rPr>
        <w:t>山美陂段）整治工程可行性研究报告的复函》（穗增发改投批〔</w:t>
      </w:r>
      <w:r w:rsidRPr="00E03291">
        <w:rPr>
          <w:rFonts w:cs="Times New Roman"/>
        </w:rPr>
        <w:t>2021</w:t>
      </w:r>
      <w:r w:rsidRPr="00D16E6E">
        <w:rPr>
          <w:rFonts w:cs="Times New Roman"/>
        </w:rPr>
        <w:t>〕</w:t>
      </w:r>
      <w:r w:rsidRPr="00E03291">
        <w:rPr>
          <w:rFonts w:cs="Times New Roman"/>
        </w:rPr>
        <w:t>136</w:t>
      </w:r>
      <w:r w:rsidRPr="00D16E6E">
        <w:rPr>
          <w:rFonts w:cs="Times New Roman"/>
        </w:rPr>
        <w:t>号）；</w:t>
      </w:r>
    </w:p>
    <w:p w14:paraId="3098B34E" w14:textId="77777777" w:rsidR="002E6AFA" w:rsidRPr="00D16E6E" w:rsidRDefault="002E6AFA" w:rsidP="002E6AFA">
      <w:pPr>
        <w:ind w:firstLine="632"/>
        <w:rPr>
          <w:rFonts w:cs="Times New Roman"/>
        </w:rPr>
      </w:pPr>
      <w:r w:rsidRPr="00D16E6E">
        <w:rPr>
          <w:rFonts w:cs="Times New Roman"/>
        </w:rPr>
        <w:t>（</w:t>
      </w:r>
      <w:r w:rsidRPr="00E03291">
        <w:rPr>
          <w:rFonts w:cs="Times New Roman"/>
        </w:rPr>
        <w:t>6</w:t>
      </w:r>
      <w:r w:rsidRPr="00D16E6E">
        <w:rPr>
          <w:rFonts w:cs="Times New Roman"/>
        </w:rPr>
        <w:t>）《广州市财政局关于转下达</w:t>
      </w:r>
      <w:r w:rsidRPr="00E03291">
        <w:rPr>
          <w:rFonts w:cs="Times New Roman"/>
        </w:rPr>
        <w:t>2023</w:t>
      </w:r>
      <w:r w:rsidRPr="00D16E6E">
        <w:rPr>
          <w:rFonts w:cs="Times New Roman"/>
        </w:rPr>
        <w:t>年省级涉农统筹整合转移支付资金的通知》（穗财农〔</w:t>
      </w:r>
      <w:r w:rsidRPr="00E03291">
        <w:rPr>
          <w:rFonts w:cs="Times New Roman"/>
        </w:rPr>
        <w:t>2022</w:t>
      </w:r>
      <w:r w:rsidRPr="00D16E6E">
        <w:rPr>
          <w:rFonts w:cs="Times New Roman"/>
        </w:rPr>
        <w:t>〕</w:t>
      </w:r>
      <w:r w:rsidRPr="00E03291">
        <w:rPr>
          <w:rFonts w:cs="Times New Roman"/>
        </w:rPr>
        <w:t>85</w:t>
      </w:r>
      <w:r w:rsidRPr="00D16E6E">
        <w:rPr>
          <w:rFonts w:cs="Times New Roman"/>
        </w:rPr>
        <w:t>号）；</w:t>
      </w:r>
    </w:p>
    <w:p w14:paraId="6D238256" w14:textId="77777777" w:rsidR="002E6AFA" w:rsidRPr="00D16E6E" w:rsidRDefault="002E6AFA" w:rsidP="002E6AFA">
      <w:pPr>
        <w:ind w:firstLine="632"/>
        <w:rPr>
          <w:rFonts w:cs="Times New Roman"/>
        </w:rPr>
      </w:pPr>
      <w:r w:rsidRPr="00D16E6E">
        <w:rPr>
          <w:rFonts w:cs="Times New Roman"/>
        </w:rPr>
        <w:t>（</w:t>
      </w:r>
      <w:r w:rsidRPr="00E03291">
        <w:rPr>
          <w:rFonts w:cs="Times New Roman"/>
        </w:rPr>
        <w:t>7</w:t>
      </w:r>
      <w:r w:rsidRPr="00D16E6E">
        <w:rPr>
          <w:rFonts w:cs="Times New Roman"/>
        </w:rPr>
        <w:t>）《关于批复广州市增城区水务局（增城开发区水务局）</w:t>
      </w:r>
      <w:r w:rsidRPr="00E03291">
        <w:rPr>
          <w:rFonts w:cs="Times New Roman"/>
        </w:rPr>
        <w:lastRenderedPageBreak/>
        <w:t>2023</w:t>
      </w:r>
      <w:r w:rsidRPr="00D16E6E">
        <w:rPr>
          <w:rFonts w:cs="Times New Roman"/>
        </w:rPr>
        <w:t>年预算的通知》（增财〔</w:t>
      </w:r>
      <w:r w:rsidRPr="00E03291">
        <w:rPr>
          <w:rFonts w:cs="Times New Roman"/>
        </w:rPr>
        <w:t>2023</w:t>
      </w:r>
      <w:r w:rsidRPr="00D16E6E">
        <w:rPr>
          <w:rFonts w:cs="Times New Roman"/>
        </w:rPr>
        <w:t>〕</w:t>
      </w:r>
      <w:r w:rsidRPr="00E03291">
        <w:rPr>
          <w:rFonts w:cs="Times New Roman"/>
        </w:rPr>
        <w:t>149</w:t>
      </w:r>
      <w:r w:rsidRPr="00D16E6E">
        <w:rPr>
          <w:rFonts w:cs="Times New Roman"/>
        </w:rPr>
        <w:t>号）；</w:t>
      </w:r>
    </w:p>
    <w:p w14:paraId="064C16A1" w14:textId="77777777" w:rsidR="002E6AFA" w:rsidRPr="00D16E6E" w:rsidRDefault="002E6AFA" w:rsidP="002E6AFA">
      <w:pPr>
        <w:ind w:firstLine="632"/>
        <w:rPr>
          <w:rFonts w:cs="Times New Roman"/>
        </w:rPr>
      </w:pPr>
      <w:r w:rsidRPr="00D16E6E">
        <w:rPr>
          <w:rFonts w:cs="Times New Roman"/>
        </w:rPr>
        <w:t>（</w:t>
      </w:r>
      <w:r w:rsidRPr="00E03291">
        <w:rPr>
          <w:rFonts w:cs="Times New Roman"/>
        </w:rPr>
        <w:t>8</w:t>
      </w:r>
      <w:r w:rsidRPr="00D16E6E">
        <w:rPr>
          <w:rFonts w:cs="Times New Roman"/>
        </w:rPr>
        <w:t>）《关于申请调剂涉农资金预算指标的复函》（增财复〔</w:t>
      </w:r>
      <w:r w:rsidRPr="00E03291">
        <w:rPr>
          <w:rFonts w:cs="Times New Roman"/>
        </w:rPr>
        <w:t>2023</w:t>
      </w:r>
      <w:r w:rsidRPr="00D16E6E">
        <w:rPr>
          <w:rFonts w:cs="Times New Roman"/>
        </w:rPr>
        <w:t>〕</w:t>
      </w:r>
      <w:r w:rsidRPr="00E03291">
        <w:rPr>
          <w:rFonts w:cs="Times New Roman"/>
        </w:rPr>
        <w:t>958</w:t>
      </w:r>
      <w:r w:rsidRPr="00D16E6E">
        <w:rPr>
          <w:rFonts w:cs="Times New Roman"/>
        </w:rPr>
        <w:t>号）；</w:t>
      </w:r>
    </w:p>
    <w:p w14:paraId="5D805C60" w14:textId="77777777" w:rsidR="002E6AFA" w:rsidRPr="00D16E6E" w:rsidRDefault="002E6AFA" w:rsidP="002E6AFA">
      <w:pPr>
        <w:ind w:firstLine="632"/>
        <w:rPr>
          <w:rFonts w:cs="Times New Roman"/>
        </w:rPr>
      </w:pPr>
      <w:r w:rsidRPr="00D16E6E">
        <w:rPr>
          <w:rFonts w:cs="Times New Roman"/>
        </w:rPr>
        <w:t>（</w:t>
      </w:r>
      <w:r w:rsidRPr="00E03291">
        <w:rPr>
          <w:rFonts w:cs="Times New Roman"/>
        </w:rPr>
        <w:t>9</w:t>
      </w:r>
      <w:r w:rsidRPr="00D16E6E">
        <w:rPr>
          <w:rFonts w:cs="Times New Roman"/>
        </w:rPr>
        <w:t>）其它与本次评价工作相关的法律、法规、规章、制度、政策文件等。</w:t>
      </w:r>
    </w:p>
    <w:p w14:paraId="1DA03DF9" w14:textId="35EA22F5" w:rsidR="00743389" w:rsidRPr="00D16E6E" w:rsidRDefault="00453094" w:rsidP="00743389">
      <w:pPr>
        <w:pStyle w:val="3"/>
        <w:ind w:firstLine="632"/>
        <w:rPr>
          <w:rFonts w:cs="Times New Roman"/>
        </w:rPr>
      </w:pPr>
      <w:r>
        <w:rPr>
          <w:rFonts w:cs="Times New Roman" w:hint="eastAsia"/>
        </w:rPr>
        <w:t>2</w:t>
      </w:r>
      <w:r w:rsidR="00743389" w:rsidRPr="00D16E6E">
        <w:rPr>
          <w:rFonts w:cs="Times New Roman"/>
        </w:rPr>
        <w:t>.</w:t>
      </w:r>
      <w:r w:rsidR="00743389" w:rsidRPr="00D16E6E">
        <w:rPr>
          <w:rFonts w:cs="Times New Roman"/>
        </w:rPr>
        <w:t>评分方法选择</w:t>
      </w:r>
      <w:r w:rsidR="00FA68DB" w:rsidRPr="00D16E6E">
        <w:rPr>
          <w:rFonts w:cs="Times New Roman"/>
        </w:rPr>
        <w:t>。</w:t>
      </w:r>
    </w:p>
    <w:p w14:paraId="439BD46E" w14:textId="77777777" w:rsidR="00D46639" w:rsidRDefault="00D46639" w:rsidP="00D46639">
      <w:pPr>
        <w:ind w:firstLine="632"/>
      </w:pPr>
      <w:r>
        <w:rPr>
          <w:rFonts w:hint="eastAsia"/>
        </w:rPr>
        <w:t>本次绩效评价以书面材料核查、访谈、座谈、问卷调查、选点抽查为基础，综合运用目标结果比较法、因素分析法、公众评判法等方法对项目决策、项目过程、项目产出和项目效益方面情况进行综合评价，对项目实施效果进行综合分析，评价指标分析主要采用定量指标分析，并辅以部分定性分析。</w:t>
      </w:r>
    </w:p>
    <w:p w14:paraId="27763986" w14:textId="13D9B0E9" w:rsidR="00743389" w:rsidRDefault="00D46639" w:rsidP="00D46639">
      <w:pPr>
        <w:ind w:firstLine="632"/>
        <w:rPr>
          <w:kern w:val="0"/>
        </w:rPr>
      </w:pPr>
      <w:r>
        <w:rPr>
          <w:rFonts w:hint="eastAsia"/>
          <w:kern w:val="0"/>
        </w:rPr>
        <w:t>评价方法包括：</w:t>
      </w:r>
      <w:r>
        <w:rPr>
          <w:rFonts w:hint="eastAsia"/>
          <w:b/>
          <w:kern w:val="0"/>
        </w:rPr>
        <w:t>一是</w:t>
      </w:r>
      <w:r>
        <w:rPr>
          <w:rFonts w:hint="eastAsia"/>
          <w:kern w:val="0"/>
        </w:rPr>
        <w:t>目标结果比较法，通过对项目实施预期绩效目标与最终实施效果进行比较，综合分析绩效目标实现程度；</w:t>
      </w:r>
      <w:r>
        <w:rPr>
          <w:rFonts w:hint="eastAsia"/>
          <w:b/>
          <w:kern w:val="0"/>
        </w:rPr>
        <w:t>二是</w:t>
      </w:r>
      <w:r>
        <w:rPr>
          <w:rFonts w:hint="eastAsia"/>
          <w:kern w:val="0"/>
        </w:rPr>
        <w:t>因素分析法，通过综合分析影响绩效目标实现、实施效果的内外因素评价绩效目标实现程度，将影响投入财政支出和项目产出效益的各项因素罗列出来进行分析，计算投入产出进行评价；</w:t>
      </w:r>
      <w:r>
        <w:rPr>
          <w:rFonts w:hint="eastAsia"/>
          <w:b/>
          <w:kern w:val="0"/>
        </w:rPr>
        <w:t>三是</w:t>
      </w:r>
      <w:r>
        <w:rPr>
          <w:rFonts w:hint="eastAsia"/>
          <w:kern w:val="0"/>
        </w:rP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w:t>
      </w:r>
      <w:r>
        <w:rPr>
          <w:rFonts w:hint="eastAsia"/>
          <w:kern w:val="0"/>
        </w:rPr>
        <w:lastRenderedPageBreak/>
        <w:t>数量的公众或服务对象，最后汇总分析调查问卷结果进行评价和判断的方法。</w:t>
      </w:r>
    </w:p>
    <w:p w14:paraId="7F0E54FD" w14:textId="77777777" w:rsidR="00453094" w:rsidRPr="00453094" w:rsidRDefault="00453094" w:rsidP="00453094">
      <w:pPr>
        <w:pStyle w:val="3"/>
        <w:ind w:firstLine="632"/>
        <w:rPr>
          <w:rFonts w:hint="eastAsia"/>
        </w:rPr>
      </w:pPr>
      <w:r w:rsidRPr="00453094">
        <w:rPr>
          <w:rFonts w:hint="eastAsia"/>
        </w:rPr>
        <w:t>3.</w:t>
      </w:r>
      <w:r w:rsidRPr="00453094">
        <w:rPr>
          <w:rFonts w:hint="eastAsia"/>
        </w:rPr>
        <w:t>评价工作过程。</w:t>
      </w:r>
    </w:p>
    <w:p w14:paraId="63DF6FC2" w14:textId="77777777" w:rsidR="00453094" w:rsidRPr="00453094" w:rsidRDefault="00453094" w:rsidP="00453094">
      <w:pPr>
        <w:pStyle w:val="4"/>
        <w:ind w:firstLine="632"/>
        <w:rPr>
          <w:rFonts w:hint="eastAsia"/>
        </w:rPr>
      </w:pPr>
      <w:r w:rsidRPr="00453094">
        <w:rPr>
          <w:rFonts w:hint="eastAsia"/>
        </w:rPr>
        <w:t>（</w:t>
      </w:r>
      <w:r w:rsidRPr="00453094">
        <w:rPr>
          <w:rFonts w:hint="eastAsia"/>
        </w:rPr>
        <w:t>1</w:t>
      </w:r>
      <w:r w:rsidRPr="00453094">
        <w:rPr>
          <w:rFonts w:hint="eastAsia"/>
        </w:rPr>
        <w:t>）前期准备。</w:t>
      </w:r>
    </w:p>
    <w:p w14:paraId="0DCF5D71" w14:textId="77777777" w:rsidR="00453094" w:rsidRPr="00453094" w:rsidRDefault="00453094" w:rsidP="00453094">
      <w:pPr>
        <w:ind w:firstLine="632"/>
        <w:rPr>
          <w:rFonts w:cs="Times New Roman" w:hint="eastAsia"/>
        </w:rPr>
      </w:pPr>
      <w:r w:rsidRPr="00453094">
        <w:rPr>
          <w:rFonts w:cs="Times New Roman" w:hint="eastAsia"/>
        </w:rPr>
        <w:t>①前期对接。</w:t>
      </w:r>
    </w:p>
    <w:p w14:paraId="6740641B" w14:textId="77777777" w:rsidR="00453094" w:rsidRPr="00453094" w:rsidRDefault="00453094" w:rsidP="00453094">
      <w:pPr>
        <w:ind w:firstLine="632"/>
        <w:rPr>
          <w:rFonts w:cs="Times New Roman" w:hint="eastAsia"/>
        </w:rPr>
      </w:pPr>
      <w:r w:rsidRPr="00453094">
        <w:rPr>
          <w:rFonts w:cs="Times New Roman" w:hint="eastAsia"/>
        </w:rPr>
        <w:t>按照有关工作安排，与增城区财政局对接洽谈，确定工作时间安排、评价要求等有关事宜。</w:t>
      </w:r>
    </w:p>
    <w:p w14:paraId="2C4D5885" w14:textId="77777777" w:rsidR="00453094" w:rsidRPr="00453094" w:rsidRDefault="00453094" w:rsidP="00453094">
      <w:pPr>
        <w:ind w:firstLine="632"/>
        <w:rPr>
          <w:rFonts w:hint="eastAsia"/>
        </w:rPr>
      </w:pPr>
      <w:r w:rsidRPr="00453094">
        <w:rPr>
          <w:rFonts w:hint="eastAsia"/>
        </w:rPr>
        <w:t>②专家团队组建。</w:t>
      </w:r>
    </w:p>
    <w:p w14:paraId="2E49B1B2" w14:textId="589E3700" w:rsidR="00453094" w:rsidRPr="00453094" w:rsidRDefault="00453094" w:rsidP="00453094">
      <w:pPr>
        <w:ind w:firstLine="632"/>
        <w:rPr>
          <w:rFonts w:cs="Times New Roman" w:hint="eastAsia"/>
        </w:rPr>
      </w:pPr>
      <w:r w:rsidRPr="00453094">
        <w:rPr>
          <w:rFonts w:cs="Times New Roman" w:hint="eastAsia"/>
        </w:rPr>
        <w:t>根据项目性质、特点、实施情况等信息，聘请包括财务（财务、政府财政体系领域专家，负责对资金使用合规性进行评价）、</w:t>
      </w:r>
      <w:r>
        <w:rPr>
          <w:rFonts w:cs="Times New Roman" w:hint="eastAsia"/>
        </w:rPr>
        <w:t>行业专家</w:t>
      </w:r>
      <w:r w:rsidRPr="00453094">
        <w:rPr>
          <w:rFonts w:cs="Times New Roman" w:hint="eastAsia"/>
        </w:rPr>
        <w:t>（负责对项目实施与管理情况、预期目标与产出效益实现等情况进行评价）等方面的专家组建专家小组，要求专家签署承诺书，明确承诺内容和保密条款。</w:t>
      </w:r>
    </w:p>
    <w:p w14:paraId="5C32C929" w14:textId="77777777" w:rsidR="00453094" w:rsidRPr="00453094" w:rsidRDefault="00453094" w:rsidP="00453094">
      <w:pPr>
        <w:ind w:firstLine="632"/>
        <w:rPr>
          <w:rFonts w:cs="Times New Roman" w:hint="eastAsia"/>
        </w:rPr>
      </w:pPr>
      <w:r w:rsidRPr="00453094">
        <w:rPr>
          <w:rFonts w:cs="Times New Roman" w:hint="eastAsia"/>
        </w:rPr>
        <w:t>③工作方案制定。</w:t>
      </w:r>
    </w:p>
    <w:p w14:paraId="235C1F62" w14:textId="7E8EC166" w:rsidR="00453094" w:rsidRPr="00453094" w:rsidRDefault="00453094" w:rsidP="00453094">
      <w:pPr>
        <w:ind w:firstLine="632"/>
        <w:rPr>
          <w:rFonts w:cs="Times New Roman" w:hint="eastAsia"/>
        </w:rPr>
      </w:pPr>
      <w:r w:rsidRPr="00453094">
        <w:rPr>
          <w:rFonts w:cs="Times New Roman" w:hint="eastAsia"/>
        </w:rPr>
        <w:t>根据</w:t>
      </w:r>
      <w:r>
        <w:rPr>
          <w:rFonts w:hint="eastAsia"/>
        </w:rPr>
        <w:t>区水务建设管理所</w:t>
      </w:r>
      <w:r w:rsidRPr="00453094">
        <w:rPr>
          <w:rFonts w:cs="Times New Roman" w:hint="eastAsia"/>
        </w:rPr>
        <w:t>提供的资料，完善评价方案的具体内容，包括但不限于项目重点绩效评价指标、满意度调查问卷设计等内容，征求区林业园林局</w:t>
      </w:r>
      <w:r>
        <w:rPr>
          <w:rFonts w:hint="eastAsia"/>
        </w:rPr>
        <w:t>区水务建设管理所</w:t>
      </w:r>
      <w:r w:rsidRPr="00453094">
        <w:rPr>
          <w:rFonts w:cs="Times New Roman" w:hint="eastAsia"/>
        </w:rPr>
        <w:t>意见后报送区财政局。</w:t>
      </w:r>
    </w:p>
    <w:p w14:paraId="202CC540" w14:textId="77777777" w:rsidR="00453094" w:rsidRPr="00453094" w:rsidRDefault="00453094" w:rsidP="00453094">
      <w:pPr>
        <w:pStyle w:val="4"/>
        <w:ind w:firstLine="632"/>
        <w:rPr>
          <w:rFonts w:hint="eastAsia"/>
        </w:rPr>
      </w:pPr>
      <w:r w:rsidRPr="00453094">
        <w:rPr>
          <w:rFonts w:hint="eastAsia"/>
        </w:rPr>
        <w:t>（</w:t>
      </w:r>
      <w:r w:rsidRPr="00453094">
        <w:rPr>
          <w:rFonts w:hint="eastAsia"/>
        </w:rPr>
        <w:t>2</w:t>
      </w:r>
      <w:r w:rsidRPr="00453094">
        <w:rPr>
          <w:rFonts w:hint="eastAsia"/>
        </w:rPr>
        <w:t>）自评材料审核。</w:t>
      </w:r>
    </w:p>
    <w:p w14:paraId="7097E923" w14:textId="77777777" w:rsidR="00453094" w:rsidRPr="00453094" w:rsidRDefault="00453094" w:rsidP="00453094">
      <w:pPr>
        <w:ind w:firstLine="632"/>
        <w:rPr>
          <w:rFonts w:cs="Times New Roman" w:hint="eastAsia"/>
        </w:rPr>
      </w:pPr>
      <w:r w:rsidRPr="00453094">
        <w:rPr>
          <w:rFonts w:cs="Times New Roman" w:hint="eastAsia"/>
        </w:rPr>
        <w:t>①自评材料收集。</w:t>
      </w:r>
    </w:p>
    <w:p w14:paraId="0ED7C919" w14:textId="3CBD7402" w:rsidR="00453094" w:rsidRPr="00453094" w:rsidRDefault="00453094" w:rsidP="00453094">
      <w:pPr>
        <w:ind w:firstLine="632"/>
        <w:rPr>
          <w:rFonts w:cs="Times New Roman" w:hint="eastAsia"/>
        </w:rPr>
      </w:pPr>
      <w:r w:rsidRPr="00453094">
        <w:rPr>
          <w:rFonts w:cs="Times New Roman" w:hint="eastAsia"/>
        </w:rPr>
        <w:t>按照区财政局工作安排，</w:t>
      </w:r>
      <w:r>
        <w:rPr>
          <w:rFonts w:hint="eastAsia"/>
        </w:rPr>
        <w:t>区水务建设管理所</w:t>
      </w:r>
      <w:r w:rsidRPr="00453094">
        <w:rPr>
          <w:rFonts w:cs="Times New Roman" w:hint="eastAsia"/>
        </w:rPr>
        <w:t>及相关资金使用</w:t>
      </w:r>
      <w:r w:rsidRPr="00453094">
        <w:rPr>
          <w:rFonts w:cs="Times New Roman" w:hint="eastAsia"/>
        </w:rPr>
        <w:lastRenderedPageBreak/>
        <w:t>单位根据绩效自评材料清单，及时提交项目绩效自评材料（含绩效自评表、绩效自评报告及相关佐证材料），我机构对被评价单位所提交材料的完整性、规范性进行初步审核，对于缺少相关材料的要求限期补充齐全。</w:t>
      </w:r>
    </w:p>
    <w:p w14:paraId="074A6E6C" w14:textId="77777777" w:rsidR="00453094" w:rsidRPr="00453094" w:rsidRDefault="00453094" w:rsidP="00453094">
      <w:pPr>
        <w:ind w:firstLine="632"/>
        <w:rPr>
          <w:rFonts w:cs="Times New Roman" w:hint="eastAsia"/>
        </w:rPr>
      </w:pPr>
      <w:r w:rsidRPr="00453094">
        <w:rPr>
          <w:rFonts w:cs="Times New Roman" w:hint="eastAsia"/>
        </w:rPr>
        <w:t>②自评材料书面审核。</w:t>
      </w:r>
    </w:p>
    <w:p w14:paraId="4D7ACA66" w14:textId="46FFB522" w:rsidR="00453094" w:rsidRPr="00453094" w:rsidRDefault="00453094" w:rsidP="00453094">
      <w:pPr>
        <w:ind w:firstLine="632"/>
        <w:rPr>
          <w:rFonts w:cs="Times New Roman" w:hint="eastAsia"/>
        </w:rPr>
      </w:pPr>
      <w:r w:rsidRPr="00453094">
        <w:rPr>
          <w:rFonts w:cs="Times New Roman" w:hint="eastAsia"/>
        </w:rPr>
        <w:t>对</w:t>
      </w:r>
      <w:r>
        <w:rPr>
          <w:rFonts w:hint="eastAsia"/>
        </w:rPr>
        <w:t>区水务建设管理所</w:t>
      </w:r>
      <w:r w:rsidRPr="00453094">
        <w:rPr>
          <w:rFonts w:cs="Times New Roman" w:hint="eastAsia"/>
        </w:rPr>
        <w:t>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14:paraId="7AB3887D" w14:textId="77777777" w:rsidR="00453094" w:rsidRPr="00453094" w:rsidRDefault="00453094" w:rsidP="00453094">
      <w:pPr>
        <w:pStyle w:val="4"/>
        <w:ind w:firstLine="632"/>
        <w:rPr>
          <w:rFonts w:hint="eastAsia"/>
        </w:rPr>
      </w:pPr>
      <w:r w:rsidRPr="00453094">
        <w:rPr>
          <w:rFonts w:hint="eastAsia"/>
        </w:rPr>
        <w:t>（</w:t>
      </w:r>
      <w:r w:rsidRPr="00453094">
        <w:rPr>
          <w:rFonts w:hint="eastAsia"/>
        </w:rPr>
        <w:t>3</w:t>
      </w:r>
      <w:r w:rsidRPr="00453094">
        <w:rPr>
          <w:rFonts w:hint="eastAsia"/>
        </w:rPr>
        <w:t>）现场核查。</w:t>
      </w:r>
    </w:p>
    <w:p w14:paraId="548810A8" w14:textId="6844F134" w:rsidR="00453094" w:rsidRPr="00453094" w:rsidRDefault="00453094" w:rsidP="00453094">
      <w:pPr>
        <w:ind w:firstLine="632"/>
        <w:rPr>
          <w:rFonts w:cs="Times New Roman" w:hint="eastAsia"/>
        </w:rPr>
      </w:pPr>
      <w:r w:rsidRPr="00453094">
        <w:rPr>
          <w:rFonts w:cs="Times New Roman" w:hint="eastAsia"/>
        </w:rPr>
        <w:t>根据《广州市增城区财政局关于开展</w:t>
      </w:r>
      <w:r w:rsidRPr="00453094">
        <w:rPr>
          <w:rFonts w:cs="Times New Roman" w:hint="eastAsia"/>
        </w:rPr>
        <w:t>2024</w:t>
      </w:r>
      <w:r w:rsidRPr="00453094">
        <w:rPr>
          <w:rFonts w:cs="Times New Roman" w:hint="eastAsia"/>
        </w:rPr>
        <w:t>年财政评价工作的通知》（增财〔</w:t>
      </w:r>
      <w:r w:rsidRPr="00453094">
        <w:rPr>
          <w:rFonts w:cs="Times New Roman" w:hint="eastAsia"/>
        </w:rPr>
        <w:t>2024</w:t>
      </w:r>
      <w:r w:rsidRPr="00453094">
        <w:rPr>
          <w:rFonts w:cs="Times New Roman" w:hint="eastAsia"/>
        </w:rPr>
        <w:t>〕</w:t>
      </w:r>
      <w:r w:rsidRPr="00453094">
        <w:rPr>
          <w:rFonts w:cs="Times New Roman" w:hint="eastAsia"/>
        </w:rPr>
        <w:t>178</w:t>
      </w:r>
      <w:r w:rsidRPr="00453094">
        <w:rPr>
          <w:rFonts w:cs="Times New Roman" w:hint="eastAsia"/>
        </w:rPr>
        <w:t>号）、《广州市增城区财政局关于印发</w:t>
      </w:r>
      <w:r w:rsidRPr="00453094">
        <w:rPr>
          <w:rFonts w:cs="Times New Roman" w:hint="eastAsia"/>
        </w:rPr>
        <w:t>2024</w:t>
      </w:r>
      <w:r w:rsidRPr="00453094">
        <w:rPr>
          <w:rFonts w:cs="Times New Roman" w:hint="eastAsia"/>
        </w:rPr>
        <w:t>年增城区区级财政资金绩效评价工作方案的通知》（增财〔</w:t>
      </w:r>
      <w:r w:rsidRPr="00453094">
        <w:rPr>
          <w:rFonts w:cs="Times New Roman" w:hint="eastAsia"/>
        </w:rPr>
        <w:t>2024</w:t>
      </w:r>
      <w:r w:rsidRPr="00453094">
        <w:rPr>
          <w:rFonts w:cs="Times New Roman" w:hint="eastAsia"/>
        </w:rPr>
        <w:t>〕</w:t>
      </w:r>
      <w:r w:rsidRPr="00453094">
        <w:rPr>
          <w:rFonts w:cs="Times New Roman" w:hint="eastAsia"/>
        </w:rPr>
        <w:t>212</w:t>
      </w:r>
      <w:r w:rsidRPr="00453094">
        <w:rPr>
          <w:rFonts w:cs="Times New Roman" w:hint="eastAsia"/>
        </w:rPr>
        <w:t>号）等有关规定和绩效评价现场核查实际操作规程，通过现场评价对项目资金使用情况进行深入具体、独立客观的了解与核实，并前往项目工程建设点完成现场勘验工作。结合项目特点、自评材料初审等情况，</w:t>
      </w:r>
      <w:r>
        <w:rPr>
          <w:rFonts w:cs="Times New Roman" w:hint="eastAsia"/>
        </w:rPr>
        <w:t>6</w:t>
      </w:r>
      <w:r w:rsidRPr="00453094">
        <w:rPr>
          <w:rFonts w:cs="Times New Roman" w:hint="eastAsia"/>
        </w:rPr>
        <w:t>月</w:t>
      </w:r>
      <w:r>
        <w:rPr>
          <w:rFonts w:cs="Times New Roman" w:hint="eastAsia"/>
        </w:rPr>
        <w:t>13</w:t>
      </w:r>
      <w:r w:rsidRPr="00453094">
        <w:rPr>
          <w:rFonts w:cs="Times New Roman" w:hint="eastAsia"/>
        </w:rPr>
        <w:t>日前往中国安能二局中新镇坑贝水整治工程总承包项目部开展现场座谈核查与实地勘察，核查了解</w:t>
      </w:r>
      <w:r w:rsidRPr="00453094">
        <w:rPr>
          <w:rFonts w:cs="Times New Roman" w:hint="eastAsia"/>
        </w:rPr>
        <w:t>2023</w:t>
      </w:r>
      <w:r w:rsidRPr="00453094">
        <w:rPr>
          <w:rFonts w:cs="Times New Roman" w:hint="eastAsia"/>
        </w:rPr>
        <w:t>年项目相关工作推进与完成情况。</w:t>
      </w:r>
    </w:p>
    <w:p w14:paraId="525AADBF" w14:textId="77777777" w:rsidR="00453094" w:rsidRPr="00453094" w:rsidRDefault="00453094" w:rsidP="00453094">
      <w:pPr>
        <w:ind w:firstLine="632"/>
        <w:rPr>
          <w:rFonts w:cs="Times New Roman" w:hint="eastAsia"/>
        </w:rPr>
      </w:pPr>
      <w:r w:rsidRPr="00453094">
        <w:rPr>
          <w:rFonts w:cs="Times New Roman" w:hint="eastAsia"/>
        </w:rPr>
        <w:lastRenderedPageBreak/>
        <w:t>现场核查工作主要包括：</w:t>
      </w:r>
    </w:p>
    <w:p w14:paraId="7BC8554B" w14:textId="77777777" w:rsidR="00453094" w:rsidRPr="00453094" w:rsidRDefault="00453094" w:rsidP="00453094">
      <w:pPr>
        <w:ind w:firstLine="632"/>
        <w:rPr>
          <w:rFonts w:cs="Times New Roman" w:hint="eastAsia"/>
        </w:rPr>
      </w:pPr>
      <w:r w:rsidRPr="00453094">
        <w:rPr>
          <w:rFonts w:cs="Times New Roman" w:hint="eastAsia"/>
        </w:rPr>
        <w:t>①材料核实。</w:t>
      </w:r>
    </w:p>
    <w:p w14:paraId="4F7D2770" w14:textId="541B2A03" w:rsidR="00453094" w:rsidRPr="00453094" w:rsidRDefault="00453094" w:rsidP="00453094">
      <w:pPr>
        <w:ind w:firstLine="632"/>
        <w:rPr>
          <w:rFonts w:cs="Times New Roman" w:hint="eastAsia"/>
        </w:rPr>
      </w:pPr>
      <w:r>
        <w:rPr>
          <w:rFonts w:hint="eastAsia"/>
        </w:rPr>
        <w:t>区水务建设管理所</w:t>
      </w:r>
      <w:r w:rsidRPr="00453094">
        <w:rPr>
          <w:rFonts w:cs="Times New Roman" w:hint="eastAsia"/>
        </w:rPr>
        <w:t>及资金使用单位根据要求填报并提供有关评价资料，我机构对各项数据和资料的完整性、准确性进行核实。提供材料需重点注意：</w:t>
      </w:r>
      <w:r w:rsidRPr="00453094">
        <w:rPr>
          <w:rFonts w:cs="Times New Roman" w:hint="eastAsia"/>
          <w:b/>
          <w:bCs/>
        </w:rPr>
        <w:t>一是</w:t>
      </w:r>
      <w:r w:rsidRPr="00453094">
        <w:rPr>
          <w:rFonts w:cs="Times New Roman" w:hint="eastAsia"/>
        </w:rPr>
        <w:t>反映财政资金实施内容的相关材料应齐备，如资金申报和审批材料、相关管理制度、相关单位监督检查证明、资金使用情况证明等材料。</w:t>
      </w:r>
      <w:r w:rsidRPr="00453094">
        <w:rPr>
          <w:rFonts w:cs="Times New Roman" w:hint="eastAsia"/>
          <w:b/>
          <w:bCs/>
        </w:rPr>
        <w:t>二是</w:t>
      </w:r>
      <w:r w:rsidRPr="00453094">
        <w:rPr>
          <w:rFonts w:cs="Times New Roman" w:hint="eastAsia"/>
        </w:rPr>
        <w:t>反映项目实行专账核算的相关资金材料应齐备，如评价基准日前，各类资金到位的进账凭证，资金支出记账凭证等。</w:t>
      </w:r>
      <w:r w:rsidRPr="00453094">
        <w:rPr>
          <w:rFonts w:cs="Times New Roman" w:hint="eastAsia"/>
          <w:b/>
          <w:bCs/>
        </w:rPr>
        <w:t>三是</w:t>
      </w:r>
      <w:r w:rsidRPr="00453094">
        <w:rPr>
          <w:rFonts w:cs="Times New Roman" w:hint="eastAsia"/>
        </w:rPr>
        <w:t>反映项目产出和项目效益的佐证材料由业务主管部门或资金使用单位提出并提供给现场评价小组核查。</w:t>
      </w:r>
      <w:r w:rsidRPr="00453094">
        <w:rPr>
          <w:rFonts w:cs="Times New Roman" w:hint="eastAsia"/>
          <w:b/>
          <w:bCs/>
        </w:rPr>
        <w:t>四是</w:t>
      </w:r>
      <w:r w:rsidRPr="00453094">
        <w:rPr>
          <w:rFonts w:cs="Times New Roman" w:hint="eastAsia"/>
        </w:rPr>
        <w:t>现场评价小组在现场核查时提出补充佐证材料的要求，相关单位应在规定时间内提供给现场评价小组核查，相关佐证材料须为原件。</w:t>
      </w:r>
    </w:p>
    <w:p w14:paraId="0F5EE402" w14:textId="77777777" w:rsidR="00453094" w:rsidRPr="00453094" w:rsidRDefault="00453094" w:rsidP="00453094">
      <w:pPr>
        <w:ind w:firstLine="632"/>
        <w:rPr>
          <w:rFonts w:cs="Times New Roman" w:hint="eastAsia"/>
        </w:rPr>
      </w:pPr>
      <w:r w:rsidRPr="00453094">
        <w:rPr>
          <w:rFonts w:cs="Times New Roman" w:hint="eastAsia"/>
        </w:rPr>
        <w:t>②询问答辩。</w:t>
      </w:r>
    </w:p>
    <w:p w14:paraId="465DDEEB" w14:textId="77777777" w:rsidR="00453094" w:rsidRPr="00453094" w:rsidRDefault="00453094" w:rsidP="00453094">
      <w:pPr>
        <w:ind w:firstLine="632"/>
        <w:rPr>
          <w:rFonts w:cs="Times New Roman" w:hint="eastAsia"/>
        </w:rPr>
      </w:pPr>
      <w:r w:rsidRPr="00453094">
        <w:rPr>
          <w:rFonts w:cs="Times New Roman" w:hint="eastAsia"/>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1A3DAE12" w14:textId="77777777" w:rsidR="00453094" w:rsidRPr="00453094" w:rsidRDefault="00453094" w:rsidP="00453094">
      <w:pPr>
        <w:ind w:firstLine="632"/>
        <w:rPr>
          <w:rFonts w:cs="Times New Roman" w:hint="eastAsia"/>
        </w:rPr>
      </w:pPr>
      <w:r w:rsidRPr="00453094">
        <w:rPr>
          <w:rFonts w:cs="Times New Roman" w:hint="eastAsia"/>
        </w:rPr>
        <w:t>③满意度调查与材料补充。</w:t>
      </w:r>
    </w:p>
    <w:p w14:paraId="4B4BB411" w14:textId="0413DB8B" w:rsidR="00453094" w:rsidRPr="00453094" w:rsidRDefault="00453094" w:rsidP="00453094">
      <w:pPr>
        <w:ind w:firstLine="632"/>
        <w:rPr>
          <w:rFonts w:cs="Times New Roman" w:hint="eastAsia"/>
        </w:rPr>
      </w:pPr>
      <w:r w:rsidRPr="00453094">
        <w:rPr>
          <w:rFonts w:cs="Times New Roman" w:hint="eastAsia"/>
        </w:rPr>
        <w:t>根据现场核查实际情况，形成补充材料清单，</w:t>
      </w:r>
      <w:r>
        <w:rPr>
          <w:rFonts w:hint="eastAsia"/>
        </w:rPr>
        <w:t>区水务建设管</w:t>
      </w:r>
      <w:r>
        <w:rPr>
          <w:rFonts w:hint="eastAsia"/>
        </w:rPr>
        <w:lastRenderedPageBreak/>
        <w:t>理所</w:t>
      </w:r>
      <w:r w:rsidRPr="00453094">
        <w:rPr>
          <w:rFonts w:cs="Times New Roman" w:hint="eastAsia"/>
        </w:rPr>
        <w:t>按照资料清单相应补充资料，同时开展项目满意度调查工作。</w:t>
      </w:r>
    </w:p>
    <w:p w14:paraId="3247CD9D" w14:textId="77777777" w:rsidR="00453094" w:rsidRPr="00453094" w:rsidRDefault="00453094" w:rsidP="00453094">
      <w:pPr>
        <w:pStyle w:val="4"/>
        <w:ind w:firstLine="632"/>
        <w:rPr>
          <w:rFonts w:cs="Times New Roman" w:hint="eastAsia"/>
        </w:rPr>
      </w:pPr>
      <w:r w:rsidRPr="00453094">
        <w:rPr>
          <w:rFonts w:cs="Times New Roman" w:hint="eastAsia"/>
        </w:rPr>
        <w:t>（</w:t>
      </w:r>
      <w:r w:rsidRPr="00453094">
        <w:rPr>
          <w:rStyle w:val="40"/>
          <w:rFonts w:hint="eastAsia"/>
        </w:rPr>
        <w:t>4</w:t>
      </w:r>
      <w:r w:rsidRPr="00453094">
        <w:rPr>
          <w:rStyle w:val="40"/>
          <w:rFonts w:hint="eastAsia"/>
        </w:rPr>
        <w:t>）综合评价。</w:t>
      </w:r>
    </w:p>
    <w:p w14:paraId="07A7C6EC" w14:textId="77777777" w:rsidR="00453094" w:rsidRPr="00453094" w:rsidRDefault="00453094" w:rsidP="00453094">
      <w:pPr>
        <w:ind w:firstLine="632"/>
        <w:rPr>
          <w:rFonts w:cs="Times New Roman" w:hint="eastAsia"/>
        </w:rPr>
      </w:pPr>
      <w:r w:rsidRPr="00453094">
        <w:rPr>
          <w:rFonts w:cs="Times New Roman" w:hint="eastAsia"/>
        </w:rPr>
        <w:t>对采集的数据资料进行系统的汇集整理，结合专家意见，按照评价工作方案设定的评价指标、标准和方法，对项目产出效益绩效情况进行全面的定量定性分析和综合评价。</w:t>
      </w:r>
    </w:p>
    <w:p w14:paraId="4A86F8C4" w14:textId="77777777" w:rsidR="00453094" w:rsidRPr="00453094" w:rsidRDefault="00453094" w:rsidP="00453094">
      <w:pPr>
        <w:pStyle w:val="4"/>
        <w:ind w:firstLine="632"/>
        <w:rPr>
          <w:rFonts w:hint="eastAsia"/>
        </w:rPr>
      </w:pPr>
      <w:r w:rsidRPr="00453094">
        <w:rPr>
          <w:rFonts w:hint="eastAsia"/>
        </w:rPr>
        <w:t>（</w:t>
      </w:r>
      <w:r w:rsidRPr="00453094">
        <w:rPr>
          <w:rFonts w:hint="eastAsia"/>
        </w:rPr>
        <w:t>5</w:t>
      </w:r>
      <w:r w:rsidRPr="00453094">
        <w:rPr>
          <w:rFonts w:hint="eastAsia"/>
        </w:rPr>
        <w:t>）报告撰写。</w:t>
      </w:r>
    </w:p>
    <w:p w14:paraId="37025769" w14:textId="77777777" w:rsidR="00453094" w:rsidRPr="00453094" w:rsidRDefault="00453094" w:rsidP="00453094">
      <w:pPr>
        <w:ind w:firstLine="632"/>
        <w:rPr>
          <w:rFonts w:cs="Times New Roman" w:hint="eastAsia"/>
        </w:rPr>
      </w:pPr>
      <w:r w:rsidRPr="00453094">
        <w:rPr>
          <w:rFonts w:cs="Times New Roman" w:hint="eastAsia"/>
        </w:rPr>
        <w:t>①完成评价报告初稿。</w:t>
      </w:r>
    </w:p>
    <w:p w14:paraId="6FE039AC" w14:textId="75B845DA" w:rsidR="00453094" w:rsidRPr="00453094" w:rsidRDefault="00453094" w:rsidP="00453094">
      <w:pPr>
        <w:ind w:firstLine="632"/>
        <w:rPr>
          <w:rFonts w:cs="Times New Roman" w:hint="eastAsia"/>
        </w:rPr>
      </w:pPr>
      <w:r w:rsidRPr="00453094">
        <w:rPr>
          <w:rFonts w:cs="Times New Roman" w:hint="eastAsia"/>
        </w:rPr>
        <w:t>根据评价工作方案设定的评价指标、标准和方法，结合现场评价等情况，对</w:t>
      </w:r>
      <w:r>
        <w:rPr>
          <w:rFonts w:cs="Times New Roman" w:hint="eastAsia"/>
        </w:rPr>
        <w:t>本</w:t>
      </w:r>
      <w:r w:rsidRPr="00453094">
        <w:rPr>
          <w:rFonts w:cs="Times New Roman" w:hint="eastAsia"/>
        </w:rPr>
        <w:t>项目实施情况采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14:paraId="08117638" w14:textId="77777777" w:rsidR="00453094" w:rsidRPr="00453094" w:rsidRDefault="00453094" w:rsidP="00453094">
      <w:pPr>
        <w:ind w:firstLine="632"/>
        <w:rPr>
          <w:rFonts w:cs="Times New Roman" w:hint="eastAsia"/>
        </w:rPr>
      </w:pPr>
      <w:r w:rsidRPr="00453094">
        <w:rPr>
          <w:rFonts w:cs="Times New Roman" w:hint="eastAsia"/>
        </w:rPr>
        <w:t>②提交增城区财政局审核。</w:t>
      </w:r>
    </w:p>
    <w:p w14:paraId="20F10A34" w14:textId="77777777" w:rsidR="00453094" w:rsidRPr="00453094" w:rsidRDefault="00453094" w:rsidP="00453094">
      <w:pPr>
        <w:ind w:firstLine="632"/>
        <w:rPr>
          <w:rFonts w:cs="Times New Roman" w:hint="eastAsia"/>
        </w:rPr>
      </w:pPr>
      <w:r w:rsidRPr="00453094">
        <w:rPr>
          <w:rFonts w:cs="Times New Roman" w:hint="eastAsia"/>
        </w:rPr>
        <w:t>经内部审核并修改完善后形成绩效评价报告初稿，报区财政局审核，结合区财政局审核意见修改完善形成征求意见稿。</w:t>
      </w:r>
    </w:p>
    <w:p w14:paraId="5A2127C8" w14:textId="77777777" w:rsidR="00453094" w:rsidRPr="00453094" w:rsidRDefault="00453094" w:rsidP="00453094">
      <w:pPr>
        <w:ind w:firstLine="632"/>
        <w:rPr>
          <w:rFonts w:cs="Times New Roman" w:hint="eastAsia"/>
        </w:rPr>
      </w:pPr>
      <w:r w:rsidRPr="00453094">
        <w:rPr>
          <w:rFonts w:cs="Times New Roman" w:hint="eastAsia"/>
        </w:rPr>
        <w:t>③征求被评价单位意见。</w:t>
      </w:r>
    </w:p>
    <w:p w14:paraId="45001B04" w14:textId="352D63E2" w:rsidR="00453094" w:rsidRPr="00453094" w:rsidRDefault="00453094" w:rsidP="00453094">
      <w:pPr>
        <w:ind w:firstLine="632"/>
        <w:rPr>
          <w:rFonts w:cs="Times New Roman" w:hint="eastAsia"/>
        </w:rPr>
      </w:pPr>
      <w:r w:rsidRPr="00453094">
        <w:rPr>
          <w:rFonts w:cs="Times New Roman" w:hint="eastAsia"/>
        </w:rPr>
        <w:t>将绩效评价报告（征求意见稿）反馈</w:t>
      </w:r>
      <w:r>
        <w:rPr>
          <w:rFonts w:hint="eastAsia"/>
        </w:rPr>
        <w:t>区水务建设管理所</w:t>
      </w:r>
      <w:r w:rsidRPr="00453094">
        <w:rPr>
          <w:rFonts w:cs="Times New Roman" w:hint="eastAsia"/>
        </w:rPr>
        <w:t>征求意见，根据反馈意见对评价报告进行完善。</w:t>
      </w:r>
    </w:p>
    <w:p w14:paraId="30194FDB" w14:textId="77777777" w:rsidR="00453094" w:rsidRPr="00453094" w:rsidRDefault="00453094" w:rsidP="00453094">
      <w:pPr>
        <w:ind w:firstLine="632"/>
        <w:rPr>
          <w:rFonts w:cs="Times New Roman" w:hint="eastAsia"/>
        </w:rPr>
      </w:pPr>
      <w:r w:rsidRPr="00453094">
        <w:rPr>
          <w:rFonts w:cs="Times New Roman" w:hint="eastAsia"/>
        </w:rPr>
        <w:t>④组织专家对报告复核</w:t>
      </w:r>
    </w:p>
    <w:p w14:paraId="56195182" w14:textId="77777777" w:rsidR="00453094" w:rsidRPr="00453094" w:rsidRDefault="00453094" w:rsidP="00453094">
      <w:pPr>
        <w:ind w:firstLine="632"/>
        <w:rPr>
          <w:rFonts w:cs="Times New Roman" w:hint="eastAsia"/>
        </w:rPr>
      </w:pPr>
      <w:r w:rsidRPr="00453094">
        <w:rPr>
          <w:rFonts w:cs="Times New Roman" w:hint="eastAsia"/>
        </w:rPr>
        <w:lastRenderedPageBreak/>
        <w:t>按照绩效评价工作要求，组织复核专家对绩效评价报告修改稿进行复核，提出专家复核意见。</w:t>
      </w:r>
    </w:p>
    <w:p w14:paraId="2458D6F9" w14:textId="77777777" w:rsidR="00453094" w:rsidRPr="00453094" w:rsidRDefault="00453094" w:rsidP="00453094">
      <w:pPr>
        <w:ind w:firstLine="632"/>
        <w:rPr>
          <w:rFonts w:cs="Times New Roman" w:hint="eastAsia"/>
        </w:rPr>
      </w:pPr>
      <w:r w:rsidRPr="00453094">
        <w:rPr>
          <w:rFonts w:cs="Times New Roman" w:hint="eastAsia"/>
        </w:rPr>
        <w:t>⑤形成正式评价报告</w:t>
      </w:r>
    </w:p>
    <w:p w14:paraId="63412BE0" w14:textId="7F3BD3C3" w:rsidR="00453094" w:rsidRPr="00D16E6E" w:rsidRDefault="00453094" w:rsidP="00453094">
      <w:pPr>
        <w:ind w:firstLine="632"/>
        <w:rPr>
          <w:rFonts w:cs="Times New Roman" w:hint="eastAsia"/>
        </w:rPr>
      </w:pPr>
      <w:r w:rsidRPr="00453094">
        <w:rPr>
          <w:rFonts w:cs="Times New Roman" w:hint="eastAsia"/>
        </w:rPr>
        <w:t>综合专家复核提出的意见，完善形成正式评价报告。</w:t>
      </w:r>
    </w:p>
    <w:p w14:paraId="22F4AB52" w14:textId="1124DB49" w:rsidR="00A84FDB" w:rsidRPr="00D16E6E" w:rsidRDefault="00A84FDB" w:rsidP="002E6AFA">
      <w:pPr>
        <w:pStyle w:val="2"/>
        <w:ind w:firstLine="632"/>
        <w:rPr>
          <w:rFonts w:cs="Times New Roman"/>
        </w:rPr>
      </w:pPr>
      <w:bookmarkStart w:id="9" w:name="_Toc176788555"/>
      <w:r w:rsidRPr="00D16E6E">
        <w:rPr>
          <w:rFonts w:cs="Times New Roman"/>
        </w:rPr>
        <w:t>（三）绩效评价指标体系和评分标准方法</w:t>
      </w:r>
      <w:r w:rsidR="00FA68DB" w:rsidRPr="00D16E6E">
        <w:rPr>
          <w:rFonts w:cs="Times New Roman"/>
        </w:rPr>
        <w:t>。</w:t>
      </w:r>
      <w:bookmarkEnd w:id="9"/>
    </w:p>
    <w:p w14:paraId="3CE7B9B0" w14:textId="4DFD47FA" w:rsidR="004F61BA" w:rsidRPr="00D16E6E" w:rsidRDefault="00743389" w:rsidP="004F61BA">
      <w:pPr>
        <w:pStyle w:val="3"/>
        <w:ind w:firstLine="632"/>
        <w:rPr>
          <w:rFonts w:cs="Times New Roman"/>
        </w:rPr>
      </w:pPr>
      <w:r w:rsidRPr="00E03291">
        <w:rPr>
          <w:rFonts w:cs="Times New Roman"/>
        </w:rPr>
        <w:t>1</w:t>
      </w:r>
      <w:r w:rsidR="004F61BA" w:rsidRPr="00D16E6E">
        <w:rPr>
          <w:rFonts w:cs="Times New Roman"/>
        </w:rPr>
        <w:t>.</w:t>
      </w:r>
      <w:r w:rsidR="004F61BA" w:rsidRPr="00D16E6E">
        <w:rPr>
          <w:rFonts w:cs="Times New Roman"/>
        </w:rPr>
        <w:t>指标体系设计的总体思路</w:t>
      </w:r>
      <w:r w:rsidR="00FA68DB" w:rsidRPr="00D16E6E">
        <w:rPr>
          <w:rFonts w:cs="Times New Roman"/>
        </w:rPr>
        <w:t>。</w:t>
      </w:r>
    </w:p>
    <w:p w14:paraId="20CB73A6" w14:textId="4118E02F" w:rsidR="004F61BA" w:rsidRPr="00D16E6E" w:rsidRDefault="004F61BA" w:rsidP="004F61BA">
      <w:pPr>
        <w:ind w:firstLine="632"/>
        <w:rPr>
          <w:rFonts w:cs="Times New Roman"/>
        </w:rPr>
      </w:pPr>
      <w:r w:rsidRPr="00D16E6E">
        <w:rPr>
          <w:rFonts w:cs="Times New Roman"/>
        </w:rPr>
        <w:t>本次绩效评价指标体系共性指标评价标准主要依据《广州市增城区财政局关于印发</w:t>
      </w:r>
      <w:r w:rsidRPr="00D16E6E">
        <w:rPr>
          <w:rFonts w:cs="Times New Roman"/>
        </w:rPr>
        <w:t>&lt;</w:t>
      </w:r>
      <w:r w:rsidRPr="00D16E6E">
        <w:rPr>
          <w:rFonts w:cs="Times New Roman"/>
        </w:rPr>
        <w:t>广州市增城区预算绩效管理办法</w:t>
      </w:r>
      <w:r w:rsidRPr="00D16E6E">
        <w:rPr>
          <w:rFonts w:cs="Times New Roman"/>
        </w:rPr>
        <w:t>&gt;</w:t>
      </w:r>
      <w:r w:rsidRPr="00D16E6E">
        <w:rPr>
          <w:rFonts w:cs="Times New Roman"/>
        </w:rPr>
        <w:t>的通知》（增财〔</w:t>
      </w:r>
      <w:r w:rsidRPr="00E03291">
        <w:rPr>
          <w:rFonts w:cs="Times New Roman"/>
        </w:rPr>
        <w:t>2020</w:t>
      </w:r>
      <w:r w:rsidRPr="00D16E6E">
        <w:rPr>
          <w:rFonts w:cs="Times New Roman"/>
        </w:rPr>
        <w:t>〕</w:t>
      </w:r>
      <w:r w:rsidRPr="00E03291">
        <w:rPr>
          <w:rFonts w:cs="Times New Roman"/>
        </w:rPr>
        <w:t>222</w:t>
      </w:r>
      <w:r w:rsidRPr="00D16E6E">
        <w:rPr>
          <w:rFonts w:cs="Times New Roman"/>
        </w:rPr>
        <w:t>号）、《广州市增城区财政局关于开展</w:t>
      </w:r>
      <w:r w:rsidRPr="00E03291">
        <w:rPr>
          <w:rFonts w:cs="Times New Roman"/>
        </w:rPr>
        <w:t>2024</w:t>
      </w:r>
      <w:r w:rsidRPr="00D16E6E">
        <w:rPr>
          <w:rFonts w:cs="Times New Roman"/>
        </w:rPr>
        <w:t>年财政评价工作的通知》（增财〔</w:t>
      </w:r>
      <w:r w:rsidRPr="00E03291">
        <w:rPr>
          <w:rFonts w:cs="Times New Roman"/>
        </w:rPr>
        <w:t>2024</w:t>
      </w:r>
      <w:r w:rsidRPr="00D16E6E">
        <w:rPr>
          <w:rFonts w:cs="Times New Roman"/>
        </w:rPr>
        <w:t>〕</w:t>
      </w:r>
      <w:r w:rsidRPr="00E03291">
        <w:rPr>
          <w:rFonts w:cs="Times New Roman"/>
        </w:rPr>
        <w:t>178</w:t>
      </w:r>
      <w:r w:rsidRPr="00D16E6E">
        <w:rPr>
          <w:rFonts w:cs="Times New Roman"/>
        </w:rPr>
        <w:t>号）、《广州市增城区财政局关于印发</w:t>
      </w:r>
      <w:r w:rsidRPr="00E03291">
        <w:rPr>
          <w:rFonts w:cs="Times New Roman"/>
        </w:rPr>
        <w:t>2024</w:t>
      </w:r>
      <w:r w:rsidRPr="00D16E6E">
        <w:rPr>
          <w:rFonts w:cs="Times New Roman"/>
        </w:rPr>
        <w:t>年增城区区级财政资金绩效评价工作方案的通知》（增财〔</w:t>
      </w:r>
      <w:r w:rsidRPr="00E03291">
        <w:rPr>
          <w:rFonts w:cs="Times New Roman"/>
        </w:rPr>
        <w:t>2024</w:t>
      </w:r>
      <w:r w:rsidRPr="00D16E6E">
        <w:rPr>
          <w:rFonts w:cs="Times New Roman"/>
        </w:rPr>
        <w:t>〕</w:t>
      </w:r>
      <w:r w:rsidRPr="00E03291">
        <w:rPr>
          <w:rFonts w:cs="Times New Roman"/>
        </w:rPr>
        <w:t>212</w:t>
      </w:r>
      <w:r w:rsidRPr="00D16E6E">
        <w:rPr>
          <w:rFonts w:cs="Times New Roman"/>
        </w:rPr>
        <w:t>号）有关规定设置；个性化指标预期目标值主要依据《广州市增城区发展和改革局关于调整中新镇坑贝水（中新科技园</w:t>
      </w:r>
      <w:r w:rsidRPr="00D16E6E">
        <w:rPr>
          <w:rFonts w:cs="Times New Roman"/>
        </w:rPr>
        <w:t>-</w:t>
      </w:r>
      <w:r w:rsidRPr="00D16E6E">
        <w:rPr>
          <w:rFonts w:cs="Times New Roman"/>
        </w:rPr>
        <w:t>山美陂段）整治工程可行性研究报告的复函》（穗增发改投批〔</w:t>
      </w:r>
      <w:r w:rsidRPr="00E03291">
        <w:rPr>
          <w:rFonts w:cs="Times New Roman"/>
        </w:rPr>
        <w:t>2021</w:t>
      </w:r>
      <w:r w:rsidRPr="00D16E6E">
        <w:rPr>
          <w:rFonts w:cs="Times New Roman"/>
        </w:rPr>
        <w:t>〕</w:t>
      </w:r>
      <w:r w:rsidRPr="00E03291">
        <w:rPr>
          <w:rFonts w:cs="Times New Roman"/>
        </w:rPr>
        <w:t>136</w:t>
      </w:r>
      <w:r w:rsidRPr="00D16E6E">
        <w:rPr>
          <w:rFonts w:cs="Times New Roman"/>
        </w:rPr>
        <w:t>号）、《中新镇坑贝水（中新科技园</w:t>
      </w:r>
      <w:r w:rsidRPr="00D16E6E">
        <w:rPr>
          <w:rFonts w:cs="Times New Roman"/>
        </w:rPr>
        <w:t>-</w:t>
      </w:r>
      <w:r w:rsidRPr="00D16E6E">
        <w:rPr>
          <w:rFonts w:cs="Times New Roman"/>
        </w:rPr>
        <w:t>山美陂段）整治工程勘察设计施工总承包合同》、《中新镇坑贝水（中新科技园</w:t>
      </w:r>
      <w:r w:rsidRPr="00D16E6E">
        <w:rPr>
          <w:rFonts w:cs="Times New Roman"/>
        </w:rPr>
        <w:t>-</w:t>
      </w:r>
      <w:r w:rsidRPr="00D16E6E">
        <w:rPr>
          <w:rFonts w:cs="Times New Roman"/>
        </w:rPr>
        <w:t>山美陂段）整治工程</w:t>
      </w:r>
      <w:r w:rsidRPr="00E03291">
        <w:rPr>
          <w:rFonts w:cs="Times New Roman"/>
        </w:rPr>
        <w:t>2023</w:t>
      </w:r>
      <w:r w:rsidRPr="00D16E6E">
        <w:rPr>
          <w:rFonts w:cs="Times New Roman"/>
        </w:rPr>
        <w:t>年施工进度计划表》、行业标准等文件，结合区水务建设管理所提供的项目绩效自评报告、项目支出绩效自评表等指标设置情况确定，详见表</w:t>
      </w:r>
      <w:r w:rsidRPr="00E03291">
        <w:rPr>
          <w:rFonts w:cs="Times New Roman"/>
        </w:rPr>
        <w:t>3</w:t>
      </w:r>
      <w:r w:rsidRPr="00D16E6E">
        <w:rPr>
          <w:rFonts w:cs="Times New Roman"/>
        </w:rPr>
        <w:t>。</w:t>
      </w:r>
    </w:p>
    <w:p w14:paraId="4518385D" w14:textId="08BF0E1A" w:rsidR="00743389" w:rsidRPr="00D16E6E" w:rsidRDefault="00743389" w:rsidP="00743389">
      <w:pPr>
        <w:pStyle w:val="3"/>
        <w:ind w:firstLine="632"/>
        <w:rPr>
          <w:rFonts w:cs="Times New Roman"/>
        </w:rPr>
      </w:pPr>
      <w:r w:rsidRPr="00E03291">
        <w:rPr>
          <w:rFonts w:cs="Times New Roman"/>
        </w:rPr>
        <w:t>2</w:t>
      </w:r>
      <w:r w:rsidRPr="00D16E6E">
        <w:rPr>
          <w:rFonts w:cs="Times New Roman"/>
        </w:rPr>
        <w:t>.</w:t>
      </w:r>
      <w:r w:rsidRPr="00D16E6E">
        <w:rPr>
          <w:rFonts w:cs="Times New Roman"/>
        </w:rPr>
        <w:t>指标体系</w:t>
      </w:r>
      <w:r w:rsidR="00FA68DB" w:rsidRPr="00D16E6E">
        <w:rPr>
          <w:rFonts w:cs="Times New Roman"/>
        </w:rPr>
        <w:t>。</w:t>
      </w:r>
    </w:p>
    <w:p w14:paraId="4D372944" w14:textId="22295864" w:rsidR="00743389" w:rsidRPr="00D16E6E" w:rsidRDefault="00743389" w:rsidP="00743389">
      <w:pPr>
        <w:ind w:firstLine="632"/>
        <w:rPr>
          <w:rFonts w:cs="Times New Roman"/>
        </w:rPr>
      </w:pPr>
      <w:r w:rsidRPr="00D16E6E">
        <w:rPr>
          <w:rFonts w:cs="Times New Roman"/>
        </w:rPr>
        <w:t>本次重点绩效评价主要是对中新镇坑贝水（中新科技园</w:t>
      </w:r>
      <w:r w:rsidRPr="00D16E6E">
        <w:rPr>
          <w:rFonts w:cs="Times New Roman"/>
        </w:rPr>
        <w:t>-</w:t>
      </w:r>
      <w:r w:rsidRPr="00D16E6E">
        <w:rPr>
          <w:rFonts w:cs="Times New Roman"/>
        </w:rPr>
        <w:t>山美</w:t>
      </w:r>
      <w:r w:rsidRPr="00D16E6E">
        <w:rPr>
          <w:rFonts w:cs="Times New Roman"/>
        </w:rPr>
        <w:lastRenderedPageBreak/>
        <w:t>陂段）整治工程项目的预算决策、过程、产出、效益指标四个方面内容进行考核，我机构结合评价内容相应地选设指标及权重，形成包含</w:t>
      </w:r>
      <w:r w:rsidRPr="00E03291">
        <w:rPr>
          <w:rFonts w:cs="Times New Roman"/>
        </w:rPr>
        <w:t>4</w:t>
      </w:r>
      <w:r w:rsidRPr="00D16E6E">
        <w:rPr>
          <w:rFonts w:cs="Times New Roman"/>
        </w:rPr>
        <w:t>个一级指标、</w:t>
      </w:r>
      <w:r w:rsidRPr="00E03291">
        <w:rPr>
          <w:rFonts w:cs="Times New Roman"/>
        </w:rPr>
        <w:t>8</w:t>
      </w:r>
      <w:r w:rsidRPr="00D16E6E">
        <w:rPr>
          <w:rFonts w:cs="Times New Roman"/>
        </w:rPr>
        <w:t>个二级指标、</w:t>
      </w:r>
      <w:r w:rsidRPr="00E03291">
        <w:rPr>
          <w:rFonts w:cs="Times New Roman"/>
        </w:rPr>
        <w:t>1</w:t>
      </w:r>
      <w:r w:rsidR="00B05765" w:rsidRPr="00E03291">
        <w:rPr>
          <w:rFonts w:cs="Times New Roman"/>
        </w:rPr>
        <w:t>5</w:t>
      </w:r>
      <w:r w:rsidRPr="00D16E6E">
        <w:rPr>
          <w:rFonts w:cs="Times New Roman"/>
        </w:rPr>
        <w:t>个三级指标、</w:t>
      </w:r>
      <w:r w:rsidR="008A24C6" w:rsidRPr="00E03291">
        <w:rPr>
          <w:rFonts w:cs="Times New Roman"/>
        </w:rPr>
        <w:t>24</w:t>
      </w:r>
      <w:r w:rsidRPr="00D16E6E">
        <w:rPr>
          <w:rFonts w:cs="Times New Roman"/>
        </w:rPr>
        <w:t>个四级指标的评价指标体系。综合评价重点为项目决策、过程、产出和效益四大方面，其权重分别为：决策</w:t>
      </w:r>
      <w:r w:rsidRPr="00E03291">
        <w:rPr>
          <w:rFonts w:cs="Times New Roman"/>
        </w:rPr>
        <w:t>20</w:t>
      </w:r>
      <w:r w:rsidRPr="00D16E6E">
        <w:rPr>
          <w:rFonts w:cs="Times New Roman"/>
        </w:rPr>
        <w:t>%</w:t>
      </w:r>
      <w:r w:rsidRPr="00D16E6E">
        <w:rPr>
          <w:rFonts w:cs="Times New Roman"/>
        </w:rPr>
        <w:t>、过程</w:t>
      </w:r>
      <w:r w:rsidRPr="00E03291">
        <w:rPr>
          <w:rFonts w:cs="Times New Roman"/>
        </w:rPr>
        <w:t>20</w:t>
      </w:r>
      <w:r w:rsidRPr="00D16E6E">
        <w:rPr>
          <w:rFonts w:cs="Times New Roman"/>
        </w:rPr>
        <w:t>%</w:t>
      </w:r>
      <w:r w:rsidRPr="00D16E6E">
        <w:rPr>
          <w:rFonts w:cs="Times New Roman"/>
        </w:rPr>
        <w:t>、产出</w:t>
      </w:r>
      <w:r w:rsidR="00B05765" w:rsidRPr="00E03291">
        <w:rPr>
          <w:rFonts w:cs="Times New Roman"/>
        </w:rPr>
        <w:t>35</w:t>
      </w:r>
      <w:r w:rsidRPr="00D16E6E">
        <w:rPr>
          <w:rFonts w:cs="Times New Roman"/>
        </w:rPr>
        <w:t>%</w:t>
      </w:r>
      <w:r w:rsidRPr="00D16E6E">
        <w:rPr>
          <w:rFonts w:cs="Times New Roman"/>
        </w:rPr>
        <w:t>、</w:t>
      </w:r>
      <w:r w:rsidR="00B05765">
        <w:rPr>
          <w:rFonts w:cs="Times New Roman" w:hint="eastAsia"/>
        </w:rPr>
        <w:t>效益</w:t>
      </w:r>
      <w:r w:rsidR="00B05765" w:rsidRPr="00E03291">
        <w:rPr>
          <w:rFonts w:cs="Times New Roman"/>
        </w:rPr>
        <w:t>25</w:t>
      </w:r>
      <w:r w:rsidRPr="00D16E6E">
        <w:rPr>
          <w:rFonts w:cs="Times New Roman"/>
        </w:rPr>
        <w:t>%</w:t>
      </w:r>
      <w:r w:rsidRPr="00D16E6E">
        <w:rPr>
          <w:rFonts w:cs="Times New Roman"/>
        </w:rPr>
        <w:t>，具体指标设置和评分标准详见附件</w:t>
      </w:r>
      <w:r w:rsidRPr="00E03291">
        <w:rPr>
          <w:rFonts w:cs="Times New Roman"/>
        </w:rPr>
        <w:t>1</w:t>
      </w:r>
      <w:r w:rsidRPr="00D16E6E">
        <w:rPr>
          <w:rFonts w:cs="Times New Roman"/>
        </w:rPr>
        <w:t>。</w:t>
      </w:r>
    </w:p>
    <w:p w14:paraId="05CAA745" w14:textId="4A7FC594" w:rsidR="00743389" w:rsidRPr="00D16E6E" w:rsidRDefault="00743389" w:rsidP="00743389">
      <w:pPr>
        <w:ind w:firstLine="632"/>
        <w:rPr>
          <w:rFonts w:cs="Times New Roman"/>
        </w:rPr>
      </w:pPr>
      <w:r w:rsidRPr="00D16E6E">
        <w:rPr>
          <w:rFonts w:cs="Times New Roman"/>
        </w:rPr>
        <w:t>指标体系采用百分制的计分方式，评价结果分为优、良、中、差四个等级，分别为：</w:t>
      </w:r>
      <w:r w:rsidRPr="00E03291">
        <w:rPr>
          <w:rFonts w:cs="Times New Roman"/>
        </w:rPr>
        <w:t>90</w:t>
      </w:r>
      <w:r w:rsidRPr="00D16E6E">
        <w:rPr>
          <w:rFonts w:cs="Times New Roman"/>
        </w:rPr>
        <w:t>（含）</w:t>
      </w:r>
      <w:r w:rsidRPr="00D16E6E">
        <w:rPr>
          <w:rFonts w:cs="Times New Roman"/>
        </w:rPr>
        <w:t>-</w:t>
      </w:r>
      <w:r w:rsidRPr="00E03291">
        <w:rPr>
          <w:rFonts w:cs="Times New Roman"/>
        </w:rPr>
        <w:t>100</w:t>
      </w:r>
      <w:r w:rsidRPr="00D16E6E">
        <w:rPr>
          <w:rFonts w:cs="Times New Roman"/>
        </w:rPr>
        <w:t>分为优、</w:t>
      </w:r>
      <w:r w:rsidRPr="00E03291">
        <w:rPr>
          <w:rFonts w:cs="Times New Roman"/>
        </w:rPr>
        <w:t>80</w:t>
      </w:r>
      <w:r w:rsidRPr="00D16E6E">
        <w:rPr>
          <w:rFonts w:cs="Times New Roman"/>
        </w:rPr>
        <w:t>（含）</w:t>
      </w:r>
      <w:r w:rsidRPr="00D16E6E">
        <w:rPr>
          <w:rFonts w:cs="Times New Roman"/>
        </w:rPr>
        <w:t>-</w:t>
      </w:r>
      <w:r w:rsidRPr="00E03291">
        <w:rPr>
          <w:rFonts w:cs="Times New Roman"/>
        </w:rPr>
        <w:t>90</w:t>
      </w:r>
      <w:r w:rsidRPr="00D16E6E">
        <w:rPr>
          <w:rFonts w:cs="Times New Roman"/>
        </w:rPr>
        <w:t>分为良、</w:t>
      </w:r>
      <w:r w:rsidRPr="00E03291">
        <w:rPr>
          <w:rFonts w:cs="Times New Roman"/>
        </w:rPr>
        <w:t>60</w:t>
      </w:r>
      <w:r w:rsidRPr="00D16E6E">
        <w:rPr>
          <w:rFonts w:cs="Times New Roman"/>
        </w:rPr>
        <w:t>（含）</w:t>
      </w:r>
      <w:r w:rsidRPr="00D16E6E">
        <w:rPr>
          <w:rFonts w:cs="Times New Roman"/>
        </w:rPr>
        <w:t>-</w:t>
      </w:r>
      <w:r w:rsidRPr="00E03291">
        <w:rPr>
          <w:rFonts w:cs="Times New Roman"/>
        </w:rPr>
        <w:t>80</w:t>
      </w:r>
      <w:r w:rsidRPr="00D16E6E">
        <w:rPr>
          <w:rFonts w:cs="Times New Roman"/>
        </w:rPr>
        <w:t>分为中、</w:t>
      </w:r>
      <w:r w:rsidRPr="00E03291">
        <w:rPr>
          <w:rFonts w:cs="Times New Roman"/>
        </w:rPr>
        <w:t>60</w:t>
      </w:r>
      <w:r w:rsidRPr="00D16E6E">
        <w:rPr>
          <w:rFonts w:cs="Times New Roman"/>
        </w:rPr>
        <w:t>分以下为差。</w:t>
      </w:r>
    </w:p>
    <w:p w14:paraId="505F4459" w14:textId="248CAB7A" w:rsidR="00743389" w:rsidRPr="00D16E6E" w:rsidRDefault="00FA68DB" w:rsidP="00FA68DB">
      <w:pPr>
        <w:pStyle w:val="3"/>
        <w:ind w:firstLine="632"/>
        <w:rPr>
          <w:rFonts w:cs="Times New Roman"/>
        </w:rPr>
      </w:pPr>
      <w:r w:rsidRPr="00E03291">
        <w:rPr>
          <w:rFonts w:cs="Times New Roman"/>
        </w:rPr>
        <w:t>3</w:t>
      </w:r>
      <w:r w:rsidRPr="00D16E6E">
        <w:rPr>
          <w:rFonts w:cs="Times New Roman"/>
        </w:rPr>
        <w:t>.</w:t>
      </w:r>
      <w:r w:rsidR="00743389" w:rsidRPr="00D16E6E">
        <w:rPr>
          <w:rFonts w:cs="Times New Roman"/>
        </w:rPr>
        <w:t>各项指标定义、评分标准和评分细则</w:t>
      </w:r>
      <w:r w:rsidRPr="00D16E6E">
        <w:rPr>
          <w:rFonts w:cs="Times New Roman"/>
        </w:rPr>
        <w:t>。</w:t>
      </w:r>
    </w:p>
    <w:p w14:paraId="71CDD868" w14:textId="77777777" w:rsidR="00743389" w:rsidRPr="00D16E6E" w:rsidRDefault="00743389" w:rsidP="00743389">
      <w:pPr>
        <w:ind w:firstLine="632"/>
        <w:rPr>
          <w:rFonts w:cs="Times New Roman"/>
        </w:rPr>
      </w:pPr>
      <w:r w:rsidRPr="00D16E6E">
        <w:rPr>
          <w:rFonts w:cs="Times New Roman"/>
        </w:rPr>
        <w:t>本次绩效评价指标体系指标评价标准与细则主要依据《广州市增城区财政局关于开展</w:t>
      </w:r>
      <w:r w:rsidRPr="00E03291">
        <w:rPr>
          <w:rFonts w:cs="Times New Roman"/>
        </w:rPr>
        <w:t>2024</w:t>
      </w:r>
      <w:r w:rsidRPr="00D16E6E">
        <w:rPr>
          <w:rFonts w:cs="Times New Roman"/>
        </w:rPr>
        <w:t>年财政评价工作的通知》（增财〔</w:t>
      </w:r>
      <w:r w:rsidRPr="00E03291">
        <w:rPr>
          <w:rFonts w:cs="Times New Roman"/>
        </w:rPr>
        <w:t>2024</w:t>
      </w:r>
      <w:r w:rsidRPr="00D16E6E">
        <w:rPr>
          <w:rFonts w:cs="Times New Roman"/>
        </w:rPr>
        <w:t>〕</w:t>
      </w:r>
      <w:r w:rsidRPr="00E03291">
        <w:rPr>
          <w:rFonts w:cs="Times New Roman"/>
        </w:rPr>
        <w:t>178</w:t>
      </w:r>
      <w:r w:rsidRPr="00D16E6E">
        <w:rPr>
          <w:rFonts w:cs="Times New Roman"/>
        </w:rPr>
        <w:t>号）、《广州市增城区财政局关于印发</w:t>
      </w:r>
      <w:r w:rsidRPr="00E03291">
        <w:rPr>
          <w:rFonts w:cs="Times New Roman"/>
        </w:rPr>
        <w:t>2024</w:t>
      </w:r>
      <w:r w:rsidRPr="00D16E6E">
        <w:rPr>
          <w:rFonts w:cs="Times New Roman"/>
        </w:rPr>
        <w:t>年增城区区级财政资金绩效评价工作方案的通知》（增财〔</w:t>
      </w:r>
      <w:r w:rsidRPr="00E03291">
        <w:rPr>
          <w:rFonts w:cs="Times New Roman"/>
        </w:rPr>
        <w:t>2024</w:t>
      </w:r>
      <w:r w:rsidRPr="00D16E6E">
        <w:rPr>
          <w:rFonts w:cs="Times New Roman"/>
        </w:rPr>
        <w:t>〕</w:t>
      </w:r>
      <w:r w:rsidRPr="00E03291">
        <w:rPr>
          <w:rFonts w:cs="Times New Roman"/>
        </w:rPr>
        <w:t>212</w:t>
      </w:r>
      <w:r w:rsidRPr="00D16E6E">
        <w:rPr>
          <w:rFonts w:cs="Times New Roman"/>
        </w:rPr>
        <w:t>号）有关规定设置，详见附件</w:t>
      </w:r>
      <w:r w:rsidRPr="00E03291">
        <w:rPr>
          <w:rFonts w:cs="Times New Roman"/>
        </w:rPr>
        <w:t>1</w:t>
      </w:r>
      <w:r w:rsidRPr="00D16E6E">
        <w:rPr>
          <w:rFonts w:cs="Times New Roman"/>
        </w:rPr>
        <w:t>。</w:t>
      </w:r>
    </w:p>
    <w:p w14:paraId="52C1867C" w14:textId="4ACEE398" w:rsidR="00A84FDB" w:rsidRPr="00D16E6E" w:rsidRDefault="00A84FDB" w:rsidP="00A84FDB">
      <w:pPr>
        <w:pStyle w:val="1"/>
        <w:ind w:firstLine="632"/>
        <w:rPr>
          <w:rFonts w:cs="Times New Roman"/>
        </w:rPr>
      </w:pPr>
      <w:bookmarkStart w:id="10" w:name="_Toc176788556"/>
      <w:r w:rsidRPr="00D16E6E">
        <w:rPr>
          <w:rFonts w:cs="Times New Roman"/>
        </w:rPr>
        <w:t>三、评价结论与绩效分析</w:t>
      </w:r>
      <w:bookmarkEnd w:id="10"/>
    </w:p>
    <w:p w14:paraId="65512D98" w14:textId="4937AED3" w:rsidR="00A84FDB" w:rsidRPr="00D16E6E" w:rsidRDefault="00A84FDB" w:rsidP="00381F60">
      <w:pPr>
        <w:pStyle w:val="2"/>
        <w:ind w:firstLine="632"/>
        <w:rPr>
          <w:rFonts w:cs="Times New Roman"/>
        </w:rPr>
      </w:pPr>
      <w:bookmarkStart w:id="11" w:name="_Toc176788557"/>
      <w:r w:rsidRPr="00D16E6E">
        <w:rPr>
          <w:rFonts w:cs="Times New Roman"/>
        </w:rPr>
        <w:t>（一）总体结论</w:t>
      </w:r>
      <w:r w:rsidR="00846101" w:rsidRPr="00D16E6E">
        <w:rPr>
          <w:rFonts w:cs="Times New Roman"/>
        </w:rPr>
        <w:t>。</w:t>
      </w:r>
      <w:bookmarkEnd w:id="11"/>
    </w:p>
    <w:p w14:paraId="0C69D33E" w14:textId="77777777" w:rsidR="00381F60" w:rsidRPr="00D16E6E" w:rsidRDefault="00381F60" w:rsidP="002C4E3D">
      <w:pPr>
        <w:ind w:firstLine="632"/>
        <w:rPr>
          <w:rFonts w:cs="Times New Roman"/>
        </w:rPr>
      </w:pPr>
      <w:r w:rsidRPr="00D16E6E">
        <w:rPr>
          <w:rFonts w:cs="Times New Roman"/>
        </w:rPr>
        <w:t>根据《广州市增城区财政局关于开展</w:t>
      </w:r>
      <w:r w:rsidRPr="00E03291">
        <w:rPr>
          <w:rFonts w:cs="Times New Roman"/>
        </w:rPr>
        <w:t>2024</w:t>
      </w:r>
      <w:r w:rsidRPr="00D16E6E">
        <w:rPr>
          <w:rFonts w:cs="Times New Roman"/>
        </w:rPr>
        <w:t>年财政评价工作的通知》（增财〔</w:t>
      </w:r>
      <w:r w:rsidRPr="00E03291">
        <w:rPr>
          <w:rFonts w:cs="Times New Roman"/>
        </w:rPr>
        <w:t>2024</w:t>
      </w:r>
      <w:r w:rsidRPr="00D16E6E">
        <w:rPr>
          <w:rFonts w:cs="Times New Roman"/>
        </w:rPr>
        <w:t>〕</w:t>
      </w:r>
      <w:r w:rsidRPr="00E03291">
        <w:rPr>
          <w:rFonts w:cs="Times New Roman"/>
        </w:rPr>
        <w:t>178</w:t>
      </w:r>
      <w:r w:rsidRPr="00D16E6E">
        <w:rPr>
          <w:rFonts w:cs="Times New Roman"/>
        </w:rPr>
        <w:t>号）、《广州市增城区关于印发</w:t>
      </w:r>
      <w:r w:rsidRPr="00E03291">
        <w:rPr>
          <w:rFonts w:cs="Times New Roman"/>
        </w:rPr>
        <w:t>2024</w:t>
      </w:r>
      <w:r w:rsidRPr="00D16E6E">
        <w:rPr>
          <w:rFonts w:cs="Times New Roman"/>
        </w:rPr>
        <w:t>年增城区区级财政资金支出绩效评价工作方案的通知》（增财〔</w:t>
      </w:r>
      <w:r w:rsidRPr="00E03291">
        <w:rPr>
          <w:rFonts w:cs="Times New Roman"/>
        </w:rPr>
        <w:t>2024</w:t>
      </w:r>
      <w:r w:rsidRPr="00D16E6E">
        <w:rPr>
          <w:rFonts w:cs="Times New Roman"/>
        </w:rPr>
        <w:t>〕</w:t>
      </w:r>
      <w:r w:rsidRPr="00E03291">
        <w:rPr>
          <w:rFonts w:cs="Times New Roman"/>
        </w:rPr>
        <w:t>212</w:t>
      </w:r>
      <w:r w:rsidRPr="00D16E6E">
        <w:rPr>
          <w:rFonts w:cs="Times New Roman"/>
        </w:rPr>
        <w:t>号）要求，本项目绩效评价指标体系设计总分值为</w:t>
      </w:r>
      <w:r w:rsidRPr="00E03291">
        <w:rPr>
          <w:rFonts w:cs="Times New Roman"/>
        </w:rPr>
        <w:t>100</w:t>
      </w:r>
      <w:r w:rsidRPr="00D16E6E">
        <w:rPr>
          <w:rFonts w:cs="Times New Roman"/>
        </w:rPr>
        <w:t>分，</w:t>
      </w:r>
      <w:r w:rsidRPr="00D16E6E">
        <w:rPr>
          <w:rFonts w:cs="Times New Roman"/>
        </w:rPr>
        <w:lastRenderedPageBreak/>
        <w:t>对决策、过程、产出和效益</w:t>
      </w:r>
      <w:r w:rsidRPr="00E03291">
        <w:rPr>
          <w:rFonts w:cs="Times New Roman"/>
        </w:rPr>
        <w:t>4</w:t>
      </w:r>
      <w:r w:rsidRPr="00D16E6E">
        <w:rPr>
          <w:rFonts w:cs="Times New Roman"/>
        </w:rPr>
        <w:t>个方面进行综合分析。</w:t>
      </w:r>
    </w:p>
    <w:p w14:paraId="52D9B016" w14:textId="59DDAB8B" w:rsidR="00381F60" w:rsidRPr="00D16E6E" w:rsidRDefault="00381F60" w:rsidP="002C4E3D">
      <w:pPr>
        <w:ind w:firstLine="632"/>
        <w:rPr>
          <w:rFonts w:cs="Times New Roman"/>
        </w:rPr>
      </w:pPr>
      <w:r w:rsidRPr="00E03291">
        <w:rPr>
          <w:rFonts w:cs="Times New Roman"/>
        </w:rPr>
        <w:t>2023</w:t>
      </w:r>
      <w:r w:rsidRPr="00D16E6E">
        <w:rPr>
          <w:rFonts w:cs="Times New Roman"/>
        </w:rPr>
        <w:t>年度</w:t>
      </w:r>
      <w:r w:rsidR="00CF5468" w:rsidRPr="00D16E6E">
        <w:rPr>
          <w:rFonts w:cs="Times New Roman"/>
        </w:rPr>
        <w:t>区水务建设管理所</w:t>
      </w:r>
      <w:r w:rsidRPr="00D16E6E">
        <w:rPr>
          <w:rFonts w:cs="Times New Roman"/>
        </w:rPr>
        <w:t>基本按照相关制度和合同约定推进项目实施，</w:t>
      </w:r>
      <w:r w:rsidRPr="00D16E6E">
        <w:rPr>
          <w:rFonts w:cs="Times New Roman"/>
          <w:bCs/>
          <w:szCs w:val="32"/>
        </w:rPr>
        <w:t>但</w:t>
      </w:r>
      <w:r w:rsidR="00CF5468" w:rsidRPr="00D16E6E">
        <w:rPr>
          <w:rFonts w:cs="Times New Roman"/>
          <w:bCs/>
          <w:szCs w:val="32"/>
        </w:rPr>
        <w:t>项目实施程序不够规范、管理制度落实力度不</w:t>
      </w:r>
      <w:r w:rsidR="007D2567" w:rsidRPr="00D16E6E">
        <w:rPr>
          <w:rFonts w:cs="Times New Roman"/>
          <w:bCs/>
          <w:szCs w:val="32"/>
        </w:rPr>
        <w:t>足</w:t>
      </w:r>
      <w:r w:rsidRPr="00D16E6E">
        <w:rPr>
          <w:rStyle w:val="20"/>
          <w:rFonts w:eastAsia="仿宋_GB2312" w:cs="Times New Roman"/>
          <w:bCs w:val="0"/>
          <w:szCs w:val="22"/>
        </w:rPr>
        <w:t>、</w:t>
      </w:r>
      <w:r w:rsidR="007E6242" w:rsidRPr="00D16E6E">
        <w:rPr>
          <w:rStyle w:val="20"/>
          <w:rFonts w:eastAsia="仿宋_GB2312" w:cs="Times New Roman"/>
          <w:bCs w:val="0"/>
          <w:szCs w:val="22"/>
        </w:rPr>
        <w:t>部分</w:t>
      </w:r>
      <w:r w:rsidR="00CF5468" w:rsidRPr="00D16E6E">
        <w:rPr>
          <w:rStyle w:val="20"/>
          <w:rFonts w:eastAsia="仿宋_GB2312" w:cs="Times New Roman"/>
          <w:bCs w:val="0"/>
          <w:szCs w:val="22"/>
        </w:rPr>
        <w:t>财务凭证附件</w:t>
      </w:r>
      <w:r w:rsidR="007E6242" w:rsidRPr="00D16E6E">
        <w:rPr>
          <w:rStyle w:val="20"/>
          <w:rFonts w:eastAsia="仿宋_GB2312" w:cs="Times New Roman"/>
          <w:bCs w:val="0"/>
          <w:szCs w:val="22"/>
        </w:rPr>
        <w:t>不够</w:t>
      </w:r>
      <w:r w:rsidR="00CF5468" w:rsidRPr="00D16E6E">
        <w:rPr>
          <w:rStyle w:val="20"/>
          <w:rFonts w:eastAsia="仿宋_GB2312" w:cs="Times New Roman"/>
          <w:bCs w:val="0"/>
          <w:szCs w:val="22"/>
        </w:rPr>
        <w:t>完整、绩效目标设置不全面、绩效指标约束力</w:t>
      </w:r>
      <w:r w:rsidR="007E6242" w:rsidRPr="00D16E6E">
        <w:rPr>
          <w:rStyle w:val="20"/>
          <w:rFonts w:eastAsia="仿宋_GB2312" w:cs="Times New Roman"/>
          <w:bCs w:val="0"/>
          <w:szCs w:val="22"/>
        </w:rPr>
        <w:t>较弱</w:t>
      </w:r>
      <w:r w:rsidRPr="00D16E6E">
        <w:rPr>
          <w:rFonts w:cs="Times New Roman"/>
          <w:bCs/>
          <w:szCs w:val="32"/>
        </w:rPr>
        <w:t>等问题，</w:t>
      </w:r>
      <w:r w:rsidR="00CF5468" w:rsidRPr="00D16E6E">
        <w:rPr>
          <w:rFonts w:cs="Times New Roman"/>
          <w:bCs/>
          <w:szCs w:val="32"/>
        </w:rPr>
        <w:t>经</w:t>
      </w:r>
      <w:r w:rsidRPr="00D16E6E">
        <w:rPr>
          <w:rFonts w:cs="Times New Roman"/>
        </w:rPr>
        <w:t>综合评价</w:t>
      </w:r>
      <w:r w:rsidR="00CF5468" w:rsidRPr="00D16E6E">
        <w:rPr>
          <w:rFonts w:cs="Times New Roman"/>
        </w:rPr>
        <w:t>中新镇坑贝水（中新科技园</w:t>
      </w:r>
      <w:r w:rsidR="00CF5468" w:rsidRPr="00D16E6E">
        <w:rPr>
          <w:rFonts w:cs="Times New Roman"/>
        </w:rPr>
        <w:t>-</w:t>
      </w:r>
      <w:r w:rsidR="00CF5468" w:rsidRPr="00D16E6E">
        <w:rPr>
          <w:rFonts w:cs="Times New Roman"/>
        </w:rPr>
        <w:t>山美陂段）整治工程项目</w:t>
      </w:r>
      <w:r w:rsidRPr="00D16E6E">
        <w:rPr>
          <w:rFonts w:cs="Times New Roman"/>
        </w:rPr>
        <w:t>绩效得分</w:t>
      </w:r>
      <w:r w:rsidR="000A33A9" w:rsidRPr="00E03291">
        <w:rPr>
          <w:rFonts w:cs="Times New Roman"/>
        </w:rPr>
        <w:t>87</w:t>
      </w:r>
      <w:r w:rsidR="000A33A9" w:rsidRPr="00D16E6E">
        <w:rPr>
          <w:rFonts w:cs="Times New Roman"/>
        </w:rPr>
        <w:t>.</w:t>
      </w:r>
      <w:r w:rsidR="000A33A9" w:rsidRPr="00E03291">
        <w:rPr>
          <w:rFonts w:cs="Times New Roman"/>
        </w:rPr>
        <w:t>5</w:t>
      </w:r>
      <w:r w:rsidRPr="00D16E6E">
        <w:rPr>
          <w:rFonts w:cs="Times New Roman"/>
        </w:rPr>
        <w:t>分，评定等级为</w:t>
      </w:r>
      <w:r w:rsidRPr="00D16E6E">
        <w:rPr>
          <w:rFonts w:ascii="仿宋_GB2312" w:cs="Times New Roman" w:hint="eastAsia"/>
        </w:rPr>
        <w:t>“</w:t>
      </w:r>
      <w:r w:rsidRPr="00D16E6E">
        <w:rPr>
          <w:rFonts w:cs="Times New Roman"/>
        </w:rPr>
        <w:t>良</w:t>
      </w:r>
      <w:r w:rsidRPr="00D16E6E">
        <w:rPr>
          <w:rFonts w:ascii="仿宋_GB2312" w:cs="Times New Roman" w:hint="eastAsia"/>
        </w:rPr>
        <w:t>”</w:t>
      </w:r>
      <w:r w:rsidR="002C4E3D" w:rsidRPr="00D16E6E">
        <w:rPr>
          <w:rFonts w:cs="Times New Roman"/>
        </w:rPr>
        <w:t>，具体评分结果如下</w:t>
      </w:r>
      <w:r w:rsidRPr="00D16E6E">
        <w:rPr>
          <w:rFonts w:cs="Times New Roman"/>
        </w:rPr>
        <w:t>。</w:t>
      </w:r>
    </w:p>
    <w:p w14:paraId="04452F89" w14:textId="4946EA35" w:rsidR="00381F60" w:rsidRPr="00D16E6E" w:rsidRDefault="00381F60" w:rsidP="0035771D">
      <w:pPr>
        <w:pStyle w:val="af0"/>
      </w:pPr>
      <w:r w:rsidRPr="00D16E6E">
        <w:t>表</w:t>
      </w:r>
      <w:r w:rsidR="00F73F00" w:rsidRPr="00E03291">
        <w:rPr>
          <w:rFonts w:ascii="Times New Roman" w:hAnsi="Times New Roman" w:cs="Times New Roman"/>
        </w:rPr>
        <w:t>6</w:t>
      </w:r>
      <w:r w:rsidRPr="00D16E6E">
        <w:t xml:space="preserve">  </w:t>
      </w:r>
      <w:r w:rsidRPr="00D16E6E">
        <w:t>项目综合评定结果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2"/>
        <w:gridCol w:w="2502"/>
        <w:gridCol w:w="1644"/>
        <w:gridCol w:w="1683"/>
        <w:gridCol w:w="1723"/>
      </w:tblGrid>
      <w:tr w:rsidR="00381F60" w:rsidRPr="00D16E6E" w14:paraId="34C5AF07" w14:textId="77777777" w:rsidTr="0035771D">
        <w:trPr>
          <w:trHeight w:val="567"/>
          <w:tblHeader/>
          <w:jc w:val="center"/>
        </w:trPr>
        <w:tc>
          <w:tcPr>
            <w:tcW w:w="1329" w:type="dxa"/>
            <w:shd w:val="clear" w:color="auto" w:fill="auto"/>
            <w:noWrap/>
            <w:vAlign w:val="center"/>
          </w:tcPr>
          <w:p w14:paraId="6D3D51B1"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D16E6E">
              <w:rPr>
                <w:rFonts w:cs="Times New Roman"/>
                <w:b/>
                <w:kern w:val="0"/>
                <w:sz w:val="24"/>
              </w:rPr>
              <w:t>序号</w:t>
            </w:r>
          </w:p>
        </w:tc>
        <w:tc>
          <w:tcPr>
            <w:tcW w:w="2602" w:type="dxa"/>
            <w:shd w:val="clear" w:color="auto" w:fill="auto"/>
            <w:noWrap/>
            <w:vAlign w:val="center"/>
          </w:tcPr>
          <w:p w14:paraId="6473D29C"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D16E6E">
              <w:rPr>
                <w:rFonts w:cs="Times New Roman"/>
                <w:b/>
                <w:kern w:val="0"/>
                <w:sz w:val="24"/>
              </w:rPr>
              <w:t>评价内容</w:t>
            </w:r>
          </w:p>
        </w:tc>
        <w:tc>
          <w:tcPr>
            <w:tcW w:w="1706" w:type="dxa"/>
            <w:shd w:val="clear" w:color="auto" w:fill="auto"/>
            <w:noWrap/>
            <w:vAlign w:val="center"/>
          </w:tcPr>
          <w:p w14:paraId="4A63864F"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D16E6E">
              <w:rPr>
                <w:rFonts w:cs="Times New Roman"/>
                <w:b/>
                <w:kern w:val="0"/>
                <w:sz w:val="24"/>
              </w:rPr>
              <w:t>分值</w:t>
            </w:r>
          </w:p>
        </w:tc>
        <w:tc>
          <w:tcPr>
            <w:tcW w:w="1747" w:type="dxa"/>
            <w:shd w:val="clear" w:color="auto" w:fill="auto"/>
            <w:noWrap/>
            <w:vAlign w:val="center"/>
          </w:tcPr>
          <w:p w14:paraId="67246428"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D16E6E">
              <w:rPr>
                <w:rFonts w:cs="Times New Roman"/>
                <w:b/>
                <w:kern w:val="0"/>
                <w:sz w:val="24"/>
              </w:rPr>
              <w:t>得分</w:t>
            </w:r>
          </w:p>
        </w:tc>
        <w:tc>
          <w:tcPr>
            <w:tcW w:w="1789" w:type="dxa"/>
            <w:shd w:val="clear" w:color="auto" w:fill="auto"/>
            <w:noWrap/>
            <w:vAlign w:val="center"/>
          </w:tcPr>
          <w:p w14:paraId="7A233C1A"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D16E6E">
              <w:rPr>
                <w:rFonts w:cs="Times New Roman"/>
                <w:b/>
                <w:kern w:val="0"/>
                <w:sz w:val="24"/>
              </w:rPr>
              <w:t>评价得分率</w:t>
            </w:r>
          </w:p>
        </w:tc>
      </w:tr>
      <w:tr w:rsidR="00381F60" w:rsidRPr="00D16E6E" w14:paraId="212665F2" w14:textId="77777777" w:rsidTr="0035771D">
        <w:trPr>
          <w:trHeight w:val="567"/>
          <w:jc w:val="center"/>
        </w:trPr>
        <w:tc>
          <w:tcPr>
            <w:tcW w:w="1329" w:type="dxa"/>
            <w:shd w:val="clear" w:color="auto" w:fill="auto"/>
            <w:noWrap/>
            <w:vAlign w:val="center"/>
          </w:tcPr>
          <w:p w14:paraId="1ED86381" w14:textId="77777777" w:rsidR="00381F60" w:rsidRPr="00E03291" w:rsidRDefault="00381F60"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1</w:t>
            </w:r>
          </w:p>
        </w:tc>
        <w:tc>
          <w:tcPr>
            <w:tcW w:w="2602" w:type="dxa"/>
            <w:shd w:val="clear" w:color="auto" w:fill="auto"/>
            <w:noWrap/>
            <w:vAlign w:val="center"/>
          </w:tcPr>
          <w:p w14:paraId="6E6E1C09" w14:textId="77777777" w:rsidR="00381F60" w:rsidRPr="00D16E6E" w:rsidRDefault="00381F60" w:rsidP="0035771D">
            <w:pPr>
              <w:adjustRightInd w:val="0"/>
              <w:snapToGrid w:val="0"/>
              <w:spacing w:line="240" w:lineRule="auto"/>
              <w:ind w:firstLineChars="0" w:firstLine="0"/>
              <w:jc w:val="center"/>
              <w:rPr>
                <w:rFonts w:cs="Times New Roman"/>
                <w:kern w:val="0"/>
                <w:sz w:val="24"/>
              </w:rPr>
            </w:pPr>
            <w:r w:rsidRPr="00D16E6E">
              <w:rPr>
                <w:rFonts w:cs="Times New Roman"/>
                <w:kern w:val="0"/>
                <w:sz w:val="24"/>
              </w:rPr>
              <w:t>决策</w:t>
            </w:r>
          </w:p>
        </w:tc>
        <w:tc>
          <w:tcPr>
            <w:tcW w:w="1706" w:type="dxa"/>
            <w:shd w:val="clear" w:color="auto" w:fill="auto"/>
            <w:noWrap/>
            <w:vAlign w:val="center"/>
          </w:tcPr>
          <w:p w14:paraId="11366CC0" w14:textId="77777777" w:rsidR="00381F60" w:rsidRPr="00D16E6E" w:rsidRDefault="00381F60"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20</w:t>
            </w:r>
          </w:p>
        </w:tc>
        <w:tc>
          <w:tcPr>
            <w:tcW w:w="1747" w:type="dxa"/>
            <w:shd w:val="clear" w:color="auto" w:fill="auto"/>
            <w:noWrap/>
            <w:vAlign w:val="center"/>
          </w:tcPr>
          <w:p w14:paraId="6FF6AF61" w14:textId="29EA8B6E" w:rsidR="00381F60" w:rsidRPr="00D16E6E" w:rsidRDefault="002441F4"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17</w:t>
            </w:r>
          </w:p>
        </w:tc>
        <w:tc>
          <w:tcPr>
            <w:tcW w:w="1789" w:type="dxa"/>
            <w:shd w:val="clear" w:color="auto" w:fill="auto"/>
            <w:noWrap/>
            <w:vAlign w:val="center"/>
          </w:tcPr>
          <w:p w14:paraId="65B30DD4" w14:textId="205B20D7" w:rsidR="00381F60" w:rsidRPr="00D16E6E" w:rsidRDefault="002441F4"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85</w:t>
            </w:r>
            <w:r w:rsidR="00381F60" w:rsidRPr="00D16E6E">
              <w:rPr>
                <w:rFonts w:cs="Times New Roman"/>
                <w:kern w:val="0"/>
                <w:sz w:val="24"/>
              </w:rPr>
              <w:t>%</w:t>
            </w:r>
          </w:p>
        </w:tc>
      </w:tr>
      <w:tr w:rsidR="00381F60" w:rsidRPr="00D16E6E" w14:paraId="1BF7A9D3" w14:textId="77777777" w:rsidTr="0035771D">
        <w:trPr>
          <w:trHeight w:val="567"/>
          <w:jc w:val="center"/>
        </w:trPr>
        <w:tc>
          <w:tcPr>
            <w:tcW w:w="1329" w:type="dxa"/>
            <w:shd w:val="clear" w:color="auto" w:fill="auto"/>
            <w:noWrap/>
            <w:vAlign w:val="center"/>
          </w:tcPr>
          <w:p w14:paraId="5921A5EA" w14:textId="77777777" w:rsidR="00381F60" w:rsidRPr="00E03291" w:rsidRDefault="00381F60"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2</w:t>
            </w:r>
          </w:p>
        </w:tc>
        <w:tc>
          <w:tcPr>
            <w:tcW w:w="2602" w:type="dxa"/>
            <w:shd w:val="clear" w:color="auto" w:fill="auto"/>
            <w:noWrap/>
            <w:vAlign w:val="center"/>
          </w:tcPr>
          <w:p w14:paraId="7AE6FA44" w14:textId="77777777" w:rsidR="00381F60" w:rsidRPr="00D16E6E" w:rsidRDefault="00381F60" w:rsidP="0035771D">
            <w:pPr>
              <w:adjustRightInd w:val="0"/>
              <w:snapToGrid w:val="0"/>
              <w:spacing w:line="240" w:lineRule="auto"/>
              <w:ind w:firstLineChars="0" w:firstLine="0"/>
              <w:jc w:val="center"/>
              <w:rPr>
                <w:rFonts w:cs="Times New Roman"/>
                <w:kern w:val="0"/>
                <w:sz w:val="24"/>
              </w:rPr>
            </w:pPr>
            <w:r w:rsidRPr="00D16E6E">
              <w:rPr>
                <w:rFonts w:cs="Times New Roman"/>
                <w:kern w:val="0"/>
                <w:sz w:val="24"/>
              </w:rPr>
              <w:t>过程</w:t>
            </w:r>
          </w:p>
        </w:tc>
        <w:tc>
          <w:tcPr>
            <w:tcW w:w="1706" w:type="dxa"/>
            <w:shd w:val="clear" w:color="auto" w:fill="auto"/>
            <w:noWrap/>
            <w:vAlign w:val="center"/>
          </w:tcPr>
          <w:p w14:paraId="0A1BF100" w14:textId="77777777" w:rsidR="00381F60" w:rsidRPr="00D16E6E" w:rsidRDefault="00381F60"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20</w:t>
            </w:r>
          </w:p>
        </w:tc>
        <w:tc>
          <w:tcPr>
            <w:tcW w:w="1747" w:type="dxa"/>
            <w:shd w:val="clear" w:color="auto" w:fill="auto"/>
            <w:noWrap/>
            <w:vAlign w:val="center"/>
          </w:tcPr>
          <w:p w14:paraId="6CF94EDC" w14:textId="4E6A8837" w:rsidR="00381F60" w:rsidRPr="00D16E6E" w:rsidRDefault="002441F4"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18</w:t>
            </w:r>
          </w:p>
        </w:tc>
        <w:tc>
          <w:tcPr>
            <w:tcW w:w="1789" w:type="dxa"/>
            <w:shd w:val="clear" w:color="auto" w:fill="auto"/>
            <w:noWrap/>
            <w:vAlign w:val="center"/>
          </w:tcPr>
          <w:p w14:paraId="3353412A" w14:textId="7729A2E9" w:rsidR="00381F60" w:rsidRPr="00D16E6E" w:rsidRDefault="002441F4"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90</w:t>
            </w:r>
            <w:r w:rsidR="00381F60" w:rsidRPr="00D16E6E">
              <w:rPr>
                <w:rFonts w:cs="Times New Roman"/>
                <w:kern w:val="0"/>
                <w:sz w:val="24"/>
              </w:rPr>
              <w:t>%</w:t>
            </w:r>
          </w:p>
        </w:tc>
      </w:tr>
      <w:tr w:rsidR="00381F60" w:rsidRPr="00D16E6E" w14:paraId="3175FA84" w14:textId="77777777" w:rsidTr="0035771D">
        <w:trPr>
          <w:trHeight w:val="567"/>
          <w:jc w:val="center"/>
        </w:trPr>
        <w:tc>
          <w:tcPr>
            <w:tcW w:w="1329" w:type="dxa"/>
            <w:shd w:val="clear" w:color="auto" w:fill="auto"/>
            <w:noWrap/>
            <w:vAlign w:val="center"/>
          </w:tcPr>
          <w:p w14:paraId="073AB4A9" w14:textId="77777777" w:rsidR="00381F60" w:rsidRPr="00E03291" w:rsidRDefault="00381F60"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3</w:t>
            </w:r>
          </w:p>
        </w:tc>
        <w:tc>
          <w:tcPr>
            <w:tcW w:w="2602" w:type="dxa"/>
            <w:shd w:val="clear" w:color="auto" w:fill="auto"/>
            <w:noWrap/>
            <w:vAlign w:val="center"/>
          </w:tcPr>
          <w:p w14:paraId="723162ED" w14:textId="77777777" w:rsidR="00381F60" w:rsidRPr="00D16E6E" w:rsidRDefault="00381F60" w:rsidP="0035771D">
            <w:pPr>
              <w:adjustRightInd w:val="0"/>
              <w:snapToGrid w:val="0"/>
              <w:spacing w:line="240" w:lineRule="auto"/>
              <w:ind w:firstLineChars="0" w:firstLine="0"/>
              <w:jc w:val="center"/>
              <w:rPr>
                <w:rFonts w:cs="Times New Roman"/>
                <w:kern w:val="0"/>
                <w:sz w:val="24"/>
              </w:rPr>
            </w:pPr>
            <w:r w:rsidRPr="00D16E6E">
              <w:rPr>
                <w:rFonts w:cs="Times New Roman"/>
                <w:kern w:val="0"/>
                <w:sz w:val="24"/>
              </w:rPr>
              <w:t>产出</w:t>
            </w:r>
          </w:p>
        </w:tc>
        <w:tc>
          <w:tcPr>
            <w:tcW w:w="1706" w:type="dxa"/>
            <w:shd w:val="clear" w:color="auto" w:fill="auto"/>
            <w:noWrap/>
            <w:vAlign w:val="center"/>
          </w:tcPr>
          <w:p w14:paraId="6BAD0C64" w14:textId="4994E519" w:rsidR="00381F60" w:rsidRPr="00D16E6E" w:rsidRDefault="00181238"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35</w:t>
            </w:r>
          </w:p>
        </w:tc>
        <w:tc>
          <w:tcPr>
            <w:tcW w:w="1747" w:type="dxa"/>
            <w:shd w:val="clear" w:color="auto" w:fill="auto"/>
            <w:noWrap/>
            <w:vAlign w:val="center"/>
          </w:tcPr>
          <w:p w14:paraId="68C1408D" w14:textId="50FA2E8E" w:rsidR="00381F60" w:rsidRPr="00D16E6E" w:rsidRDefault="000A33A9"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30</w:t>
            </w:r>
            <w:r w:rsidRPr="00D16E6E">
              <w:rPr>
                <w:rFonts w:cs="Times New Roman"/>
                <w:kern w:val="0"/>
                <w:sz w:val="24"/>
              </w:rPr>
              <w:t>.</w:t>
            </w:r>
            <w:r w:rsidRPr="00E03291">
              <w:rPr>
                <w:rFonts w:cs="Times New Roman"/>
                <w:kern w:val="0"/>
                <w:sz w:val="24"/>
              </w:rPr>
              <w:t>5</w:t>
            </w:r>
          </w:p>
        </w:tc>
        <w:tc>
          <w:tcPr>
            <w:tcW w:w="1789" w:type="dxa"/>
            <w:shd w:val="clear" w:color="auto" w:fill="auto"/>
            <w:noWrap/>
            <w:vAlign w:val="center"/>
          </w:tcPr>
          <w:p w14:paraId="58D65489" w14:textId="7EAD8B7E" w:rsidR="00381F60" w:rsidRPr="00D16E6E" w:rsidRDefault="000A33A9"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87</w:t>
            </w:r>
            <w:r w:rsidRPr="00D16E6E">
              <w:rPr>
                <w:rFonts w:cs="Times New Roman"/>
                <w:kern w:val="0"/>
                <w:sz w:val="24"/>
              </w:rPr>
              <w:t>.</w:t>
            </w:r>
            <w:r w:rsidRPr="00E03291">
              <w:rPr>
                <w:rFonts w:cs="Times New Roman"/>
                <w:kern w:val="0"/>
                <w:sz w:val="24"/>
              </w:rPr>
              <w:t>14</w:t>
            </w:r>
            <w:r w:rsidR="00381F60" w:rsidRPr="00D16E6E">
              <w:rPr>
                <w:rFonts w:cs="Times New Roman"/>
                <w:kern w:val="0"/>
                <w:sz w:val="24"/>
              </w:rPr>
              <w:t>%</w:t>
            </w:r>
          </w:p>
        </w:tc>
      </w:tr>
      <w:tr w:rsidR="00381F60" w:rsidRPr="00D16E6E" w14:paraId="088E9F94" w14:textId="77777777" w:rsidTr="0035771D">
        <w:trPr>
          <w:trHeight w:val="567"/>
          <w:jc w:val="center"/>
        </w:trPr>
        <w:tc>
          <w:tcPr>
            <w:tcW w:w="1329" w:type="dxa"/>
            <w:shd w:val="clear" w:color="auto" w:fill="auto"/>
            <w:noWrap/>
            <w:vAlign w:val="center"/>
          </w:tcPr>
          <w:p w14:paraId="16185F44" w14:textId="77777777" w:rsidR="00381F60" w:rsidRPr="00E03291" w:rsidRDefault="00381F60"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4</w:t>
            </w:r>
          </w:p>
        </w:tc>
        <w:tc>
          <w:tcPr>
            <w:tcW w:w="2602" w:type="dxa"/>
            <w:shd w:val="clear" w:color="auto" w:fill="auto"/>
            <w:noWrap/>
            <w:vAlign w:val="center"/>
          </w:tcPr>
          <w:p w14:paraId="400B67DB" w14:textId="77777777" w:rsidR="00381F60" w:rsidRPr="00D16E6E" w:rsidRDefault="00381F60" w:rsidP="0035771D">
            <w:pPr>
              <w:adjustRightInd w:val="0"/>
              <w:snapToGrid w:val="0"/>
              <w:spacing w:line="240" w:lineRule="auto"/>
              <w:ind w:firstLineChars="0" w:firstLine="0"/>
              <w:jc w:val="center"/>
              <w:rPr>
                <w:rFonts w:cs="Times New Roman"/>
                <w:kern w:val="0"/>
                <w:sz w:val="24"/>
              </w:rPr>
            </w:pPr>
            <w:r w:rsidRPr="00D16E6E">
              <w:rPr>
                <w:rFonts w:cs="Times New Roman"/>
                <w:kern w:val="0"/>
                <w:sz w:val="24"/>
              </w:rPr>
              <w:t>效益</w:t>
            </w:r>
          </w:p>
        </w:tc>
        <w:tc>
          <w:tcPr>
            <w:tcW w:w="1706" w:type="dxa"/>
            <w:shd w:val="clear" w:color="auto" w:fill="auto"/>
            <w:noWrap/>
            <w:vAlign w:val="center"/>
          </w:tcPr>
          <w:p w14:paraId="109C0039" w14:textId="5CAD89C1" w:rsidR="00381F60" w:rsidRPr="00D16E6E" w:rsidRDefault="00181238"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25</w:t>
            </w:r>
          </w:p>
        </w:tc>
        <w:tc>
          <w:tcPr>
            <w:tcW w:w="1747" w:type="dxa"/>
            <w:shd w:val="clear" w:color="auto" w:fill="auto"/>
            <w:noWrap/>
            <w:vAlign w:val="center"/>
          </w:tcPr>
          <w:p w14:paraId="4BC13F02" w14:textId="0B003CFD" w:rsidR="00381F60" w:rsidRPr="00D16E6E" w:rsidRDefault="000A33A9"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22</w:t>
            </w:r>
          </w:p>
        </w:tc>
        <w:tc>
          <w:tcPr>
            <w:tcW w:w="1789" w:type="dxa"/>
            <w:shd w:val="clear" w:color="auto" w:fill="auto"/>
            <w:noWrap/>
            <w:vAlign w:val="center"/>
          </w:tcPr>
          <w:p w14:paraId="4F9B0153" w14:textId="471AD26D" w:rsidR="00381F60" w:rsidRPr="00D16E6E" w:rsidRDefault="000A33A9" w:rsidP="0035771D">
            <w:pPr>
              <w:adjustRightInd w:val="0"/>
              <w:snapToGrid w:val="0"/>
              <w:spacing w:line="240" w:lineRule="auto"/>
              <w:ind w:firstLineChars="0" w:firstLine="0"/>
              <w:jc w:val="center"/>
              <w:rPr>
                <w:rFonts w:cs="Times New Roman"/>
                <w:kern w:val="0"/>
                <w:sz w:val="24"/>
              </w:rPr>
            </w:pPr>
            <w:r w:rsidRPr="00E03291">
              <w:rPr>
                <w:rFonts w:cs="Times New Roman"/>
                <w:kern w:val="0"/>
                <w:sz w:val="24"/>
              </w:rPr>
              <w:t>88</w:t>
            </w:r>
            <w:r w:rsidR="00381F60" w:rsidRPr="00D16E6E">
              <w:rPr>
                <w:rFonts w:cs="Times New Roman"/>
                <w:kern w:val="0"/>
                <w:sz w:val="24"/>
              </w:rPr>
              <w:t>%</w:t>
            </w:r>
          </w:p>
        </w:tc>
      </w:tr>
      <w:tr w:rsidR="00381F60" w:rsidRPr="00D16E6E" w14:paraId="0B27366B" w14:textId="77777777" w:rsidTr="0035771D">
        <w:trPr>
          <w:trHeight w:val="567"/>
          <w:jc w:val="center"/>
        </w:trPr>
        <w:tc>
          <w:tcPr>
            <w:tcW w:w="3931" w:type="dxa"/>
            <w:gridSpan w:val="2"/>
            <w:shd w:val="clear" w:color="auto" w:fill="auto"/>
            <w:noWrap/>
            <w:vAlign w:val="center"/>
          </w:tcPr>
          <w:p w14:paraId="628C9CBF"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D16E6E">
              <w:rPr>
                <w:rFonts w:cs="Times New Roman"/>
                <w:b/>
                <w:kern w:val="0"/>
                <w:sz w:val="24"/>
              </w:rPr>
              <w:t>合计</w:t>
            </w:r>
          </w:p>
        </w:tc>
        <w:tc>
          <w:tcPr>
            <w:tcW w:w="1706" w:type="dxa"/>
            <w:shd w:val="clear" w:color="auto" w:fill="auto"/>
            <w:noWrap/>
            <w:vAlign w:val="center"/>
          </w:tcPr>
          <w:p w14:paraId="47663D21" w14:textId="77777777" w:rsidR="00381F60" w:rsidRPr="00D16E6E" w:rsidRDefault="00381F60" w:rsidP="0035771D">
            <w:pPr>
              <w:adjustRightInd w:val="0"/>
              <w:snapToGrid w:val="0"/>
              <w:spacing w:line="240" w:lineRule="auto"/>
              <w:ind w:firstLineChars="0" w:firstLine="0"/>
              <w:jc w:val="center"/>
              <w:rPr>
                <w:rFonts w:cs="Times New Roman"/>
                <w:b/>
                <w:kern w:val="0"/>
                <w:sz w:val="24"/>
              </w:rPr>
            </w:pPr>
            <w:r w:rsidRPr="00E03291">
              <w:rPr>
                <w:rFonts w:cs="Times New Roman"/>
                <w:b/>
                <w:kern w:val="0"/>
                <w:sz w:val="24"/>
              </w:rPr>
              <w:t>100</w:t>
            </w:r>
          </w:p>
        </w:tc>
        <w:tc>
          <w:tcPr>
            <w:tcW w:w="1747" w:type="dxa"/>
            <w:shd w:val="clear" w:color="auto" w:fill="auto"/>
            <w:noWrap/>
            <w:vAlign w:val="center"/>
          </w:tcPr>
          <w:p w14:paraId="3843EA7D" w14:textId="32736BC6" w:rsidR="00381F60" w:rsidRPr="00D16E6E" w:rsidRDefault="000A33A9" w:rsidP="0035771D">
            <w:pPr>
              <w:adjustRightInd w:val="0"/>
              <w:snapToGrid w:val="0"/>
              <w:spacing w:line="240" w:lineRule="auto"/>
              <w:ind w:firstLineChars="0" w:firstLine="0"/>
              <w:jc w:val="center"/>
              <w:rPr>
                <w:rFonts w:cs="Times New Roman"/>
                <w:b/>
                <w:kern w:val="0"/>
                <w:sz w:val="24"/>
              </w:rPr>
            </w:pPr>
            <w:r w:rsidRPr="00E03291">
              <w:rPr>
                <w:rFonts w:cs="Times New Roman"/>
                <w:b/>
                <w:kern w:val="0"/>
                <w:sz w:val="24"/>
              </w:rPr>
              <w:t>87</w:t>
            </w:r>
            <w:r w:rsidRPr="00D16E6E">
              <w:rPr>
                <w:rFonts w:cs="Times New Roman"/>
                <w:b/>
                <w:kern w:val="0"/>
                <w:sz w:val="24"/>
              </w:rPr>
              <w:t>.</w:t>
            </w:r>
            <w:r w:rsidRPr="00E03291">
              <w:rPr>
                <w:rFonts w:cs="Times New Roman"/>
                <w:b/>
                <w:kern w:val="0"/>
                <w:sz w:val="24"/>
              </w:rPr>
              <w:t>5</w:t>
            </w:r>
          </w:p>
        </w:tc>
        <w:tc>
          <w:tcPr>
            <w:tcW w:w="1789" w:type="dxa"/>
            <w:shd w:val="clear" w:color="auto" w:fill="auto"/>
            <w:noWrap/>
            <w:vAlign w:val="center"/>
          </w:tcPr>
          <w:p w14:paraId="20878C89" w14:textId="5F5F2712" w:rsidR="00381F60" w:rsidRPr="00D16E6E" w:rsidRDefault="000A33A9" w:rsidP="0035771D">
            <w:pPr>
              <w:adjustRightInd w:val="0"/>
              <w:snapToGrid w:val="0"/>
              <w:spacing w:line="240" w:lineRule="auto"/>
              <w:ind w:firstLineChars="0" w:firstLine="0"/>
              <w:jc w:val="center"/>
              <w:rPr>
                <w:rFonts w:cs="Times New Roman"/>
                <w:b/>
                <w:kern w:val="0"/>
                <w:sz w:val="24"/>
              </w:rPr>
            </w:pPr>
            <w:r w:rsidRPr="00E03291">
              <w:rPr>
                <w:rFonts w:cs="Times New Roman"/>
                <w:b/>
                <w:kern w:val="0"/>
                <w:sz w:val="24"/>
              </w:rPr>
              <w:t>87</w:t>
            </w:r>
            <w:r w:rsidRPr="00D16E6E">
              <w:rPr>
                <w:rFonts w:cs="Times New Roman"/>
                <w:b/>
                <w:kern w:val="0"/>
                <w:sz w:val="24"/>
              </w:rPr>
              <w:t>.</w:t>
            </w:r>
            <w:r w:rsidRPr="00E03291">
              <w:rPr>
                <w:rFonts w:cs="Times New Roman"/>
                <w:b/>
                <w:kern w:val="0"/>
                <w:sz w:val="24"/>
              </w:rPr>
              <w:t>5</w:t>
            </w:r>
            <w:r w:rsidR="00381F60" w:rsidRPr="00D16E6E">
              <w:rPr>
                <w:rFonts w:cs="Times New Roman"/>
                <w:b/>
                <w:kern w:val="0"/>
                <w:sz w:val="24"/>
              </w:rPr>
              <w:t>%</w:t>
            </w:r>
          </w:p>
        </w:tc>
      </w:tr>
    </w:tbl>
    <w:p w14:paraId="28A7838B" w14:textId="77777777" w:rsidR="00B14433" w:rsidRDefault="00B14433" w:rsidP="00B14433">
      <w:pPr>
        <w:ind w:firstLine="632"/>
        <w:rPr>
          <w:rStyle w:val="20"/>
          <w:rFonts w:cs="Times New Roman"/>
          <w:bCs w:val="0"/>
        </w:rPr>
      </w:pPr>
      <w:bookmarkStart w:id="12" w:name="_Toc176788558"/>
    </w:p>
    <w:p w14:paraId="77272667" w14:textId="140BED9E" w:rsidR="00381F60" w:rsidRPr="00D16E6E" w:rsidRDefault="00A84FDB" w:rsidP="00F877DE">
      <w:pPr>
        <w:pStyle w:val="2"/>
        <w:ind w:firstLine="632"/>
        <w:rPr>
          <w:rStyle w:val="20"/>
          <w:rFonts w:cs="Times New Roman"/>
          <w:bCs/>
        </w:rPr>
      </w:pPr>
      <w:r w:rsidRPr="00D16E6E">
        <w:rPr>
          <w:rStyle w:val="20"/>
          <w:rFonts w:cs="Times New Roman"/>
          <w:bCs/>
        </w:rPr>
        <w:t>（二）项目绩效分析</w:t>
      </w:r>
      <w:r w:rsidR="00846101" w:rsidRPr="00D16E6E">
        <w:rPr>
          <w:rStyle w:val="20"/>
          <w:rFonts w:cs="Times New Roman"/>
          <w:bCs/>
        </w:rPr>
        <w:t>。</w:t>
      </w:r>
      <w:bookmarkEnd w:id="12"/>
    </w:p>
    <w:p w14:paraId="09FB208E" w14:textId="77777777" w:rsidR="00381F60" w:rsidRPr="00D16E6E" w:rsidRDefault="00381F60" w:rsidP="00381F60">
      <w:pPr>
        <w:pStyle w:val="3"/>
        <w:ind w:firstLine="632"/>
        <w:rPr>
          <w:rFonts w:cs="Times New Roman"/>
        </w:rPr>
      </w:pPr>
      <w:r w:rsidRPr="00E03291">
        <w:rPr>
          <w:rFonts w:cs="Times New Roman"/>
        </w:rPr>
        <w:t>1</w:t>
      </w:r>
      <w:r w:rsidRPr="00D16E6E">
        <w:rPr>
          <w:rFonts w:cs="Times New Roman"/>
        </w:rPr>
        <w:t>.</w:t>
      </w:r>
      <w:r w:rsidRPr="00D16E6E">
        <w:rPr>
          <w:rFonts w:cs="Times New Roman"/>
        </w:rPr>
        <w:t>决策立项情况分析。</w:t>
      </w:r>
    </w:p>
    <w:p w14:paraId="021CA1A9" w14:textId="58AF1536" w:rsidR="00381F60" w:rsidRPr="00D16E6E" w:rsidRDefault="00381F60" w:rsidP="00381F60">
      <w:pPr>
        <w:ind w:firstLine="632"/>
        <w:rPr>
          <w:rFonts w:cs="Times New Roman"/>
        </w:rPr>
      </w:pPr>
      <w:r w:rsidRPr="00D16E6E">
        <w:rPr>
          <w:rFonts w:cs="Times New Roman"/>
        </w:rPr>
        <w:t>指标下设</w:t>
      </w:r>
      <w:r w:rsidRPr="00D16E6E">
        <w:rPr>
          <w:rFonts w:ascii="仿宋_GB2312" w:cs="Times New Roman" w:hint="eastAsia"/>
        </w:rPr>
        <w:t>“</w:t>
      </w:r>
      <w:r w:rsidRPr="00D16E6E">
        <w:rPr>
          <w:rFonts w:cs="Times New Roman"/>
        </w:rPr>
        <w:t>项目立项</w:t>
      </w:r>
      <w:r w:rsidRPr="00D16E6E">
        <w:rPr>
          <w:rFonts w:ascii="仿宋_GB2312" w:cs="Times New Roman" w:hint="eastAsia"/>
        </w:rPr>
        <w:t>”“</w:t>
      </w:r>
      <w:r w:rsidRPr="00D16E6E">
        <w:rPr>
          <w:rFonts w:cs="Times New Roman"/>
        </w:rPr>
        <w:t>资金落实</w:t>
      </w:r>
      <w:r w:rsidRPr="00D16E6E">
        <w:rPr>
          <w:rFonts w:ascii="仿宋_GB2312" w:cs="Times New Roman" w:hint="eastAsia"/>
        </w:rPr>
        <w:t>”</w:t>
      </w:r>
      <w:r w:rsidRPr="00E03291">
        <w:rPr>
          <w:rFonts w:cs="Times New Roman"/>
        </w:rPr>
        <w:t>2</w:t>
      </w:r>
      <w:r w:rsidRPr="00D16E6E">
        <w:rPr>
          <w:rFonts w:cs="Times New Roman"/>
        </w:rPr>
        <w:t>个二级指标，主要从论证决策、目标设置、保障措施、资金到位、资金分配</w:t>
      </w:r>
      <w:r w:rsidRPr="00E03291">
        <w:rPr>
          <w:rFonts w:cs="Times New Roman"/>
        </w:rPr>
        <w:t>5</w:t>
      </w:r>
      <w:r w:rsidRPr="00D16E6E">
        <w:rPr>
          <w:rFonts w:cs="Times New Roman"/>
        </w:rPr>
        <w:t>个方面反映项目决策论证、绩效目标设置与资金分配情况。指标分值</w:t>
      </w:r>
      <w:r w:rsidRPr="00E03291">
        <w:rPr>
          <w:rFonts w:cs="Times New Roman"/>
        </w:rPr>
        <w:t>20</w:t>
      </w:r>
      <w:r w:rsidRPr="00D16E6E">
        <w:rPr>
          <w:rFonts w:cs="Times New Roman"/>
        </w:rPr>
        <w:t>分，评价得分</w:t>
      </w:r>
      <w:r w:rsidR="002441F4" w:rsidRPr="00E03291">
        <w:rPr>
          <w:rFonts w:cs="Times New Roman"/>
        </w:rPr>
        <w:t>17</w:t>
      </w:r>
      <w:r w:rsidRPr="00D16E6E">
        <w:rPr>
          <w:rFonts w:cs="Times New Roman"/>
        </w:rPr>
        <w:t>分，评价得分率为</w:t>
      </w:r>
      <w:r w:rsidR="002441F4" w:rsidRPr="00E03291">
        <w:rPr>
          <w:rFonts w:cs="Times New Roman"/>
        </w:rPr>
        <w:t>85</w:t>
      </w:r>
      <w:r w:rsidRPr="00D16E6E">
        <w:rPr>
          <w:rFonts w:cs="Times New Roman"/>
        </w:rPr>
        <w:t>%</w:t>
      </w:r>
      <w:r w:rsidRPr="00D16E6E">
        <w:rPr>
          <w:rFonts w:cs="Times New Roman"/>
        </w:rPr>
        <w:t>。</w:t>
      </w:r>
    </w:p>
    <w:p w14:paraId="1F727B1B" w14:textId="77777777" w:rsidR="00381F60" w:rsidRPr="00D16E6E" w:rsidRDefault="00381F60" w:rsidP="00381F60">
      <w:pPr>
        <w:pStyle w:val="3"/>
        <w:ind w:firstLine="632"/>
        <w:rPr>
          <w:rFonts w:cs="Times New Roman"/>
        </w:rPr>
      </w:pPr>
      <w:r w:rsidRPr="00D16E6E">
        <w:rPr>
          <w:rFonts w:cs="Times New Roman"/>
        </w:rPr>
        <w:lastRenderedPageBreak/>
        <w:t>（</w:t>
      </w:r>
      <w:r w:rsidRPr="00E03291">
        <w:rPr>
          <w:rFonts w:cs="Times New Roman"/>
        </w:rPr>
        <w:t>1</w:t>
      </w:r>
      <w:r w:rsidRPr="00D16E6E">
        <w:rPr>
          <w:rFonts w:cs="Times New Roman"/>
        </w:rPr>
        <w:t>）论证决策。</w:t>
      </w:r>
    </w:p>
    <w:p w14:paraId="05E982D2" w14:textId="3E32F7C7" w:rsidR="00381F60" w:rsidRPr="00D16E6E" w:rsidRDefault="00381F60" w:rsidP="00381F60">
      <w:pPr>
        <w:ind w:firstLine="632"/>
        <w:rPr>
          <w:rFonts w:cs="Times New Roman"/>
        </w:rPr>
      </w:pPr>
      <w:r w:rsidRPr="00D16E6E">
        <w:rPr>
          <w:rFonts w:cs="Times New Roman"/>
        </w:rPr>
        <w:t>该指标包括论证充分性</w:t>
      </w:r>
      <w:r w:rsidRPr="00E03291">
        <w:rPr>
          <w:rFonts w:cs="Times New Roman"/>
        </w:rPr>
        <w:t>1</w:t>
      </w:r>
      <w:r w:rsidRPr="00D16E6E">
        <w:rPr>
          <w:rFonts w:cs="Times New Roman"/>
        </w:rPr>
        <w:t>个方面，指标分值</w:t>
      </w:r>
      <w:r w:rsidRPr="00E03291">
        <w:rPr>
          <w:rFonts w:cs="Times New Roman"/>
        </w:rPr>
        <w:t>4</w:t>
      </w:r>
      <w:r w:rsidRPr="00D16E6E">
        <w:rPr>
          <w:rFonts w:cs="Times New Roman"/>
        </w:rPr>
        <w:t>分，评价得分</w:t>
      </w:r>
      <w:r w:rsidR="00363718" w:rsidRPr="00E03291">
        <w:rPr>
          <w:rFonts w:cs="Times New Roman"/>
        </w:rPr>
        <w:t>4</w:t>
      </w:r>
      <w:r w:rsidRPr="00D16E6E">
        <w:rPr>
          <w:rFonts w:cs="Times New Roman"/>
        </w:rPr>
        <w:t>分，评价得分率为</w:t>
      </w:r>
      <w:r w:rsidR="00363718" w:rsidRPr="00E03291">
        <w:rPr>
          <w:rFonts w:cs="Times New Roman"/>
        </w:rPr>
        <w:t>100</w:t>
      </w:r>
      <w:r w:rsidRPr="00D16E6E">
        <w:rPr>
          <w:rFonts w:cs="Times New Roman"/>
        </w:rPr>
        <w:t>%</w:t>
      </w:r>
      <w:r w:rsidRPr="00D16E6E">
        <w:rPr>
          <w:rFonts w:cs="Times New Roman"/>
        </w:rPr>
        <w:t>。</w:t>
      </w:r>
    </w:p>
    <w:p w14:paraId="6A4C6BC2"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论证充分性。</w:t>
      </w:r>
    </w:p>
    <w:p w14:paraId="10CED788" w14:textId="4B49DB77" w:rsidR="00381F60" w:rsidRPr="00D16E6E" w:rsidRDefault="00381F60" w:rsidP="00381F60">
      <w:pPr>
        <w:ind w:firstLine="632"/>
        <w:rPr>
          <w:rFonts w:cs="Times New Roman"/>
        </w:rPr>
      </w:pPr>
      <w:r w:rsidRPr="00D16E6E">
        <w:rPr>
          <w:rFonts w:cs="Times New Roman"/>
        </w:rPr>
        <w:t>指标分值</w:t>
      </w:r>
      <w:r w:rsidRPr="00E03291">
        <w:rPr>
          <w:rFonts w:cs="Times New Roman"/>
        </w:rPr>
        <w:t>4</w:t>
      </w:r>
      <w:r w:rsidRPr="00D16E6E">
        <w:rPr>
          <w:rFonts w:cs="Times New Roman"/>
        </w:rPr>
        <w:t>分，评价得分</w:t>
      </w:r>
      <w:r w:rsidR="00363718" w:rsidRPr="00E03291">
        <w:rPr>
          <w:rFonts w:cs="Times New Roman"/>
        </w:rPr>
        <w:t>4</w:t>
      </w:r>
      <w:r w:rsidRPr="00D16E6E">
        <w:rPr>
          <w:rFonts w:cs="Times New Roman"/>
        </w:rPr>
        <w:t>分，评价得分率为</w:t>
      </w:r>
      <w:r w:rsidR="00363718" w:rsidRPr="00E03291">
        <w:rPr>
          <w:rFonts w:cs="Times New Roman"/>
        </w:rPr>
        <w:t>100</w:t>
      </w:r>
      <w:r w:rsidRPr="00D16E6E">
        <w:rPr>
          <w:rFonts w:cs="Times New Roman"/>
        </w:rPr>
        <w:t>%</w:t>
      </w:r>
      <w:r w:rsidRPr="00D16E6E">
        <w:rPr>
          <w:rFonts w:cs="Times New Roman"/>
        </w:rPr>
        <w:t>。</w:t>
      </w:r>
    </w:p>
    <w:p w14:paraId="6A2F3F04" w14:textId="141BCB07" w:rsidR="00381F60" w:rsidRPr="00D16E6E" w:rsidRDefault="00381F60" w:rsidP="00565F1D">
      <w:pPr>
        <w:ind w:firstLine="632"/>
        <w:rPr>
          <w:rFonts w:cs="Times New Roman"/>
        </w:rPr>
      </w:pPr>
      <w:r w:rsidRPr="00D16E6E">
        <w:rPr>
          <w:rFonts w:cs="Times New Roman"/>
        </w:rPr>
        <w:t>根据《</w:t>
      </w:r>
      <w:r w:rsidR="00565F1D" w:rsidRPr="00D16E6E">
        <w:rPr>
          <w:rFonts w:cs="Times New Roman"/>
        </w:rPr>
        <w:t>市规划和自然资源局增城区分局关于再次出具中新镇坑贝水（中新科技园</w:t>
      </w:r>
      <w:r w:rsidR="00565F1D" w:rsidRPr="00D16E6E">
        <w:rPr>
          <w:rFonts w:cs="Times New Roman"/>
        </w:rPr>
        <w:t>-</w:t>
      </w:r>
      <w:r w:rsidR="00565F1D" w:rsidRPr="00D16E6E">
        <w:rPr>
          <w:rFonts w:cs="Times New Roman"/>
        </w:rPr>
        <w:t>山美陂段）整治工程规划选址意见和项目用地预审意见的复函</w:t>
      </w:r>
      <w:r w:rsidRPr="00D16E6E">
        <w:rPr>
          <w:rFonts w:cs="Times New Roman"/>
        </w:rPr>
        <w:t>》（</w:t>
      </w:r>
      <w:r w:rsidR="00565F1D" w:rsidRPr="00D16E6E">
        <w:rPr>
          <w:rFonts w:cs="Times New Roman"/>
        </w:rPr>
        <w:t>穗规划资源增函〔</w:t>
      </w:r>
      <w:r w:rsidR="00565F1D" w:rsidRPr="00E03291">
        <w:rPr>
          <w:rFonts w:cs="Times New Roman"/>
        </w:rPr>
        <w:t>2021</w:t>
      </w:r>
      <w:r w:rsidR="00565F1D" w:rsidRPr="00D16E6E">
        <w:rPr>
          <w:rFonts w:cs="Times New Roman"/>
        </w:rPr>
        <w:t>〕</w:t>
      </w:r>
      <w:r w:rsidR="00565F1D" w:rsidRPr="00E03291">
        <w:rPr>
          <w:rFonts w:cs="Times New Roman"/>
        </w:rPr>
        <w:t>2546</w:t>
      </w:r>
      <w:r w:rsidR="00565F1D" w:rsidRPr="00D16E6E">
        <w:rPr>
          <w:rFonts w:cs="Times New Roman"/>
        </w:rPr>
        <w:t>号</w:t>
      </w:r>
      <w:r w:rsidRPr="00D16E6E">
        <w:rPr>
          <w:rFonts w:cs="Times New Roman"/>
        </w:rPr>
        <w:t>）</w:t>
      </w:r>
      <w:r w:rsidR="00565F1D" w:rsidRPr="00D16E6E">
        <w:rPr>
          <w:rFonts w:cs="Times New Roman"/>
        </w:rPr>
        <w:t>、《关于再次征求实施中新镇坑贝水（中新科技园</w:t>
      </w:r>
      <w:r w:rsidR="00565F1D" w:rsidRPr="00D16E6E">
        <w:rPr>
          <w:rFonts w:cs="Times New Roman"/>
        </w:rPr>
        <w:t>-</w:t>
      </w:r>
      <w:r w:rsidR="00565F1D" w:rsidRPr="00D16E6E">
        <w:rPr>
          <w:rFonts w:cs="Times New Roman"/>
        </w:rPr>
        <w:t>山美陂段）整治工程意见的复函》</w:t>
      </w:r>
      <w:r w:rsidR="00F576F2" w:rsidRPr="00D16E6E">
        <w:rPr>
          <w:rFonts w:cs="Times New Roman"/>
        </w:rPr>
        <w:t>等项目相关部门复函</w:t>
      </w:r>
      <w:r w:rsidRPr="00D16E6E">
        <w:rPr>
          <w:rFonts w:cs="Times New Roman"/>
        </w:rPr>
        <w:t>，</w:t>
      </w:r>
      <w:r w:rsidR="00F576F2" w:rsidRPr="00D16E6E">
        <w:rPr>
          <w:rFonts w:cs="Times New Roman"/>
        </w:rPr>
        <w:t>本</w:t>
      </w:r>
      <w:r w:rsidRPr="00D16E6E">
        <w:rPr>
          <w:rFonts w:cs="Times New Roman"/>
        </w:rPr>
        <w:t>项目</w:t>
      </w:r>
      <w:r w:rsidR="00F576F2" w:rsidRPr="00D16E6E">
        <w:rPr>
          <w:rFonts w:cs="Times New Roman"/>
        </w:rPr>
        <w:t>建设已征求相关部门意见，</w:t>
      </w:r>
      <w:r w:rsidR="00363718" w:rsidRPr="00D16E6E">
        <w:rPr>
          <w:rFonts w:cs="Times New Roman"/>
        </w:rPr>
        <w:t>并</w:t>
      </w:r>
      <w:r w:rsidRPr="00D16E6E">
        <w:rPr>
          <w:rFonts w:cs="Times New Roman"/>
        </w:rPr>
        <w:t>经过</w:t>
      </w:r>
      <w:r w:rsidR="00363718" w:rsidRPr="00D16E6E">
        <w:rPr>
          <w:rFonts w:cs="Times New Roman"/>
        </w:rPr>
        <w:t>区政府常务会议审议同意实施</w:t>
      </w:r>
      <w:r w:rsidRPr="00D16E6E">
        <w:rPr>
          <w:rFonts w:cs="Times New Roman"/>
        </w:rPr>
        <w:t>。</w:t>
      </w:r>
      <w:r w:rsidR="006333F1" w:rsidRPr="00D16E6E">
        <w:rPr>
          <w:rFonts w:cs="Times New Roman"/>
        </w:rPr>
        <w:t>根据</w:t>
      </w:r>
      <w:r w:rsidR="00F576F2" w:rsidRPr="00D16E6E">
        <w:rPr>
          <w:rFonts w:cs="Times New Roman"/>
        </w:rPr>
        <w:t>《广州市增城区发展和改革局关于调整中新镇坑贝水（中新科技园</w:t>
      </w:r>
      <w:r w:rsidR="00F576F2" w:rsidRPr="00D16E6E">
        <w:rPr>
          <w:rFonts w:cs="Times New Roman"/>
        </w:rPr>
        <w:t>-</w:t>
      </w:r>
      <w:r w:rsidR="00F576F2" w:rsidRPr="00D16E6E">
        <w:rPr>
          <w:rFonts w:cs="Times New Roman"/>
        </w:rPr>
        <w:t>山美陂段）整治工程可行性研究报告的复函》（穗增发改投批〔</w:t>
      </w:r>
      <w:r w:rsidR="00F576F2" w:rsidRPr="00E03291">
        <w:rPr>
          <w:rFonts w:cs="Times New Roman"/>
        </w:rPr>
        <w:t>2021</w:t>
      </w:r>
      <w:r w:rsidR="00F576F2" w:rsidRPr="00D16E6E">
        <w:rPr>
          <w:rFonts w:cs="Times New Roman"/>
        </w:rPr>
        <w:t>〕</w:t>
      </w:r>
      <w:r w:rsidR="00F576F2" w:rsidRPr="00E03291">
        <w:rPr>
          <w:rFonts w:cs="Times New Roman"/>
        </w:rPr>
        <w:t>136</w:t>
      </w:r>
      <w:r w:rsidR="00F576F2" w:rsidRPr="00D16E6E">
        <w:rPr>
          <w:rFonts w:cs="Times New Roman"/>
        </w:rPr>
        <w:t>号），</w:t>
      </w:r>
      <w:r w:rsidR="00F576F2" w:rsidRPr="00E03291">
        <w:rPr>
          <w:rFonts w:cs="Times New Roman"/>
        </w:rPr>
        <w:t>2021</w:t>
      </w:r>
      <w:r w:rsidR="00F576F2" w:rsidRPr="00D16E6E">
        <w:rPr>
          <w:rFonts w:cs="Times New Roman"/>
        </w:rPr>
        <w:t>年</w:t>
      </w:r>
      <w:r w:rsidR="00F576F2" w:rsidRPr="00E03291">
        <w:rPr>
          <w:rFonts w:cs="Times New Roman"/>
        </w:rPr>
        <w:t>11</w:t>
      </w:r>
      <w:r w:rsidR="00F576F2" w:rsidRPr="00D16E6E">
        <w:rPr>
          <w:rFonts w:cs="Times New Roman"/>
        </w:rPr>
        <w:t>月</w:t>
      </w:r>
      <w:r w:rsidR="00F576F2" w:rsidRPr="00E03291">
        <w:rPr>
          <w:rFonts w:cs="Times New Roman"/>
        </w:rPr>
        <w:t>22</w:t>
      </w:r>
      <w:r w:rsidR="00F576F2" w:rsidRPr="00D16E6E">
        <w:rPr>
          <w:rFonts w:cs="Times New Roman"/>
        </w:rPr>
        <w:t>日广州市增城区发展和改革局批复同意《中新镇坑贝水（中新科技园</w:t>
      </w:r>
      <w:r w:rsidR="00F576F2" w:rsidRPr="00D16E6E">
        <w:rPr>
          <w:rFonts w:cs="Times New Roman"/>
        </w:rPr>
        <w:t>-</w:t>
      </w:r>
      <w:r w:rsidR="00F576F2" w:rsidRPr="00D16E6E">
        <w:rPr>
          <w:rFonts w:cs="Times New Roman"/>
        </w:rPr>
        <w:t>山美陂段）整治工程可行性研究报告（调整）》</w:t>
      </w:r>
      <w:r w:rsidRPr="00D16E6E">
        <w:rPr>
          <w:rFonts w:cs="Times New Roman"/>
        </w:rPr>
        <w:t>，项目已开展可行性研究工作。综合以上情况，本指标</w:t>
      </w:r>
      <w:r w:rsidR="00363718" w:rsidRPr="00D16E6E">
        <w:rPr>
          <w:rFonts w:cs="Times New Roman"/>
        </w:rPr>
        <w:t>不扣</w:t>
      </w:r>
      <w:r w:rsidRPr="00D16E6E">
        <w:rPr>
          <w:rFonts w:cs="Times New Roman"/>
        </w:rPr>
        <w:t>分。</w:t>
      </w:r>
    </w:p>
    <w:p w14:paraId="319168A7" w14:textId="77777777" w:rsidR="00381F60" w:rsidRPr="00D16E6E" w:rsidRDefault="00381F60" w:rsidP="00BC5A87">
      <w:pPr>
        <w:pStyle w:val="3"/>
        <w:ind w:firstLine="632"/>
        <w:rPr>
          <w:rFonts w:cs="Times New Roman"/>
        </w:rPr>
      </w:pPr>
      <w:r w:rsidRPr="00D16E6E">
        <w:rPr>
          <w:rFonts w:cs="Times New Roman"/>
        </w:rPr>
        <w:t>（</w:t>
      </w:r>
      <w:r w:rsidRPr="00E03291">
        <w:rPr>
          <w:rFonts w:cs="Times New Roman"/>
        </w:rPr>
        <w:t>2</w:t>
      </w:r>
      <w:r w:rsidRPr="00D16E6E">
        <w:rPr>
          <w:rFonts w:cs="Times New Roman"/>
        </w:rPr>
        <w:t>）目标设置。</w:t>
      </w:r>
    </w:p>
    <w:p w14:paraId="32688D3C" w14:textId="77777777" w:rsidR="00381F60" w:rsidRPr="00D16E6E" w:rsidRDefault="00381F60" w:rsidP="00381F60">
      <w:pPr>
        <w:ind w:firstLine="632"/>
        <w:rPr>
          <w:rFonts w:cs="Times New Roman"/>
        </w:rPr>
      </w:pPr>
      <w:r w:rsidRPr="00D16E6E">
        <w:rPr>
          <w:rFonts w:cs="Times New Roman"/>
        </w:rPr>
        <w:t>该指标包括完整性、合理性、可衡量性</w:t>
      </w:r>
      <w:r w:rsidRPr="00E03291">
        <w:rPr>
          <w:rFonts w:cs="Times New Roman"/>
        </w:rPr>
        <w:t>3</w:t>
      </w:r>
      <w:r w:rsidRPr="00D16E6E">
        <w:rPr>
          <w:rFonts w:cs="Times New Roman"/>
        </w:rPr>
        <w:t>个方面，指标分值</w:t>
      </w:r>
      <w:r w:rsidRPr="00E03291">
        <w:rPr>
          <w:rFonts w:cs="Times New Roman"/>
        </w:rPr>
        <w:t>6</w:t>
      </w:r>
      <w:r w:rsidRPr="00D16E6E">
        <w:rPr>
          <w:rFonts w:cs="Times New Roman"/>
        </w:rPr>
        <w:t>分，评价得分</w:t>
      </w:r>
      <w:r w:rsidRPr="00E03291">
        <w:rPr>
          <w:rFonts w:cs="Times New Roman"/>
        </w:rPr>
        <w:t>3</w:t>
      </w:r>
      <w:r w:rsidRPr="00D16E6E">
        <w:rPr>
          <w:rFonts w:cs="Times New Roman"/>
        </w:rPr>
        <w:t>分，评价得分率为</w:t>
      </w:r>
      <w:r w:rsidRPr="00E03291">
        <w:rPr>
          <w:rFonts w:cs="Times New Roman"/>
        </w:rPr>
        <w:t>50</w:t>
      </w:r>
      <w:r w:rsidRPr="00D16E6E">
        <w:rPr>
          <w:rFonts w:cs="Times New Roman"/>
        </w:rPr>
        <w:t>%</w:t>
      </w:r>
      <w:r w:rsidRPr="00D16E6E">
        <w:rPr>
          <w:rFonts w:cs="Times New Roman"/>
        </w:rPr>
        <w:t>。</w:t>
      </w:r>
    </w:p>
    <w:p w14:paraId="6FFF03F8"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完整性。</w:t>
      </w:r>
    </w:p>
    <w:p w14:paraId="254844BF" w14:textId="77777777" w:rsidR="00381F60" w:rsidRPr="00D16E6E" w:rsidRDefault="00381F60" w:rsidP="00381F60">
      <w:pPr>
        <w:ind w:firstLine="632"/>
        <w:rPr>
          <w:rFonts w:cs="Times New Roman"/>
        </w:rPr>
      </w:pPr>
      <w:r w:rsidRPr="00D16E6E">
        <w:rPr>
          <w:rFonts w:cs="Times New Roman"/>
        </w:rPr>
        <w:t>指标分值</w:t>
      </w:r>
      <w:r w:rsidRPr="00E03291">
        <w:rPr>
          <w:rFonts w:cs="Times New Roman"/>
        </w:rPr>
        <w:t>2</w:t>
      </w:r>
      <w:r w:rsidRPr="00D16E6E">
        <w:rPr>
          <w:rFonts w:cs="Times New Roman"/>
        </w:rPr>
        <w:t>分，评价得分</w:t>
      </w:r>
      <w:r w:rsidRPr="00E03291">
        <w:rPr>
          <w:rFonts w:cs="Times New Roman"/>
        </w:rPr>
        <w:t>1</w:t>
      </w:r>
      <w:r w:rsidRPr="00D16E6E">
        <w:rPr>
          <w:rFonts w:cs="Times New Roman"/>
        </w:rPr>
        <w:t>分，评价得分率为</w:t>
      </w:r>
      <w:r w:rsidRPr="00E03291">
        <w:rPr>
          <w:rFonts w:cs="Times New Roman"/>
        </w:rPr>
        <w:t>50</w:t>
      </w:r>
      <w:r w:rsidRPr="00D16E6E">
        <w:rPr>
          <w:rFonts w:cs="Times New Roman"/>
        </w:rPr>
        <w:t>%</w:t>
      </w:r>
      <w:r w:rsidRPr="00D16E6E">
        <w:rPr>
          <w:rFonts w:cs="Times New Roman"/>
        </w:rPr>
        <w:t>。</w:t>
      </w:r>
    </w:p>
    <w:p w14:paraId="19B8A1A1" w14:textId="77777777" w:rsidR="00E1203D" w:rsidRPr="00D16E6E" w:rsidRDefault="00A73C36" w:rsidP="00F665EC">
      <w:pPr>
        <w:ind w:firstLine="632"/>
        <w:rPr>
          <w:rFonts w:cs="Times New Roman"/>
        </w:rPr>
      </w:pPr>
      <w:r w:rsidRPr="00D16E6E">
        <w:rPr>
          <w:rFonts w:cs="Times New Roman"/>
        </w:rPr>
        <w:lastRenderedPageBreak/>
        <w:t>根据区水务建设管理所提供的</w:t>
      </w:r>
      <w:r w:rsidRPr="00D16E6E">
        <w:rPr>
          <w:rFonts w:ascii="仿宋_GB2312" w:cs="Times New Roman" w:hint="eastAsia"/>
        </w:rPr>
        <w:t>“</w:t>
      </w:r>
      <w:r w:rsidRPr="00D16E6E">
        <w:rPr>
          <w:rFonts w:cs="Times New Roman"/>
        </w:rPr>
        <w:t>数字政府</w:t>
      </w:r>
      <w:r w:rsidRPr="00D16E6E">
        <w:rPr>
          <w:rFonts w:ascii="仿宋_GB2312" w:cs="Times New Roman" w:hint="eastAsia"/>
        </w:rPr>
        <w:t>”</w:t>
      </w:r>
      <w:r w:rsidRPr="00D16E6E">
        <w:rPr>
          <w:rFonts w:cs="Times New Roman"/>
        </w:rPr>
        <w:t>公共财政综合管理平台项目综合管理页面截图及《广州市增城区水务局（增城开发区水务局）</w:t>
      </w:r>
      <w:r w:rsidRPr="00E03291">
        <w:rPr>
          <w:rFonts w:cs="Times New Roman"/>
        </w:rPr>
        <w:t>2023</w:t>
      </w:r>
      <w:r w:rsidRPr="00D16E6E">
        <w:rPr>
          <w:rFonts w:cs="Times New Roman"/>
        </w:rPr>
        <w:t>年项目支出绩效目标表（含转移支付项目）》《项目支出绩效自评表》</w:t>
      </w:r>
      <w:r w:rsidR="00381F60" w:rsidRPr="00D16E6E">
        <w:rPr>
          <w:rFonts w:cs="Times New Roman"/>
        </w:rPr>
        <w:t>等相关材料，</w:t>
      </w:r>
      <w:r w:rsidR="00E1203D" w:rsidRPr="00D16E6E">
        <w:rPr>
          <w:rFonts w:cs="Times New Roman"/>
        </w:rPr>
        <w:t>本项目总体绩效目标为通过实施本工程，提高坑贝水防洪标准，保障坑贝水流域的防洪排涝安全；</w:t>
      </w:r>
      <w:r w:rsidR="00381F60" w:rsidRPr="00D16E6E">
        <w:rPr>
          <w:rFonts w:cs="Times New Roman"/>
        </w:rPr>
        <w:t>项目年初</w:t>
      </w:r>
      <w:r w:rsidRPr="00D16E6E">
        <w:rPr>
          <w:rFonts w:cs="Times New Roman"/>
        </w:rPr>
        <w:t>及自评阶段</w:t>
      </w:r>
      <w:r w:rsidR="00381F60" w:rsidRPr="00D16E6E">
        <w:rPr>
          <w:rFonts w:cs="Times New Roman"/>
        </w:rPr>
        <w:t>设置的年度绩效目标</w:t>
      </w:r>
      <w:r w:rsidRPr="00D16E6E">
        <w:rPr>
          <w:rFonts w:cs="Times New Roman"/>
        </w:rPr>
        <w:t>内容基本一致，</w:t>
      </w:r>
      <w:r w:rsidR="00381F60" w:rsidRPr="00D16E6E">
        <w:rPr>
          <w:rFonts w:cs="Times New Roman"/>
        </w:rPr>
        <w:t>为</w:t>
      </w:r>
      <w:r w:rsidRPr="00D16E6E">
        <w:rPr>
          <w:rFonts w:cs="Times New Roman"/>
        </w:rPr>
        <w:t>通过实施本工程，提高坑贝水防洪标准，保障坑贝水流域的防洪排涝安全，年度形象进度</w:t>
      </w:r>
      <w:r w:rsidRPr="00E03291">
        <w:rPr>
          <w:rFonts w:cs="Times New Roman"/>
        </w:rPr>
        <w:t>60</w:t>
      </w:r>
      <w:r w:rsidRPr="00D16E6E">
        <w:rPr>
          <w:rFonts w:cs="Times New Roman"/>
        </w:rPr>
        <w:t>%</w:t>
      </w:r>
      <w:r w:rsidR="00381F60" w:rsidRPr="00D16E6E">
        <w:rPr>
          <w:rFonts w:cs="Times New Roman"/>
        </w:rPr>
        <w:t>。</w:t>
      </w:r>
    </w:p>
    <w:p w14:paraId="0058B608" w14:textId="77777777" w:rsidR="00BC5A87" w:rsidRPr="00D16E6E" w:rsidRDefault="00E1203D" w:rsidP="00811205">
      <w:pPr>
        <w:ind w:firstLine="632"/>
        <w:rPr>
          <w:rFonts w:cs="Times New Roman"/>
        </w:rPr>
      </w:pPr>
      <w:r w:rsidRPr="00D16E6E">
        <w:rPr>
          <w:rFonts w:cs="Times New Roman"/>
        </w:rPr>
        <w:t>本</w:t>
      </w:r>
      <w:r w:rsidR="00811205" w:rsidRPr="00D16E6E">
        <w:rPr>
          <w:rFonts w:cs="Times New Roman"/>
        </w:rPr>
        <w:t>项目绩效目标设置完整性不足。首先是总体绩效目标仅体现项目效益，未能体现项目具体产出；年度</w:t>
      </w:r>
      <w:r w:rsidR="00381F60" w:rsidRPr="00D16E6E">
        <w:rPr>
          <w:rFonts w:cs="Times New Roman"/>
        </w:rPr>
        <w:t>绩效目标包含项目预期产出及效益，</w:t>
      </w:r>
      <w:r w:rsidR="00A73C36" w:rsidRPr="00D16E6E">
        <w:rPr>
          <w:rFonts w:cs="Times New Roman"/>
        </w:rPr>
        <w:t>但</w:t>
      </w:r>
      <w:r w:rsidR="00F665EC" w:rsidRPr="00D16E6E">
        <w:rPr>
          <w:rFonts w:cs="Times New Roman"/>
        </w:rPr>
        <w:t>未能体现项目进度时效，</w:t>
      </w:r>
      <w:r w:rsidRPr="00D16E6E">
        <w:rPr>
          <w:rFonts w:cs="Times New Roman"/>
        </w:rPr>
        <w:t>未能全面体现项目产出及效益</w:t>
      </w:r>
      <w:r w:rsidR="00811205" w:rsidRPr="00D16E6E">
        <w:rPr>
          <w:rFonts w:cs="Times New Roman"/>
        </w:rPr>
        <w:t>。然后是</w:t>
      </w:r>
      <w:r w:rsidR="00381F60" w:rsidRPr="00D16E6E">
        <w:rPr>
          <w:rFonts w:cs="Times New Roman"/>
        </w:rPr>
        <w:t>项目年初及自评阶段设置的绩效指标均不够全面，如年度绩效目标中包含</w:t>
      </w:r>
      <w:r w:rsidR="00A73C36" w:rsidRPr="00D16E6E">
        <w:rPr>
          <w:rFonts w:cs="Times New Roman"/>
        </w:rPr>
        <w:t>效益内容</w:t>
      </w:r>
      <w:r w:rsidR="00381F60" w:rsidRPr="00D16E6E">
        <w:rPr>
          <w:rFonts w:ascii="仿宋_GB2312" w:cs="Times New Roman" w:hint="eastAsia"/>
        </w:rPr>
        <w:t>“</w:t>
      </w:r>
      <w:r w:rsidR="00A73C36" w:rsidRPr="00D16E6E">
        <w:rPr>
          <w:rFonts w:cs="Times New Roman"/>
        </w:rPr>
        <w:t>保障坑贝水流域的防洪排涝安全</w:t>
      </w:r>
      <w:r w:rsidR="00381F60" w:rsidRPr="00D16E6E">
        <w:rPr>
          <w:rFonts w:ascii="仿宋_GB2312" w:cs="Times New Roman" w:hint="eastAsia"/>
        </w:rPr>
        <w:t>”</w:t>
      </w:r>
      <w:r w:rsidR="00381F60" w:rsidRPr="00D16E6E">
        <w:rPr>
          <w:rFonts w:cs="Times New Roman"/>
        </w:rPr>
        <w:t>，</w:t>
      </w:r>
      <w:r w:rsidR="00A73C36" w:rsidRPr="00D16E6E">
        <w:rPr>
          <w:rFonts w:cs="Times New Roman"/>
        </w:rPr>
        <w:t>年初及自评阶段均</w:t>
      </w:r>
      <w:r w:rsidR="00381F60" w:rsidRPr="00D16E6E">
        <w:rPr>
          <w:rFonts w:cs="Times New Roman"/>
        </w:rPr>
        <w:t>未设置对应的绩效指标对该部分效益内容进行考核。</w:t>
      </w:r>
    </w:p>
    <w:p w14:paraId="6B3AB54D" w14:textId="3907EE96" w:rsidR="00381F60" w:rsidRPr="00D16E6E" w:rsidRDefault="00381F60" w:rsidP="00811205">
      <w:pPr>
        <w:ind w:firstLine="632"/>
        <w:rPr>
          <w:rFonts w:cs="Times New Roman"/>
        </w:rPr>
      </w:pPr>
      <w:r w:rsidRPr="00D16E6E">
        <w:rPr>
          <w:rFonts w:cs="Times New Roman"/>
        </w:rPr>
        <w:t>综合以上情况，本指标扣</w:t>
      </w:r>
      <w:r w:rsidRPr="00E03291">
        <w:rPr>
          <w:rFonts w:cs="Times New Roman"/>
        </w:rPr>
        <w:t>1</w:t>
      </w:r>
      <w:r w:rsidRPr="00D16E6E">
        <w:rPr>
          <w:rFonts w:cs="Times New Roman"/>
        </w:rPr>
        <w:t>分。</w:t>
      </w:r>
    </w:p>
    <w:p w14:paraId="464A34FF" w14:textId="77777777" w:rsidR="00381F60" w:rsidRPr="00D16E6E" w:rsidRDefault="00381F60" w:rsidP="00F877DE">
      <w:pPr>
        <w:pStyle w:val="4"/>
        <w:ind w:firstLine="632"/>
        <w:rPr>
          <w:rFonts w:cs="Times New Roman"/>
        </w:rPr>
      </w:pPr>
      <w:r w:rsidRPr="00D16E6E">
        <w:rPr>
          <w:rFonts w:ascii="宋体" w:eastAsia="宋体" w:hAnsi="宋体" w:cs="宋体" w:hint="eastAsia"/>
        </w:rPr>
        <w:t>②</w:t>
      </w:r>
      <w:r w:rsidRPr="00D16E6E">
        <w:rPr>
          <w:rFonts w:cs="Times New Roman"/>
        </w:rPr>
        <w:t>合理性。</w:t>
      </w:r>
    </w:p>
    <w:p w14:paraId="27DFF560" w14:textId="77777777" w:rsidR="00381F60" w:rsidRPr="00D16E6E" w:rsidRDefault="00381F60" w:rsidP="00381F60">
      <w:pPr>
        <w:ind w:firstLine="632"/>
        <w:rPr>
          <w:rFonts w:cs="Times New Roman"/>
        </w:rPr>
      </w:pPr>
      <w:r w:rsidRPr="00D16E6E">
        <w:rPr>
          <w:rFonts w:cs="Times New Roman"/>
        </w:rPr>
        <w:t>指标分值</w:t>
      </w:r>
      <w:r w:rsidRPr="00E03291">
        <w:rPr>
          <w:rFonts w:cs="Times New Roman"/>
        </w:rPr>
        <w:t>2</w:t>
      </w:r>
      <w:r w:rsidRPr="00D16E6E">
        <w:rPr>
          <w:rFonts w:cs="Times New Roman"/>
        </w:rPr>
        <w:t>分，评价得分</w:t>
      </w:r>
      <w:r w:rsidRPr="00E03291">
        <w:rPr>
          <w:rFonts w:cs="Times New Roman"/>
        </w:rPr>
        <w:t>1</w:t>
      </w:r>
      <w:r w:rsidRPr="00D16E6E">
        <w:rPr>
          <w:rFonts w:cs="Times New Roman"/>
        </w:rPr>
        <w:t>分，评价得分率为</w:t>
      </w:r>
      <w:r w:rsidRPr="00E03291">
        <w:rPr>
          <w:rFonts w:cs="Times New Roman"/>
        </w:rPr>
        <w:t>50</w:t>
      </w:r>
      <w:r w:rsidRPr="00D16E6E">
        <w:rPr>
          <w:rFonts w:cs="Times New Roman"/>
        </w:rPr>
        <w:t>%</w:t>
      </w:r>
      <w:r w:rsidRPr="00D16E6E">
        <w:rPr>
          <w:rFonts w:cs="Times New Roman"/>
        </w:rPr>
        <w:t>。</w:t>
      </w:r>
    </w:p>
    <w:p w14:paraId="55D53C70" w14:textId="358AA328" w:rsidR="00381F60" w:rsidRPr="00D16E6E" w:rsidRDefault="00381F60" w:rsidP="00381F60">
      <w:pPr>
        <w:ind w:firstLine="632"/>
        <w:rPr>
          <w:rFonts w:cs="Times New Roman"/>
        </w:rPr>
      </w:pPr>
      <w:r w:rsidRPr="00D16E6E">
        <w:rPr>
          <w:rFonts w:cs="Times New Roman"/>
        </w:rPr>
        <w:t>根据</w:t>
      </w:r>
      <w:r w:rsidR="00A0243F" w:rsidRPr="00D16E6E">
        <w:rPr>
          <w:rFonts w:cs="Times New Roman"/>
        </w:rPr>
        <w:t>区水务建设管理所提供的</w:t>
      </w:r>
      <w:r w:rsidR="00A0243F" w:rsidRPr="00D16E6E">
        <w:rPr>
          <w:rFonts w:ascii="仿宋_GB2312" w:cs="Times New Roman" w:hint="eastAsia"/>
        </w:rPr>
        <w:t>“</w:t>
      </w:r>
      <w:r w:rsidR="00A0243F" w:rsidRPr="00D16E6E">
        <w:rPr>
          <w:rFonts w:cs="Times New Roman"/>
        </w:rPr>
        <w:t>数字政府</w:t>
      </w:r>
      <w:r w:rsidR="00A0243F" w:rsidRPr="00D16E6E">
        <w:rPr>
          <w:rFonts w:ascii="仿宋_GB2312" w:cs="Times New Roman" w:hint="eastAsia"/>
        </w:rPr>
        <w:t>”</w:t>
      </w:r>
      <w:r w:rsidR="00A0243F" w:rsidRPr="00D16E6E">
        <w:rPr>
          <w:rFonts w:cs="Times New Roman"/>
        </w:rPr>
        <w:t>公共财政综合管理平台项目综合管理页面截图及《广州市增城区水务局（增城开发区水务局）</w:t>
      </w:r>
      <w:r w:rsidR="00A0243F" w:rsidRPr="00E03291">
        <w:rPr>
          <w:rFonts w:cs="Times New Roman"/>
        </w:rPr>
        <w:t>2023</w:t>
      </w:r>
      <w:r w:rsidR="00A0243F" w:rsidRPr="00D16E6E">
        <w:rPr>
          <w:rFonts w:cs="Times New Roman"/>
        </w:rPr>
        <w:t>年项目支出绩效目标表（含转移支付项目）》</w:t>
      </w:r>
      <w:r w:rsidR="00A0243F" w:rsidRPr="00D16E6E">
        <w:rPr>
          <w:rFonts w:cs="Times New Roman"/>
        </w:rPr>
        <w:lastRenderedPageBreak/>
        <w:t>《项目支出绩效自评表》</w:t>
      </w:r>
      <w:r w:rsidRPr="00D16E6E">
        <w:rPr>
          <w:rFonts w:cs="Times New Roman"/>
        </w:rPr>
        <w:t>等相关材料，项目绩效目标设置与项目资金支出内容、项目特点基本相关</w:t>
      </w:r>
      <w:r w:rsidR="00124CA0" w:rsidRPr="00D16E6E">
        <w:rPr>
          <w:rFonts w:cs="Times New Roman"/>
        </w:rPr>
        <w:t>，</w:t>
      </w:r>
      <w:r w:rsidRPr="00D16E6E">
        <w:rPr>
          <w:rFonts w:cs="Times New Roman"/>
        </w:rPr>
        <w:t>但部分绩效指标的设置</w:t>
      </w:r>
      <w:r w:rsidR="00124CA0" w:rsidRPr="00D16E6E">
        <w:rPr>
          <w:rFonts w:cs="Times New Roman"/>
        </w:rPr>
        <w:t>合理性不足。</w:t>
      </w:r>
      <w:r w:rsidR="00A0243F" w:rsidRPr="00D16E6E">
        <w:rPr>
          <w:rFonts w:cs="Times New Roman"/>
        </w:rPr>
        <w:t>首先</w:t>
      </w:r>
      <w:r w:rsidRPr="00D16E6E">
        <w:rPr>
          <w:rFonts w:cs="Times New Roman"/>
        </w:rPr>
        <w:t>是部分绩效指标归类不准确，如</w:t>
      </w:r>
      <w:r w:rsidR="00A0243F" w:rsidRPr="00D16E6E">
        <w:rPr>
          <w:rFonts w:cs="Times New Roman"/>
        </w:rPr>
        <w:t>自评阶段</w:t>
      </w:r>
      <w:r w:rsidRPr="00D16E6E">
        <w:rPr>
          <w:rFonts w:cs="Times New Roman"/>
        </w:rPr>
        <w:t>将</w:t>
      </w:r>
      <w:r w:rsidR="00A0243F" w:rsidRPr="00D16E6E">
        <w:rPr>
          <w:rFonts w:ascii="仿宋_GB2312" w:cs="Times New Roman" w:hint="eastAsia"/>
        </w:rPr>
        <w:t>“</w:t>
      </w:r>
      <w:r w:rsidR="00A0243F" w:rsidRPr="00D16E6E">
        <w:rPr>
          <w:rFonts w:cs="Times New Roman"/>
        </w:rPr>
        <w:t>安全事故发生次数</w:t>
      </w:r>
      <w:r w:rsidR="00A0243F" w:rsidRPr="00D16E6E">
        <w:rPr>
          <w:rFonts w:ascii="仿宋_GB2312" w:cs="Times New Roman" w:hint="eastAsia"/>
        </w:rPr>
        <w:t>”</w:t>
      </w:r>
      <w:r w:rsidR="00A0243F" w:rsidRPr="00D16E6E">
        <w:rPr>
          <w:rFonts w:cs="Times New Roman"/>
        </w:rPr>
        <w:t>设置为产出数量指标，但该绩效指标实际考核内容不应归类为项目产出，而是项目实施过程</w:t>
      </w:r>
      <w:r w:rsidR="005735C0" w:rsidRPr="00D16E6E">
        <w:rPr>
          <w:rFonts w:cs="Times New Roman"/>
        </w:rPr>
        <w:t>对社会产生的影响</w:t>
      </w:r>
      <w:r w:rsidR="00124CA0" w:rsidRPr="00D16E6E">
        <w:rPr>
          <w:rFonts w:cs="Times New Roman"/>
        </w:rPr>
        <w:t>。</w:t>
      </w:r>
      <w:r w:rsidRPr="00D16E6E">
        <w:rPr>
          <w:rFonts w:cs="Times New Roman"/>
        </w:rPr>
        <w:t>然后是部分绩效指标与项目实施的关联性较弱，如</w:t>
      </w:r>
      <w:r w:rsidR="00A0243F" w:rsidRPr="00D16E6E">
        <w:rPr>
          <w:rFonts w:cs="Times New Roman"/>
        </w:rPr>
        <w:t>经济效益</w:t>
      </w:r>
      <w:r w:rsidRPr="00D16E6E">
        <w:rPr>
          <w:rFonts w:cs="Times New Roman"/>
        </w:rPr>
        <w:t>指标</w:t>
      </w:r>
      <w:r w:rsidRPr="00D16E6E">
        <w:rPr>
          <w:rFonts w:ascii="仿宋_GB2312" w:cs="Times New Roman" w:hint="eastAsia"/>
        </w:rPr>
        <w:t>“</w:t>
      </w:r>
      <w:r w:rsidR="00A0243F" w:rsidRPr="00D16E6E">
        <w:rPr>
          <w:rFonts w:cs="Times New Roman"/>
        </w:rPr>
        <w:t>预算执行率</w:t>
      </w:r>
      <w:r w:rsidRPr="00D16E6E">
        <w:rPr>
          <w:rFonts w:ascii="仿宋_GB2312" w:cs="Times New Roman" w:hint="eastAsia"/>
        </w:rPr>
        <w:t>”</w:t>
      </w:r>
      <w:r w:rsidRPr="00D16E6E">
        <w:rPr>
          <w:rFonts w:cs="Times New Roman"/>
        </w:rPr>
        <w:t>，实际考核内容未能突出项目实施重点，属于常规性的项目管理要求，</w:t>
      </w:r>
      <w:r w:rsidR="00A0243F" w:rsidRPr="00D16E6E">
        <w:rPr>
          <w:rFonts w:cs="Times New Roman"/>
        </w:rPr>
        <w:t>且非项目产生的经济效益，</w:t>
      </w:r>
      <w:r w:rsidRPr="00D16E6E">
        <w:rPr>
          <w:rFonts w:cs="Times New Roman"/>
        </w:rPr>
        <w:t>与本项目产出、效益和成本无明显关联</w:t>
      </w:r>
      <w:r w:rsidR="00124CA0" w:rsidRPr="00D16E6E">
        <w:rPr>
          <w:rFonts w:cs="Times New Roman"/>
        </w:rPr>
        <w:t>。</w:t>
      </w:r>
      <w:r w:rsidRPr="00D16E6E">
        <w:rPr>
          <w:rFonts w:cs="Times New Roman"/>
        </w:rPr>
        <w:t>最后是部分绩效指标的指标值设置不</w:t>
      </w:r>
      <w:r w:rsidR="00A0243F" w:rsidRPr="00D16E6E">
        <w:rPr>
          <w:rFonts w:cs="Times New Roman"/>
        </w:rPr>
        <w:t>够</w:t>
      </w:r>
      <w:r w:rsidRPr="00D16E6E">
        <w:rPr>
          <w:rFonts w:cs="Times New Roman"/>
        </w:rPr>
        <w:t>合理，</w:t>
      </w:r>
      <w:r w:rsidR="00A0243F" w:rsidRPr="00D16E6E">
        <w:rPr>
          <w:rFonts w:cs="Times New Roman"/>
        </w:rPr>
        <w:t>如时效指标</w:t>
      </w:r>
      <w:r w:rsidR="00A0243F" w:rsidRPr="00D16E6E">
        <w:rPr>
          <w:rFonts w:ascii="仿宋_GB2312" w:cs="Times New Roman" w:hint="eastAsia"/>
        </w:rPr>
        <w:t>“</w:t>
      </w:r>
      <w:r w:rsidR="00A0243F" w:rsidRPr="00D16E6E">
        <w:rPr>
          <w:rFonts w:cs="Times New Roman"/>
        </w:rPr>
        <w:t>工程施工完成及时率</w:t>
      </w:r>
      <w:r w:rsidR="00A0243F" w:rsidRPr="00D16E6E">
        <w:rPr>
          <w:rFonts w:ascii="仿宋_GB2312" w:cs="Times New Roman" w:hint="eastAsia"/>
        </w:rPr>
        <w:t>”</w:t>
      </w:r>
      <w:r w:rsidR="00A0243F" w:rsidRPr="00D16E6E">
        <w:rPr>
          <w:rFonts w:cs="Times New Roman"/>
        </w:rPr>
        <w:t>的指标值设置为</w:t>
      </w:r>
      <w:r w:rsidR="00A0243F" w:rsidRPr="00D16E6E">
        <w:rPr>
          <w:rFonts w:ascii="仿宋_GB2312" w:cs="Times New Roman" w:hint="eastAsia"/>
        </w:rPr>
        <w:t>“</w:t>
      </w:r>
      <w:r w:rsidR="00A0243F" w:rsidRPr="00D16E6E">
        <w:rPr>
          <w:rFonts w:cs="Times New Roman"/>
        </w:rPr>
        <w:t>＞</w:t>
      </w:r>
      <w:r w:rsidR="00A0243F" w:rsidRPr="00E03291">
        <w:rPr>
          <w:rFonts w:cs="Times New Roman"/>
        </w:rPr>
        <w:t>95</w:t>
      </w:r>
      <w:r w:rsidR="00A0243F" w:rsidRPr="00D16E6E">
        <w:rPr>
          <w:rFonts w:cs="Times New Roman"/>
        </w:rPr>
        <w:t>%</w:t>
      </w:r>
      <w:r w:rsidR="00A0243F" w:rsidRPr="00D16E6E">
        <w:rPr>
          <w:rFonts w:ascii="仿宋_GB2312" w:cs="Times New Roman" w:hint="eastAsia"/>
        </w:rPr>
        <w:t>”</w:t>
      </w:r>
      <w:r w:rsidRPr="00D16E6E">
        <w:rPr>
          <w:rFonts w:cs="Times New Roman"/>
        </w:rPr>
        <w:t>，</w:t>
      </w:r>
      <w:r w:rsidR="00A0243F" w:rsidRPr="00D16E6E">
        <w:rPr>
          <w:rFonts w:cs="Times New Roman"/>
        </w:rPr>
        <w:t>对项目实施</w:t>
      </w:r>
      <w:r w:rsidR="00263B81" w:rsidRPr="00D16E6E">
        <w:rPr>
          <w:rFonts w:cs="Times New Roman"/>
        </w:rPr>
        <w:t>进度</w:t>
      </w:r>
      <w:r w:rsidR="00A0243F" w:rsidRPr="00D16E6E">
        <w:rPr>
          <w:rFonts w:cs="Times New Roman"/>
        </w:rPr>
        <w:t>的约束力不足</w:t>
      </w:r>
      <w:r w:rsidRPr="00D16E6E">
        <w:rPr>
          <w:rFonts w:cs="Times New Roman"/>
        </w:rPr>
        <w:t>。</w:t>
      </w:r>
    </w:p>
    <w:p w14:paraId="707C8959" w14:textId="77777777" w:rsidR="00381F60" w:rsidRPr="00D16E6E" w:rsidRDefault="00381F60" w:rsidP="00381F60">
      <w:pPr>
        <w:ind w:firstLine="632"/>
        <w:rPr>
          <w:rFonts w:cs="Times New Roman"/>
        </w:rPr>
      </w:pPr>
      <w:r w:rsidRPr="00D16E6E">
        <w:rPr>
          <w:rFonts w:cs="Times New Roman"/>
        </w:rPr>
        <w:t>综合以上情况，本指标扣</w:t>
      </w:r>
      <w:r w:rsidRPr="00E03291">
        <w:rPr>
          <w:rFonts w:cs="Times New Roman"/>
        </w:rPr>
        <w:t>1</w:t>
      </w:r>
      <w:r w:rsidRPr="00D16E6E">
        <w:rPr>
          <w:rFonts w:cs="Times New Roman"/>
        </w:rPr>
        <w:t>分。</w:t>
      </w:r>
    </w:p>
    <w:p w14:paraId="74AE146A" w14:textId="77777777" w:rsidR="00381F60" w:rsidRPr="00D16E6E" w:rsidRDefault="00381F60" w:rsidP="00F877DE">
      <w:pPr>
        <w:pStyle w:val="4"/>
        <w:ind w:firstLine="632"/>
        <w:rPr>
          <w:rFonts w:cs="Times New Roman"/>
          <w:bCs w:val="0"/>
        </w:rPr>
      </w:pPr>
      <w:r w:rsidRPr="00D16E6E">
        <w:rPr>
          <w:rStyle w:val="30"/>
          <w:rFonts w:ascii="宋体" w:eastAsia="宋体" w:hAnsi="宋体" w:cs="宋体" w:hint="eastAsia"/>
        </w:rPr>
        <w:t>③</w:t>
      </w:r>
      <w:r w:rsidRPr="00D16E6E">
        <w:rPr>
          <w:rStyle w:val="30"/>
          <w:rFonts w:cs="Times New Roman"/>
        </w:rPr>
        <w:t>可衡量性。</w:t>
      </w:r>
    </w:p>
    <w:p w14:paraId="555214BA" w14:textId="77777777" w:rsidR="00381F60" w:rsidRPr="00D16E6E" w:rsidRDefault="00381F60" w:rsidP="00381F60">
      <w:pPr>
        <w:ind w:firstLine="632"/>
        <w:rPr>
          <w:rFonts w:cs="Times New Roman"/>
        </w:rPr>
      </w:pPr>
      <w:r w:rsidRPr="00D16E6E">
        <w:rPr>
          <w:rFonts w:cs="Times New Roman"/>
        </w:rPr>
        <w:t>指标分值</w:t>
      </w:r>
      <w:r w:rsidRPr="00E03291">
        <w:rPr>
          <w:rFonts w:cs="Times New Roman"/>
        </w:rPr>
        <w:t>2</w:t>
      </w:r>
      <w:r w:rsidRPr="00D16E6E">
        <w:rPr>
          <w:rFonts w:cs="Times New Roman"/>
        </w:rPr>
        <w:t>分，评价得分</w:t>
      </w:r>
      <w:r w:rsidRPr="00E03291">
        <w:rPr>
          <w:rFonts w:cs="Times New Roman"/>
        </w:rPr>
        <w:t>1</w:t>
      </w:r>
      <w:r w:rsidRPr="00D16E6E">
        <w:rPr>
          <w:rFonts w:cs="Times New Roman"/>
        </w:rPr>
        <w:t>分，评价得分率为</w:t>
      </w:r>
      <w:r w:rsidRPr="00E03291">
        <w:rPr>
          <w:rFonts w:cs="Times New Roman"/>
        </w:rPr>
        <w:t>50</w:t>
      </w:r>
      <w:r w:rsidRPr="00D16E6E">
        <w:rPr>
          <w:rFonts w:cs="Times New Roman"/>
        </w:rPr>
        <w:t>%</w:t>
      </w:r>
      <w:r w:rsidRPr="00D16E6E">
        <w:rPr>
          <w:rFonts w:cs="Times New Roman"/>
        </w:rPr>
        <w:t>。</w:t>
      </w:r>
    </w:p>
    <w:p w14:paraId="48F204E7" w14:textId="7C43E311" w:rsidR="00381F60" w:rsidRPr="00D16E6E" w:rsidRDefault="00381F60" w:rsidP="00381F60">
      <w:pPr>
        <w:ind w:firstLine="632"/>
        <w:rPr>
          <w:rFonts w:cs="Times New Roman"/>
        </w:rPr>
      </w:pPr>
      <w:r w:rsidRPr="00D16E6E">
        <w:rPr>
          <w:rFonts w:cs="Times New Roman"/>
        </w:rPr>
        <w:t>根据</w:t>
      </w:r>
      <w:r w:rsidR="00124CA0" w:rsidRPr="00D16E6E">
        <w:rPr>
          <w:rFonts w:cs="Times New Roman"/>
        </w:rPr>
        <w:t>区水务建设管理所提供的</w:t>
      </w:r>
      <w:r w:rsidR="00124CA0" w:rsidRPr="00D16E6E">
        <w:rPr>
          <w:rFonts w:ascii="仿宋_GB2312" w:cs="Times New Roman" w:hint="eastAsia"/>
        </w:rPr>
        <w:t>“</w:t>
      </w:r>
      <w:r w:rsidR="00124CA0" w:rsidRPr="00D16E6E">
        <w:rPr>
          <w:rFonts w:cs="Times New Roman"/>
        </w:rPr>
        <w:t>数字政府</w:t>
      </w:r>
      <w:r w:rsidR="00124CA0" w:rsidRPr="00D16E6E">
        <w:rPr>
          <w:rFonts w:ascii="仿宋_GB2312" w:cs="Times New Roman" w:hint="eastAsia"/>
        </w:rPr>
        <w:t>”</w:t>
      </w:r>
      <w:r w:rsidR="00124CA0" w:rsidRPr="00D16E6E">
        <w:rPr>
          <w:rFonts w:cs="Times New Roman"/>
        </w:rPr>
        <w:t>公共财政综合管理平台项目综合管理页面截图及《广州市增城区水务局（增城开发区水务局）</w:t>
      </w:r>
      <w:r w:rsidR="00124CA0" w:rsidRPr="00E03291">
        <w:rPr>
          <w:rFonts w:cs="Times New Roman"/>
        </w:rPr>
        <w:t>2023</w:t>
      </w:r>
      <w:r w:rsidR="00124CA0" w:rsidRPr="00D16E6E">
        <w:rPr>
          <w:rFonts w:cs="Times New Roman"/>
        </w:rPr>
        <w:t>年项目支出绩效目标表（含转移支付项目）》《项目支出绩效自评表》</w:t>
      </w:r>
      <w:r w:rsidRPr="00D16E6E">
        <w:rPr>
          <w:rFonts w:cs="Times New Roman"/>
        </w:rPr>
        <w:t>等相关材料，项目绩效目标可衡量性不足。首先是</w:t>
      </w:r>
      <w:r w:rsidR="000A2F96" w:rsidRPr="00D16E6E">
        <w:rPr>
          <w:rFonts w:cs="Times New Roman"/>
        </w:rPr>
        <w:t>项目总体绩效目标未</w:t>
      </w:r>
      <w:r w:rsidR="00BC5A87" w:rsidRPr="00D16E6E">
        <w:rPr>
          <w:rFonts w:cs="Times New Roman"/>
        </w:rPr>
        <w:t>将</w:t>
      </w:r>
      <w:r w:rsidR="000A2F96" w:rsidRPr="00D16E6E">
        <w:rPr>
          <w:rFonts w:cs="Times New Roman"/>
        </w:rPr>
        <w:t>实施周期内</w:t>
      </w:r>
      <w:r w:rsidR="00811205" w:rsidRPr="00D16E6E">
        <w:rPr>
          <w:rFonts w:cs="Times New Roman"/>
        </w:rPr>
        <w:t>项目整治河道长度、工程建筑物数量等产出内容</w:t>
      </w:r>
      <w:r w:rsidR="00BC5A87" w:rsidRPr="00D16E6E">
        <w:rPr>
          <w:rFonts w:cs="Times New Roman"/>
        </w:rPr>
        <w:t>，对项目产出的量化程度不足</w:t>
      </w:r>
      <w:r w:rsidRPr="00D16E6E">
        <w:rPr>
          <w:rFonts w:cs="Times New Roman"/>
        </w:rPr>
        <w:t>。然后是部分绩效指标细化量化程度不足，绩效指标</w:t>
      </w:r>
      <w:r w:rsidR="00BC5A87" w:rsidRPr="00D16E6E">
        <w:rPr>
          <w:rFonts w:cs="Times New Roman"/>
        </w:rPr>
        <w:t>值较难衡量评比</w:t>
      </w:r>
      <w:r w:rsidRPr="00D16E6E">
        <w:rPr>
          <w:rFonts w:cs="Times New Roman"/>
        </w:rPr>
        <w:t>，</w:t>
      </w:r>
      <w:r w:rsidRPr="00D16E6E">
        <w:rPr>
          <w:rFonts w:cs="Times New Roman"/>
        </w:rPr>
        <w:lastRenderedPageBreak/>
        <w:t>如</w:t>
      </w:r>
      <w:r w:rsidR="00BC5A87" w:rsidRPr="00D16E6E">
        <w:rPr>
          <w:rFonts w:cs="Times New Roman"/>
        </w:rPr>
        <w:t>自评阶段</w:t>
      </w:r>
      <w:r w:rsidRPr="00D16E6E">
        <w:rPr>
          <w:rFonts w:cs="Times New Roman"/>
        </w:rPr>
        <w:t>设置的</w:t>
      </w:r>
      <w:r w:rsidR="00BC5A87" w:rsidRPr="00D16E6E">
        <w:rPr>
          <w:rFonts w:cs="Times New Roman"/>
        </w:rPr>
        <w:t>社会效益</w:t>
      </w:r>
      <w:r w:rsidRPr="00D16E6E">
        <w:rPr>
          <w:rFonts w:cs="Times New Roman"/>
        </w:rPr>
        <w:t>指标</w:t>
      </w:r>
      <w:r w:rsidRPr="00D16E6E">
        <w:rPr>
          <w:rFonts w:ascii="仿宋_GB2312" w:cs="Times New Roman" w:hint="eastAsia"/>
        </w:rPr>
        <w:t>“</w:t>
      </w:r>
      <w:r w:rsidR="00BC5A87" w:rsidRPr="00D16E6E">
        <w:rPr>
          <w:rFonts w:cs="Times New Roman"/>
        </w:rPr>
        <w:t>提高区域防洪排涝标准</w:t>
      </w:r>
      <w:r w:rsidRPr="00D16E6E">
        <w:rPr>
          <w:rFonts w:ascii="仿宋_GB2312" w:cs="Times New Roman" w:hint="eastAsia"/>
        </w:rPr>
        <w:t>”</w:t>
      </w:r>
      <w:r w:rsidRPr="00D16E6E">
        <w:rPr>
          <w:rFonts w:cs="Times New Roman"/>
        </w:rPr>
        <w:t>的指标值为</w:t>
      </w:r>
      <w:r w:rsidRPr="00D16E6E">
        <w:rPr>
          <w:rFonts w:ascii="仿宋_GB2312" w:cs="Times New Roman" w:hint="eastAsia"/>
        </w:rPr>
        <w:t>“</w:t>
      </w:r>
      <w:r w:rsidR="00BC5A87" w:rsidRPr="00D16E6E">
        <w:rPr>
          <w:rFonts w:cs="Times New Roman"/>
        </w:rPr>
        <w:t>有所改善</w:t>
      </w:r>
      <w:r w:rsidRPr="00D16E6E">
        <w:rPr>
          <w:rFonts w:ascii="仿宋_GB2312" w:cs="Times New Roman" w:hint="eastAsia"/>
        </w:rPr>
        <w:t>”</w:t>
      </w:r>
      <w:r w:rsidR="00BC5A87" w:rsidRPr="00D16E6E">
        <w:rPr>
          <w:rFonts w:cs="Times New Roman"/>
        </w:rPr>
        <w:t>、生态效益指标</w:t>
      </w:r>
      <w:r w:rsidR="00BC5A87" w:rsidRPr="00D16E6E">
        <w:rPr>
          <w:rFonts w:ascii="仿宋_GB2312" w:cs="Times New Roman" w:hint="eastAsia"/>
        </w:rPr>
        <w:t>“</w:t>
      </w:r>
      <w:r w:rsidR="00BC5A87" w:rsidRPr="00D16E6E">
        <w:rPr>
          <w:rFonts w:cs="Times New Roman"/>
        </w:rPr>
        <w:t>对当地生态环境是否产生积极影响</w:t>
      </w:r>
      <w:r w:rsidR="00BC5A87" w:rsidRPr="00D16E6E">
        <w:rPr>
          <w:rFonts w:ascii="仿宋_GB2312" w:cs="Times New Roman" w:hint="eastAsia"/>
        </w:rPr>
        <w:t>”</w:t>
      </w:r>
      <w:r w:rsidR="00BC5A87" w:rsidRPr="00D16E6E">
        <w:rPr>
          <w:rFonts w:cs="Times New Roman"/>
        </w:rPr>
        <w:t>的指标值为</w:t>
      </w:r>
      <w:r w:rsidR="00BC5A87" w:rsidRPr="00D16E6E">
        <w:rPr>
          <w:rFonts w:ascii="仿宋_GB2312" w:cs="Times New Roman" w:hint="eastAsia"/>
        </w:rPr>
        <w:t>“</w:t>
      </w:r>
      <w:r w:rsidR="00BC5A87" w:rsidRPr="00D16E6E">
        <w:rPr>
          <w:rFonts w:cs="Times New Roman"/>
        </w:rPr>
        <w:t>是</w:t>
      </w:r>
      <w:r w:rsidR="00BC5A87" w:rsidRPr="00D16E6E">
        <w:rPr>
          <w:rFonts w:ascii="仿宋_GB2312" w:cs="Times New Roman" w:hint="eastAsia"/>
        </w:rPr>
        <w:t>”</w:t>
      </w:r>
      <w:r w:rsidR="00BC5A87" w:rsidRPr="00D16E6E">
        <w:rPr>
          <w:rFonts w:cs="Times New Roman"/>
        </w:rPr>
        <w:t>，</w:t>
      </w:r>
      <w:r w:rsidRPr="00D16E6E">
        <w:rPr>
          <w:rFonts w:cs="Times New Roman"/>
        </w:rPr>
        <w:t>绩效指标</w:t>
      </w:r>
      <w:r w:rsidR="00BC5A87" w:rsidRPr="00D16E6E">
        <w:rPr>
          <w:rFonts w:cs="Times New Roman"/>
        </w:rPr>
        <w:t>的</w:t>
      </w:r>
      <w:r w:rsidRPr="00D16E6E">
        <w:rPr>
          <w:rFonts w:cs="Times New Roman"/>
        </w:rPr>
        <w:t>指标值未明确达到何种程度为</w:t>
      </w:r>
      <w:r w:rsidR="00BC5A87" w:rsidRPr="00D16E6E">
        <w:rPr>
          <w:rFonts w:cs="Times New Roman"/>
        </w:rPr>
        <w:t>对区域防洪排涝标准有所改善，未明确达到何种程度是对当地生态环境是否产生积极影响</w:t>
      </w:r>
      <w:r w:rsidRPr="00D16E6E">
        <w:rPr>
          <w:rFonts w:cs="Times New Roman"/>
        </w:rPr>
        <w:t>，较难准确衡量指标完成情况。</w:t>
      </w:r>
    </w:p>
    <w:p w14:paraId="07B2E9E3" w14:textId="77777777" w:rsidR="00381F60" w:rsidRPr="00D16E6E" w:rsidRDefault="00381F60" w:rsidP="00381F60">
      <w:pPr>
        <w:ind w:firstLine="632"/>
        <w:rPr>
          <w:rFonts w:cs="Times New Roman"/>
        </w:rPr>
      </w:pPr>
      <w:r w:rsidRPr="00D16E6E">
        <w:rPr>
          <w:rFonts w:cs="Times New Roman"/>
        </w:rPr>
        <w:t>综合以上情况，本指标扣</w:t>
      </w:r>
      <w:r w:rsidRPr="00E03291">
        <w:rPr>
          <w:rFonts w:cs="Times New Roman"/>
        </w:rPr>
        <w:t>1</w:t>
      </w:r>
      <w:r w:rsidRPr="00D16E6E">
        <w:rPr>
          <w:rFonts w:cs="Times New Roman"/>
        </w:rPr>
        <w:t>分。</w:t>
      </w:r>
    </w:p>
    <w:p w14:paraId="75C36661" w14:textId="77777777" w:rsidR="00381F60" w:rsidRPr="00D16E6E" w:rsidRDefault="00381F60" w:rsidP="00BC5A87">
      <w:pPr>
        <w:pStyle w:val="3"/>
        <w:ind w:firstLine="632"/>
        <w:rPr>
          <w:rFonts w:cs="Times New Roman"/>
        </w:rPr>
      </w:pPr>
      <w:r w:rsidRPr="00D16E6E">
        <w:rPr>
          <w:rFonts w:cs="Times New Roman"/>
        </w:rPr>
        <w:t>（</w:t>
      </w:r>
      <w:r w:rsidRPr="00E03291">
        <w:rPr>
          <w:rFonts w:cs="Times New Roman"/>
        </w:rPr>
        <w:t>3</w:t>
      </w:r>
      <w:r w:rsidRPr="00D16E6E">
        <w:rPr>
          <w:rFonts w:cs="Times New Roman"/>
        </w:rPr>
        <w:t>）保障措施。</w:t>
      </w:r>
    </w:p>
    <w:p w14:paraId="643B8AED" w14:textId="58536AE4" w:rsidR="00381F60" w:rsidRPr="00D16E6E" w:rsidRDefault="00381F60" w:rsidP="00381F60">
      <w:pPr>
        <w:ind w:firstLine="632"/>
        <w:rPr>
          <w:rFonts w:cs="Times New Roman"/>
        </w:rPr>
      </w:pPr>
      <w:r w:rsidRPr="00D16E6E">
        <w:rPr>
          <w:rFonts w:cs="Times New Roman"/>
        </w:rPr>
        <w:t>该指标包括制度完整性、计划安排合理性</w:t>
      </w:r>
      <w:r w:rsidRPr="00E03291">
        <w:rPr>
          <w:rFonts w:cs="Times New Roman"/>
        </w:rPr>
        <w:t>2</w:t>
      </w:r>
      <w:r w:rsidRPr="00D16E6E">
        <w:rPr>
          <w:rFonts w:cs="Times New Roman"/>
        </w:rPr>
        <w:t>个方面，指标分值</w:t>
      </w:r>
      <w:r w:rsidRPr="00E03291">
        <w:rPr>
          <w:rFonts w:cs="Times New Roman"/>
        </w:rPr>
        <w:t>2</w:t>
      </w:r>
      <w:r w:rsidRPr="00D16E6E">
        <w:rPr>
          <w:rFonts w:cs="Times New Roman"/>
        </w:rPr>
        <w:t>分，评价得分</w:t>
      </w:r>
      <w:r w:rsidR="002441F4" w:rsidRPr="00E03291">
        <w:rPr>
          <w:rFonts w:cs="Times New Roman"/>
        </w:rPr>
        <w:t>2</w:t>
      </w:r>
      <w:r w:rsidRPr="00D16E6E">
        <w:rPr>
          <w:rFonts w:cs="Times New Roman"/>
        </w:rPr>
        <w:t>分，评价得分率为</w:t>
      </w:r>
      <w:r w:rsidR="002441F4" w:rsidRPr="00E03291">
        <w:rPr>
          <w:rFonts w:cs="Times New Roman"/>
        </w:rPr>
        <w:t>100</w:t>
      </w:r>
      <w:r w:rsidRPr="00D16E6E">
        <w:rPr>
          <w:rFonts w:cs="Times New Roman"/>
        </w:rPr>
        <w:t>%</w:t>
      </w:r>
      <w:r w:rsidRPr="00D16E6E">
        <w:rPr>
          <w:rFonts w:cs="Times New Roman"/>
        </w:rPr>
        <w:t>。</w:t>
      </w:r>
    </w:p>
    <w:p w14:paraId="5B4D9152"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制度完整性。</w:t>
      </w:r>
    </w:p>
    <w:p w14:paraId="49CCCDDB" w14:textId="44AD9051" w:rsidR="00381F60" w:rsidRPr="00D16E6E" w:rsidRDefault="00381F60" w:rsidP="00381F60">
      <w:pPr>
        <w:ind w:firstLine="632"/>
        <w:rPr>
          <w:rFonts w:cs="Times New Roman"/>
        </w:rPr>
      </w:pPr>
      <w:r w:rsidRPr="00D16E6E">
        <w:rPr>
          <w:rFonts w:cs="Times New Roman"/>
        </w:rPr>
        <w:t>指标分值</w:t>
      </w:r>
      <w:r w:rsidRPr="00E03291">
        <w:rPr>
          <w:rFonts w:cs="Times New Roman"/>
        </w:rPr>
        <w:t>1</w:t>
      </w:r>
      <w:r w:rsidRPr="00D16E6E">
        <w:rPr>
          <w:rFonts w:cs="Times New Roman"/>
        </w:rPr>
        <w:t>分，评价得分</w:t>
      </w:r>
      <w:r w:rsidR="005068F8" w:rsidRPr="00E03291">
        <w:rPr>
          <w:rFonts w:cs="Times New Roman"/>
        </w:rPr>
        <w:t>1</w:t>
      </w:r>
      <w:r w:rsidRPr="00D16E6E">
        <w:rPr>
          <w:rFonts w:cs="Times New Roman"/>
        </w:rPr>
        <w:t>分，评价得分率为</w:t>
      </w:r>
      <w:r w:rsidR="005068F8" w:rsidRPr="00E03291">
        <w:rPr>
          <w:rFonts w:cs="Times New Roman"/>
        </w:rPr>
        <w:t>10</w:t>
      </w:r>
      <w:r w:rsidRPr="00E03291">
        <w:rPr>
          <w:rFonts w:cs="Times New Roman"/>
        </w:rPr>
        <w:t>0</w:t>
      </w:r>
      <w:r w:rsidRPr="00D16E6E">
        <w:rPr>
          <w:rFonts w:cs="Times New Roman"/>
        </w:rPr>
        <w:t>%</w:t>
      </w:r>
      <w:r w:rsidRPr="00D16E6E">
        <w:rPr>
          <w:rFonts w:cs="Times New Roman"/>
        </w:rPr>
        <w:t>。</w:t>
      </w:r>
    </w:p>
    <w:p w14:paraId="3C200D52" w14:textId="714F48E2" w:rsidR="00235326" w:rsidRPr="00D16E6E" w:rsidRDefault="00381F60" w:rsidP="005068F8">
      <w:pPr>
        <w:ind w:firstLine="632"/>
        <w:rPr>
          <w:rFonts w:cs="Times New Roman"/>
        </w:rPr>
      </w:pPr>
      <w:r w:rsidRPr="00D16E6E">
        <w:rPr>
          <w:rFonts w:cs="Times New Roman"/>
        </w:rPr>
        <w:t>根据</w:t>
      </w:r>
      <w:r w:rsidR="00992339" w:rsidRPr="00D16E6E">
        <w:rPr>
          <w:rFonts w:cs="Times New Roman"/>
        </w:rPr>
        <w:t>区水务建设管理所</w:t>
      </w:r>
      <w:r w:rsidRPr="00D16E6E">
        <w:rPr>
          <w:rFonts w:cs="Times New Roman"/>
        </w:rPr>
        <w:t>提供的</w:t>
      </w:r>
      <w:r w:rsidR="00992339" w:rsidRPr="00D16E6E">
        <w:rPr>
          <w:rFonts w:cs="Times New Roman"/>
        </w:rPr>
        <w:t>《广州市增城区水务局关于印发〈广州市增城区水务局财务管理暂行规定（</w:t>
      </w:r>
      <w:r w:rsidR="00992339" w:rsidRPr="00E03291">
        <w:rPr>
          <w:rFonts w:cs="Times New Roman"/>
        </w:rPr>
        <w:t>2020</w:t>
      </w:r>
      <w:r w:rsidR="00992339" w:rsidRPr="00D16E6E">
        <w:rPr>
          <w:rFonts w:cs="Times New Roman"/>
        </w:rPr>
        <w:t>年第二次修订版）〉的通知》（穗增水〔</w:t>
      </w:r>
      <w:r w:rsidR="00992339" w:rsidRPr="00E03291">
        <w:rPr>
          <w:rFonts w:cs="Times New Roman"/>
        </w:rPr>
        <w:t>2020</w:t>
      </w:r>
      <w:r w:rsidR="00992339" w:rsidRPr="00D16E6E">
        <w:rPr>
          <w:rFonts w:cs="Times New Roman"/>
        </w:rPr>
        <w:t>〕</w:t>
      </w:r>
      <w:r w:rsidR="00992339" w:rsidRPr="00E03291">
        <w:rPr>
          <w:rFonts w:cs="Times New Roman"/>
        </w:rPr>
        <w:t>120</w:t>
      </w:r>
      <w:r w:rsidR="00992339" w:rsidRPr="00D16E6E">
        <w:rPr>
          <w:rFonts w:cs="Times New Roman"/>
        </w:rPr>
        <w:t>号）、《广州市增城区水务局关于印发〈广州市增城区水务建设工程设计变更管理规定〉的通知》（穗增水〔</w:t>
      </w:r>
      <w:r w:rsidR="00992339" w:rsidRPr="00E03291">
        <w:rPr>
          <w:rFonts w:cs="Times New Roman"/>
        </w:rPr>
        <w:t>2021</w:t>
      </w:r>
      <w:r w:rsidR="00992339" w:rsidRPr="00D16E6E">
        <w:rPr>
          <w:rFonts w:cs="Times New Roman"/>
        </w:rPr>
        <w:t>〕</w:t>
      </w:r>
      <w:r w:rsidR="00992339" w:rsidRPr="00E03291">
        <w:rPr>
          <w:rFonts w:cs="Times New Roman"/>
        </w:rPr>
        <w:t>2</w:t>
      </w:r>
      <w:r w:rsidR="00992339" w:rsidRPr="00D16E6E">
        <w:rPr>
          <w:rFonts w:cs="Times New Roman"/>
        </w:rPr>
        <w:t>号）、</w:t>
      </w:r>
      <w:r w:rsidRPr="00D16E6E">
        <w:rPr>
          <w:rFonts w:cs="Times New Roman"/>
        </w:rPr>
        <w:t>《</w:t>
      </w:r>
      <w:r w:rsidR="00992339" w:rsidRPr="00D16E6E">
        <w:rPr>
          <w:rFonts w:cs="Times New Roman"/>
        </w:rPr>
        <w:t>中新镇坑贝水（中新科技园</w:t>
      </w:r>
      <w:r w:rsidR="00992339" w:rsidRPr="00D16E6E">
        <w:rPr>
          <w:rFonts w:cs="Times New Roman"/>
        </w:rPr>
        <w:t>-</w:t>
      </w:r>
      <w:r w:rsidR="00992339" w:rsidRPr="00D16E6E">
        <w:rPr>
          <w:rFonts w:cs="Times New Roman"/>
        </w:rPr>
        <w:t>山美陂段）整治工程安全生产责任制度</w:t>
      </w:r>
      <w:r w:rsidRPr="00D16E6E">
        <w:rPr>
          <w:rFonts w:cs="Times New Roman"/>
        </w:rPr>
        <w:t>》</w:t>
      </w:r>
      <w:r w:rsidR="00992339" w:rsidRPr="00D16E6E">
        <w:rPr>
          <w:rFonts w:cs="Times New Roman"/>
        </w:rPr>
        <w:t>《中新镇坑贝水（中新科技园</w:t>
      </w:r>
      <w:r w:rsidR="00992339" w:rsidRPr="00D16E6E">
        <w:rPr>
          <w:rFonts w:cs="Times New Roman"/>
        </w:rPr>
        <w:t>-</w:t>
      </w:r>
      <w:r w:rsidR="00992339" w:rsidRPr="00D16E6E">
        <w:rPr>
          <w:rFonts w:cs="Times New Roman"/>
        </w:rPr>
        <w:t>山美陂段）整治工程安全生产风险分级管控和隐患排查治理双重预防机制》《中新镇坑贝水（中新科技园</w:t>
      </w:r>
      <w:r w:rsidR="00992339" w:rsidRPr="00D16E6E">
        <w:rPr>
          <w:rFonts w:cs="Times New Roman"/>
        </w:rPr>
        <w:t>-</w:t>
      </w:r>
      <w:r w:rsidR="00992339" w:rsidRPr="00D16E6E">
        <w:rPr>
          <w:rFonts w:cs="Times New Roman"/>
        </w:rPr>
        <w:t>山美陂段）整治工程工程质量缺陷管理制度》、《关于印发〈广州市增城区水务局（增城开发区水务局）资金申请拨付审核管理办法〉（</w:t>
      </w:r>
      <w:r w:rsidR="00992339" w:rsidRPr="00E03291">
        <w:rPr>
          <w:rFonts w:cs="Times New Roman"/>
        </w:rPr>
        <w:t>2023</w:t>
      </w:r>
      <w:r w:rsidR="00992339" w:rsidRPr="00D16E6E">
        <w:rPr>
          <w:rFonts w:cs="Times New Roman"/>
        </w:rPr>
        <w:t>年修订版）的通</w:t>
      </w:r>
      <w:r w:rsidR="00992339" w:rsidRPr="00D16E6E">
        <w:rPr>
          <w:rFonts w:cs="Times New Roman"/>
        </w:rPr>
        <w:lastRenderedPageBreak/>
        <w:t>知》（穗增水〔</w:t>
      </w:r>
      <w:r w:rsidR="00992339" w:rsidRPr="00E03291">
        <w:rPr>
          <w:rFonts w:cs="Times New Roman"/>
        </w:rPr>
        <w:t>2023</w:t>
      </w:r>
      <w:r w:rsidR="00992339" w:rsidRPr="00D16E6E">
        <w:rPr>
          <w:rFonts w:cs="Times New Roman"/>
        </w:rPr>
        <w:t>〕</w:t>
      </w:r>
      <w:r w:rsidR="00992339" w:rsidRPr="00E03291">
        <w:rPr>
          <w:rFonts w:cs="Times New Roman"/>
        </w:rPr>
        <w:t>23</w:t>
      </w:r>
      <w:r w:rsidR="00992339" w:rsidRPr="00D16E6E">
        <w:rPr>
          <w:rFonts w:cs="Times New Roman"/>
        </w:rPr>
        <w:t>号）等文件</w:t>
      </w:r>
      <w:r w:rsidRPr="00D16E6E">
        <w:rPr>
          <w:rFonts w:cs="Times New Roman"/>
        </w:rPr>
        <w:t>，项目</w:t>
      </w:r>
      <w:r w:rsidR="00992339" w:rsidRPr="00D16E6E">
        <w:rPr>
          <w:rFonts w:cs="Times New Roman"/>
        </w:rPr>
        <w:t>建设</w:t>
      </w:r>
      <w:r w:rsidRPr="00D16E6E">
        <w:rPr>
          <w:rFonts w:cs="Times New Roman"/>
        </w:rPr>
        <w:t>管理制度基本完整齐全，</w:t>
      </w:r>
      <w:r w:rsidR="005068F8" w:rsidRPr="00D16E6E">
        <w:rPr>
          <w:rFonts w:cs="Times New Roman"/>
        </w:rPr>
        <w:t>项目实施过程中，区水务建设管理所成立安全生产管理领导小组对项目建设进行管理，定期开展安全工作例会，根据与各第三方服务单位签订合同的</w:t>
      </w:r>
      <w:r w:rsidR="006D1532" w:rsidRPr="00D16E6E">
        <w:rPr>
          <w:rFonts w:cs="Times New Roman"/>
        </w:rPr>
        <w:t>相关约定</w:t>
      </w:r>
      <w:r w:rsidR="005068F8" w:rsidRPr="00D16E6E">
        <w:rPr>
          <w:rFonts w:cs="Times New Roman"/>
        </w:rPr>
        <w:t>对应</w:t>
      </w:r>
      <w:r w:rsidR="006D1532" w:rsidRPr="00D16E6E">
        <w:rPr>
          <w:rFonts w:cs="Times New Roman"/>
        </w:rPr>
        <w:t>项目</w:t>
      </w:r>
      <w:r w:rsidR="005068F8" w:rsidRPr="00D16E6E">
        <w:rPr>
          <w:rFonts w:cs="Times New Roman"/>
        </w:rPr>
        <w:t>实施进度支出费用。</w:t>
      </w:r>
    </w:p>
    <w:p w14:paraId="510226F2" w14:textId="052373D9" w:rsidR="00381F60" w:rsidRPr="00D16E6E" w:rsidRDefault="00381F60" w:rsidP="005068F8">
      <w:pPr>
        <w:ind w:firstLine="632"/>
        <w:rPr>
          <w:rFonts w:cs="Times New Roman"/>
        </w:rPr>
      </w:pPr>
      <w:r w:rsidRPr="00D16E6E">
        <w:rPr>
          <w:rFonts w:cs="Times New Roman"/>
        </w:rPr>
        <w:t>综合以上情况，本指标</w:t>
      </w:r>
      <w:r w:rsidR="001C6A72" w:rsidRPr="00D16E6E">
        <w:rPr>
          <w:rFonts w:cs="Times New Roman"/>
        </w:rPr>
        <w:t>不</w:t>
      </w:r>
      <w:r w:rsidRPr="00D16E6E">
        <w:rPr>
          <w:rFonts w:cs="Times New Roman"/>
        </w:rPr>
        <w:t>扣分。</w:t>
      </w:r>
    </w:p>
    <w:p w14:paraId="5A9CEA54" w14:textId="77777777" w:rsidR="00381F60" w:rsidRPr="00D16E6E" w:rsidRDefault="00381F60" w:rsidP="00F877DE">
      <w:pPr>
        <w:pStyle w:val="4"/>
        <w:ind w:firstLine="632"/>
        <w:rPr>
          <w:rFonts w:cs="Times New Roman"/>
        </w:rPr>
      </w:pPr>
      <w:r w:rsidRPr="00D16E6E">
        <w:rPr>
          <w:rFonts w:ascii="宋体" w:eastAsia="宋体" w:hAnsi="宋体" w:cs="宋体" w:hint="eastAsia"/>
        </w:rPr>
        <w:t>②</w:t>
      </w:r>
      <w:r w:rsidRPr="00D16E6E">
        <w:rPr>
          <w:rFonts w:cs="Times New Roman"/>
        </w:rPr>
        <w:t>计划安排合理性。</w:t>
      </w:r>
    </w:p>
    <w:p w14:paraId="50D67F3E" w14:textId="6BFF7192" w:rsidR="00381F60" w:rsidRPr="00D16E6E" w:rsidRDefault="00381F60" w:rsidP="00381F60">
      <w:pPr>
        <w:ind w:firstLine="632"/>
        <w:rPr>
          <w:rFonts w:cs="Times New Roman"/>
        </w:rPr>
      </w:pPr>
      <w:r w:rsidRPr="00D16E6E">
        <w:rPr>
          <w:rFonts w:cs="Times New Roman"/>
        </w:rPr>
        <w:t>指标分值</w:t>
      </w:r>
      <w:r w:rsidRPr="00E03291">
        <w:rPr>
          <w:rFonts w:cs="Times New Roman"/>
        </w:rPr>
        <w:t>1</w:t>
      </w:r>
      <w:r w:rsidRPr="00D16E6E">
        <w:rPr>
          <w:rFonts w:cs="Times New Roman"/>
        </w:rPr>
        <w:t>分，评价得分</w:t>
      </w:r>
      <w:r w:rsidR="000D24C6" w:rsidRPr="00E03291">
        <w:rPr>
          <w:rFonts w:cs="Times New Roman"/>
        </w:rPr>
        <w:t>1</w:t>
      </w:r>
      <w:r w:rsidRPr="00D16E6E">
        <w:rPr>
          <w:rFonts w:cs="Times New Roman"/>
        </w:rPr>
        <w:t>分，评价得分率为</w:t>
      </w:r>
      <w:r w:rsidR="000D24C6" w:rsidRPr="00E03291">
        <w:rPr>
          <w:rFonts w:cs="Times New Roman"/>
        </w:rPr>
        <w:t>100</w:t>
      </w:r>
      <w:r w:rsidRPr="00D16E6E">
        <w:rPr>
          <w:rFonts w:cs="Times New Roman"/>
        </w:rPr>
        <w:t>%</w:t>
      </w:r>
      <w:r w:rsidRPr="00D16E6E">
        <w:rPr>
          <w:rFonts w:cs="Times New Roman"/>
        </w:rPr>
        <w:t>。</w:t>
      </w:r>
    </w:p>
    <w:p w14:paraId="1DBAD842" w14:textId="74C78ECF" w:rsidR="005068F8" w:rsidRPr="00D16E6E" w:rsidRDefault="005068F8" w:rsidP="005068F8">
      <w:pPr>
        <w:ind w:firstLine="632"/>
        <w:rPr>
          <w:rFonts w:cs="Times New Roman"/>
        </w:rPr>
      </w:pPr>
      <w:r w:rsidRPr="00D16E6E">
        <w:rPr>
          <w:rFonts w:cs="Times New Roman"/>
        </w:rPr>
        <w:t>根据区水务建设管理所提供的《中新镇坑贝水（中新科技园</w:t>
      </w:r>
      <w:r w:rsidRPr="00D16E6E">
        <w:rPr>
          <w:rFonts w:cs="Times New Roman"/>
        </w:rPr>
        <w:t>-</w:t>
      </w:r>
      <w:r w:rsidRPr="00D16E6E">
        <w:rPr>
          <w:rFonts w:cs="Times New Roman"/>
        </w:rPr>
        <w:t>山美陂段）整治工程</w:t>
      </w:r>
      <w:r w:rsidRPr="00E03291">
        <w:rPr>
          <w:rFonts w:cs="Times New Roman"/>
        </w:rPr>
        <w:t>2023</w:t>
      </w:r>
      <w:r w:rsidRPr="00D16E6E">
        <w:rPr>
          <w:rFonts w:cs="Times New Roman"/>
        </w:rPr>
        <w:t>年施工进度计划表》，</w:t>
      </w:r>
      <w:r w:rsidRPr="00E03291">
        <w:rPr>
          <w:rFonts w:cs="Times New Roman"/>
        </w:rPr>
        <w:t>2023</w:t>
      </w:r>
      <w:r w:rsidRPr="00D16E6E">
        <w:rPr>
          <w:rFonts w:cs="Times New Roman"/>
        </w:rPr>
        <w:t>年度堤防整治工程计划完成</w:t>
      </w:r>
      <w:r w:rsidRPr="00E03291">
        <w:rPr>
          <w:rFonts w:cs="Times New Roman"/>
        </w:rPr>
        <w:t>2</w:t>
      </w:r>
      <w:r w:rsidRPr="00D16E6E">
        <w:rPr>
          <w:rFonts w:cs="Times New Roman"/>
        </w:rPr>
        <w:t>.</w:t>
      </w:r>
      <w:r w:rsidRPr="00E03291">
        <w:rPr>
          <w:rFonts w:cs="Times New Roman"/>
        </w:rPr>
        <w:t>0</w:t>
      </w:r>
      <w:r w:rsidRPr="00D16E6E">
        <w:rPr>
          <w:rFonts w:cs="Times New Roman"/>
        </w:rPr>
        <w:t>km</w:t>
      </w:r>
      <w:r w:rsidRPr="00D16E6E">
        <w:rPr>
          <w:rFonts w:cs="Times New Roman"/>
        </w:rPr>
        <w:t>，约</w:t>
      </w:r>
      <w:r w:rsidRPr="00E03291">
        <w:rPr>
          <w:rFonts w:cs="Times New Roman"/>
        </w:rPr>
        <w:t>23795</w:t>
      </w:r>
      <w:r w:rsidRPr="00D16E6E">
        <w:rPr>
          <w:rFonts w:cs="Times New Roman"/>
        </w:rPr>
        <w:t>元</w:t>
      </w:r>
      <w:r w:rsidRPr="00D16E6E">
        <w:rPr>
          <w:rFonts w:cs="Times New Roman"/>
        </w:rPr>
        <w:t>/</w:t>
      </w:r>
      <w:r w:rsidRPr="00D16E6E">
        <w:rPr>
          <w:rFonts w:cs="Times New Roman"/>
        </w:rPr>
        <w:t>米，测算产值约</w:t>
      </w:r>
      <w:r w:rsidRPr="00E03291">
        <w:rPr>
          <w:rFonts w:cs="Times New Roman"/>
        </w:rPr>
        <w:t>4759</w:t>
      </w:r>
      <w:r w:rsidRPr="00D16E6E">
        <w:rPr>
          <w:rFonts w:cs="Times New Roman"/>
        </w:rPr>
        <w:t>万元；桥梁工程完成山美桥通车一座，桥梁约</w:t>
      </w:r>
      <w:r w:rsidRPr="00E03291">
        <w:rPr>
          <w:rFonts w:cs="Times New Roman"/>
        </w:rPr>
        <w:t>210</w:t>
      </w:r>
      <w:r w:rsidRPr="00D16E6E">
        <w:rPr>
          <w:rFonts w:cs="Times New Roman"/>
        </w:rPr>
        <w:t>万一座（不含桥桩），测算完成一座山美桥产值约</w:t>
      </w:r>
      <w:r w:rsidRPr="00E03291">
        <w:rPr>
          <w:rFonts w:cs="Times New Roman"/>
        </w:rPr>
        <w:t>210</w:t>
      </w:r>
      <w:r w:rsidRPr="00D16E6E">
        <w:rPr>
          <w:rFonts w:cs="Times New Roman"/>
        </w:rPr>
        <w:t>万元。根据中国安能集团第二工程局有限公司出具的《水利水电工程</w:t>
      </w:r>
      <w:r w:rsidRPr="00E03291">
        <w:rPr>
          <w:rFonts w:cs="Times New Roman"/>
        </w:rPr>
        <w:t>2023</w:t>
      </w:r>
      <w:r w:rsidRPr="00D16E6E">
        <w:rPr>
          <w:rFonts w:cs="Times New Roman"/>
        </w:rPr>
        <w:t>年度施工总结》</w:t>
      </w:r>
      <w:r w:rsidR="00391C62" w:rsidRPr="00D16E6E">
        <w:rPr>
          <w:rFonts w:cs="Times New Roman"/>
        </w:rPr>
        <w:t>及</w:t>
      </w:r>
      <w:r w:rsidR="008B1501" w:rsidRPr="00D16E6E">
        <w:rPr>
          <w:rFonts w:cs="Times New Roman"/>
        </w:rPr>
        <w:t>航拍图</w:t>
      </w:r>
      <w:r w:rsidRPr="00D16E6E">
        <w:rPr>
          <w:rFonts w:cs="Times New Roman"/>
        </w:rPr>
        <w:t>，截至</w:t>
      </w:r>
      <w:r w:rsidRPr="00E03291">
        <w:rPr>
          <w:rFonts w:cs="Times New Roman"/>
        </w:rPr>
        <w:t>2023</w:t>
      </w:r>
      <w:r w:rsidRPr="00D16E6E">
        <w:rPr>
          <w:rFonts w:cs="Times New Roman"/>
        </w:rPr>
        <w:t>年</w:t>
      </w:r>
      <w:r w:rsidRPr="00E03291">
        <w:rPr>
          <w:rFonts w:cs="Times New Roman"/>
        </w:rPr>
        <w:t>12</w:t>
      </w:r>
      <w:r w:rsidRPr="00D16E6E">
        <w:rPr>
          <w:rFonts w:cs="Times New Roman"/>
        </w:rPr>
        <w:t>月</w:t>
      </w:r>
      <w:r w:rsidRPr="00E03291">
        <w:rPr>
          <w:rFonts w:cs="Times New Roman"/>
        </w:rPr>
        <w:t>31</w:t>
      </w:r>
      <w:r w:rsidR="008B1501" w:rsidRPr="00D16E6E">
        <w:rPr>
          <w:rFonts w:cs="Times New Roman"/>
        </w:rPr>
        <w:t>日，本项目年度计划已经完成。</w:t>
      </w:r>
    </w:p>
    <w:p w14:paraId="4FDC487C" w14:textId="0F03EDD2" w:rsidR="00381F60" w:rsidRPr="00D16E6E" w:rsidRDefault="008B1501" w:rsidP="00381F60">
      <w:pPr>
        <w:ind w:firstLine="632"/>
        <w:rPr>
          <w:rFonts w:cs="Times New Roman"/>
        </w:rPr>
      </w:pPr>
      <w:r w:rsidRPr="00D16E6E">
        <w:rPr>
          <w:rFonts w:cs="Times New Roman"/>
        </w:rPr>
        <w:t>根据《中新镇坑贝水（中新科技园</w:t>
      </w:r>
      <w:r w:rsidRPr="00D16E6E">
        <w:rPr>
          <w:rFonts w:cs="Times New Roman"/>
        </w:rPr>
        <w:t>-</w:t>
      </w:r>
      <w:r w:rsidRPr="00D16E6E">
        <w:rPr>
          <w:rFonts w:cs="Times New Roman"/>
        </w:rPr>
        <w:t>山美陂段）整治工程勘察设计施工总承包合同》及《合同工程开工批复》（监理〔</w:t>
      </w:r>
      <w:r w:rsidRPr="00E03291">
        <w:rPr>
          <w:rFonts w:cs="Times New Roman"/>
        </w:rPr>
        <w:t>2022</w:t>
      </w:r>
      <w:r w:rsidRPr="00D16E6E">
        <w:rPr>
          <w:rFonts w:cs="Times New Roman"/>
        </w:rPr>
        <w:t>〕合开工</w:t>
      </w:r>
      <w:r w:rsidRPr="00E03291">
        <w:rPr>
          <w:rFonts w:cs="Times New Roman"/>
        </w:rPr>
        <w:t>001</w:t>
      </w:r>
      <w:r w:rsidRPr="00D16E6E">
        <w:rPr>
          <w:rFonts w:cs="Times New Roman"/>
        </w:rPr>
        <w:t>号），</w:t>
      </w:r>
      <w:r w:rsidR="00381F60" w:rsidRPr="00D16E6E">
        <w:rPr>
          <w:rFonts w:cs="Times New Roman"/>
        </w:rPr>
        <w:t>项目工程合同工期总日历天数为</w:t>
      </w:r>
      <w:r w:rsidRPr="00E03291">
        <w:rPr>
          <w:rFonts w:cs="Times New Roman"/>
        </w:rPr>
        <w:t>365</w:t>
      </w:r>
      <w:r w:rsidRPr="00D16E6E">
        <w:rPr>
          <w:rFonts w:cs="Times New Roman"/>
        </w:rPr>
        <w:t>日历天，实际开工日期为</w:t>
      </w:r>
      <w:r w:rsidRPr="00E03291">
        <w:rPr>
          <w:rFonts w:cs="Times New Roman"/>
        </w:rPr>
        <w:t>2022</w:t>
      </w:r>
      <w:r w:rsidRPr="00D16E6E">
        <w:rPr>
          <w:rFonts w:cs="Times New Roman"/>
        </w:rPr>
        <w:t>年</w:t>
      </w:r>
      <w:r w:rsidRPr="00E03291">
        <w:rPr>
          <w:rFonts w:cs="Times New Roman"/>
        </w:rPr>
        <w:t>5</w:t>
      </w:r>
      <w:r w:rsidRPr="00D16E6E">
        <w:rPr>
          <w:rFonts w:cs="Times New Roman"/>
        </w:rPr>
        <w:t>月</w:t>
      </w:r>
      <w:r w:rsidRPr="00E03291">
        <w:rPr>
          <w:rFonts w:cs="Times New Roman"/>
        </w:rPr>
        <w:t>30</w:t>
      </w:r>
      <w:r w:rsidRPr="00D16E6E">
        <w:rPr>
          <w:rFonts w:cs="Times New Roman"/>
        </w:rPr>
        <w:t>日</w:t>
      </w:r>
      <w:r w:rsidR="002E3E10" w:rsidRPr="00D16E6E">
        <w:rPr>
          <w:rFonts w:cs="Times New Roman"/>
        </w:rPr>
        <w:t>。根据《暂停施工报审表》（中国安能</w:t>
      </w:r>
      <w:r w:rsidR="002E3E10" w:rsidRPr="00D16E6E">
        <w:rPr>
          <w:rFonts w:cs="Times New Roman"/>
        </w:rPr>
        <w:t>[</w:t>
      </w:r>
      <w:r w:rsidR="002E3E10" w:rsidRPr="00E03291">
        <w:rPr>
          <w:rFonts w:cs="Times New Roman"/>
        </w:rPr>
        <w:t>2023</w:t>
      </w:r>
      <w:r w:rsidR="002E3E10" w:rsidRPr="00D16E6E">
        <w:rPr>
          <w:rFonts w:cs="Times New Roman"/>
        </w:rPr>
        <w:t>]</w:t>
      </w:r>
      <w:r w:rsidR="002E3E10" w:rsidRPr="00D16E6E">
        <w:rPr>
          <w:rFonts w:cs="Times New Roman"/>
        </w:rPr>
        <w:t>暂停</w:t>
      </w:r>
      <w:r w:rsidR="002E3E10" w:rsidRPr="00E03291">
        <w:rPr>
          <w:rFonts w:cs="Times New Roman"/>
        </w:rPr>
        <w:t>001</w:t>
      </w:r>
      <w:r w:rsidR="002E3E10" w:rsidRPr="00D16E6E">
        <w:rPr>
          <w:rFonts w:cs="Times New Roman"/>
        </w:rPr>
        <w:t>号）、《暂停施工指示》（粤源</w:t>
      </w:r>
      <w:r w:rsidR="002E3E10" w:rsidRPr="00D16E6E">
        <w:rPr>
          <w:rFonts w:cs="Times New Roman"/>
        </w:rPr>
        <w:t>/</w:t>
      </w:r>
      <w:r w:rsidR="002E3E10" w:rsidRPr="00D16E6E">
        <w:rPr>
          <w:rFonts w:cs="Times New Roman"/>
        </w:rPr>
        <w:t>坑贝水</w:t>
      </w:r>
      <w:r w:rsidR="002E3E10" w:rsidRPr="00D16E6E">
        <w:rPr>
          <w:rFonts w:cs="Times New Roman"/>
        </w:rPr>
        <w:t>/</w:t>
      </w:r>
      <w:r w:rsidR="002E3E10" w:rsidRPr="00D16E6E">
        <w:rPr>
          <w:rFonts w:cs="Times New Roman"/>
        </w:rPr>
        <w:t>监</w:t>
      </w:r>
      <w:r w:rsidR="002E3E10" w:rsidRPr="00D16E6E">
        <w:rPr>
          <w:rFonts w:cs="Times New Roman"/>
        </w:rPr>
        <w:t>[</w:t>
      </w:r>
      <w:r w:rsidR="002E3E10" w:rsidRPr="00E03291">
        <w:rPr>
          <w:rFonts w:cs="Times New Roman"/>
        </w:rPr>
        <w:t>2023</w:t>
      </w:r>
      <w:r w:rsidR="002E3E10" w:rsidRPr="00D16E6E">
        <w:rPr>
          <w:rFonts w:cs="Times New Roman"/>
        </w:rPr>
        <w:t>]</w:t>
      </w:r>
      <w:r w:rsidR="002E3E10" w:rsidRPr="00D16E6E">
        <w:rPr>
          <w:rFonts w:cs="Times New Roman"/>
        </w:rPr>
        <w:t>报暂停</w:t>
      </w:r>
      <w:r w:rsidR="002E3E10" w:rsidRPr="00E03291">
        <w:rPr>
          <w:rFonts w:cs="Times New Roman"/>
        </w:rPr>
        <w:t>01</w:t>
      </w:r>
      <w:r w:rsidR="002E3E10" w:rsidRPr="00D16E6E">
        <w:rPr>
          <w:rFonts w:cs="Times New Roman"/>
        </w:rPr>
        <w:t>号），本项目于</w:t>
      </w:r>
      <w:r w:rsidR="002E3E10" w:rsidRPr="00E03291">
        <w:rPr>
          <w:rFonts w:cs="Times New Roman"/>
        </w:rPr>
        <w:t>2023</w:t>
      </w:r>
      <w:r w:rsidR="002E3E10" w:rsidRPr="00D16E6E">
        <w:rPr>
          <w:rFonts w:cs="Times New Roman"/>
        </w:rPr>
        <w:t>年</w:t>
      </w:r>
      <w:r w:rsidR="002E3E10" w:rsidRPr="00E03291">
        <w:rPr>
          <w:rFonts w:cs="Times New Roman"/>
        </w:rPr>
        <w:t>9</w:t>
      </w:r>
      <w:r w:rsidR="002E3E10" w:rsidRPr="00D16E6E">
        <w:rPr>
          <w:rFonts w:cs="Times New Roman"/>
        </w:rPr>
        <w:t>月</w:t>
      </w:r>
      <w:r w:rsidR="002E3E10" w:rsidRPr="00E03291">
        <w:rPr>
          <w:rFonts w:cs="Times New Roman"/>
        </w:rPr>
        <w:t>1</w:t>
      </w:r>
      <w:r w:rsidR="002E3E10" w:rsidRPr="00D16E6E">
        <w:rPr>
          <w:rFonts w:cs="Times New Roman"/>
        </w:rPr>
        <w:t>日起暂停施工。经现场核查，</w:t>
      </w:r>
      <w:r w:rsidR="002E3E10" w:rsidRPr="00E03291">
        <w:rPr>
          <w:rFonts w:cs="Times New Roman"/>
        </w:rPr>
        <w:t>2023</w:t>
      </w:r>
      <w:r w:rsidR="002E3E10" w:rsidRPr="00D16E6E">
        <w:rPr>
          <w:rFonts w:cs="Times New Roman"/>
        </w:rPr>
        <w:t>年度暂停施工后，当年度内未复工，截至</w:t>
      </w:r>
      <w:r w:rsidR="002E3E10" w:rsidRPr="00E03291">
        <w:rPr>
          <w:rFonts w:cs="Times New Roman"/>
        </w:rPr>
        <w:t>2023</w:t>
      </w:r>
      <w:r w:rsidR="002E3E10" w:rsidRPr="00D16E6E">
        <w:rPr>
          <w:rFonts w:cs="Times New Roman"/>
        </w:rPr>
        <w:t>年</w:t>
      </w:r>
      <w:r w:rsidR="002E3E10" w:rsidRPr="00E03291">
        <w:rPr>
          <w:rFonts w:cs="Times New Roman"/>
        </w:rPr>
        <w:t>12</w:t>
      </w:r>
      <w:r w:rsidR="002E3E10" w:rsidRPr="00D16E6E">
        <w:rPr>
          <w:rFonts w:cs="Times New Roman"/>
        </w:rPr>
        <w:t>月</w:t>
      </w:r>
      <w:r w:rsidR="002E3E10" w:rsidRPr="00E03291">
        <w:rPr>
          <w:rFonts w:cs="Times New Roman"/>
        </w:rPr>
        <w:lastRenderedPageBreak/>
        <w:t>31</w:t>
      </w:r>
      <w:r w:rsidR="002E3E10" w:rsidRPr="00D16E6E">
        <w:rPr>
          <w:rFonts w:cs="Times New Roman"/>
        </w:rPr>
        <w:t>日，本项目实际工期为</w:t>
      </w:r>
      <w:r w:rsidR="002E3E10" w:rsidRPr="00E03291">
        <w:rPr>
          <w:rFonts w:cs="Times New Roman"/>
        </w:rPr>
        <w:t>458</w:t>
      </w:r>
      <w:r w:rsidR="002E3E10" w:rsidRPr="00D16E6E">
        <w:rPr>
          <w:rFonts w:cs="Times New Roman"/>
        </w:rPr>
        <w:t>个日历天</w:t>
      </w:r>
      <w:r w:rsidR="000D24C6" w:rsidRPr="00D16E6E">
        <w:rPr>
          <w:rFonts w:cs="Times New Roman"/>
        </w:rPr>
        <w:t>。结合现场核查反馈情况，客观原因</w:t>
      </w:r>
      <w:r w:rsidR="00381F60" w:rsidRPr="00D16E6E">
        <w:rPr>
          <w:rFonts w:cs="Times New Roman"/>
        </w:rPr>
        <w:t>项目合同计划工期</w:t>
      </w:r>
      <w:r w:rsidRPr="00D16E6E">
        <w:rPr>
          <w:rFonts w:cs="Times New Roman"/>
        </w:rPr>
        <w:t>与实际情况存在差异，</w:t>
      </w:r>
      <w:r w:rsidR="000D24C6" w:rsidRPr="00D16E6E">
        <w:rPr>
          <w:rFonts w:cs="Times New Roman"/>
        </w:rPr>
        <w:t>综合以上情况，</w:t>
      </w:r>
      <w:r w:rsidR="00381F60" w:rsidRPr="00D16E6E">
        <w:rPr>
          <w:rFonts w:cs="Times New Roman"/>
        </w:rPr>
        <w:t>项目计划安排</w:t>
      </w:r>
      <w:r w:rsidR="000D24C6" w:rsidRPr="00D16E6E">
        <w:rPr>
          <w:rFonts w:cs="Times New Roman"/>
        </w:rPr>
        <w:t>基本合理</w:t>
      </w:r>
      <w:r w:rsidR="00381F60" w:rsidRPr="00D16E6E">
        <w:rPr>
          <w:rFonts w:cs="Times New Roman"/>
        </w:rPr>
        <w:t>。</w:t>
      </w:r>
    </w:p>
    <w:p w14:paraId="50D5AA84" w14:textId="77777777" w:rsidR="00381F60" w:rsidRPr="00D16E6E" w:rsidRDefault="00381F60" w:rsidP="007E5AD0">
      <w:pPr>
        <w:pStyle w:val="3"/>
        <w:ind w:firstLine="632"/>
        <w:rPr>
          <w:rFonts w:cs="Times New Roman"/>
        </w:rPr>
      </w:pPr>
      <w:r w:rsidRPr="00D16E6E">
        <w:rPr>
          <w:rFonts w:cs="Times New Roman"/>
        </w:rPr>
        <w:t>（</w:t>
      </w:r>
      <w:r w:rsidRPr="00E03291">
        <w:rPr>
          <w:rFonts w:cs="Times New Roman"/>
        </w:rPr>
        <w:t>4</w:t>
      </w:r>
      <w:r w:rsidRPr="00D16E6E">
        <w:rPr>
          <w:rFonts w:cs="Times New Roman"/>
        </w:rPr>
        <w:t>）资金到位。</w:t>
      </w:r>
    </w:p>
    <w:p w14:paraId="2FFB7241" w14:textId="77777777" w:rsidR="00381F60" w:rsidRPr="00D16E6E" w:rsidRDefault="00381F60" w:rsidP="00381F60">
      <w:pPr>
        <w:ind w:firstLine="632"/>
        <w:rPr>
          <w:rFonts w:cs="Times New Roman"/>
        </w:rPr>
      </w:pPr>
      <w:r w:rsidRPr="00D16E6E">
        <w:rPr>
          <w:rFonts w:cs="Times New Roman"/>
        </w:rPr>
        <w:t>该指标包括资金到位率、资金到位及时性</w:t>
      </w:r>
      <w:r w:rsidRPr="00E03291">
        <w:rPr>
          <w:rFonts w:cs="Times New Roman"/>
        </w:rPr>
        <w:t>2</w:t>
      </w:r>
      <w:r w:rsidRPr="00D16E6E">
        <w:rPr>
          <w:rFonts w:cs="Times New Roman"/>
        </w:rPr>
        <w:t>个方面，指标分值</w:t>
      </w:r>
      <w:r w:rsidRPr="00E03291">
        <w:rPr>
          <w:rFonts w:cs="Times New Roman"/>
        </w:rPr>
        <w:t>5</w:t>
      </w:r>
      <w:r w:rsidRPr="00D16E6E">
        <w:rPr>
          <w:rFonts w:cs="Times New Roman"/>
        </w:rPr>
        <w:t>分，评价得分</w:t>
      </w:r>
      <w:r w:rsidRPr="00E03291">
        <w:rPr>
          <w:rFonts w:cs="Times New Roman"/>
        </w:rPr>
        <w:t>5</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5C5AFB75"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资金到位率。</w:t>
      </w:r>
    </w:p>
    <w:p w14:paraId="296D9B29" w14:textId="77777777" w:rsidR="00381F60" w:rsidRPr="00D16E6E" w:rsidRDefault="00381F60" w:rsidP="00381F60">
      <w:pPr>
        <w:ind w:firstLine="632"/>
        <w:rPr>
          <w:rFonts w:cs="Times New Roman"/>
        </w:rPr>
      </w:pPr>
      <w:r w:rsidRPr="00D16E6E">
        <w:rPr>
          <w:rFonts w:cs="Times New Roman"/>
        </w:rPr>
        <w:t>指标分值</w:t>
      </w:r>
      <w:r w:rsidRPr="00E03291">
        <w:rPr>
          <w:rFonts w:cs="Times New Roman"/>
        </w:rPr>
        <w:t>3</w:t>
      </w:r>
      <w:r w:rsidRPr="00D16E6E">
        <w:rPr>
          <w:rFonts w:cs="Times New Roman"/>
        </w:rPr>
        <w:t>分，评价得分</w:t>
      </w:r>
      <w:r w:rsidRPr="00E03291">
        <w:rPr>
          <w:rFonts w:cs="Times New Roman"/>
        </w:rPr>
        <w:t>3</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6CE63DB2" w14:textId="17415C21" w:rsidR="00381F60" w:rsidRPr="00D16E6E" w:rsidRDefault="00907094" w:rsidP="00907094">
      <w:pPr>
        <w:ind w:firstLine="632"/>
        <w:rPr>
          <w:rFonts w:cs="Times New Roman"/>
        </w:rPr>
      </w:pPr>
      <w:r w:rsidRPr="00D16E6E">
        <w:rPr>
          <w:rFonts w:cs="Times New Roman"/>
        </w:rPr>
        <w:t>根据《广州市财政局关于转下达</w:t>
      </w:r>
      <w:r w:rsidRPr="00E03291">
        <w:rPr>
          <w:rFonts w:cs="Times New Roman"/>
        </w:rPr>
        <w:t>2023</w:t>
      </w:r>
      <w:r w:rsidRPr="00D16E6E">
        <w:rPr>
          <w:rFonts w:cs="Times New Roman"/>
        </w:rPr>
        <w:t>年省级涉农统筹整合转移支付资金的通知》（穗财农〔</w:t>
      </w:r>
      <w:r w:rsidRPr="00E03291">
        <w:rPr>
          <w:rFonts w:cs="Times New Roman"/>
        </w:rPr>
        <w:t>2022</w:t>
      </w:r>
      <w:r w:rsidRPr="00D16E6E">
        <w:rPr>
          <w:rFonts w:cs="Times New Roman"/>
        </w:rPr>
        <w:t>〕</w:t>
      </w:r>
      <w:r w:rsidRPr="00E03291">
        <w:rPr>
          <w:rFonts w:cs="Times New Roman"/>
        </w:rPr>
        <w:t>85</w:t>
      </w:r>
      <w:r w:rsidRPr="00D16E6E">
        <w:rPr>
          <w:rFonts w:cs="Times New Roman"/>
        </w:rPr>
        <w:t>号）及《单位指标情况表》，下达省级财政资金</w:t>
      </w:r>
      <w:r w:rsidRPr="00E03291">
        <w:rPr>
          <w:rFonts w:cs="Times New Roman"/>
        </w:rPr>
        <w:t>573</w:t>
      </w:r>
      <w:r w:rsidRPr="00D16E6E">
        <w:rPr>
          <w:rFonts w:cs="Times New Roman"/>
        </w:rPr>
        <w:t>万元。根据《关于申请调剂涉农资金预算指标的复函》（增财复〔</w:t>
      </w:r>
      <w:r w:rsidRPr="00E03291">
        <w:rPr>
          <w:rFonts w:cs="Times New Roman"/>
        </w:rPr>
        <w:t>2023</w:t>
      </w:r>
      <w:r w:rsidRPr="00D16E6E">
        <w:rPr>
          <w:rFonts w:cs="Times New Roman"/>
        </w:rPr>
        <w:t>〕</w:t>
      </w:r>
      <w:r w:rsidRPr="00E03291">
        <w:rPr>
          <w:rFonts w:cs="Times New Roman"/>
        </w:rPr>
        <w:t>958</w:t>
      </w:r>
      <w:r w:rsidRPr="00D16E6E">
        <w:rPr>
          <w:rFonts w:cs="Times New Roman"/>
        </w:rPr>
        <w:t>号）、《广州市增城区水务局关于申请调剂涉农资金预算指标的函》及《单位指标情况表》，年中调整市级涉农资金</w:t>
      </w:r>
      <w:r w:rsidRPr="00E03291">
        <w:rPr>
          <w:rFonts w:cs="Times New Roman"/>
        </w:rPr>
        <w:t>1434</w:t>
      </w:r>
      <w:r w:rsidRPr="00D16E6E">
        <w:rPr>
          <w:rFonts w:cs="Times New Roman"/>
        </w:rPr>
        <w:t>.</w:t>
      </w:r>
      <w:r w:rsidRPr="00E03291">
        <w:rPr>
          <w:rFonts w:cs="Times New Roman"/>
        </w:rPr>
        <w:t>13</w:t>
      </w:r>
      <w:r w:rsidRPr="00D16E6E">
        <w:rPr>
          <w:rFonts w:cs="Times New Roman"/>
        </w:rPr>
        <w:t>万元至本项目。根据《关于批复广州市增城区水务局（增城开发区水务局）</w:t>
      </w:r>
      <w:r w:rsidRPr="00E03291">
        <w:rPr>
          <w:rFonts w:cs="Times New Roman"/>
        </w:rPr>
        <w:t>2023</w:t>
      </w:r>
      <w:r w:rsidRPr="00D16E6E">
        <w:rPr>
          <w:rFonts w:cs="Times New Roman"/>
        </w:rPr>
        <w:t>年预算的通知》（增财〔</w:t>
      </w:r>
      <w:r w:rsidRPr="00E03291">
        <w:rPr>
          <w:rFonts w:cs="Times New Roman"/>
        </w:rPr>
        <w:t>2023</w:t>
      </w:r>
      <w:r w:rsidRPr="00D16E6E">
        <w:rPr>
          <w:rFonts w:cs="Times New Roman"/>
        </w:rPr>
        <w:t>〕</w:t>
      </w:r>
      <w:r w:rsidRPr="00E03291">
        <w:rPr>
          <w:rFonts w:cs="Times New Roman"/>
        </w:rPr>
        <w:t>149</w:t>
      </w:r>
      <w:r w:rsidRPr="00D16E6E">
        <w:rPr>
          <w:rFonts w:cs="Times New Roman"/>
        </w:rPr>
        <w:t>号），项目</w:t>
      </w:r>
      <w:r w:rsidRPr="00E03291">
        <w:rPr>
          <w:rFonts w:cs="Times New Roman"/>
        </w:rPr>
        <w:t>2023</w:t>
      </w:r>
      <w:r w:rsidRPr="00D16E6E">
        <w:rPr>
          <w:rFonts w:cs="Times New Roman"/>
        </w:rPr>
        <w:t>年年初区级财政资金预算</w:t>
      </w:r>
      <w:r w:rsidRPr="00E03291">
        <w:rPr>
          <w:rFonts w:cs="Times New Roman"/>
        </w:rPr>
        <w:t>2000</w:t>
      </w:r>
      <w:r w:rsidRPr="00D16E6E">
        <w:rPr>
          <w:rFonts w:cs="Times New Roman"/>
        </w:rPr>
        <w:t>万元。根据</w:t>
      </w:r>
      <w:r w:rsidRPr="00D16E6E">
        <w:rPr>
          <w:rFonts w:ascii="仿宋_GB2312" w:cs="Times New Roman" w:hint="eastAsia"/>
        </w:rPr>
        <w:t>“</w:t>
      </w:r>
      <w:r w:rsidRPr="00D16E6E">
        <w:rPr>
          <w:rFonts w:cs="Times New Roman"/>
        </w:rPr>
        <w:t>数字政府</w:t>
      </w:r>
      <w:r w:rsidRPr="00D16E6E">
        <w:rPr>
          <w:rFonts w:ascii="仿宋_GB2312" w:cs="Times New Roman" w:hint="eastAsia"/>
        </w:rPr>
        <w:t>”</w:t>
      </w:r>
      <w:r w:rsidRPr="00D16E6E">
        <w:rPr>
          <w:rFonts w:cs="Times New Roman"/>
        </w:rPr>
        <w:t>公共财政综合管理平台截图及《单位指标情况表》，项目年中区级财政资金预算调增</w:t>
      </w:r>
      <w:r w:rsidRPr="00E03291">
        <w:rPr>
          <w:rFonts w:cs="Times New Roman"/>
        </w:rPr>
        <w:t>180</w:t>
      </w:r>
      <w:r w:rsidRPr="00D16E6E">
        <w:rPr>
          <w:rFonts w:cs="Times New Roman"/>
        </w:rPr>
        <w:t>.</w:t>
      </w:r>
      <w:r w:rsidRPr="00E03291">
        <w:rPr>
          <w:rFonts w:cs="Times New Roman"/>
        </w:rPr>
        <w:t>3</w:t>
      </w:r>
      <w:r w:rsidRPr="00D16E6E">
        <w:rPr>
          <w:rFonts w:cs="Times New Roman"/>
        </w:rPr>
        <w:t>万元。根据《关于批复</w:t>
      </w:r>
      <w:r w:rsidRPr="00E03291">
        <w:rPr>
          <w:rFonts w:cs="Times New Roman"/>
        </w:rPr>
        <w:t>2023</w:t>
      </w:r>
      <w:r w:rsidRPr="00D16E6E">
        <w:rPr>
          <w:rFonts w:cs="Times New Roman"/>
        </w:rPr>
        <w:t>年第二次预算调整指标的通知》（增财〔</w:t>
      </w:r>
      <w:r w:rsidRPr="00E03291">
        <w:rPr>
          <w:rFonts w:cs="Times New Roman"/>
        </w:rPr>
        <w:t>2023</w:t>
      </w:r>
      <w:r w:rsidRPr="00D16E6E">
        <w:rPr>
          <w:rFonts w:cs="Times New Roman"/>
        </w:rPr>
        <w:t>〕</w:t>
      </w:r>
      <w:r w:rsidRPr="00E03291">
        <w:rPr>
          <w:rFonts w:cs="Times New Roman"/>
        </w:rPr>
        <w:t>655</w:t>
      </w:r>
      <w:r w:rsidRPr="00D16E6E">
        <w:rPr>
          <w:rFonts w:cs="Times New Roman"/>
        </w:rPr>
        <w:t>号）及《关于批复</w:t>
      </w:r>
      <w:r w:rsidRPr="00E03291">
        <w:rPr>
          <w:rFonts w:cs="Times New Roman"/>
        </w:rPr>
        <w:t>2023</w:t>
      </w:r>
      <w:r w:rsidRPr="00D16E6E">
        <w:rPr>
          <w:rFonts w:cs="Times New Roman"/>
        </w:rPr>
        <w:t>年第二次预算调整指标的通知》（增财〔</w:t>
      </w:r>
      <w:r w:rsidRPr="00E03291">
        <w:rPr>
          <w:rFonts w:cs="Times New Roman"/>
        </w:rPr>
        <w:t>2023</w:t>
      </w:r>
      <w:r w:rsidRPr="00D16E6E">
        <w:rPr>
          <w:rFonts w:cs="Times New Roman"/>
        </w:rPr>
        <w:t>〕</w:t>
      </w:r>
      <w:r w:rsidRPr="00E03291">
        <w:rPr>
          <w:rFonts w:cs="Times New Roman"/>
        </w:rPr>
        <w:t>667</w:t>
      </w:r>
      <w:r w:rsidRPr="00D16E6E">
        <w:rPr>
          <w:rFonts w:cs="Times New Roman"/>
        </w:rPr>
        <w:t>号），项目年中区级财政资金预算调减</w:t>
      </w:r>
      <w:r w:rsidRPr="00E03291">
        <w:rPr>
          <w:rFonts w:cs="Times New Roman"/>
        </w:rPr>
        <w:t>3</w:t>
      </w:r>
      <w:r w:rsidRPr="00D16E6E">
        <w:rPr>
          <w:rFonts w:cs="Times New Roman"/>
        </w:rPr>
        <w:t>.</w:t>
      </w:r>
      <w:r w:rsidRPr="00E03291">
        <w:rPr>
          <w:rFonts w:cs="Times New Roman"/>
        </w:rPr>
        <w:t>08</w:t>
      </w:r>
      <w:r w:rsidRPr="00D16E6E">
        <w:rPr>
          <w:rFonts w:cs="Times New Roman"/>
        </w:rPr>
        <w:t>万元。综合以上情</w:t>
      </w:r>
      <w:r w:rsidRPr="00D16E6E">
        <w:rPr>
          <w:rFonts w:cs="Times New Roman"/>
        </w:rPr>
        <w:lastRenderedPageBreak/>
        <w:t>况，项目</w:t>
      </w:r>
      <w:r w:rsidRPr="00E03291">
        <w:rPr>
          <w:rFonts w:cs="Times New Roman"/>
        </w:rPr>
        <w:t>2023</w:t>
      </w:r>
      <w:r w:rsidRPr="00D16E6E">
        <w:rPr>
          <w:rFonts w:cs="Times New Roman"/>
        </w:rPr>
        <w:t>年度预算为</w:t>
      </w:r>
      <w:r w:rsidRPr="00E03291">
        <w:rPr>
          <w:rFonts w:cs="Times New Roman"/>
        </w:rPr>
        <w:t>4184</w:t>
      </w:r>
      <w:r w:rsidRPr="00D16E6E">
        <w:rPr>
          <w:rFonts w:cs="Times New Roman"/>
        </w:rPr>
        <w:t>.</w:t>
      </w:r>
      <w:r w:rsidRPr="00E03291">
        <w:rPr>
          <w:rFonts w:cs="Times New Roman"/>
        </w:rPr>
        <w:t>35</w:t>
      </w:r>
      <w:r w:rsidRPr="00D16E6E">
        <w:rPr>
          <w:rFonts w:cs="Times New Roman"/>
        </w:rPr>
        <w:t>万元</w:t>
      </w:r>
      <w:r w:rsidR="00381F60" w:rsidRPr="00D16E6E">
        <w:rPr>
          <w:rFonts w:cs="Times New Roman"/>
        </w:rPr>
        <w:t>。</w:t>
      </w:r>
      <w:r w:rsidRPr="00D16E6E">
        <w:rPr>
          <w:rFonts w:cs="Times New Roman"/>
        </w:rPr>
        <w:t>根据《广州市增城区水务局关于申请分配部分预算指标额度的函》，</w:t>
      </w:r>
      <w:r w:rsidRPr="00E03291">
        <w:rPr>
          <w:rFonts w:cs="Times New Roman"/>
        </w:rPr>
        <w:t>2023</w:t>
      </w:r>
      <w:r w:rsidRPr="00D16E6E">
        <w:rPr>
          <w:rFonts w:cs="Times New Roman"/>
        </w:rPr>
        <w:t>年</w:t>
      </w:r>
      <w:r w:rsidRPr="00E03291">
        <w:rPr>
          <w:rFonts w:cs="Times New Roman"/>
        </w:rPr>
        <w:t>3</w:t>
      </w:r>
      <w:r w:rsidRPr="00D16E6E">
        <w:rPr>
          <w:rFonts w:cs="Times New Roman"/>
        </w:rPr>
        <w:t>月</w:t>
      </w:r>
      <w:r w:rsidRPr="00E03291">
        <w:rPr>
          <w:rFonts w:cs="Times New Roman"/>
        </w:rPr>
        <w:t>14</w:t>
      </w:r>
      <w:r w:rsidRPr="00D16E6E">
        <w:rPr>
          <w:rFonts w:cs="Times New Roman"/>
        </w:rPr>
        <w:t>日区水务局下达本项目区级财政资金</w:t>
      </w:r>
      <w:r w:rsidRPr="00E03291">
        <w:rPr>
          <w:rFonts w:cs="Times New Roman"/>
        </w:rPr>
        <w:t>80</w:t>
      </w:r>
      <w:r w:rsidRPr="00D16E6E">
        <w:rPr>
          <w:rFonts w:cs="Times New Roman"/>
        </w:rPr>
        <w:t>万元至广州市增城区中新镇人民政府，用于支付本项目相关的征地拆迁费用。</w:t>
      </w:r>
    </w:p>
    <w:p w14:paraId="57D9D2A5" w14:textId="7DA430ED" w:rsidR="00381F60" w:rsidRPr="00D16E6E" w:rsidRDefault="00907094" w:rsidP="00381F60">
      <w:pPr>
        <w:ind w:firstLine="632"/>
        <w:rPr>
          <w:rFonts w:cs="Times New Roman"/>
        </w:rPr>
      </w:pPr>
      <w:r w:rsidRPr="00D16E6E">
        <w:rPr>
          <w:rFonts w:cs="Times New Roman"/>
        </w:rPr>
        <w:t>综合以上情况，结合区水务建设管理所提供的项目资金支出明细账、项目资金使用账支出情况，</w:t>
      </w:r>
      <w:r w:rsidR="00381F60" w:rsidRPr="00E03291">
        <w:rPr>
          <w:rFonts w:cs="Times New Roman"/>
        </w:rPr>
        <w:t>2023</w:t>
      </w:r>
      <w:r w:rsidR="00381F60" w:rsidRPr="00D16E6E">
        <w:rPr>
          <w:rFonts w:cs="Times New Roman"/>
        </w:rPr>
        <w:t>年度项目实际到位资金</w:t>
      </w:r>
      <w:r w:rsidRPr="00E03291">
        <w:rPr>
          <w:rFonts w:cs="Times New Roman"/>
        </w:rPr>
        <w:t>4184</w:t>
      </w:r>
      <w:r w:rsidRPr="00D16E6E">
        <w:rPr>
          <w:rFonts w:cs="Times New Roman"/>
        </w:rPr>
        <w:t>.</w:t>
      </w:r>
      <w:r w:rsidRPr="00E03291">
        <w:rPr>
          <w:rFonts w:cs="Times New Roman"/>
        </w:rPr>
        <w:t>35</w:t>
      </w:r>
      <w:r w:rsidR="00381F60" w:rsidRPr="00D16E6E">
        <w:rPr>
          <w:rFonts w:cs="Times New Roman"/>
        </w:rPr>
        <w:t>万元，资金到位率</w:t>
      </w:r>
      <w:r w:rsidR="00381F60" w:rsidRPr="00E03291">
        <w:rPr>
          <w:rFonts w:cs="Times New Roman"/>
        </w:rPr>
        <w:t>100</w:t>
      </w:r>
      <w:r w:rsidR="00381F60" w:rsidRPr="00D16E6E">
        <w:rPr>
          <w:rFonts w:cs="Times New Roman"/>
        </w:rPr>
        <w:t>%</w:t>
      </w:r>
      <w:r w:rsidR="00381F60" w:rsidRPr="00D16E6E">
        <w:rPr>
          <w:rFonts w:cs="Times New Roman"/>
        </w:rPr>
        <w:t>。</w:t>
      </w:r>
    </w:p>
    <w:p w14:paraId="5A72DCE1" w14:textId="77777777" w:rsidR="00381F60" w:rsidRPr="00D16E6E" w:rsidRDefault="00381F60" w:rsidP="00F877DE">
      <w:pPr>
        <w:pStyle w:val="4"/>
        <w:ind w:firstLine="632"/>
        <w:rPr>
          <w:rFonts w:cs="Times New Roman"/>
        </w:rPr>
      </w:pPr>
      <w:r w:rsidRPr="00D16E6E">
        <w:rPr>
          <w:rFonts w:ascii="宋体" w:eastAsia="宋体" w:hAnsi="宋体" w:cs="宋体" w:hint="eastAsia"/>
        </w:rPr>
        <w:t>②</w:t>
      </w:r>
      <w:r w:rsidRPr="00D16E6E">
        <w:rPr>
          <w:rFonts w:cs="Times New Roman"/>
        </w:rPr>
        <w:t>资金到位及时性。</w:t>
      </w:r>
    </w:p>
    <w:p w14:paraId="039094E2" w14:textId="77777777" w:rsidR="00381F60" w:rsidRPr="00D16E6E" w:rsidRDefault="00381F60" w:rsidP="00381F60">
      <w:pPr>
        <w:ind w:firstLine="632"/>
        <w:rPr>
          <w:rFonts w:cs="Times New Roman"/>
        </w:rPr>
      </w:pPr>
      <w:r w:rsidRPr="00D16E6E">
        <w:rPr>
          <w:rFonts w:cs="Times New Roman"/>
        </w:rPr>
        <w:t>指标分值</w:t>
      </w:r>
      <w:r w:rsidRPr="00E03291">
        <w:rPr>
          <w:rFonts w:cs="Times New Roman"/>
        </w:rPr>
        <w:t>2</w:t>
      </w:r>
      <w:r w:rsidRPr="00D16E6E">
        <w:rPr>
          <w:rFonts w:cs="Times New Roman"/>
        </w:rPr>
        <w:t>分，评价得分</w:t>
      </w:r>
      <w:r w:rsidRPr="00E03291">
        <w:rPr>
          <w:rFonts w:cs="Times New Roman"/>
        </w:rPr>
        <w:t>2</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1972259F" w14:textId="77777777" w:rsidR="00907094" w:rsidRPr="00D16E6E" w:rsidRDefault="00907094" w:rsidP="0035771D">
      <w:pPr>
        <w:ind w:firstLine="632"/>
      </w:pPr>
      <w:r w:rsidRPr="00D16E6E">
        <w:t>根据《广州市财政局关于转下达</w:t>
      </w:r>
      <w:r w:rsidRPr="00E03291">
        <w:rPr>
          <w:rFonts w:cs="Times New Roman"/>
        </w:rPr>
        <w:t>2023</w:t>
      </w:r>
      <w:r w:rsidRPr="00D16E6E">
        <w:t>年省级涉农统筹整合转移支付资金的通知》（穗财农〔</w:t>
      </w:r>
      <w:r w:rsidRPr="00E03291">
        <w:rPr>
          <w:rFonts w:cs="Times New Roman"/>
        </w:rPr>
        <w:t>2022</w:t>
      </w:r>
      <w:r w:rsidRPr="00D16E6E">
        <w:t>〕</w:t>
      </w:r>
      <w:r w:rsidRPr="00E03291">
        <w:rPr>
          <w:rFonts w:cs="Times New Roman"/>
        </w:rPr>
        <w:t>85</w:t>
      </w:r>
      <w:r w:rsidRPr="00D16E6E">
        <w:t>号）及《单位指标情况表》，下达省级财政资金</w:t>
      </w:r>
      <w:r w:rsidRPr="00E03291">
        <w:rPr>
          <w:rFonts w:cs="Times New Roman"/>
        </w:rPr>
        <w:t>573</w:t>
      </w:r>
      <w:r w:rsidRPr="00D16E6E">
        <w:t>万元。根据《关于申请调剂涉农资金预算指标的复函》（增财复〔</w:t>
      </w:r>
      <w:r w:rsidRPr="00E03291">
        <w:rPr>
          <w:rFonts w:cs="Times New Roman"/>
        </w:rPr>
        <w:t>2023</w:t>
      </w:r>
      <w:r w:rsidRPr="00D16E6E">
        <w:t>〕</w:t>
      </w:r>
      <w:r w:rsidRPr="00E03291">
        <w:rPr>
          <w:rFonts w:cs="Times New Roman"/>
        </w:rPr>
        <w:t>958</w:t>
      </w:r>
      <w:r w:rsidRPr="00D16E6E">
        <w:t>号）、《广州市增城区水务局关于申请调剂涉农资金预算指标的函》及《单位指标情况表》，年中调整市级涉农资金</w:t>
      </w:r>
      <w:r w:rsidRPr="00E03291">
        <w:rPr>
          <w:rFonts w:cs="Times New Roman"/>
        </w:rPr>
        <w:t>1434</w:t>
      </w:r>
      <w:r w:rsidRPr="00D16E6E">
        <w:t>.</w:t>
      </w:r>
      <w:r w:rsidRPr="00E03291">
        <w:rPr>
          <w:rFonts w:cs="Times New Roman"/>
        </w:rPr>
        <w:t>13</w:t>
      </w:r>
      <w:r w:rsidRPr="00D16E6E">
        <w:t>万元至本项目。根据《关于批复广州市增城区水务局（增城开发区水务局）</w:t>
      </w:r>
      <w:r w:rsidRPr="00E03291">
        <w:rPr>
          <w:rFonts w:cs="Times New Roman"/>
        </w:rPr>
        <w:t>2023</w:t>
      </w:r>
      <w:r w:rsidRPr="00D16E6E">
        <w:t>年预算的通知》（增财〔</w:t>
      </w:r>
      <w:r w:rsidRPr="00E03291">
        <w:rPr>
          <w:rFonts w:cs="Times New Roman"/>
        </w:rPr>
        <w:t>2023</w:t>
      </w:r>
      <w:r w:rsidRPr="00D16E6E">
        <w:t>〕</w:t>
      </w:r>
      <w:r w:rsidRPr="00E03291">
        <w:rPr>
          <w:rFonts w:cs="Times New Roman"/>
        </w:rPr>
        <w:t>149</w:t>
      </w:r>
      <w:r w:rsidRPr="00D16E6E">
        <w:t>号），项目</w:t>
      </w:r>
      <w:r w:rsidRPr="00E03291">
        <w:rPr>
          <w:rFonts w:cs="Times New Roman"/>
        </w:rPr>
        <w:t>2023</w:t>
      </w:r>
      <w:r w:rsidRPr="00D16E6E">
        <w:t>年年初区级财政资金预算</w:t>
      </w:r>
      <w:r w:rsidRPr="00E03291">
        <w:rPr>
          <w:rFonts w:cs="Times New Roman"/>
        </w:rPr>
        <w:t>2000</w:t>
      </w:r>
      <w:r w:rsidRPr="00D16E6E">
        <w:t>万元。根据</w:t>
      </w:r>
      <w:r w:rsidRPr="00D16E6E">
        <w:rPr>
          <w:rFonts w:ascii="仿宋_GB2312" w:hint="eastAsia"/>
        </w:rPr>
        <w:t>“</w:t>
      </w:r>
      <w:r w:rsidRPr="00D16E6E">
        <w:t>数字政府</w:t>
      </w:r>
      <w:r w:rsidRPr="00D16E6E">
        <w:rPr>
          <w:rFonts w:ascii="仿宋_GB2312" w:hint="eastAsia"/>
        </w:rPr>
        <w:t>”</w:t>
      </w:r>
      <w:r w:rsidRPr="00D16E6E">
        <w:t>公共财政综合管理平台截图及《单位指标情况表》，项目年中区级财政资金预算调增</w:t>
      </w:r>
      <w:r w:rsidRPr="00E03291">
        <w:rPr>
          <w:rFonts w:cs="Times New Roman"/>
        </w:rPr>
        <w:t>180</w:t>
      </w:r>
      <w:r w:rsidRPr="00D16E6E">
        <w:t>.</w:t>
      </w:r>
      <w:r w:rsidRPr="00E03291">
        <w:rPr>
          <w:rFonts w:cs="Times New Roman"/>
        </w:rPr>
        <w:t>3</w:t>
      </w:r>
      <w:r w:rsidRPr="00D16E6E">
        <w:t>万元。根据《关于批复</w:t>
      </w:r>
      <w:r w:rsidRPr="00E03291">
        <w:rPr>
          <w:rFonts w:cs="Times New Roman"/>
        </w:rPr>
        <w:t>2023</w:t>
      </w:r>
      <w:r w:rsidRPr="00D16E6E">
        <w:t>年第二次预算调整指标的通知》（增财〔</w:t>
      </w:r>
      <w:r w:rsidRPr="00E03291">
        <w:rPr>
          <w:rFonts w:cs="Times New Roman"/>
        </w:rPr>
        <w:t>2023</w:t>
      </w:r>
      <w:r w:rsidRPr="00D16E6E">
        <w:t>〕</w:t>
      </w:r>
      <w:r w:rsidRPr="00E03291">
        <w:rPr>
          <w:rFonts w:cs="Times New Roman"/>
        </w:rPr>
        <w:t>655</w:t>
      </w:r>
      <w:r w:rsidRPr="00D16E6E">
        <w:t>号）及《关于批复</w:t>
      </w:r>
      <w:r w:rsidRPr="00E03291">
        <w:rPr>
          <w:rFonts w:cs="Times New Roman"/>
        </w:rPr>
        <w:t>2023</w:t>
      </w:r>
      <w:r w:rsidRPr="00D16E6E">
        <w:t>年第二次预算调整指标的通知》（增财〔</w:t>
      </w:r>
      <w:r w:rsidRPr="00E03291">
        <w:rPr>
          <w:rFonts w:cs="Times New Roman"/>
        </w:rPr>
        <w:t>2023</w:t>
      </w:r>
      <w:r w:rsidRPr="00D16E6E">
        <w:t>〕</w:t>
      </w:r>
      <w:r w:rsidRPr="00E03291">
        <w:rPr>
          <w:rFonts w:cs="Times New Roman"/>
        </w:rPr>
        <w:lastRenderedPageBreak/>
        <w:t>667</w:t>
      </w:r>
      <w:r w:rsidRPr="00D16E6E">
        <w:t>号），项目年中区级财政资金预算调减</w:t>
      </w:r>
      <w:r w:rsidRPr="00E03291">
        <w:rPr>
          <w:rFonts w:cs="Times New Roman"/>
        </w:rPr>
        <w:t>3</w:t>
      </w:r>
      <w:r w:rsidRPr="00D16E6E">
        <w:t>.</w:t>
      </w:r>
      <w:r w:rsidRPr="00E03291">
        <w:rPr>
          <w:rFonts w:cs="Times New Roman"/>
        </w:rPr>
        <w:t>08</w:t>
      </w:r>
      <w:r w:rsidRPr="00D16E6E">
        <w:t>万元。综合以上情况，项目</w:t>
      </w:r>
      <w:r w:rsidRPr="00E03291">
        <w:rPr>
          <w:rFonts w:cs="Times New Roman"/>
        </w:rPr>
        <w:t>2023</w:t>
      </w:r>
      <w:r w:rsidRPr="00D16E6E">
        <w:t>年度预算为</w:t>
      </w:r>
      <w:r w:rsidRPr="00E03291">
        <w:rPr>
          <w:rFonts w:cs="Times New Roman"/>
        </w:rPr>
        <w:t>4184</w:t>
      </w:r>
      <w:r w:rsidRPr="00D16E6E">
        <w:t>.</w:t>
      </w:r>
      <w:r w:rsidRPr="00E03291">
        <w:rPr>
          <w:rFonts w:cs="Times New Roman"/>
        </w:rPr>
        <w:t>35</w:t>
      </w:r>
      <w:r w:rsidRPr="00D16E6E">
        <w:t>万元。根据《广州市增城区水务局关于申请分配部分预算指标额度的函》，</w:t>
      </w:r>
      <w:r w:rsidRPr="00E03291">
        <w:rPr>
          <w:rFonts w:cs="Times New Roman"/>
        </w:rPr>
        <w:t>2023</w:t>
      </w:r>
      <w:r w:rsidRPr="00D16E6E">
        <w:t>年</w:t>
      </w:r>
      <w:r w:rsidRPr="00E03291">
        <w:rPr>
          <w:rFonts w:cs="Times New Roman"/>
        </w:rPr>
        <w:t>3</w:t>
      </w:r>
      <w:r w:rsidRPr="00D16E6E">
        <w:t>月</w:t>
      </w:r>
      <w:r w:rsidRPr="00E03291">
        <w:rPr>
          <w:rFonts w:cs="Times New Roman"/>
        </w:rPr>
        <w:t>14</w:t>
      </w:r>
      <w:r w:rsidRPr="00D16E6E">
        <w:t>日区水务局下达本项目区级财政资金</w:t>
      </w:r>
      <w:r w:rsidRPr="00E03291">
        <w:rPr>
          <w:rFonts w:cs="Times New Roman"/>
        </w:rPr>
        <w:t>80</w:t>
      </w:r>
      <w:r w:rsidRPr="00D16E6E">
        <w:t>万元至广州市增城区中新镇人民政府，用于支付本项目相关的征地拆迁费用。</w:t>
      </w:r>
    </w:p>
    <w:p w14:paraId="5BF40E12" w14:textId="671F9998" w:rsidR="00381F60" w:rsidRPr="00D16E6E" w:rsidRDefault="00907094" w:rsidP="0035771D">
      <w:pPr>
        <w:ind w:firstLine="632"/>
      </w:pPr>
      <w:r w:rsidRPr="00D16E6E">
        <w:t>综合以上情况，结合区水务建设管理所提供的项目资金支出明细账、项目资金使用账支出情况，</w:t>
      </w:r>
      <w:r w:rsidRPr="00E03291">
        <w:rPr>
          <w:rFonts w:cs="Times New Roman"/>
        </w:rPr>
        <w:t>2023</w:t>
      </w:r>
      <w:r w:rsidRPr="00D16E6E">
        <w:t>年度项目实际及时到位资金</w:t>
      </w:r>
      <w:r w:rsidRPr="00E03291">
        <w:rPr>
          <w:rFonts w:cs="Times New Roman"/>
        </w:rPr>
        <w:t>4184</w:t>
      </w:r>
      <w:r w:rsidRPr="00D16E6E">
        <w:t>.</w:t>
      </w:r>
      <w:r w:rsidRPr="00E03291">
        <w:rPr>
          <w:rFonts w:cs="Times New Roman"/>
        </w:rPr>
        <w:t>35</w:t>
      </w:r>
      <w:r w:rsidRPr="00D16E6E">
        <w:t>万元，</w:t>
      </w:r>
      <w:r w:rsidR="00381F60" w:rsidRPr="00D16E6E">
        <w:t>资金到位及时性</w:t>
      </w:r>
      <w:r w:rsidR="00381F60" w:rsidRPr="00E03291">
        <w:rPr>
          <w:rFonts w:cs="Times New Roman"/>
        </w:rPr>
        <w:t>100</w:t>
      </w:r>
      <w:r w:rsidR="00381F60" w:rsidRPr="00D16E6E">
        <w:t>%</w:t>
      </w:r>
      <w:r w:rsidR="00381F60" w:rsidRPr="00D16E6E">
        <w:t>。</w:t>
      </w:r>
    </w:p>
    <w:p w14:paraId="3CCCBE8D" w14:textId="77777777" w:rsidR="00381F60" w:rsidRPr="00D16E6E" w:rsidRDefault="00381F60" w:rsidP="00907094">
      <w:pPr>
        <w:pStyle w:val="3"/>
        <w:ind w:firstLine="632"/>
        <w:rPr>
          <w:rFonts w:cs="Times New Roman"/>
        </w:rPr>
      </w:pPr>
      <w:r w:rsidRPr="00D16E6E">
        <w:rPr>
          <w:rFonts w:cs="Times New Roman"/>
        </w:rPr>
        <w:t>（</w:t>
      </w:r>
      <w:r w:rsidRPr="00E03291">
        <w:rPr>
          <w:rFonts w:cs="Times New Roman"/>
        </w:rPr>
        <w:t>5</w:t>
      </w:r>
      <w:r w:rsidRPr="00D16E6E">
        <w:rPr>
          <w:rFonts w:cs="Times New Roman"/>
        </w:rPr>
        <w:t>）资金分配。</w:t>
      </w:r>
    </w:p>
    <w:p w14:paraId="15B70449" w14:textId="77777777" w:rsidR="00381F60" w:rsidRPr="00D16E6E" w:rsidRDefault="00381F60" w:rsidP="00381F60">
      <w:pPr>
        <w:ind w:firstLine="632"/>
        <w:rPr>
          <w:rFonts w:cs="Times New Roman"/>
        </w:rPr>
      </w:pPr>
      <w:r w:rsidRPr="00D16E6E">
        <w:rPr>
          <w:rFonts w:cs="Times New Roman"/>
        </w:rPr>
        <w:t>该指标包括资金分配合理性</w:t>
      </w:r>
      <w:r w:rsidRPr="00E03291">
        <w:rPr>
          <w:rFonts w:cs="Times New Roman"/>
        </w:rPr>
        <w:t>1</w:t>
      </w:r>
      <w:r w:rsidRPr="00D16E6E">
        <w:rPr>
          <w:rFonts w:cs="Times New Roman"/>
        </w:rPr>
        <w:t>个方面，指标分值</w:t>
      </w:r>
      <w:r w:rsidRPr="00E03291">
        <w:rPr>
          <w:rFonts w:cs="Times New Roman"/>
        </w:rPr>
        <w:t>3</w:t>
      </w:r>
      <w:r w:rsidRPr="00D16E6E">
        <w:rPr>
          <w:rFonts w:cs="Times New Roman"/>
        </w:rPr>
        <w:t>分，评价得分</w:t>
      </w:r>
      <w:r w:rsidRPr="00E03291">
        <w:rPr>
          <w:rFonts w:cs="Times New Roman"/>
        </w:rPr>
        <w:t>3</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292C2EED"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资金分配合理性。</w:t>
      </w:r>
    </w:p>
    <w:p w14:paraId="1F10FBBD" w14:textId="77777777" w:rsidR="00381F60" w:rsidRPr="00D16E6E" w:rsidRDefault="00381F60" w:rsidP="0035771D">
      <w:pPr>
        <w:ind w:firstLine="632"/>
      </w:pPr>
      <w:r w:rsidRPr="00D16E6E">
        <w:t>指标分值</w:t>
      </w:r>
      <w:r w:rsidRPr="00E03291">
        <w:rPr>
          <w:rFonts w:cs="Times New Roman"/>
        </w:rPr>
        <w:t>3</w:t>
      </w:r>
      <w:r w:rsidRPr="00D16E6E">
        <w:t>分，评价得分</w:t>
      </w:r>
      <w:r w:rsidRPr="00E03291">
        <w:rPr>
          <w:rFonts w:cs="Times New Roman"/>
        </w:rPr>
        <w:t>3</w:t>
      </w:r>
      <w:r w:rsidRPr="00D16E6E">
        <w:t>分，评价得分率为</w:t>
      </w:r>
      <w:r w:rsidRPr="00E03291">
        <w:rPr>
          <w:rFonts w:cs="Times New Roman"/>
        </w:rPr>
        <w:t>100</w:t>
      </w:r>
      <w:r w:rsidRPr="00D16E6E">
        <w:t>%</w:t>
      </w:r>
      <w:r w:rsidRPr="00D16E6E">
        <w:t>。</w:t>
      </w:r>
    </w:p>
    <w:p w14:paraId="699639A1" w14:textId="4B3B98F4" w:rsidR="00381F60" w:rsidRPr="00D16E6E" w:rsidRDefault="00381F60" w:rsidP="0035771D">
      <w:pPr>
        <w:ind w:firstLine="632"/>
      </w:pPr>
      <w:r w:rsidRPr="00D16E6E">
        <w:t>根据</w:t>
      </w:r>
      <w:r w:rsidR="00907094" w:rsidRPr="00D16E6E">
        <w:t>《关于批复广州市增城区水务局（增城开发区水务局）</w:t>
      </w:r>
      <w:r w:rsidR="00907094" w:rsidRPr="00E03291">
        <w:rPr>
          <w:rFonts w:cs="Times New Roman"/>
        </w:rPr>
        <w:t>2023</w:t>
      </w:r>
      <w:r w:rsidR="00907094" w:rsidRPr="00D16E6E">
        <w:t>年预算的通知》（增财〔</w:t>
      </w:r>
      <w:r w:rsidR="00907094" w:rsidRPr="00E03291">
        <w:rPr>
          <w:rFonts w:cs="Times New Roman"/>
        </w:rPr>
        <w:t>2023</w:t>
      </w:r>
      <w:r w:rsidR="00907094" w:rsidRPr="00D16E6E">
        <w:t>〕</w:t>
      </w:r>
      <w:r w:rsidR="00907094" w:rsidRPr="00E03291">
        <w:rPr>
          <w:rFonts w:cs="Times New Roman"/>
        </w:rPr>
        <w:t>149</w:t>
      </w:r>
      <w:r w:rsidR="00907094" w:rsidRPr="00D16E6E">
        <w:t>号）</w:t>
      </w:r>
      <w:r w:rsidRPr="00D16E6E">
        <w:t>及</w:t>
      </w:r>
      <w:r w:rsidR="00907094" w:rsidRPr="00D16E6E">
        <w:t>项目资金支出明细账、项目资金使用账</w:t>
      </w:r>
      <w:r w:rsidRPr="00D16E6E">
        <w:t>，本项目根据相关合同及实施进度支付工程进度款、工人工资、监理费、设计费等，资金分配基本合理。</w:t>
      </w:r>
    </w:p>
    <w:p w14:paraId="432DC9A1" w14:textId="77777777" w:rsidR="00381F60" w:rsidRPr="00D16E6E" w:rsidRDefault="00381F60" w:rsidP="000B568C">
      <w:pPr>
        <w:pStyle w:val="3"/>
        <w:ind w:firstLine="632"/>
        <w:rPr>
          <w:rFonts w:cs="Times New Roman"/>
        </w:rPr>
      </w:pPr>
      <w:r w:rsidRPr="00E03291">
        <w:rPr>
          <w:rFonts w:cs="Times New Roman"/>
        </w:rPr>
        <w:t>2</w:t>
      </w:r>
      <w:r w:rsidRPr="00D16E6E">
        <w:rPr>
          <w:rFonts w:cs="Times New Roman"/>
        </w:rPr>
        <w:t>.</w:t>
      </w:r>
      <w:r w:rsidRPr="00D16E6E">
        <w:rPr>
          <w:rFonts w:cs="Times New Roman"/>
        </w:rPr>
        <w:t>过程管理情况分析。</w:t>
      </w:r>
    </w:p>
    <w:p w14:paraId="4E9CEDCB" w14:textId="2E774B58" w:rsidR="00381F60" w:rsidRPr="00D16E6E" w:rsidRDefault="00381F60" w:rsidP="00381F60">
      <w:pPr>
        <w:ind w:firstLine="632"/>
        <w:rPr>
          <w:rFonts w:cs="Times New Roman"/>
        </w:rPr>
      </w:pPr>
      <w:r w:rsidRPr="00D16E6E">
        <w:rPr>
          <w:rFonts w:cs="Times New Roman"/>
        </w:rPr>
        <w:t>指标下设</w:t>
      </w:r>
      <w:r w:rsidRPr="00D16E6E">
        <w:rPr>
          <w:rFonts w:ascii="仿宋_GB2312" w:cs="Times New Roman" w:hint="eastAsia"/>
        </w:rPr>
        <w:t>“</w:t>
      </w:r>
      <w:r w:rsidRPr="00D16E6E">
        <w:rPr>
          <w:rFonts w:cs="Times New Roman"/>
        </w:rPr>
        <w:t>资金管理</w:t>
      </w:r>
      <w:r w:rsidRPr="00D16E6E">
        <w:rPr>
          <w:rFonts w:ascii="仿宋_GB2312" w:cs="Times New Roman" w:hint="eastAsia"/>
        </w:rPr>
        <w:t>”“</w:t>
      </w:r>
      <w:r w:rsidRPr="00D16E6E">
        <w:rPr>
          <w:rFonts w:cs="Times New Roman"/>
        </w:rPr>
        <w:t>事项管理</w:t>
      </w:r>
      <w:r w:rsidRPr="00D16E6E">
        <w:rPr>
          <w:rFonts w:ascii="仿宋_GB2312" w:cs="Times New Roman" w:hint="eastAsia"/>
        </w:rPr>
        <w:t>”</w:t>
      </w:r>
      <w:r w:rsidRPr="00E03291">
        <w:rPr>
          <w:rFonts w:cs="Times New Roman"/>
        </w:rPr>
        <w:t>2</w:t>
      </w:r>
      <w:r w:rsidRPr="00D16E6E">
        <w:rPr>
          <w:rFonts w:cs="Times New Roman"/>
        </w:rPr>
        <w:t>个二级指标，主要从资金支付、支出规范性、实施程序、管理情况</w:t>
      </w:r>
      <w:r w:rsidRPr="00E03291">
        <w:rPr>
          <w:rFonts w:cs="Times New Roman"/>
        </w:rPr>
        <w:t>4</w:t>
      </w:r>
      <w:r w:rsidRPr="00D16E6E">
        <w:rPr>
          <w:rFonts w:cs="Times New Roman"/>
        </w:rPr>
        <w:t>个方面反映项目财务管理与业务管理情况。指标分值</w:t>
      </w:r>
      <w:r w:rsidRPr="00E03291">
        <w:rPr>
          <w:rFonts w:cs="Times New Roman"/>
        </w:rPr>
        <w:t>20</w:t>
      </w:r>
      <w:r w:rsidRPr="00D16E6E">
        <w:rPr>
          <w:rFonts w:cs="Times New Roman"/>
        </w:rPr>
        <w:t>分，评价得分</w:t>
      </w:r>
      <w:r w:rsidR="002441F4" w:rsidRPr="00E03291">
        <w:rPr>
          <w:rFonts w:cs="Times New Roman"/>
        </w:rPr>
        <w:t>18</w:t>
      </w:r>
      <w:r w:rsidRPr="00D16E6E">
        <w:rPr>
          <w:rFonts w:cs="Times New Roman"/>
        </w:rPr>
        <w:t>分，评价</w:t>
      </w:r>
      <w:r w:rsidRPr="00D16E6E">
        <w:rPr>
          <w:rFonts w:cs="Times New Roman"/>
        </w:rPr>
        <w:lastRenderedPageBreak/>
        <w:t>得分率为</w:t>
      </w:r>
      <w:r w:rsidR="002441F4" w:rsidRPr="00E03291">
        <w:rPr>
          <w:rFonts w:cs="Times New Roman"/>
        </w:rPr>
        <w:t>90</w:t>
      </w:r>
      <w:r w:rsidRPr="00D16E6E">
        <w:rPr>
          <w:rFonts w:cs="Times New Roman"/>
        </w:rPr>
        <w:t>%</w:t>
      </w:r>
      <w:r w:rsidRPr="00D16E6E">
        <w:rPr>
          <w:rFonts w:cs="Times New Roman"/>
        </w:rPr>
        <w:t>。</w:t>
      </w:r>
    </w:p>
    <w:p w14:paraId="755B6972" w14:textId="77777777" w:rsidR="00381F60" w:rsidRPr="00D16E6E" w:rsidRDefault="00381F60" w:rsidP="00730216">
      <w:pPr>
        <w:pStyle w:val="3"/>
        <w:ind w:firstLine="632"/>
        <w:rPr>
          <w:rFonts w:cs="Times New Roman"/>
        </w:rPr>
      </w:pPr>
      <w:r w:rsidRPr="00D16E6E">
        <w:rPr>
          <w:rFonts w:cs="Times New Roman"/>
        </w:rPr>
        <w:t>（</w:t>
      </w:r>
      <w:r w:rsidRPr="00E03291">
        <w:rPr>
          <w:rFonts w:cs="Times New Roman"/>
        </w:rPr>
        <w:t>1</w:t>
      </w:r>
      <w:r w:rsidRPr="00D16E6E">
        <w:rPr>
          <w:rFonts w:cs="Times New Roman"/>
        </w:rPr>
        <w:t>）资金支付。</w:t>
      </w:r>
    </w:p>
    <w:p w14:paraId="4EE93F69" w14:textId="77777777" w:rsidR="00381F60" w:rsidRPr="00D16E6E" w:rsidRDefault="00381F60" w:rsidP="00381F60">
      <w:pPr>
        <w:ind w:firstLine="632"/>
        <w:rPr>
          <w:rFonts w:cs="Times New Roman"/>
        </w:rPr>
      </w:pPr>
      <w:r w:rsidRPr="00D16E6E">
        <w:rPr>
          <w:rFonts w:cs="Times New Roman"/>
        </w:rPr>
        <w:t>该指标包括资金支出率</w:t>
      </w:r>
      <w:r w:rsidRPr="00E03291">
        <w:rPr>
          <w:rFonts w:cs="Times New Roman"/>
        </w:rPr>
        <w:t>1</w:t>
      </w:r>
      <w:r w:rsidRPr="00D16E6E">
        <w:rPr>
          <w:rFonts w:cs="Times New Roman"/>
        </w:rPr>
        <w:t>个方面，指标分值</w:t>
      </w:r>
      <w:r w:rsidRPr="00E03291">
        <w:rPr>
          <w:rFonts w:cs="Times New Roman"/>
        </w:rPr>
        <w:t>6</w:t>
      </w:r>
      <w:r w:rsidRPr="00D16E6E">
        <w:rPr>
          <w:rFonts w:cs="Times New Roman"/>
        </w:rPr>
        <w:t>分，评价得分</w:t>
      </w:r>
      <w:r w:rsidRPr="00E03291">
        <w:rPr>
          <w:rFonts w:cs="Times New Roman"/>
        </w:rPr>
        <w:t>6</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653288DE"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资金支出率。</w:t>
      </w:r>
    </w:p>
    <w:p w14:paraId="5EB991CD" w14:textId="77777777" w:rsidR="00381F60" w:rsidRPr="00D16E6E" w:rsidRDefault="00381F60" w:rsidP="0035771D">
      <w:pPr>
        <w:ind w:firstLine="632"/>
      </w:pPr>
      <w:r w:rsidRPr="00D16E6E">
        <w:t>指标分值</w:t>
      </w:r>
      <w:r w:rsidRPr="00E03291">
        <w:rPr>
          <w:rFonts w:cs="Times New Roman"/>
        </w:rPr>
        <w:t>6</w:t>
      </w:r>
      <w:r w:rsidRPr="00D16E6E">
        <w:t>分，评价得分</w:t>
      </w:r>
      <w:r w:rsidRPr="00E03291">
        <w:rPr>
          <w:rFonts w:cs="Times New Roman"/>
        </w:rPr>
        <w:t>6</w:t>
      </w:r>
      <w:r w:rsidRPr="00D16E6E">
        <w:t>分，评价得分率为</w:t>
      </w:r>
      <w:r w:rsidRPr="00E03291">
        <w:rPr>
          <w:rFonts w:cs="Times New Roman"/>
        </w:rPr>
        <w:t>100</w:t>
      </w:r>
      <w:r w:rsidRPr="00D16E6E">
        <w:t>%</w:t>
      </w:r>
      <w:r w:rsidRPr="00D16E6E">
        <w:t>。</w:t>
      </w:r>
    </w:p>
    <w:p w14:paraId="47E8D2A9" w14:textId="2B65F503" w:rsidR="00381F60" w:rsidRPr="00D16E6E" w:rsidRDefault="00730216" w:rsidP="0035771D">
      <w:pPr>
        <w:ind w:firstLine="632"/>
      </w:pPr>
      <w:r w:rsidRPr="00D16E6E">
        <w:t>根据《广州市财政局关于转下达</w:t>
      </w:r>
      <w:r w:rsidRPr="00E03291">
        <w:rPr>
          <w:rFonts w:cs="Times New Roman"/>
        </w:rPr>
        <w:t>2023</w:t>
      </w:r>
      <w:r w:rsidRPr="00D16E6E">
        <w:t>年省级涉农统筹整合转移支付资金的通知》（穗财农〔</w:t>
      </w:r>
      <w:r w:rsidRPr="00E03291">
        <w:rPr>
          <w:rFonts w:cs="Times New Roman"/>
        </w:rPr>
        <w:t>2022</w:t>
      </w:r>
      <w:r w:rsidRPr="00D16E6E">
        <w:t>〕</w:t>
      </w:r>
      <w:r w:rsidRPr="00E03291">
        <w:rPr>
          <w:rFonts w:cs="Times New Roman"/>
        </w:rPr>
        <w:t>85</w:t>
      </w:r>
      <w:r w:rsidRPr="00D16E6E">
        <w:t>号）、《关于申请调剂涉农资金预算指标的复函》（增财复〔</w:t>
      </w:r>
      <w:r w:rsidRPr="00E03291">
        <w:rPr>
          <w:rFonts w:cs="Times New Roman"/>
        </w:rPr>
        <w:t>2023</w:t>
      </w:r>
      <w:r w:rsidRPr="00D16E6E">
        <w:t>〕</w:t>
      </w:r>
      <w:r w:rsidRPr="00E03291">
        <w:rPr>
          <w:rFonts w:cs="Times New Roman"/>
        </w:rPr>
        <w:t>958</w:t>
      </w:r>
      <w:r w:rsidRPr="00D16E6E">
        <w:t>号）、《广州市增城区水务局关于申请调剂涉农资金预算指标的函》、《关于批复广州市增城区水务局（增城开发区水务局）</w:t>
      </w:r>
      <w:r w:rsidRPr="00E03291">
        <w:rPr>
          <w:rFonts w:cs="Times New Roman"/>
        </w:rPr>
        <w:t>2023</w:t>
      </w:r>
      <w:r w:rsidRPr="00D16E6E">
        <w:t>年预算的通知》（增财〔</w:t>
      </w:r>
      <w:r w:rsidRPr="00E03291">
        <w:rPr>
          <w:rFonts w:cs="Times New Roman"/>
        </w:rPr>
        <w:t>2023</w:t>
      </w:r>
      <w:r w:rsidRPr="00D16E6E">
        <w:t>〕</w:t>
      </w:r>
      <w:r w:rsidRPr="00E03291">
        <w:rPr>
          <w:rFonts w:cs="Times New Roman"/>
        </w:rPr>
        <w:t>149</w:t>
      </w:r>
      <w:r w:rsidRPr="00D16E6E">
        <w:t>号）、《关于批复</w:t>
      </w:r>
      <w:r w:rsidRPr="00E03291">
        <w:rPr>
          <w:rFonts w:cs="Times New Roman"/>
        </w:rPr>
        <w:t>2023</w:t>
      </w:r>
      <w:r w:rsidRPr="00D16E6E">
        <w:t>年第二次预算调整指标的通知》（增财〔</w:t>
      </w:r>
      <w:r w:rsidRPr="00E03291">
        <w:rPr>
          <w:rFonts w:cs="Times New Roman"/>
        </w:rPr>
        <w:t>2023</w:t>
      </w:r>
      <w:r w:rsidRPr="00D16E6E">
        <w:t>〕</w:t>
      </w:r>
      <w:r w:rsidRPr="00E03291">
        <w:rPr>
          <w:rFonts w:cs="Times New Roman"/>
        </w:rPr>
        <w:t>655</w:t>
      </w:r>
      <w:r w:rsidRPr="00D16E6E">
        <w:t>号）及《关于批复</w:t>
      </w:r>
      <w:r w:rsidRPr="00E03291">
        <w:rPr>
          <w:rFonts w:cs="Times New Roman"/>
        </w:rPr>
        <w:t>2023</w:t>
      </w:r>
      <w:r w:rsidRPr="00D16E6E">
        <w:t>年第二次预算调整指标的通知》（增财〔</w:t>
      </w:r>
      <w:r w:rsidRPr="00E03291">
        <w:rPr>
          <w:rFonts w:cs="Times New Roman"/>
        </w:rPr>
        <w:t>2023</w:t>
      </w:r>
      <w:r w:rsidRPr="00D16E6E">
        <w:t>〕</w:t>
      </w:r>
      <w:r w:rsidRPr="00E03291">
        <w:rPr>
          <w:rFonts w:cs="Times New Roman"/>
        </w:rPr>
        <w:t>667</w:t>
      </w:r>
      <w:r w:rsidRPr="00D16E6E">
        <w:t>号）、《单位指标情况表》及</w:t>
      </w:r>
      <w:r w:rsidRPr="00D16E6E">
        <w:rPr>
          <w:rFonts w:ascii="仿宋_GB2312" w:hint="eastAsia"/>
        </w:rPr>
        <w:t>“</w:t>
      </w:r>
      <w:r w:rsidRPr="00D16E6E">
        <w:t>数字政府</w:t>
      </w:r>
      <w:r w:rsidRPr="00D16E6E">
        <w:rPr>
          <w:rFonts w:ascii="仿宋_GB2312" w:hint="eastAsia"/>
        </w:rPr>
        <w:t>”</w:t>
      </w:r>
      <w:r w:rsidRPr="00D16E6E">
        <w:t>公共财政综合管理平台截图，项目</w:t>
      </w:r>
      <w:r w:rsidRPr="00E03291">
        <w:rPr>
          <w:rFonts w:cs="Times New Roman"/>
        </w:rPr>
        <w:t>2023</w:t>
      </w:r>
      <w:r w:rsidRPr="00D16E6E">
        <w:t>年年初区级财政资金预算</w:t>
      </w:r>
      <w:r w:rsidRPr="00E03291">
        <w:rPr>
          <w:rFonts w:cs="Times New Roman"/>
        </w:rPr>
        <w:t>2000</w:t>
      </w:r>
      <w:r w:rsidRPr="00D16E6E">
        <w:t>万元。根据及《单位指标情况表》，本项目年度预算为</w:t>
      </w:r>
      <w:r w:rsidRPr="00E03291">
        <w:rPr>
          <w:rFonts w:cs="Times New Roman"/>
        </w:rPr>
        <w:t>4184</w:t>
      </w:r>
      <w:r w:rsidRPr="00D16E6E">
        <w:t>.</w:t>
      </w:r>
      <w:r w:rsidRPr="00E03291">
        <w:rPr>
          <w:rFonts w:cs="Times New Roman"/>
        </w:rPr>
        <w:t>35</w:t>
      </w:r>
      <w:r w:rsidRPr="00D16E6E">
        <w:t>万元。</w:t>
      </w:r>
      <w:r w:rsidR="00381F60" w:rsidRPr="00D16E6E">
        <w:t>根据</w:t>
      </w:r>
      <w:r w:rsidRPr="00D16E6E">
        <w:t>区水务建设管理所提供的项目资金支出明细账、项目资金使用账</w:t>
      </w:r>
      <w:r w:rsidR="00381F60" w:rsidRPr="00D16E6E">
        <w:t>，截至</w:t>
      </w:r>
      <w:r w:rsidR="00381F60" w:rsidRPr="00E03291">
        <w:rPr>
          <w:rFonts w:cs="Times New Roman"/>
        </w:rPr>
        <w:t>2023</w:t>
      </w:r>
      <w:r w:rsidR="00381F60" w:rsidRPr="00D16E6E">
        <w:t>年</w:t>
      </w:r>
      <w:r w:rsidR="00381F60" w:rsidRPr="00E03291">
        <w:rPr>
          <w:rFonts w:cs="Times New Roman"/>
        </w:rPr>
        <w:t>12</w:t>
      </w:r>
      <w:r w:rsidR="00381F60" w:rsidRPr="00D16E6E">
        <w:t>月</w:t>
      </w:r>
      <w:r w:rsidR="00381F60" w:rsidRPr="00E03291">
        <w:rPr>
          <w:rFonts w:cs="Times New Roman"/>
        </w:rPr>
        <w:t>31</w:t>
      </w:r>
      <w:r w:rsidR="00381F60" w:rsidRPr="00D16E6E">
        <w:t>日，项目支出金额为</w:t>
      </w:r>
      <w:r w:rsidRPr="00E03291">
        <w:rPr>
          <w:rFonts w:cs="Times New Roman"/>
        </w:rPr>
        <w:t>4184</w:t>
      </w:r>
      <w:r w:rsidRPr="00D16E6E">
        <w:t>.</w:t>
      </w:r>
      <w:r w:rsidRPr="00E03291">
        <w:rPr>
          <w:rFonts w:cs="Times New Roman"/>
        </w:rPr>
        <w:t>35</w:t>
      </w:r>
      <w:r w:rsidR="00381F60" w:rsidRPr="00D16E6E">
        <w:t>万元，预算支出率为</w:t>
      </w:r>
      <w:r w:rsidR="00381F60" w:rsidRPr="00E03291">
        <w:rPr>
          <w:rFonts w:cs="Times New Roman"/>
        </w:rPr>
        <w:t>100</w:t>
      </w:r>
      <w:r w:rsidR="00381F60" w:rsidRPr="00D16E6E">
        <w:t>%</w:t>
      </w:r>
      <w:r w:rsidR="00381F60" w:rsidRPr="00D16E6E">
        <w:t>。</w:t>
      </w:r>
    </w:p>
    <w:p w14:paraId="49E66E78" w14:textId="77777777" w:rsidR="00381F60" w:rsidRPr="00D16E6E" w:rsidRDefault="00381F60" w:rsidP="00231471">
      <w:pPr>
        <w:pStyle w:val="3"/>
        <w:ind w:firstLine="632"/>
        <w:rPr>
          <w:rFonts w:cs="Times New Roman"/>
        </w:rPr>
      </w:pPr>
      <w:r w:rsidRPr="00D16E6E">
        <w:rPr>
          <w:rFonts w:cs="Times New Roman"/>
        </w:rPr>
        <w:t>（</w:t>
      </w:r>
      <w:r w:rsidRPr="00E03291">
        <w:rPr>
          <w:rFonts w:cs="Times New Roman"/>
        </w:rPr>
        <w:t>2</w:t>
      </w:r>
      <w:r w:rsidRPr="00D16E6E">
        <w:rPr>
          <w:rFonts w:cs="Times New Roman"/>
        </w:rPr>
        <w:t>）支出规范性。</w:t>
      </w:r>
    </w:p>
    <w:p w14:paraId="2828C511" w14:textId="7AE26217" w:rsidR="00381F60" w:rsidRPr="00D16E6E" w:rsidRDefault="00381F60" w:rsidP="00381F60">
      <w:pPr>
        <w:ind w:firstLine="632"/>
        <w:rPr>
          <w:rFonts w:cs="Times New Roman"/>
        </w:rPr>
      </w:pPr>
      <w:r w:rsidRPr="00D16E6E">
        <w:rPr>
          <w:rFonts w:cs="Times New Roman"/>
        </w:rPr>
        <w:t>该指标包括支出规范性</w:t>
      </w:r>
      <w:r w:rsidRPr="00E03291">
        <w:rPr>
          <w:rFonts w:cs="Times New Roman"/>
        </w:rPr>
        <w:t>1</w:t>
      </w:r>
      <w:r w:rsidRPr="00D16E6E">
        <w:rPr>
          <w:rFonts w:cs="Times New Roman"/>
        </w:rPr>
        <w:t>个方面，指标分值</w:t>
      </w:r>
      <w:r w:rsidRPr="00E03291">
        <w:rPr>
          <w:rFonts w:cs="Times New Roman"/>
        </w:rPr>
        <w:t>6</w:t>
      </w:r>
      <w:r w:rsidRPr="00D16E6E">
        <w:rPr>
          <w:rFonts w:cs="Times New Roman"/>
        </w:rPr>
        <w:t>分，评价得分</w:t>
      </w:r>
      <w:r w:rsidR="006504C4" w:rsidRPr="00E03291">
        <w:rPr>
          <w:rFonts w:cs="Times New Roman"/>
        </w:rPr>
        <w:lastRenderedPageBreak/>
        <w:t>6</w:t>
      </w:r>
      <w:r w:rsidRPr="00D16E6E">
        <w:rPr>
          <w:rFonts w:cs="Times New Roman"/>
        </w:rPr>
        <w:t>分，评价得分率为</w:t>
      </w:r>
      <w:r w:rsidR="006504C4" w:rsidRPr="00E03291">
        <w:rPr>
          <w:rFonts w:cs="Times New Roman"/>
        </w:rPr>
        <w:t>100</w:t>
      </w:r>
      <w:r w:rsidRPr="00D16E6E">
        <w:rPr>
          <w:rFonts w:cs="Times New Roman"/>
        </w:rPr>
        <w:t>%</w:t>
      </w:r>
      <w:r w:rsidRPr="00D16E6E">
        <w:rPr>
          <w:rFonts w:cs="Times New Roman"/>
        </w:rPr>
        <w:t>。</w:t>
      </w:r>
    </w:p>
    <w:p w14:paraId="3F1CDDFD"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支出规范性。</w:t>
      </w:r>
    </w:p>
    <w:p w14:paraId="517D1152" w14:textId="4C4192C4" w:rsidR="00381F60" w:rsidRPr="00D16E6E" w:rsidRDefault="00381F60" w:rsidP="0035771D">
      <w:pPr>
        <w:ind w:firstLine="632"/>
      </w:pPr>
      <w:r w:rsidRPr="00D16E6E">
        <w:t>指标分值</w:t>
      </w:r>
      <w:r w:rsidRPr="00E03291">
        <w:rPr>
          <w:rFonts w:cs="Times New Roman"/>
        </w:rPr>
        <w:t>6</w:t>
      </w:r>
      <w:r w:rsidRPr="00D16E6E">
        <w:t>分，评价得分</w:t>
      </w:r>
      <w:r w:rsidR="006504C4" w:rsidRPr="00E03291">
        <w:rPr>
          <w:rFonts w:cs="Times New Roman"/>
        </w:rPr>
        <w:t>6</w:t>
      </w:r>
      <w:r w:rsidRPr="00D16E6E">
        <w:t>分，评价得分率为</w:t>
      </w:r>
      <w:r w:rsidR="006504C4" w:rsidRPr="00E03291">
        <w:rPr>
          <w:rFonts w:cs="Times New Roman"/>
        </w:rPr>
        <w:t>100</w:t>
      </w:r>
      <w:r w:rsidRPr="00D16E6E">
        <w:t>%</w:t>
      </w:r>
      <w:r w:rsidRPr="00D16E6E">
        <w:t>。</w:t>
      </w:r>
    </w:p>
    <w:p w14:paraId="2D748AF5" w14:textId="61E236DD" w:rsidR="00381F60" w:rsidRPr="00D16E6E" w:rsidRDefault="00381F60" w:rsidP="0035771D">
      <w:pPr>
        <w:ind w:firstLine="632"/>
      </w:pPr>
      <w:r w:rsidRPr="00D16E6E">
        <w:t>根据</w:t>
      </w:r>
      <w:r w:rsidR="007061E9" w:rsidRPr="00D16E6E">
        <w:t>区水务建设管理所</w:t>
      </w:r>
      <w:r w:rsidRPr="00D16E6E">
        <w:t>提供的项目资金支出相关材料，结合现场核查情况，各项支出根据相关合同及实施进度支付，项目财务管理按照</w:t>
      </w:r>
      <w:r w:rsidR="004111BC" w:rsidRPr="00D16E6E">
        <w:t>《广州市增城区水务局关于印发〈广州市增城区水务局财务管理暂行规定（</w:t>
      </w:r>
      <w:r w:rsidR="004111BC" w:rsidRPr="00E03291">
        <w:rPr>
          <w:rFonts w:cs="Times New Roman"/>
        </w:rPr>
        <w:t>2020</w:t>
      </w:r>
      <w:r w:rsidR="004111BC" w:rsidRPr="00D16E6E">
        <w:t>年第二次修订版）〉的通知》（穗增水〔</w:t>
      </w:r>
      <w:r w:rsidR="004111BC" w:rsidRPr="00E03291">
        <w:rPr>
          <w:rFonts w:cs="Times New Roman"/>
        </w:rPr>
        <w:t>2020</w:t>
      </w:r>
      <w:r w:rsidR="004111BC" w:rsidRPr="00D16E6E">
        <w:t>〕</w:t>
      </w:r>
      <w:r w:rsidR="004111BC" w:rsidRPr="00E03291">
        <w:rPr>
          <w:rFonts w:cs="Times New Roman"/>
        </w:rPr>
        <w:t>120</w:t>
      </w:r>
      <w:r w:rsidR="004111BC" w:rsidRPr="00D16E6E">
        <w:t>号）、</w:t>
      </w:r>
      <w:r w:rsidR="007061E9" w:rsidRPr="00D16E6E">
        <w:t>《关于印发〈广州市增城区水务局（增城开发区水务局）资金申请拨付审核管理办法〉（</w:t>
      </w:r>
      <w:r w:rsidR="007061E9" w:rsidRPr="00E03291">
        <w:rPr>
          <w:rFonts w:cs="Times New Roman"/>
        </w:rPr>
        <w:t>2023</w:t>
      </w:r>
      <w:r w:rsidR="007061E9" w:rsidRPr="00D16E6E">
        <w:t>年修订版）的通知》（穗增水〔</w:t>
      </w:r>
      <w:r w:rsidR="007061E9" w:rsidRPr="00E03291">
        <w:rPr>
          <w:rFonts w:cs="Times New Roman"/>
        </w:rPr>
        <w:t>2023</w:t>
      </w:r>
      <w:r w:rsidR="007061E9" w:rsidRPr="00D16E6E">
        <w:t>〕</w:t>
      </w:r>
      <w:r w:rsidR="007061E9" w:rsidRPr="00E03291">
        <w:rPr>
          <w:rFonts w:cs="Times New Roman"/>
        </w:rPr>
        <w:t>23</w:t>
      </w:r>
      <w:r w:rsidR="007061E9" w:rsidRPr="00D16E6E">
        <w:t>号）</w:t>
      </w:r>
      <w:r w:rsidRPr="00D16E6E">
        <w:t>执行，</w:t>
      </w:r>
      <w:r w:rsidR="006504C4" w:rsidRPr="00D16E6E">
        <w:t>项目支出基本规范。</w:t>
      </w:r>
    </w:p>
    <w:p w14:paraId="6B0397B7" w14:textId="77777777" w:rsidR="00381F60" w:rsidRPr="00D16E6E" w:rsidRDefault="00381F60" w:rsidP="00F73F00">
      <w:pPr>
        <w:pStyle w:val="3"/>
        <w:ind w:firstLine="632"/>
        <w:rPr>
          <w:rFonts w:cs="Times New Roman"/>
        </w:rPr>
      </w:pPr>
      <w:r w:rsidRPr="00D16E6E">
        <w:rPr>
          <w:rFonts w:cs="Times New Roman"/>
        </w:rPr>
        <w:t>（</w:t>
      </w:r>
      <w:r w:rsidRPr="00E03291">
        <w:rPr>
          <w:rFonts w:cs="Times New Roman"/>
        </w:rPr>
        <w:t>3</w:t>
      </w:r>
      <w:r w:rsidRPr="00D16E6E">
        <w:rPr>
          <w:rFonts w:cs="Times New Roman"/>
        </w:rPr>
        <w:t>）实施程序。</w:t>
      </w:r>
    </w:p>
    <w:p w14:paraId="03E048F6" w14:textId="54D8EAF4" w:rsidR="00381F60" w:rsidRPr="00D16E6E" w:rsidRDefault="00381F60" w:rsidP="00381F60">
      <w:pPr>
        <w:ind w:firstLine="632"/>
        <w:rPr>
          <w:rFonts w:cs="Times New Roman"/>
        </w:rPr>
      </w:pPr>
      <w:r w:rsidRPr="00D16E6E">
        <w:rPr>
          <w:rFonts w:cs="Times New Roman"/>
        </w:rPr>
        <w:t>该指标包括程序规范性</w:t>
      </w:r>
      <w:r w:rsidRPr="00E03291">
        <w:rPr>
          <w:rFonts w:cs="Times New Roman"/>
        </w:rPr>
        <w:t>1</w:t>
      </w:r>
      <w:r w:rsidRPr="00D16E6E">
        <w:rPr>
          <w:rFonts w:cs="Times New Roman"/>
        </w:rPr>
        <w:t>个方面，指标分值</w:t>
      </w:r>
      <w:r w:rsidRPr="00E03291">
        <w:rPr>
          <w:rFonts w:cs="Times New Roman"/>
        </w:rPr>
        <w:t>4</w:t>
      </w:r>
      <w:r w:rsidRPr="00D16E6E">
        <w:rPr>
          <w:rFonts w:cs="Times New Roman"/>
        </w:rPr>
        <w:t>分，评价得分</w:t>
      </w:r>
      <w:r w:rsidR="00B87033" w:rsidRPr="00E03291">
        <w:rPr>
          <w:rFonts w:cs="Times New Roman"/>
        </w:rPr>
        <w:t>4</w:t>
      </w:r>
      <w:r w:rsidRPr="00D16E6E">
        <w:rPr>
          <w:rFonts w:cs="Times New Roman"/>
        </w:rPr>
        <w:t>分，评价得分率</w:t>
      </w:r>
      <w:r w:rsidR="00B87033" w:rsidRPr="00E03291">
        <w:rPr>
          <w:rFonts w:cs="Times New Roman"/>
        </w:rPr>
        <w:t>100</w:t>
      </w:r>
      <w:r w:rsidRPr="00D16E6E">
        <w:rPr>
          <w:rFonts w:cs="Times New Roman"/>
        </w:rPr>
        <w:t>%</w:t>
      </w:r>
      <w:r w:rsidRPr="00D16E6E">
        <w:rPr>
          <w:rFonts w:cs="Times New Roman"/>
        </w:rPr>
        <w:t>。</w:t>
      </w:r>
    </w:p>
    <w:p w14:paraId="4E5BB40C"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程序规范性。</w:t>
      </w:r>
    </w:p>
    <w:p w14:paraId="2F17106B" w14:textId="500F8C63" w:rsidR="00381F60" w:rsidRPr="00D16E6E" w:rsidRDefault="00381F60" w:rsidP="0035771D">
      <w:pPr>
        <w:ind w:firstLine="632"/>
      </w:pPr>
      <w:r w:rsidRPr="00D16E6E">
        <w:t>指标分值</w:t>
      </w:r>
      <w:r w:rsidRPr="00E03291">
        <w:rPr>
          <w:rFonts w:cs="Times New Roman"/>
        </w:rPr>
        <w:t>4</w:t>
      </w:r>
      <w:r w:rsidRPr="00D16E6E">
        <w:t>分，评价得分</w:t>
      </w:r>
      <w:r w:rsidR="00B87033" w:rsidRPr="00E03291">
        <w:rPr>
          <w:rFonts w:cs="Times New Roman"/>
        </w:rPr>
        <w:t>4</w:t>
      </w:r>
      <w:r w:rsidRPr="00D16E6E">
        <w:t>分，评价得分率为</w:t>
      </w:r>
      <w:r w:rsidR="00B87033" w:rsidRPr="00E03291">
        <w:rPr>
          <w:rFonts w:cs="Times New Roman"/>
        </w:rPr>
        <w:t>100</w:t>
      </w:r>
      <w:r w:rsidRPr="00D16E6E">
        <w:t>%</w:t>
      </w:r>
      <w:r w:rsidRPr="00D16E6E">
        <w:t>。</w:t>
      </w:r>
    </w:p>
    <w:p w14:paraId="1F5F476E" w14:textId="45F479E2" w:rsidR="00381F60" w:rsidRPr="00D16E6E" w:rsidRDefault="00381F60" w:rsidP="0035771D">
      <w:pPr>
        <w:ind w:firstLine="632"/>
      </w:pPr>
      <w:r w:rsidRPr="00D16E6E">
        <w:t>根据</w:t>
      </w:r>
      <w:r w:rsidR="004111BC" w:rsidRPr="00D16E6E">
        <w:t>区水务建设管理所</w:t>
      </w:r>
      <w:r w:rsidRPr="00D16E6E">
        <w:t>提供的</w:t>
      </w:r>
      <w:r w:rsidR="004111BC" w:rsidRPr="00D16E6E">
        <w:t>《中新镇坑贝水（中新科技园</w:t>
      </w:r>
      <w:r w:rsidR="004111BC" w:rsidRPr="00D16E6E">
        <w:t>-</w:t>
      </w:r>
      <w:r w:rsidR="004111BC" w:rsidRPr="00D16E6E">
        <w:t>山美陂段）整治工程安全生产责任制度》《中新镇坑贝水（中新科技园</w:t>
      </w:r>
      <w:r w:rsidR="004111BC" w:rsidRPr="00D16E6E">
        <w:t>-</w:t>
      </w:r>
      <w:r w:rsidR="004111BC" w:rsidRPr="00D16E6E">
        <w:t>山美陂段）整治工程安全生产风险分级管控和隐患排查治理双重预防机制》《中新镇坑贝水（中新科技园</w:t>
      </w:r>
      <w:r w:rsidR="004111BC" w:rsidRPr="00D16E6E">
        <w:t>-</w:t>
      </w:r>
      <w:r w:rsidR="004111BC" w:rsidRPr="00D16E6E">
        <w:t>山美陂段）整治工程工程质量缺陷管理制度》</w:t>
      </w:r>
      <w:r w:rsidRPr="00D16E6E">
        <w:t>及项目实施相关材料，项目的立项、实施和管理工作</w:t>
      </w:r>
      <w:r w:rsidR="00C17FDE" w:rsidRPr="00D16E6E">
        <w:t>基本</w:t>
      </w:r>
      <w:r w:rsidRPr="00D16E6E">
        <w:t>根据部门项目管理、合同要求开展，项目</w:t>
      </w:r>
      <w:r w:rsidR="00B87033" w:rsidRPr="00D16E6E">
        <w:t>实</w:t>
      </w:r>
      <w:r w:rsidR="00B87033" w:rsidRPr="00D16E6E">
        <w:lastRenderedPageBreak/>
        <w:t>施</w:t>
      </w:r>
      <w:r w:rsidRPr="00D16E6E">
        <w:t>程序</w:t>
      </w:r>
      <w:r w:rsidR="005D3841" w:rsidRPr="00D16E6E">
        <w:t>基本</w:t>
      </w:r>
      <w:r w:rsidRPr="00D16E6E">
        <w:t>规范</w:t>
      </w:r>
      <w:r w:rsidR="00C17FDE" w:rsidRPr="00D16E6E">
        <w:t>。</w:t>
      </w:r>
    </w:p>
    <w:p w14:paraId="2543FAF7" w14:textId="77777777" w:rsidR="00381F60" w:rsidRPr="00D16E6E" w:rsidRDefault="00381F60" w:rsidP="00C850E4">
      <w:pPr>
        <w:pStyle w:val="3"/>
        <w:ind w:firstLine="632"/>
        <w:rPr>
          <w:rFonts w:cs="Times New Roman"/>
        </w:rPr>
      </w:pPr>
      <w:r w:rsidRPr="00D16E6E">
        <w:rPr>
          <w:rFonts w:cs="Times New Roman"/>
        </w:rPr>
        <w:t>（</w:t>
      </w:r>
      <w:r w:rsidRPr="00E03291">
        <w:rPr>
          <w:rFonts w:cs="Times New Roman"/>
        </w:rPr>
        <w:t>4</w:t>
      </w:r>
      <w:r w:rsidRPr="00D16E6E">
        <w:rPr>
          <w:rFonts w:cs="Times New Roman"/>
        </w:rPr>
        <w:t>）管理情况。</w:t>
      </w:r>
    </w:p>
    <w:p w14:paraId="3BFF8B74" w14:textId="2BCF23CA" w:rsidR="00381F60" w:rsidRPr="00D16E6E" w:rsidRDefault="00381F60" w:rsidP="00381F60">
      <w:pPr>
        <w:ind w:firstLine="632"/>
        <w:rPr>
          <w:rFonts w:cs="Times New Roman"/>
        </w:rPr>
      </w:pPr>
      <w:r w:rsidRPr="00D16E6E">
        <w:rPr>
          <w:rFonts w:cs="Times New Roman"/>
        </w:rPr>
        <w:t>该指标包括监管有效性</w:t>
      </w:r>
      <w:r w:rsidRPr="00E03291">
        <w:rPr>
          <w:rFonts w:cs="Times New Roman"/>
        </w:rPr>
        <w:t>1</w:t>
      </w:r>
      <w:r w:rsidRPr="00D16E6E">
        <w:rPr>
          <w:rFonts w:cs="Times New Roman"/>
        </w:rPr>
        <w:t>个方面，指标分值</w:t>
      </w:r>
      <w:r w:rsidRPr="00E03291">
        <w:rPr>
          <w:rFonts w:cs="Times New Roman"/>
        </w:rPr>
        <w:t>4</w:t>
      </w:r>
      <w:r w:rsidRPr="00D16E6E">
        <w:rPr>
          <w:rFonts w:cs="Times New Roman"/>
        </w:rPr>
        <w:t>分，评价得分</w:t>
      </w:r>
      <w:r w:rsidRPr="00E03291">
        <w:rPr>
          <w:rFonts w:cs="Times New Roman"/>
        </w:rPr>
        <w:t>2</w:t>
      </w:r>
      <w:r w:rsidRPr="00D16E6E">
        <w:rPr>
          <w:rFonts w:cs="Times New Roman"/>
        </w:rPr>
        <w:t>分，评价得分率为</w:t>
      </w:r>
      <w:r w:rsidRPr="00E03291">
        <w:rPr>
          <w:rFonts w:cs="Times New Roman"/>
        </w:rPr>
        <w:t>50</w:t>
      </w:r>
      <w:r w:rsidRPr="00D16E6E">
        <w:rPr>
          <w:rFonts w:cs="Times New Roman"/>
        </w:rPr>
        <w:t>%</w:t>
      </w:r>
      <w:r w:rsidRPr="00D16E6E">
        <w:rPr>
          <w:rFonts w:cs="Times New Roman"/>
        </w:rPr>
        <w:t>。</w:t>
      </w:r>
    </w:p>
    <w:p w14:paraId="5595C40C"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监管有效性。</w:t>
      </w:r>
    </w:p>
    <w:p w14:paraId="6D8ED134" w14:textId="64194092" w:rsidR="00381F60" w:rsidRPr="00D16E6E" w:rsidRDefault="00381F60" w:rsidP="00381F60">
      <w:pPr>
        <w:ind w:firstLine="632"/>
        <w:rPr>
          <w:rFonts w:cs="Times New Roman"/>
        </w:rPr>
      </w:pPr>
      <w:r w:rsidRPr="00D16E6E">
        <w:rPr>
          <w:rFonts w:cs="Times New Roman"/>
        </w:rPr>
        <w:t>指标分值</w:t>
      </w:r>
      <w:r w:rsidRPr="00E03291">
        <w:rPr>
          <w:rFonts w:cs="Times New Roman"/>
        </w:rPr>
        <w:t>4</w:t>
      </w:r>
      <w:r w:rsidRPr="00D16E6E">
        <w:rPr>
          <w:rFonts w:cs="Times New Roman"/>
        </w:rPr>
        <w:t>分，评价得分</w:t>
      </w:r>
      <w:r w:rsidRPr="00E03291">
        <w:rPr>
          <w:rFonts w:cs="Times New Roman"/>
        </w:rPr>
        <w:t>2</w:t>
      </w:r>
      <w:r w:rsidRPr="00D16E6E">
        <w:rPr>
          <w:rFonts w:cs="Times New Roman"/>
        </w:rPr>
        <w:t>分，评价得分率为</w:t>
      </w:r>
      <w:r w:rsidRPr="00E03291">
        <w:rPr>
          <w:rFonts w:cs="Times New Roman"/>
        </w:rPr>
        <w:t>50</w:t>
      </w:r>
      <w:r w:rsidRPr="00D16E6E">
        <w:rPr>
          <w:rFonts w:cs="Times New Roman"/>
        </w:rPr>
        <w:t>%</w:t>
      </w:r>
      <w:r w:rsidRPr="00D16E6E">
        <w:rPr>
          <w:rFonts w:cs="Times New Roman"/>
        </w:rPr>
        <w:t>。</w:t>
      </w:r>
    </w:p>
    <w:p w14:paraId="27F05D77" w14:textId="4849B8EF" w:rsidR="00083B77" w:rsidRPr="00D16E6E" w:rsidRDefault="00381F60" w:rsidP="00083B77">
      <w:pPr>
        <w:ind w:firstLine="632"/>
        <w:rPr>
          <w:rFonts w:cs="Times New Roman"/>
        </w:rPr>
      </w:pPr>
      <w:r w:rsidRPr="00D16E6E">
        <w:rPr>
          <w:rFonts w:cs="Times New Roman"/>
        </w:rPr>
        <w:t>根据</w:t>
      </w:r>
      <w:r w:rsidR="00083B77" w:rsidRPr="00D16E6E">
        <w:rPr>
          <w:rFonts w:cs="Times New Roman"/>
        </w:rPr>
        <w:t>区水务建设管理所</w:t>
      </w:r>
      <w:r w:rsidRPr="00D16E6E">
        <w:rPr>
          <w:rFonts w:cs="Times New Roman"/>
        </w:rPr>
        <w:t>提供的项目实施相关材料，项目</w:t>
      </w:r>
      <w:r w:rsidR="00083B77" w:rsidRPr="00D16E6E">
        <w:rPr>
          <w:rFonts w:cs="Times New Roman"/>
        </w:rPr>
        <w:t>建立了《中新镇坑贝水（中新科技园</w:t>
      </w:r>
      <w:r w:rsidR="00083B77" w:rsidRPr="00D16E6E">
        <w:rPr>
          <w:rFonts w:cs="Times New Roman"/>
        </w:rPr>
        <w:t>-</w:t>
      </w:r>
      <w:r w:rsidR="00083B77" w:rsidRPr="00D16E6E">
        <w:rPr>
          <w:rFonts w:cs="Times New Roman"/>
        </w:rPr>
        <w:t>山美陂段）整治工程安全生产责任制度》《中新镇坑贝水（中新科技园</w:t>
      </w:r>
      <w:r w:rsidR="00083B77" w:rsidRPr="00D16E6E">
        <w:rPr>
          <w:rFonts w:cs="Times New Roman"/>
        </w:rPr>
        <w:t>-</w:t>
      </w:r>
      <w:r w:rsidR="00083B77" w:rsidRPr="00D16E6E">
        <w:rPr>
          <w:rFonts w:cs="Times New Roman"/>
        </w:rPr>
        <w:t>山美陂段）整治工程安全生产风险分级管控和隐患排查治理双重预防机制》《中新镇坑贝水（中新科技园</w:t>
      </w:r>
      <w:r w:rsidR="00083B77" w:rsidRPr="00D16E6E">
        <w:rPr>
          <w:rFonts w:cs="Times New Roman"/>
        </w:rPr>
        <w:t>-</w:t>
      </w:r>
      <w:r w:rsidR="00083B77" w:rsidRPr="00D16E6E">
        <w:rPr>
          <w:rFonts w:cs="Times New Roman"/>
        </w:rPr>
        <w:t>山美陂段）整治工程工程质量缺陷管理制度》等管理</w:t>
      </w:r>
      <w:r w:rsidRPr="00D16E6E">
        <w:rPr>
          <w:rFonts w:cs="Times New Roman"/>
        </w:rPr>
        <w:t>制度，</w:t>
      </w:r>
      <w:r w:rsidR="00083B77" w:rsidRPr="00D16E6E">
        <w:rPr>
          <w:rFonts w:cs="Times New Roman"/>
        </w:rPr>
        <w:t>区水务建设管理所成立安全生产管理领导小组对项目建设进行管理，定期开展安全工作例会</w:t>
      </w:r>
      <w:r w:rsidRPr="00D16E6E">
        <w:rPr>
          <w:rFonts w:cs="Times New Roman"/>
        </w:rPr>
        <w:t>，监理单位依据合同对项目进行日常巡查管理</w:t>
      </w:r>
      <w:r w:rsidR="00083B77" w:rsidRPr="00D16E6E">
        <w:rPr>
          <w:rFonts w:cs="Times New Roman"/>
        </w:rPr>
        <w:t>，但</w:t>
      </w:r>
      <w:r w:rsidRPr="00D16E6E">
        <w:rPr>
          <w:rFonts w:cs="Times New Roman"/>
        </w:rPr>
        <w:t>结合现场核查情况，项目监管</w:t>
      </w:r>
      <w:r w:rsidR="00083B77" w:rsidRPr="00D16E6E">
        <w:rPr>
          <w:rFonts w:cs="Times New Roman"/>
        </w:rPr>
        <w:t>有效性不足。</w:t>
      </w:r>
    </w:p>
    <w:p w14:paraId="342FB7A1" w14:textId="134309BB" w:rsidR="00083B77" w:rsidRPr="00D16E6E" w:rsidRDefault="00381F60" w:rsidP="00083B77">
      <w:pPr>
        <w:ind w:firstLine="634"/>
        <w:rPr>
          <w:rFonts w:cs="Times New Roman"/>
        </w:rPr>
      </w:pPr>
      <w:r w:rsidRPr="00D16E6E">
        <w:rPr>
          <w:rFonts w:cs="Times New Roman"/>
          <w:b/>
          <w:bCs/>
        </w:rPr>
        <w:t>一是</w:t>
      </w:r>
      <w:r w:rsidR="00083B77" w:rsidRPr="00D16E6E">
        <w:rPr>
          <w:rFonts w:cs="Times New Roman"/>
        </w:rPr>
        <w:t>经现场</w:t>
      </w:r>
      <w:r w:rsidR="00A577A9" w:rsidRPr="00D16E6E">
        <w:rPr>
          <w:rFonts w:cs="Times New Roman"/>
        </w:rPr>
        <w:t>核查，项目存在</w:t>
      </w:r>
      <w:r w:rsidR="00A51AE4" w:rsidRPr="00D16E6E">
        <w:rPr>
          <w:rFonts w:cs="Times New Roman"/>
        </w:rPr>
        <w:t>山美桥</w:t>
      </w:r>
      <w:r w:rsidR="00A577A9" w:rsidRPr="00D16E6E">
        <w:rPr>
          <w:rFonts w:cs="Times New Roman"/>
        </w:rPr>
        <w:t>防撞墙蜂窝麻面；墙顶面砼破损露石、露筋、伸缩缝不贯通；桥面沥青砼泛白；河道床有垃圾树枝杂物等质量问题，截至现场核查时点，项目未完工，项目实施</w:t>
      </w:r>
      <w:r w:rsidR="00E2450D" w:rsidRPr="00D16E6E">
        <w:rPr>
          <w:rFonts w:cs="Times New Roman"/>
        </w:rPr>
        <w:t>过程中的</w:t>
      </w:r>
      <w:r w:rsidR="00A577A9" w:rsidRPr="00D16E6E">
        <w:rPr>
          <w:rFonts w:cs="Times New Roman"/>
        </w:rPr>
        <w:t>维护管理措施有待完善。</w:t>
      </w:r>
    </w:p>
    <w:p w14:paraId="2AB5BFB9" w14:textId="77777777" w:rsidR="00531E70" w:rsidRPr="00D16E6E" w:rsidRDefault="00381F60" w:rsidP="00DF32C6">
      <w:pPr>
        <w:ind w:firstLine="634"/>
        <w:rPr>
          <w:rFonts w:cs="Times New Roman"/>
        </w:rPr>
      </w:pPr>
      <w:r w:rsidRPr="00D16E6E">
        <w:rPr>
          <w:rFonts w:cs="Times New Roman"/>
          <w:b/>
          <w:bCs/>
        </w:rPr>
        <w:t>二是</w:t>
      </w:r>
      <w:r w:rsidR="00B212A3" w:rsidRPr="00D16E6E">
        <w:rPr>
          <w:rFonts w:cs="Times New Roman"/>
        </w:rPr>
        <w:t>分部</w:t>
      </w:r>
      <w:r w:rsidR="00D90678" w:rsidRPr="00D16E6E">
        <w:rPr>
          <w:rFonts w:cs="Times New Roman"/>
        </w:rPr>
        <w:t>验收</w:t>
      </w:r>
      <w:r w:rsidR="00B212A3" w:rsidRPr="00D16E6E">
        <w:rPr>
          <w:rFonts w:cs="Times New Roman"/>
        </w:rPr>
        <w:t>工作开展不够及时</w:t>
      </w:r>
      <w:r w:rsidR="00D90678" w:rsidRPr="00D16E6E">
        <w:rPr>
          <w:rFonts w:cs="Times New Roman"/>
        </w:rPr>
        <w:t>，根据区水务建设管理所提供的</w:t>
      </w:r>
      <w:r w:rsidR="00D90678" w:rsidRPr="00E03291">
        <w:rPr>
          <w:rFonts w:cs="Times New Roman"/>
        </w:rPr>
        <w:t>2023</w:t>
      </w:r>
      <w:r w:rsidR="00D90678" w:rsidRPr="00D16E6E">
        <w:rPr>
          <w:rFonts w:cs="Times New Roman"/>
        </w:rPr>
        <w:t>年底堤防整治工程的航拍图及</w:t>
      </w:r>
      <w:r w:rsidR="00D90678" w:rsidRPr="00E03291">
        <w:rPr>
          <w:rFonts w:cs="Times New Roman"/>
        </w:rPr>
        <w:t>2023</w:t>
      </w:r>
      <w:r w:rsidR="00D90678" w:rsidRPr="00D16E6E">
        <w:rPr>
          <w:rFonts w:cs="Times New Roman"/>
        </w:rPr>
        <w:t>年完成河道整治图示，</w:t>
      </w:r>
      <w:r w:rsidR="00D90678" w:rsidRPr="00E03291">
        <w:rPr>
          <w:rFonts w:cs="Times New Roman"/>
        </w:rPr>
        <w:t>2023</w:t>
      </w:r>
      <w:r w:rsidR="00D90678" w:rsidRPr="00D16E6E">
        <w:rPr>
          <w:rFonts w:cs="Times New Roman"/>
        </w:rPr>
        <w:t>年完成堤防</w:t>
      </w:r>
      <w:r w:rsidR="003C56F8" w:rsidRPr="00D16E6E">
        <w:rPr>
          <w:rFonts w:cs="Times New Roman"/>
        </w:rPr>
        <w:t>整治</w:t>
      </w:r>
      <w:r w:rsidR="00D90678" w:rsidRPr="00D16E6E">
        <w:rPr>
          <w:rFonts w:cs="Times New Roman"/>
        </w:rPr>
        <w:t>的河道长度为</w:t>
      </w:r>
      <w:r w:rsidR="003C56F8" w:rsidRPr="00E03291">
        <w:rPr>
          <w:rFonts w:cs="Times New Roman"/>
        </w:rPr>
        <w:t>2674</w:t>
      </w:r>
      <w:r w:rsidR="003C56F8" w:rsidRPr="00D16E6E">
        <w:rPr>
          <w:rFonts w:cs="Times New Roman"/>
        </w:rPr>
        <w:t>米，但</w:t>
      </w:r>
      <w:r w:rsidR="00B212A3" w:rsidRPr="00D16E6E">
        <w:rPr>
          <w:rFonts w:cs="Times New Roman"/>
        </w:rPr>
        <w:t>未开展相关</w:t>
      </w:r>
      <w:r w:rsidR="00B212A3" w:rsidRPr="00D16E6E">
        <w:rPr>
          <w:rFonts w:cs="Times New Roman"/>
        </w:rPr>
        <w:lastRenderedPageBreak/>
        <w:t>的分部验收工作</w:t>
      </w:r>
      <w:r w:rsidR="0051208B" w:rsidRPr="00D16E6E">
        <w:rPr>
          <w:rFonts w:cs="Times New Roman"/>
        </w:rPr>
        <w:t>，未能明确实际完成整治的河道里程数，不利于保障对项目实施过程的质量监管</w:t>
      </w:r>
      <w:r w:rsidR="003C56F8" w:rsidRPr="00D16E6E">
        <w:rPr>
          <w:rFonts w:cs="Times New Roman"/>
        </w:rPr>
        <w:t>。</w:t>
      </w:r>
    </w:p>
    <w:p w14:paraId="1FEAED81" w14:textId="0F0D05CB" w:rsidR="00083B77" w:rsidRPr="00D16E6E" w:rsidRDefault="00381F60" w:rsidP="00DF32C6">
      <w:pPr>
        <w:ind w:firstLine="634"/>
        <w:rPr>
          <w:rFonts w:cs="Times New Roman"/>
        </w:rPr>
      </w:pPr>
      <w:r w:rsidRPr="00D16E6E">
        <w:rPr>
          <w:rFonts w:cs="Times New Roman"/>
          <w:b/>
          <w:bCs/>
        </w:rPr>
        <w:t>三是</w:t>
      </w:r>
      <w:r w:rsidR="004C572A" w:rsidRPr="00D16E6E">
        <w:rPr>
          <w:rFonts w:cs="Times New Roman"/>
        </w:rPr>
        <w:t>部分整改材料不规范，</w:t>
      </w:r>
      <w:r w:rsidR="00D355F6" w:rsidRPr="00D355F6">
        <w:rPr>
          <w:rFonts w:cs="Times New Roman" w:hint="eastAsia"/>
        </w:rPr>
        <w:t>对部分项目实施材料的签字确认要求不够统一，</w:t>
      </w:r>
      <w:r w:rsidR="004C572A" w:rsidRPr="00D16E6E">
        <w:rPr>
          <w:rFonts w:cs="Times New Roman"/>
        </w:rPr>
        <w:t>如</w:t>
      </w:r>
      <w:r w:rsidR="00D355F6">
        <w:rPr>
          <w:rFonts w:cs="Times New Roman" w:hint="eastAsia"/>
        </w:rPr>
        <w:t>共提供</w:t>
      </w:r>
      <w:r w:rsidR="00D355F6" w:rsidRPr="00D16E6E">
        <w:rPr>
          <w:rFonts w:cs="Times New Roman"/>
        </w:rPr>
        <w:t>《广州市增城区水务工程质量安全监督站工程监督记录表》</w:t>
      </w:r>
      <w:r w:rsidR="00D355F6" w:rsidRPr="00E03291">
        <w:rPr>
          <w:rFonts w:cs="Times New Roman"/>
        </w:rPr>
        <w:t>4</w:t>
      </w:r>
      <w:r w:rsidR="00D355F6">
        <w:rPr>
          <w:rFonts w:cs="Times New Roman" w:hint="eastAsia"/>
        </w:rPr>
        <w:t>份，仅</w:t>
      </w:r>
      <w:r w:rsidR="004C572A" w:rsidRPr="00D16E6E">
        <w:rPr>
          <w:rFonts w:cs="Times New Roman"/>
        </w:rPr>
        <w:t>《广州市增城区水务工程质量安全监督站工程监督记录表》（监督编号：</w:t>
      </w:r>
      <w:r w:rsidR="004C572A" w:rsidRPr="00E03291">
        <w:rPr>
          <w:rFonts w:cs="Times New Roman"/>
        </w:rPr>
        <w:t>20230401</w:t>
      </w:r>
      <w:r w:rsidR="004C572A" w:rsidRPr="00D16E6E">
        <w:rPr>
          <w:rFonts w:cs="Times New Roman"/>
        </w:rPr>
        <w:t>-</w:t>
      </w:r>
      <w:r w:rsidR="004C572A" w:rsidRPr="00E03291">
        <w:rPr>
          <w:rFonts w:cs="Times New Roman"/>
        </w:rPr>
        <w:t>01</w:t>
      </w:r>
      <w:r w:rsidR="004C572A" w:rsidRPr="00D16E6E">
        <w:rPr>
          <w:rFonts w:cs="Times New Roman"/>
        </w:rPr>
        <w:t>）未见建设单位确认签字</w:t>
      </w:r>
      <w:r w:rsidR="002C4225" w:rsidRPr="00D16E6E">
        <w:rPr>
          <w:rFonts w:cs="Times New Roman"/>
        </w:rPr>
        <w:t>。</w:t>
      </w:r>
    </w:p>
    <w:p w14:paraId="6C20E32F" w14:textId="0A0A34DE" w:rsidR="00381F60" w:rsidRPr="00D16E6E" w:rsidRDefault="00381F60" w:rsidP="00381F60">
      <w:pPr>
        <w:ind w:firstLine="632"/>
        <w:rPr>
          <w:rFonts w:cs="Times New Roman"/>
        </w:rPr>
      </w:pPr>
      <w:r w:rsidRPr="00D16E6E">
        <w:rPr>
          <w:rFonts w:cs="Times New Roman"/>
        </w:rPr>
        <w:t>综合以上情况，本指标扣</w:t>
      </w:r>
      <w:r w:rsidRPr="00E03291">
        <w:rPr>
          <w:rFonts w:cs="Times New Roman"/>
        </w:rPr>
        <w:t>2</w:t>
      </w:r>
      <w:r w:rsidRPr="00D16E6E">
        <w:rPr>
          <w:rFonts w:cs="Times New Roman"/>
        </w:rPr>
        <w:t>分。</w:t>
      </w:r>
    </w:p>
    <w:p w14:paraId="44B87E01" w14:textId="77777777" w:rsidR="00381F60" w:rsidRPr="00D16E6E" w:rsidRDefault="00381F60" w:rsidP="00ED2180">
      <w:pPr>
        <w:pStyle w:val="3"/>
        <w:ind w:firstLine="632"/>
        <w:rPr>
          <w:rFonts w:cs="Times New Roman"/>
        </w:rPr>
      </w:pPr>
      <w:r w:rsidRPr="00E03291">
        <w:rPr>
          <w:rFonts w:cs="Times New Roman"/>
        </w:rPr>
        <w:t>3</w:t>
      </w:r>
      <w:r w:rsidRPr="00D16E6E">
        <w:rPr>
          <w:rFonts w:cs="Times New Roman"/>
        </w:rPr>
        <w:t>.</w:t>
      </w:r>
      <w:r w:rsidRPr="00D16E6E">
        <w:rPr>
          <w:rFonts w:cs="Times New Roman"/>
        </w:rPr>
        <w:t>产出实现情况分析。</w:t>
      </w:r>
    </w:p>
    <w:p w14:paraId="74C6D6FC" w14:textId="22BC17A8" w:rsidR="00381F60" w:rsidRPr="00D16E6E" w:rsidRDefault="00381F60" w:rsidP="00381F60">
      <w:pPr>
        <w:ind w:firstLine="632"/>
        <w:rPr>
          <w:rFonts w:cs="Times New Roman"/>
        </w:rPr>
      </w:pPr>
      <w:r w:rsidRPr="00D16E6E">
        <w:rPr>
          <w:rFonts w:cs="Times New Roman"/>
        </w:rPr>
        <w:t>指标下设</w:t>
      </w:r>
      <w:r w:rsidRPr="00D16E6E">
        <w:rPr>
          <w:rFonts w:ascii="仿宋_GB2312" w:cs="Times New Roman" w:hint="eastAsia"/>
        </w:rPr>
        <w:t>“</w:t>
      </w:r>
      <w:r w:rsidRPr="00D16E6E">
        <w:rPr>
          <w:rFonts w:cs="Times New Roman"/>
        </w:rPr>
        <w:t>经济性</w:t>
      </w:r>
      <w:r w:rsidRPr="00D16E6E">
        <w:rPr>
          <w:rFonts w:ascii="仿宋_GB2312" w:cs="Times New Roman" w:hint="eastAsia"/>
        </w:rPr>
        <w:t>”“</w:t>
      </w:r>
      <w:r w:rsidRPr="00D16E6E">
        <w:rPr>
          <w:rFonts w:cs="Times New Roman"/>
        </w:rPr>
        <w:t>效率性</w:t>
      </w:r>
      <w:r w:rsidRPr="00D16E6E">
        <w:rPr>
          <w:rFonts w:ascii="仿宋_GB2312" w:cs="Times New Roman" w:hint="eastAsia"/>
        </w:rPr>
        <w:t>”</w:t>
      </w:r>
      <w:r w:rsidRPr="00E03291">
        <w:rPr>
          <w:rFonts w:cs="Times New Roman"/>
        </w:rPr>
        <w:t>2</w:t>
      </w:r>
      <w:r w:rsidRPr="00D16E6E">
        <w:rPr>
          <w:rFonts w:cs="Times New Roman"/>
        </w:rPr>
        <w:t>个二级指标，主要从预算控制、成本控制、完成进度、完成质量</w:t>
      </w:r>
      <w:r w:rsidRPr="00E03291">
        <w:rPr>
          <w:rFonts w:cs="Times New Roman"/>
        </w:rPr>
        <w:t>4</w:t>
      </w:r>
      <w:r w:rsidRPr="00D16E6E">
        <w:rPr>
          <w:rFonts w:cs="Times New Roman"/>
        </w:rPr>
        <w:t>个方面反映项目预算控制、产出绩效完成情况。指标分值</w:t>
      </w:r>
      <w:r w:rsidRPr="00E03291">
        <w:rPr>
          <w:rFonts w:cs="Times New Roman"/>
        </w:rPr>
        <w:t>3</w:t>
      </w:r>
      <w:r w:rsidR="00181238" w:rsidRPr="00E03291">
        <w:rPr>
          <w:rFonts w:cs="Times New Roman"/>
        </w:rPr>
        <w:t>5</w:t>
      </w:r>
      <w:r w:rsidRPr="00D16E6E">
        <w:rPr>
          <w:rFonts w:cs="Times New Roman"/>
        </w:rPr>
        <w:t>分，评价得分</w:t>
      </w:r>
      <w:r w:rsidR="000A33A9" w:rsidRPr="00E03291">
        <w:rPr>
          <w:rFonts w:cs="Times New Roman"/>
        </w:rPr>
        <w:t>30</w:t>
      </w:r>
      <w:r w:rsidR="000A33A9" w:rsidRPr="00D16E6E">
        <w:rPr>
          <w:rFonts w:cs="Times New Roman"/>
        </w:rPr>
        <w:t>.</w:t>
      </w:r>
      <w:r w:rsidR="000A33A9" w:rsidRPr="00E03291">
        <w:rPr>
          <w:rFonts w:cs="Times New Roman"/>
        </w:rPr>
        <w:t>5</w:t>
      </w:r>
      <w:r w:rsidRPr="00D16E6E">
        <w:rPr>
          <w:rFonts w:cs="Times New Roman"/>
        </w:rPr>
        <w:t>分，评价得分率为</w:t>
      </w:r>
      <w:r w:rsidR="000A33A9" w:rsidRPr="00E03291">
        <w:rPr>
          <w:rFonts w:cs="Times New Roman"/>
        </w:rPr>
        <w:t>87</w:t>
      </w:r>
      <w:r w:rsidR="000A33A9" w:rsidRPr="00D16E6E">
        <w:rPr>
          <w:rFonts w:cs="Times New Roman"/>
        </w:rPr>
        <w:t>.</w:t>
      </w:r>
      <w:r w:rsidR="000A33A9" w:rsidRPr="00E03291">
        <w:rPr>
          <w:rFonts w:cs="Times New Roman"/>
        </w:rPr>
        <w:t>14</w:t>
      </w:r>
      <w:r w:rsidRPr="00D16E6E">
        <w:rPr>
          <w:rFonts w:cs="Times New Roman"/>
        </w:rPr>
        <w:t>%</w:t>
      </w:r>
      <w:r w:rsidRPr="00D16E6E">
        <w:rPr>
          <w:rFonts w:cs="Times New Roman"/>
        </w:rPr>
        <w:t>。</w:t>
      </w:r>
    </w:p>
    <w:p w14:paraId="0B326D99" w14:textId="77777777" w:rsidR="00381F60" w:rsidRPr="00D16E6E" w:rsidRDefault="00381F60" w:rsidP="00E008C4">
      <w:pPr>
        <w:pStyle w:val="3"/>
        <w:ind w:firstLine="632"/>
        <w:rPr>
          <w:rFonts w:cs="Times New Roman"/>
        </w:rPr>
      </w:pPr>
      <w:r w:rsidRPr="00D16E6E">
        <w:rPr>
          <w:rFonts w:cs="Times New Roman"/>
        </w:rPr>
        <w:t>（</w:t>
      </w:r>
      <w:r w:rsidRPr="00E03291">
        <w:rPr>
          <w:rFonts w:cs="Times New Roman"/>
        </w:rPr>
        <w:t>1</w:t>
      </w:r>
      <w:r w:rsidRPr="00D16E6E">
        <w:rPr>
          <w:rFonts w:cs="Times New Roman"/>
        </w:rPr>
        <w:t>）预算控制。</w:t>
      </w:r>
    </w:p>
    <w:p w14:paraId="28A3375D" w14:textId="5AFC90C5" w:rsidR="00381F60" w:rsidRPr="00D16E6E" w:rsidRDefault="00381F60" w:rsidP="00381F60">
      <w:pPr>
        <w:ind w:firstLine="632"/>
        <w:rPr>
          <w:rFonts w:cs="Times New Roman"/>
        </w:rPr>
      </w:pPr>
      <w:r w:rsidRPr="00D16E6E">
        <w:rPr>
          <w:rFonts w:cs="Times New Roman"/>
        </w:rPr>
        <w:t>该指标包括预算控制</w:t>
      </w:r>
      <w:r w:rsidRPr="00E03291">
        <w:rPr>
          <w:rFonts w:cs="Times New Roman"/>
        </w:rPr>
        <w:t>1</w:t>
      </w:r>
      <w:r w:rsidRPr="00D16E6E">
        <w:rPr>
          <w:rFonts w:cs="Times New Roman"/>
        </w:rPr>
        <w:t>个方面，指标分值</w:t>
      </w:r>
      <w:r w:rsidRPr="00E03291">
        <w:rPr>
          <w:rFonts w:cs="Times New Roman"/>
        </w:rPr>
        <w:t>3</w:t>
      </w:r>
      <w:r w:rsidRPr="00D16E6E">
        <w:rPr>
          <w:rFonts w:cs="Times New Roman"/>
        </w:rPr>
        <w:t>分，评价得分</w:t>
      </w:r>
      <w:r w:rsidR="00E008C4" w:rsidRPr="00E03291">
        <w:rPr>
          <w:rFonts w:cs="Times New Roman"/>
        </w:rPr>
        <w:t>3</w:t>
      </w:r>
      <w:r w:rsidRPr="00D16E6E">
        <w:rPr>
          <w:rFonts w:cs="Times New Roman"/>
        </w:rPr>
        <w:t>分，评价得分率为</w:t>
      </w:r>
      <w:r w:rsidR="00E008C4" w:rsidRPr="00E03291">
        <w:rPr>
          <w:rFonts w:cs="Times New Roman"/>
        </w:rPr>
        <w:t>100</w:t>
      </w:r>
      <w:r w:rsidRPr="00D16E6E">
        <w:rPr>
          <w:rFonts w:cs="Times New Roman"/>
        </w:rPr>
        <w:t>%</w:t>
      </w:r>
      <w:r w:rsidRPr="00D16E6E">
        <w:rPr>
          <w:rFonts w:cs="Times New Roman"/>
        </w:rPr>
        <w:t>。</w:t>
      </w:r>
    </w:p>
    <w:p w14:paraId="188FA7C8"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预算控制。</w:t>
      </w:r>
    </w:p>
    <w:p w14:paraId="5A245196" w14:textId="195BE4B0" w:rsidR="00381F60" w:rsidRPr="00D16E6E" w:rsidRDefault="00381F60" w:rsidP="00381F60">
      <w:pPr>
        <w:ind w:firstLine="632"/>
        <w:rPr>
          <w:rFonts w:cs="Times New Roman"/>
        </w:rPr>
      </w:pPr>
      <w:r w:rsidRPr="00D16E6E">
        <w:rPr>
          <w:rFonts w:cs="Times New Roman"/>
        </w:rPr>
        <w:t>指标分值</w:t>
      </w:r>
      <w:r w:rsidRPr="00E03291">
        <w:rPr>
          <w:rFonts w:cs="Times New Roman"/>
        </w:rPr>
        <w:t>3</w:t>
      </w:r>
      <w:r w:rsidRPr="00D16E6E">
        <w:rPr>
          <w:rFonts w:cs="Times New Roman"/>
        </w:rPr>
        <w:t>分，评价得分</w:t>
      </w:r>
      <w:r w:rsidR="00E008C4" w:rsidRPr="00E03291">
        <w:rPr>
          <w:rFonts w:cs="Times New Roman"/>
        </w:rPr>
        <w:t>3</w:t>
      </w:r>
      <w:r w:rsidRPr="00D16E6E">
        <w:rPr>
          <w:rFonts w:cs="Times New Roman"/>
        </w:rPr>
        <w:t>分，评价得分率为</w:t>
      </w:r>
      <w:r w:rsidR="00E008C4" w:rsidRPr="00E03291">
        <w:rPr>
          <w:rFonts w:cs="Times New Roman"/>
        </w:rPr>
        <w:t>100</w:t>
      </w:r>
      <w:r w:rsidRPr="00D16E6E">
        <w:rPr>
          <w:rFonts w:cs="Times New Roman"/>
        </w:rPr>
        <w:t>%</w:t>
      </w:r>
      <w:r w:rsidRPr="00D16E6E">
        <w:rPr>
          <w:rFonts w:cs="Times New Roman"/>
        </w:rPr>
        <w:t>。</w:t>
      </w:r>
    </w:p>
    <w:p w14:paraId="3E5ACE98" w14:textId="1A3DC530" w:rsidR="00381F60" w:rsidRPr="00D16E6E" w:rsidRDefault="00381F60" w:rsidP="00381F60">
      <w:pPr>
        <w:ind w:firstLine="632"/>
        <w:rPr>
          <w:rFonts w:cs="Times New Roman"/>
        </w:rPr>
      </w:pPr>
      <w:r w:rsidRPr="00D16E6E">
        <w:rPr>
          <w:rFonts w:cs="Times New Roman"/>
        </w:rPr>
        <w:t>根据</w:t>
      </w:r>
      <w:r w:rsidR="00E008C4" w:rsidRPr="00D16E6E">
        <w:rPr>
          <w:rFonts w:cs="Times New Roman"/>
        </w:rPr>
        <w:t>区水务建设管理所提供的项目预算下达文件、项目资金支出明细账、项目资金使用账</w:t>
      </w:r>
      <w:r w:rsidRPr="00D16E6E">
        <w:rPr>
          <w:rFonts w:cs="Times New Roman"/>
        </w:rPr>
        <w:t>。本项目</w:t>
      </w:r>
      <w:r w:rsidRPr="00E03291">
        <w:rPr>
          <w:rFonts w:cs="Times New Roman"/>
        </w:rPr>
        <w:t>2023</w:t>
      </w:r>
      <w:r w:rsidRPr="00D16E6E">
        <w:rPr>
          <w:rFonts w:cs="Times New Roman"/>
        </w:rPr>
        <w:t>年年度预算为</w:t>
      </w:r>
      <w:r w:rsidR="00E008C4" w:rsidRPr="00E03291">
        <w:rPr>
          <w:rFonts w:cs="Times New Roman"/>
        </w:rPr>
        <w:t>4184</w:t>
      </w:r>
      <w:r w:rsidR="00E008C4" w:rsidRPr="00D16E6E">
        <w:rPr>
          <w:rFonts w:cs="Times New Roman"/>
        </w:rPr>
        <w:t>.</w:t>
      </w:r>
      <w:r w:rsidR="00E008C4" w:rsidRPr="00E03291">
        <w:rPr>
          <w:rFonts w:cs="Times New Roman"/>
        </w:rPr>
        <w:t>35</w:t>
      </w:r>
      <w:r w:rsidRPr="00D16E6E">
        <w:rPr>
          <w:rFonts w:cs="Times New Roman"/>
        </w:rPr>
        <w:t>万元，实际支出为</w:t>
      </w:r>
      <w:r w:rsidR="00E008C4" w:rsidRPr="00E03291">
        <w:rPr>
          <w:rFonts w:cs="Times New Roman"/>
        </w:rPr>
        <w:t>4184</w:t>
      </w:r>
      <w:r w:rsidR="00E008C4" w:rsidRPr="00D16E6E">
        <w:rPr>
          <w:rFonts w:cs="Times New Roman"/>
        </w:rPr>
        <w:t>.</w:t>
      </w:r>
      <w:r w:rsidR="00E008C4" w:rsidRPr="00E03291">
        <w:rPr>
          <w:rFonts w:cs="Times New Roman"/>
        </w:rPr>
        <w:t>35</w:t>
      </w:r>
      <w:r w:rsidRPr="00D16E6E">
        <w:rPr>
          <w:rFonts w:cs="Times New Roman"/>
        </w:rPr>
        <w:t>万元，预算执行率</w:t>
      </w:r>
      <w:r w:rsidRPr="00E03291">
        <w:rPr>
          <w:rFonts w:cs="Times New Roman"/>
        </w:rPr>
        <w:t>100</w:t>
      </w:r>
      <w:r w:rsidRPr="00D16E6E">
        <w:rPr>
          <w:rFonts w:cs="Times New Roman"/>
        </w:rPr>
        <w:t>%</w:t>
      </w:r>
      <w:r w:rsidRPr="00D16E6E">
        <w:rPr>
          <w:rFonts w:cs="Times New Roman"/>
        </w:rPr>
        <w:t>，</w:t>
      </w:r>
      <w:r w:rsidR="00E008C4" w:rsidRPr="00D16E6E">
        <w:rPr>
          <w:rFonts w:cs="Times New Roman"/>
        </w:rPr>
        <w:t>区水务建设</w:t>
      </w:r>
      <w:r w:rsidR="00E008C4" w:rsidRPr="00D16E6E">
        <w:rPr>
          <w:rFonts w:cs="Times New Roman"/>
        </w:rPr>
        <w:lastRenderedPageBreak/>
        <w:t>管理所</w:t>
      </w:r>
      <w:r w:rsidRPr="00D16E6E">
        <w:rPr>
          <w:rFonts w:cs="Times New Roman"/>
        </w:rPr>
        <w:t>根据工程进度及合同约定支付勘察设计费、工程进度款、监理费等，实际支出未超过预算计划。</w:t>
      </w:r>
    </w:p>
    <w:p w14:paraId="3CB474A9" w14:textId="77777777" w:rsidR="00381F60" w:rsidRPr="00D16E6E" w:rsidRDefault="00381F60" w:rsidP="00E008C4">
      <w:pPr>
        <w:pStyle w:val="3"/>
        <w:ind w:firstLine="632"/>
        <w:rPr>
          <w:rFonts w:cs="Times New Roman"/>
        </w:rPr>
      </w:pPr>
      <w:r w:rsidRPr="00D16E6E">
        <w:rPr>
          <w:rFonts w:cs="Times New Roman"/>
        </w:rPr>
        <w:t>（</w:t>
      </w:r>
      <w:r w:rsidRPr="00E03291">
        <w:rPr>
          <w:rFonts w:cs="Times New Roman"/>
        </w:rPr>
        <w:t>2</w:t>
      </w:r>
      <w:r w:rsidRPr="00D16E6E">
        <w:rPr>
          <w:rFonts w:cs="Times New Roman"/>
        </w:rPr>
        <w:t>）成本控制。</w:t>
      </w:r>
    </w:p>
    <w:p w14:paraId="71EC5042" w14:textId="77777777" w:rsidR="00381F60" w:rsidRPr="00D16E6E" w:rsidRDefault="00381F60" w:rsidP="00381F60">
      <w:pPr>
        <w:ind w:firstLine="632"/>
        <w:rPr>
          <w:rFonts w:cs="Times New Roman"/>
        </w:rPr>
      </w:pPr>
      <w:r w:rsidRPr="00D16E6E">
        <w:rPr>
          <w:rFonts w:cs="Times New Roman"/>
        </w:rPr>
        <w:t>该指标包括成本节约</w:t>
      </w:r>
      <w:r w:rsidRPr="00E03291">
        <w:rPr>
          <w:rFonts w:cs="Times New Roman"/>
        </w:rPr>
        <w:t>1</w:t>
      </w:r>
      <w:r w:rsidRPr="00D16E6E">
        <w:rPr>
          <w:rFonts w:cs="Times New Roman"/>
        </w:rPr>
        <w:t>个方面，指标分值</w:t>
      </w:r>
      <w:r w:rsidRPr="00E03291">
        <w:rPr>
          <w:rFonts w:cs="Times New Roman"/>
        </w:rPr>
        <w:t>2</w:t>
      </w:r>
      <w:r w:rsidRPr="00D16E6E">
        <w:rPr>
          <w:rFonts w:cs="Times New Roman"/>
        </w:rPr>
        <w:t>分，评价得分</w:t>
      </w:r>
      <w:r w:rsidRPr="00E03291">
        <w:rPr>
          <w:rFonts w:cs="Times New Roman"/>
        </w:rPr>
        <w:t>2</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11CFDE27" w14:textId="77777777" w:rsidR="00381F60" w:rsidRPr="00D16E6E" w:rsidRDefault="00381F60" w:rsidP="00F877DE">
      <w:pPr>
        <w:pStyle w:val="4"/>
        <w:ind w:firstLine="632"/>
        <w:rPr>
          <w:rFonts w:cs="Times New Roman"/>
        </w:rPr>
      </w:pPr>
      <w:r w:rsidRPr="00D16E6E">
        <w:rPr>
          <w:rFonts w:ascii="宋体" w:eastAsia="宋体" w:hAnsi="宋体" w:cs="宋体" w:hint="eastAsia"/>
        </w:rPr>
        <w:t>①</w:t>
      </w:r>
      <w:r w:rsidRPr="00D16E6E">
        <w:rPr>
          <w:rFonts w:cs="Times New Roman"/>
        </w:rPr>
        <w:t>成本节约（成本指标）。</w:t>
      </w:r>
    </w:p>
    <w:p w14:paraId="6E8A407A" w14:textId="77777777" w:rsidR="00381F60" w:rsidRPr="00D16E6E" w:rsidRDefault="00381F60" w:rsidP="00381F60">
      <w:pPr>
        <w:ind w:firstLine="632"/>
        <w:rPr>
          <w:rFonts w:cs="Times New Roman"/>
        </w:rPr>
      </w:pPr>
      <w:r w:rsidRPr="00D16E6E">
        <w:rPr>
          <w:rFonts w:cs="Times New Roman"/>
        </w:rPr>
        <w:t>指标分值</w:t>
      </w:r>
      <w:r w:rsidRPr="00E03291">
        <w:rPr>
          <w:rFonts w:cs="Times New Roman"/>
        </w:rPr>
        <w:t>2</w:t>
      </w:r>
      <w:r w:rsidRPr="00D16E6E">
        <w:rPr>
          <w:rFonts w:cs="Times New Roman"/>
        </w:rPr>
        <w:t>分，评价得分</w:t>
      </w:r>
      <w:r w:rsidRPr="00E03291">
        <w:rPr>
          <w:rFonts w:cs="Times New Roman"/>
        </w:rPr>
        <w:t>2</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48D87F02" w14:textId="3A7C9E45" w:rsidR="00381F60" w:rsidRPr="00D16E6E" w:rsidRDefault="00381F60" w:rsidP="00381F60">
      <w:pPr>
        <w:ind w:firstLine="632"/>
        <w:rPr>
          <w:rFonts w:cs="Times New Roman"/>
        </w:rPr>
      </w:pPr>
      <w:r w:rsidRPr="00D16E6E">
        <w:rPr>
          <w:rFonts w:cs="Times New Roman"/>
        </w:rPr>
        <w:t>根据</w:t>
      </w:r>
      <w:r w:rsidR="00D503C7" w:rsidRPr="00D16E6E">
        <w:rPr>
          <w:rFonts w:cs="Times New Roman"/>
        </w:rPr>
        <w:t>区水务建设管理所提供的项目资金支出明细账、项目资金使用账</w:t>
      </w:r>
      <w:r w:rsidRPr="00D16E6E">
        <w:rPr>
          <w:rFonts w:cs="Times New Roman"/>
        </w:rPr>
        <w:t>及项目相关合同，结合现场核查情况，</w:t>
      </w:r>
      <w:r w:rsidRPr="00E03291">
        <w:rPr>
          <w:rFonts w:cs="Times New Roman"/>
        </w:rPr>
        <w:t>2023</w:t>
      </w:r>
      <w:r w:rsidRPr="00D16E6E">
        <w:rPr>
          <w:rFonts w:cs="Times New Roman"/>
        </w:rPr>
        <w:t>年项目资金支出按照合同</w:t>
      </w:r>
      <w:r w:rsidR="00D503C7" w:rsidRPr="00D16E6E">
        <w:rPr>
          <w:rFonts w:cs="Times New Roman"/>
        </w:rPr>
        <w:t>要求</w:t>
      </w:r>
      <w:r w:rsidRPr="00D16E6E">
        <w:rPr>
          <w:rFonts w:cs="Times New Roman"/>
        </w:rPr>
        <w:t>支出，未发生超出成本的情况。</w:t>
      </w:r>
    </w:p>
    <w:p w14:paraId="348D3EC7" w14:textId="77777777" w:rsidR="00381F60" w:rsidRPr="00D16E6E" w:rsidRDefault="00381F60" w:rsidP="00E008C4">
      <w:pPr>
        <w:pStyle w:val="3"/>
        <w:ind w:firstLine="632"/>
        <w:rPr>
          <w:rFonts w:cs="Times New Roman"/>
        </w:rPr>
      </w:pPr>
      <w:r w:rsidRPr="00D16E6E">
        <w:rPr>
          <w:rFonts w:cs="Times New Roman"/>
        </w:rPr>
        <w:t>（</w:t>
      </w:r>
      <w:r w:rsidRPr="00E03291">
        <w:rPr>
          <w:rFonts w:cs="Times New Roman"/>
        </w:rPr>
        <w:t>3</w:t>
      </w:r>
      <w:r w:rsidRPr="00D16E6E">
        <w:rPr>
          <w:rFonts w:cs="Times New Roman"/>
        </w:rPr>
        <w:t>）完成进度。</w:t>
      </w:r>
    </w:p>
    <w:p w14:paraId="29AE23F9" w14:textId="45672AA8" w:rsidR="00381F60" w:rsidRPr="00D16E6E" w:rsidRDefault="00381F60" w:rsidP="00C43146">
      <w:pPr>
        <w:ind w:firstLine="632"/>
        <w:rPr>
          <w:rFonts w:cs="Times New Roman"/>
        </w:rPr>
      </w:pPr>
      <w:r w:rsidRPr="00D16E6E">
        <w:rPr>
          <w:rFonts w:cs="Times New Roman"/>
        </w:rPr>
        <w:t>该指标包括</w:t>
      </w:r>
      <w:r w:rsidR="00C43146" w:rsidRPr="00D16E6E">
        <w:rPr>
          <w:rFonts w:cs="Times New Roman"/>
        </w:rPr>
        <w:t>堤防整治长度、桥梁拆除重建数量、整治工程进度达标率</w:t>
      </w:r>
      <w:r w:rsidRPr="00E03291">
        <w:rPr>
          <w:rFonts w:cs="Times New Roman"/>
        </w:rPr>
        <w:t>3</w:t>
      </w:r>
      <w:r w:rsidRPr="00D16E6E">
        <w:rPr>
          <w:rFonts w:cs="Times New Roman"/>
        </w:rPr>
        <w:t>个方面，指标分值</w:t>
      </w:r>
      <w:r w:rsidRPr="00E03291">
        <w:rPr>
          <w:rFonts w:cs="Times New Roman"/>
        </w:rPr>
        <w:t>1</w:t>
      </w:r>
      <w:r w:rsidR="00C43146" w:rsidRPr="00E03291">
        <w:rPr>
          <w:rFonts w:cs="Times New Roman"/>
        </w:rPr>
        <w:t>8</w:t>
      </w:r>
      <w:r w:rsidRPr="00D16E6E">
        <w:rPr>
          <w:rFonts w:cs="Times New Roman"/>
        </w:rPr>
        <w:t>分，评价得分</w:t>
      </w:r>
      <w:r w:rsidR="00DB04A6" w:rsidRPr="00E03291">
        <w:rPr>
          <w:rFonts w:cs="Times New Roman"/>
        </w:rPr>
        <w:t>16</w:t>
      </w:r>
      <w:r w:rsidR="00DB04A6" w:rsidRPr="00D16E6E">
        <w:rPr>
          <w:rFonts w:cs="Times New Roman"/>
        </w:rPr>
        <w:t>.</w:t>
      </w:r>
      <w:r w:rsidR="00DB04A6" w:rsidRPr="00E03291">
        <w:rPr>
          <w:rFonts w:cs="Times New Roman"/>
        </w:rPr>
        <w:t>5</w:t>
      </w:r>
      <w:r w:rsidRPr="00D16E6E">
        <w:rPr>
          <w:rFonts w:cs="Times New Roman"/>
        </w:rPr>
        <w:t>分，评价得分率为</w:t>
      </w:r>
      <w:r w:rsidR="00DB04A6" w:rsidRPr="00E03291">
        <w:rPr>
          <w:rFonts w:cs="Times New Roman"/>
        </w:rPr>
        <w:t>91</w:t>
      </w:r>
      <w:r w:rsidR="00DB04A6" w:rsidRPr="00D16E6E">
        <w:rPr>
          <w:rFonts w:cs="Times New Roman"/>
        </w:rPr>
        <w:t>.</w:t>
      </w:r>
      <w:r w:rsidR="00DB04A6" w:rsidRPr="00E03291">
        <w:rPr>
          <w:rFonts w:cs="Times New Roman"/>
        </w:rPr>
        <w:t>67</w:t>
      </w:r>
      <w:r w:rsidRPr="00D16E6E">
        <w:rPr>
          <w:rFonts w:cs="Times New Roman"/>
        </w:rPr>
        <w:t>%</w:t>
      </w:r>
      <w:r w:rsidRPr="00D16E6E">
        <w:rPr>
          <w:rFonts w:cs="Times New Roman"/>
        </w:rPr>
        <w:t>。</w:t>
      </w:r>
    </w:p>
    <w:p w14:paraId="18A6CC78" w14:textId="4623A581" w:rsidR="00381F60" w:rsidRPr="00D16E6E" w:rsidRDefault="00381F60" w:rsidP="00F877DE">
      <w:pPr>
        <w:pStyle w:val="4"/>
        <w:ind w:firstLine="632"/>
        <w:rPr>
          <w:rFonts w:cs="Times New Roman"/>
        </w:rPr>
      </w:pPr>
      <w:r w:rsidRPr="00D16E6E">
        <w:rPr>
          <w:rFonts w:ascii="宋体" w:eastAsia="宋体" w:hAnsi="宋体" w:cs="宋体" w:hint="eastAsia"/>
        </w:rPr>
        <w:t>①</w:t>
      </w:r>
      <w:r w:rsidR="00C43146" w:rsidRPr="00D16E6E">
        <w:rPr>
          <w:rFonts w:cs="Times New Roman"/>
        </w:rPr>
        <w:t>堤防整治长度</w:t>
      </w:r>
      <w:r w:rsidRPr="00D16E6E">
        <w:rPr>
          <w:rFonts w:cs="Times New Roman"/>
        </w:rPr>
        <w:t>。</w:t>
      </w:r>
    </w:p>
    <w:p w14:paraId="51FED63C" w14:textId="1253F776" w:rsidR="00381F60" w:rsidRPr="00D16E6E" w:rsidRDefault="00381F60" w:rsidP="00381F60">
      <w:pPr>
        <w:ind w:firstLine="632"/>
        <w:rPr>
          <w:rFonts w:cs="Times New Roman"/>
        </w:rPr>
      </w:pPr>
      <w:r w:rsidRPr="00D16E6E">
        <w:rPr>
          <w:rFonts w:cs="Times New Roman"/>
        </w:rPr>
        <w:t>指标分值</w:t>
      </w:r>
      <w:r w:rsidRPr="00E03291">
        <w:rPr>
          <w:rFonts w:cs="Times New Roman"/>
        </w:rPr>
        <w:t>6</w:t>
      </w:r>
      <w:r w:rsidRPr="00D16E6E">
        <w:rPr>
          <w:rFonts w:cs="Times New Roman"/>
        </w:rPr>
        <w:t>分，评价得分</w:t>
      </w:r>
      <w:r w:rsidR="00DB04A6" w:rsidRPr="00E03291">
        <w:rPr>
          <w:rFonts w:cs="Times New Roman"/>
        </w:rPr>
        <w:t>5</w:t>
      </w:r>
      <w:r w:rsidRPr="00D16E6E">
        <w:rPr>
          <w:rFonts w:cs="Times New Roman"/>
        </w:rPr>
        <w:t>分，评价得分率为</w:t>
      </w:r>
      <w:r w:rsidR="00DB04A6" w:rsidRPr="00E03291">
        <w:rPr>
          <w:rFonts w:cs="Times New Roman"/>
        </w:rPr>
        <w:t>83</w:t>
      </w:r>
      <w:r w:rsidR="00DB04A6" w:rsidRPr="00D16E6E">
        <w:rPr>
          <w:rFonts w:cs="Times New Roman"/>
        </w:rPr>
        <w:t>.</w:t>
      </w:r>
      <w:r w:rsidR="00DB04A6" w:rsidRPr="00E03291">
        <w:rPr>
          <w:rFonts w:cs="Times New Roman"/>
        </w:rPr>
        <w:t>33</w:t>
      </w:r>
      <w:r w:rsidRPr="00D16E6E">
        <w:rPr>
          <w:rFonts w:cs="Times New Roman"/>
        </w:rPr>
        <w:t>%</w:t>
      </w:r>
      <w:r w:rsidRPr="00D16E6E">
        <w:rPr>
          <w:rFonts w:cs="Times New Roman"/>
        </w:rPr>
        <w:t>。</w:t>
      </w:r>
    </w:p>
    <w:p w14:paraId="386D8FF1" w14:textId="4BAB4EF4" w:rsidR="00381F60" w:rsidRPr="00D16E6E" w:rsidRDefault="00C43146"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E03291">
        <w:rPr>
          <w:rFonts w:cs="Times New Roman"/>
        </w:rPr>
        <w:t>2</w:t>
      </w:r>
      <w:r w:rsidRPr="00D16E6E">
        <w:rPr>
          <w:rFonts w:cs="Times New Roman"/>
        </w:rPr>
        <w:t>km</w:t>
      </w:r>
      <w:r w:rsidRPr="00D16E6E">
        <w:rPr>
          <w:rFonts w:ascii="仿宋_GB2312" w:cs="Times New Roman" w:hint="eastAsia"/>
        </w:rPr>
        <w:t>”</w:t>
      </w:r>
      <w:r w:rsidR="00381F60" w:rsidRPr="00D16E6E">
        <w:rPr>
          <w:rFonts w:cs="Times New Roman"/>
        </w:rPr>
        <w:t>。</w:t>
      </w:r>
      <w:r w:rsidRPr="00D16E6E">
        <w:rPr>
          <w:rFonts w:cs="Times New Roman"/>
        </w:rPr>
        <w:t>根据区水务建设管理所提供的堤防整治工程的航拍图</w:t>
      </w:r>
      <w:r w:rsidR="00D9079D" w:rsidRPr="00D16E6E">
        <w:rPr>
          <w:rFonts w:cs="Times New Roman"/>
        </w:rPr>
        <w:t>及</w:t>
      </w:r>
      <w:r w:rsidRPr="00E03291">
        <w:rPr>
          <w:rFonts w:cs="Times New Roman"/>
        </w:rPr>
        <w:t>2023</w:t>
      </w:r>
      <w:r w:rsidRPr="00D16E6E">
        <w:rPr>
          <w:rFonts w:cs="Times New Roman"/>
        </w:rPr>
        <w:t>年完成河道整治图示</w:t>
      </w:r>
      <w:r w:rsidR="00D9079D" w:rsidRPr="00D16E6E">
        <w:rPr>
          <w:rFonts w:cs="Times New Roman"/>
        </w:rPr>
        <w:t>、</w:t>
      </w:r>
      <w:r w:rsidRPr="00D16E6E">
        <w:rPr>
          <w:rFonts w:cs="Times New Roman"/>
        </w:rPr>
        <w:t>中国安能集团第二工程局有限公司出具的《水利水电工程</w:t>
      </w:r>
      <w:r w:rsidRPr="00E03291">
        <w:rPr>
          <w:rFonts w:cs="Times New Roman"/>
        </w:rPr>
        <w:t>2023</w:t>
      </w:r>
      <w:r w:rsidRPr="00D16E6E">
        <w:rPr>
          <w:rFonts w:cs="Times New Roman"/>
        </w:rPr>
        <w:t>年度施工总结》</w:t>
      </w:r>
      <w:r w:rsidR="00D9079D" w:rsidRPr="00D16E6E">
        <w:rPr>
          <w:rFonts w:cs="Times New Roman"/>
        </w:rPr>
        <w:t>、广东粤源工程咨询有限公司出具的《证明》</w:t>
      </w:r>
      <w:r w:rsidR="00381F60" w:rsidRPr="00D16E6E">
        <w:rPr>
          <w:rFonts w:cs="Times New Roman"/>
        </w:rPr>
        <w:t>，</w:t>
      </w:r>
      <w:r w:rsidRPr="00D16E6E">
        <w:rPr>
          <w:rFonts w:cs="Times New Roman"/>
        </w:rPr>
        <w:t>截至</w:t>
      </w:r>
      <w:r w:rsidRPr="00E03291">
        <w:rPr>
          <w:rFonts w:cs="Times New Roman"/>
        </w:rPr>
        <w:t>2023</w:t>
      </w:r>
      <w:r w:rsidRPr="00D16E6E">
        <w:rPr>
          <w:rFonts w:cs="Times New Roman"/>
        </w:rPr>
        <w:t>年</w:t>
      </w:r>
      <w:r w:rsidRPr="00E03291">
        <w:rPr>
          <w:rFonts w:cs="Times New Roman"/>
        </w:rPr>
        <w:t>12</w:t>
      </w:r>
      <w:r w:rsidRPr="00D16E6E">
        <w:rPr>
          <w:rFonts w:cs="Times New Roman"/>
        </w:rPr>
        <w:t>月</w:t>
      </w:r>
      <w:r w:rsidRPr="00E03291">
        <w:rPr>
          <w:rFonts w:cs="Times New Roman"/>
        </w:rPr>
        <w:t>31</w:t>
      </w:r>
      <w:r w:rsidRPr="00D16E6E">
        <w:rPr>
          <w:rFonts w:cs="Times New Roman"/>
        </w:rPr>
        <w:t>日，</w:t>
      </w:r>
      <w:r w:rsidRPr="00E03291">
        <w:rPr>
          <w:rFonts w:cs="Times New Roman"/>
        </w:rPr>
        <w:t>2023</w:t>
      </w:r>
      <w:r w:rsidRPr="00D16E6E">
        <w:rPr>
          <w:rFonts w:cs="Times New Roman"/>
        </w:rPr>
        <w:t>年完成堤防整治的河道长度为</w:t>
      </w:r>
      <w:r w:rsidRPr="00E03291">
        <w:rPr>
          <w:rFonts w:cs="Times New Roman"/>
        </w:rPr>
        <w:t>2674</w:t>
      </w:r>
      <w:r w:rsidRPr="00D16E6E">
        <w:rPr>
          <w:rFonts w:cs="Times New Roman"/>
        </w:rPr>
        <w:t>米，但</w:t>
      </w:r>
      <w:r w:rsidR="00DB04A6" w:rsidRPr="00D16E6E">
        <w:rPr>
          <w:rFonts w:cs="Times New Roman"/>
        </w:rPr>
        <w:t>未开展</w:t>
      </w:r>
      <w:r w:rsidR="00DB04A6" w:rsidRPr="00D16E6E">
        <w:rPr>
          <w:rFonts w:cs="Times New Roman"/>
        </w:rPr>
        <w:lastRenderedPageBreak/>
        <w:t>标段分部验收，未明确具体整治里程</w:t>
      </w:r>
      <w:r w:rsidRPr="00D16E6E">
        <w:rPr>
          <w:rFonts w:cs="Times New Roman"/>
        </w:rPr>
        <w:t>，本指标扣</w:t>
      </w:r>
      <w:r w:rsidR="00DF32C6" w:rsidRPr="00E03291">
        <w:rPr>
          <w:rFonts w:cs="Times New Roman"/>
        </w:rPr>
        <w:t>1</w:t>
      </w:r>
      <w:r w:rsidRPr="00D16E6E">
        <w:rPr>
          <w:rFonts w:cs="Times New Roman"/>
        </w:rPr>
        <w:t>分</w:t>
      </w:r>
      <w:r w:rsidR="00381F60" w:rsidRPr="00D16E6E">
        <w:rPr>
          <w:rFonts w:cs="Times New Roman"/>
        </w:rPr>
        <w:t>。</w:t>
      </w:r>
    </w:p>
    <w:p w14:paraId="5E37E9B7" w14:textId="12CCD8E2" w:rsidR="00381F60" w:rsidRPr="00D16E6E" w:rsidRDefault="00381F60" w:rsidP="00F877DE">
      <w:pPr>
        <w:pStyle w:val="4"/>
        <w:ind w:firstLine="632"/>
        <w:rPr>
          <w:rFonts w:cs="Times New Roman"/>
        </w:rPr>
      </w:pPr>
      <w:r w:rsidRPr="00D16E6E">
        <w:rPr>
          <w:rFonts w:ascii="宋体" w:eastAsia="宋体" w:hAnsi="宋体" w:cs="宋体" w:hint="eastAsia"/>
        </w:rPr>
        <w:t>②</w:t>
      </w:r>
      <w:r w:rsidR="00C43146" w:rsidRPr="00D16E6E">
        <w:rPr>
          <w:rFonts w:cs="Times New Roman"/>
        </w:rPr>
        <w:t>桥梁拆除重建数量</w:t>
      </w:r>
      <w:r w:rsidRPr="00D16E6E">
        <w:rPr>
          <w:rFonts w:cs="Times New Roman"/>
        </w:rPr>
        <w:t>。</w:t>
      </w:r>
    </w:p>
    <w:p w14:paraId="220DF12B" w14:textId="1E8E407B" w:rsidR="00381F60" w:rsidRPr="00D16E6E" w:rsidRDefault="00381F60" w:rsidP="00381F60">
      <w:pPr>
        <w:ind w:firstLine="632"/>
        <w:rPr>
          <w:rFonts w:cs="Times New Roman"/>
        </w:rPr>
      </w:pPr>
      <w:r w:rsidRPr="00D16E6E">
        <w:rPr>
          <w:rFonts w:cs="Times New Roman"/>
        </w:rPr>
        <w:t>指标分值</w:t>
      </w:r>
      <w:r w:rsidRPr="00E03291">
        <w:rPr>
          <w:rFonts w:cs="Times New Roman"/>
        </w:rPr>
        <w:t>6</w:t>
      </w:r>
      <w:r w:rsidRPr="00D16E6E">
        <w:rPr>
          <w:rFonts w:cs="Times New Roman"/>
        </w:rPr>
        <w:t>分，评价得分</w:t>
      </w:r>
      <w:r w:rsidRPr="00E03291">
        <w:rPr>
          <w:rFonts w:cs="Times New Roman"/>
        </w:rPr>
        <w:t>6</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0BE9B061" w14:textId="73F1CC4F" w:rsidR="00381F60" w:rsidRPr="00D16E6E" w:rsidRDefault="00C43146"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E03291">
        <w:rPr>
          <w:rFonts w:cs="Times New Roman"/>
        </w:rPr>
        <w:t>1</w:t>
      </w:r>
      <w:r w:rsidRPr="00D16E6E">
        <w:rPr>
          <w:rFonts w:cs="Times New Roman"/>
        </w:rPr>
        <w:t>座</w:t>
      </w:r>
      <w:r w:rsidRPr="00D16E6E">
        <w:rPr>
          <w:rFonts w:ascii="仿宋_GB2312" w:cs="Times New Roman" w:hint="eastAsia"/>
        </w:rPr>
        <w:t>”</w:t>
      </w:r>
      <w:r w:rsidR="00381F60" w:rsidRPr="00D16E6E">
        <w:rPr>
          <w:rFonts w:cs="Times New Roman"/>
        </w:rPr>
        <w:t>。根据</w:t>
      </w:r>
      <w:r w:rsidR="00A51AE4" w:rsidRPr="00D16E6E">
        <w:rPr>
          <w:rFonts w:cs="Times New Roman"/>
        </w:rPr>
        <w:t>区水务建设管理所提供的堤防整治工程的航拍图及</w:t>
      </w:r>
      <w:r w:rsidR="00A51AE4" w:rsidRPr="00E03291">
        <w:rPr>
          <w:rFonts w:cs="Times New Roman"/>
        </w:rPr>
        <w:t>2023</w:t>
      </w:r>
      <w:r w:rsidR="00A51AE4" w:rsidRPr="00D16E6E">
        <w:rPr>
          <w:rFonts w:cs="Times New Roman"/>
        </w:rPr>
        <w:t>年完成河道整治图示、中国安能集团第二工程局有限公司出具的《水利水电工程</w:t>
      </w:r>
      <w:r w:rsidR="00A51AE4" w:rsidRPr="00E03291">
        <w:rPr>
          <w:rFonts w:cs="Times New Roman"/>
        </w:rPr>
        <w:t>2023</w:t>
      </w:r>
      <w:r w:rsidR="00A51AE4" w:rsidRPr="00D16E6E">
        <w:rPr>
          <w:rFonts w:cs="Times New Roman"/>
        </w:rPr>
        <w:t>年度施工总结》、广东粤源工程咨询有限公司出具的《证明》</w:t>
      </w:r>
      <w:r w:rsidR="00381F60" w:rsidRPr="00D16E6E">
        <w:rPr>
          <w:rFonts w:cs="Times New Roman"/>
        </w:rPr>
        <w:t>，</w:t>
      </w:r>
      <w:r w:rsidRPr="00D16E6E">
        <w:rPr>
          <w:rFonts w:cs="Times New Roman"/>
        </w:rPr>
        <w:t>山美桥完成通车，桥梁完成</w:t>
      </w:r>
      <w:r w:rsidRPr="00E03291">
        <w:rPr>
          <w:rFonts w:cs="Times New Roman"/>
        </w:rPr>
        <w:t>65</w:t>
      </w:r>
      <w:r w:rsidRPr="00D16E6E">
        <w:rPr>
          <w:rFonts w:cs="Times New Roman"/>
        </w:rPr>
        <w:t>%</w:t>
      </w:r>
      <w:r w:rsidRPr="00D16E6E">
        <w:rPr>
          <w:rFonts w:cs="Times New Roman"/>
        </w:rPr>
        <w:t>，</w:t>
      </w:r>
      <w:r w:rsidR="00381F60" w:rsidRPr="00D16E6E">
        <w:rPr>
          <w:rFonts w:cs="Times New Roman"/>
        </w:rPr>
        <w:t>综合以上情况，</w:t>
      </w:r>
      <w:r w:rsidRPr="00E03291">
        <w:rPr>
          <w:rFonts w:cs="Times New Roman"/>
        </w:rPr>
        <w:t>2023</w:t>
      </w:r>
      <w:r w:rsidRPr="00D16E6E">
        <w:rPr>
          <w:rFonts w:cs="Times New Roman"/>
        </w:rPr>
        <w:t>年度拆除重建山美桥（不含桥桩）一座并完成通车，本指标不扣分</w:t>
      </w:r>
      <w:r w:rsidR="00381F60" w:rsidRPr="00D16E6E">
        <w:rPr>
          <w:rFonts w:cs="Times New Roman"/>
        </w:rPr>
        <w:t>。</w:t>
      </w:r>
    </w:p>
    <w:p w14:paraId="1F201DBB" w14:textId="222AFFF6" w:rsidR="00381F60" w:rsidRPr="00D16E6E" w:rsidRDefault="00381F60" w:rsidP="00F877DE">
      <w:pPr>
        <w:pStyle w:val="4"/>
        <w:ind w:firstLine="632"/>
        <w:rPr>
          <w:rFonts w:cs="Times New Roman"/>
        </w:rPr>
      </w:pPr>
      <w:r w:rsidRPr="00D16E6E">
        <w:rPr>
          <w:rFonts w:ascii="宋体" w:eastAsia="宋体" w:hAnsi="宋体" w:cs="宋体" w:hint="eastAsia"/>
        </w:rPr>
        <w:t>③</w:t>
      </w:r>
      <w:r w:rsidR="00C43146" w:rsidRPr="00D16E6E">
        <w:rPr>
          <w:rFonts w:cs="Times New Roman"/>
        </w:rPr>
        <w:t>整治工程进度达标率</w:t>
      </w:r>
      <w:r w:rsidRPr="00D16E6E">
        <w:rPr>
          <w:rFonts w:cs="Times New Roman"/>
        </w:rPr>
        <w:t>。</w:t>
      </w:r>
    </w:p>
    <w:p w14:paraId="2E215405" w14:textId="7900E1E6" w:rsidR="00381F60" w:rsidRPr="00D16E6E" w:rsidRDefault="00381F60" w:rsidP="00381F60">
      <w:pPr>
        <w:ind w:firstLine="632"/>
        <w:rPr>
          <w:rFonts w:cs="Times New Roman"/>
        </w:rPr>
      </w:pPr>
      <w:r w:rsidRPr="00D16E6E">
        <w:rPr>
          <w:rFonts w:cs="Times New Roman"/>
        </w:rPr>
        <w:t>指标分值</w:t>
      </w:r>
      <w:r w:rsidRPr="00E03291">
        <w:rPr>
          <w:rFonts w:cs="Times New Roman"/>
        </w:rPr>
        <w:t>6</w:t>
      </w:r>
      <w:r w:rsidRPr="00D16E6E">
        <w:rPr>
          <w:rFonts w:cs="Times New Roman"/>
        </w:rPr>
        <w:t>分，评价得分</w:t>
      </w:r>
      <w:r w:rsidR="0038551E" w:rsidRPr="00E03291">
        <w:rPr>
          <w:rFonts w:cs="Times New Roman"/>
        </w:rPr>
        <w:t>5</w:t>
      </w:r>
      <w:r w:rsidR="002676D1" w:rsidRPr="00D16E6E">
        <w:rPr>
          <w:rFonts w:cs="Times New Roman"/>
        </w:rPr>
        <w:t>.</w:t>
      </w:r>
      <w:r w:rsidR="002676D1" w:rsidRPr="00E03291">
        <w:rPr>
          <w:rFonts w:cs="Times New Roman"/>
        </w:rPr>
        <w:t>5</w:t>
      </w:r>
      <w:r w:rsidRPr="00D16E6E">
        <w:rPr>
          <w:rFonts w:cs="Times New Roman"/>
        </w:rPr>
        <w:t>分，评价得分率为</w:t>
      </w:r>
      <w:r w:rsidR="0038551E" w:rsidRPr="00E03291">
        <w:rPr>
          <w:rFonts w:cs="Times New Roman"/>
        </w:rPr>
        <w:t>91</w:t>
      </w:r>
      <w:r w:rsidR="0038551E" w:rsidRPr="00D16E6E">
        <w:rPr>
          <w:rFonts w:cs="Times New Roman"/>
        </w:rPr>
        <w:t>.</w:t>
      </w:r>
      <w:r w:rsidR="0038551E" w:rsidRPr="00E03291">
        <w:rPr>
          <w:rFonts w:cs="Times New Roman"/>
        </w:rPr>
        <w:t>67</w:t>
      </w:r>
      <w:r w:rsidRPr="00D16E6E">
        <w:rPr>
          <w:rFonts w:cs="Times New Roman"/>
        </w:rPr>
        <w:t>%</w:t>
      </w:r>
      <w:r w:rsidRPr="00D16E6E">
        <w:rPr>
          <w:rFonts w:cs="Times New Roman"/>
        </w:rPr>
        <w:t>。</w:t>
      </w:r>
    </w:p>
    <w:p w14:paraId="4FA1096D" w14:textId="4791A574" w:rsidR="00381F60" w:rsidRPr="00D16E6E" w:rsidRDefault="00185159"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E03291">
        <w:rPr>
          <w:rFonts w:cs="Times New Roman"/>
        </w:rPr>
        <w:t>100</w:t>
      </w:r>
      <w:r w:rsidRPr="00D16E6E">
        <w:rPr>
          <w:rFonts w:cs="Times New Roman"/>
        </w:rPr>
        <w:t>%</w:t>
      </w:r>
      <w:r w:rsidRPr="00D16E6E">
        <w:rPr>
          <w:rFonts w:ascii="仿宋_GB2312" w:cs="Times New Roman" w:hint="eastAsia"/>
        </w:rPr>
        <w:t>”</w:t>
      </w:r>
      <w:r w:rsidR="00381F60" w:rsidRPr="00D16E6E">
        <w:rPr>
          <w:rFonts w:cs="Times New Roman"/>
        </w:rPr>
        <w:t>。</w:t>
      </w:r>
      <w:r w:rsidRPr="00D16E6E">
        <w:rPr>
          <w:rFonts w:cs="Times New Roman"/>
        </w:rPr>
        <w:t>根据《中新镇坑贝水（中新科技园</w:t>
      </w:r>
      <w:r w:rsidRPr="00D16E6E">
        <w:rPr>
          <w:rFonts w:cs="Times New Roman"/>
        </w:rPr>
        <w:t>-</w:t>
      </w:r>
      <w:r w:rsidRPr="00D16E6E">
        <w:rPr>
          <w:rFonts w:cs="Times New Roman"/>
        </w:rPr>
        <w:t>山美陂段）整治工程勘察设计施工总承包合同》，本项目计划工期为</w:t>
      </w:r>
      <w:r w:rsidRPr="00E03291">
        <w:rPr>
          <w:rFonts w:cs="Times New Roman"/>
        </w:rPr>
        <w:t>365</w:t>
      </w:r>
      <w:r w:rsidRPr="00D16E6E">
        <w:rPr>
          <w:rFonts w:cs="Times New Roman"/>
        </w:rPr>
        <w:t>日历天。根据区水务建设管理所提供的《合同工程开工批复》（监理〔</w:t>
      </w:r>
      <w:r w:rsidRPr="00E03291">
        <w:rPr>
          <w:rFonts w:cs="Times New Roman"/>
        </w:rPr>
        <w:t>2022</w:t>
      </w:r>
      <w:r w:rsidRPr="00D16E6E">
        <w:rPr>
          <w:rFonts w:cs="Times New Roman"/>
        </w:rPr>
        <w:t>〕合开工</w:t>
      </w:r>
      <w:r w:rsidRPr="00E03291">
        <w:rPr>
          <w:rFonts w:cs="Times New Roman"/>
        </w:rPr>
        <w:t>001</w:t>
      </w:r>
      <w:r w:rsidRPr="00D16E6E">
        <w:rPr>
          <w:rFonts w:cs="Times New Roman"/>
        </w:rPr>
        <w:t>号），</w:t>
      </w:r>
      <w:r w:rsidRPr="00E03291">
        <w:rPr>
          <w:rFonts w:cs="Times New Roman"/>
        </w:rPr>
        <w:t>2022</w:t>
      </w:r>
      <w:r w:rsidRPr="00D16E6E">
        <w:rPr>
          <w:rFonts w:cs="Times New Roman"/>
        </w:rPr>
        <w:t>年</w:t>
      </w:r>
      <w:r w:rsidRPr="00E03291">
        <w:rPr>
          <w:rFonts w:cs="Times New Roman"/>
        </w:rPr>
        <w:t>5</w:t>
      </w:r>
      <w:r w:rsidRPr="00D16E6E">
        <w:rPr>
          <w:rFonts w:cs="Times New Roman"/>
        </w:rPr>
        <w:t>月</w:t>
      </w:r>
      <w:r w:rsidRPr="00E03291">
        <w:rPr>
          <w:rFonts w:cs="Times New Roman"/>
        </w:rPr>
        <w:t>30</w:t>
      </w:r>
      <w:r w:rsidRPr="00D16E6E">
        <w:rPr>
          <w:rFonts w:cs="Times New Roman"/>
        </w:rPr>
        <w:t>日本项目正式开工</w:t>
      </w:r>
      <w:r w:rsidR="00EE59AE" w:rsidRPr="00D16E6E">
        <w:rPr>
          <w:rFonts w:cs="Times New Roman"/>
        </w:rPr>
        <w:t>。</w:t>
      </w:r>
      <w:r w:rsidR="002676D1" w:rsidRPr="00D16E6E">
        <w:rPr>
          <w:rFonts w:cs="Times New Roman"/>
        </w:rPr>
        <w:t>根据《暂停施工报审表》（中国安能</w:t>
      </w:r>
      <w:r w:rsidR="002676D1" w:rsidRPr="00D16E6E">
        <w:rPr>
          <w:rFonts w:cs="Times New Roman"/>
        </w:rPr>
        <w:t>[</w:t>
      </w:r>
      <w:r w:rsidR="002676D1" w:rsidRPr="00E03291">
        <w:rPr>
          <w:rFonts w:cs="Times New Roman"/>
        </w:rPr>
        <w:t>2023</w:t>
      </w:r>
      <w:r w:rsidR="002676D1" w:rsidRPr="00D16E6E">
        <w:rPr>
          <w:rFonts w:cs="Times New Roman"/>
        </w:rPr>
        <w:t>]</w:t>
      </w:r>
      <w:r w:rsidR="002676D1" w:rsidRPr="00D16E6E">
        <w:rPr>
          <w:rFonts w:cs="Times New Roman"/>
        </w:rPr>
        <w:t>暂停</w:t>
      </w:r>
      <w:r w:rsidR="002676D1" w:rsidRPr="00E03291">
        <w:rPr>
          <w:rFonts w:cs="Times New Roman"/>
        </w:rPr>
        <w:t>001</w:t>
      </w:r>
      <w:r w:rsidR="002676D1" w:rsidRPr="00D16E6E">
        <w:rPr>
          <w:rFonts w:cs="Times New Roman"/>
        </w:rPr>
        <w:t>号）、《暂停施工指示》（粤源</w:t>
      </w:r>
      <w:r w:rsidR="002676D1" w:rsidRPr="00D16E6E">
        <w:rPr>
          <w:rFonts w:cs="Times New Roman"/>
        </w:rPr>
        <w:t>/</w:t>
      </w:r>
      <w:r w:rsidR="002676D1" w:rsidRPr="00D16E6E">
        <w:rPr>
          <w:rFonts w:cs="Times New Roman"/>
        </w:rPr>
        <w:t>坑贝水</w:t>
      </w:r>
      <w:r w:rsidR="002676D1" w:rsidRPr="00D16E6E">
        <w:rPr>
          <w:rFonts w:cs="Times New Roman"/>
        </w:rPr>
        <w:t>/</w:t>
      </w:r>
      <w:r w:rsidR="002676D1" w:rsidRPr="00D16E6E">
        <w:rPr>
          <w:rFonts w:cs="Times New Roman"/>
        </w:rPr>
        <w:t>监</w:t>
      </w:r>
      <w:r w:rsidR="002676D1" w:rsidRPr="00D16E6E">
        <w:rPr>
          <w:rFonts w:cs="Times New Roman"/>
        </w:rPr>
        <w:t>[</w:t>
      </w:r>
      <w:r w:rsidR="002676D1" w:rsidRPr="00E03291">
        <w:rPr>
          <w:rFonts w:cs="Times New Roman"/>
        </w:rPr>
        <w:t>2023</w:t>
      </w:r>
      <w:r w:rsidR="002676D1" w:rsidRPr="00D16E6E">
        <w:rPr>
          <w:rFonts w:cs="Times New Roman"/>
        </w:rPr>
        <w:t>]</w:t>
      </w:r>
      <w:r w:rsidR="002676D1" w:rsidRPr="00D16E6E">
        <w:rPr>
          <w:rFonts w:cs="Times New Roman"/>
        </w:rPr>
        <w:t>报暂停</w:t>
      </w:r>
      <w:r w:rsidR="002676D1" w:rsidRPr="00E03291">
        <w:rPr>
          <w:rFonts w:cs="Times New Roman"/>
        </w:rPr>
        <w:t>01</w:t>
      </w:r>
      <w:r w:rsidR="002676D1" w:rsidRPr="00D16E6E">
        <w:rPr>
          <w:rFonts w:cs="Times New Roman"/>
        </w:rPr>
        <w:t>号），本项目于</w:t>
      </w:r>
      <w:r w:rsidR="002676D1" w:rsidRPr="00E03291">
        <w:rPr>
          <w:rFonts w:cs="Times New Roman"/>
        </w:rPr>
        <w:t>2023</w:t>
      </w:r>
      <w:r w:rsidR="002676D1" w:rsidRPr="00D16E6E">
        <w:rPr>
          <w:rFonts w:cs="Times New Roman"/>
        </w:rPr>
        <w:t>年</w:t>
      </w:r>
      <w:r w:rsidR="002676D1" w:rsidRPr="00E03291">
        <w:rPr>
          <w:rFonts w:cs="Times New Roman"/>
        </w:rPr>
        <w:t>9</w:t>
      </w:r>
      <w:r w:rsidR="002676D1" w:rsidRPr="00D16E6E">
        <w:rPr>
          <w:rFonts w:cs="Times New Roman"/>
        </w:rPr>
        <w:t>月</w:t>
      </w:r>
      <w:r w:rsidR="002676D1" w:rsidRPr="00E03291">
        <w:rPr>
          <w:rFonts w:cs="Times New Roman"/>
        </w:rPr>
        <w:t>1</w:t>
      </w:r>
      <w:r w:rsidR="002676D1" w:rsidRPr="00D16E6E">
        <w:rPr>
          <w:rFonts w:cs="Times New Roman"/>
        </w:rPr>
        <w:t>日起暂停施工。经现场核查，</w:t>
      </w:r>
      <w:r w:rsidR="002676D1" w:rsidRPr="00E03291">
        <w:rPr>
          <w:rFonts w:cs="Times New Roman"/>
        </w:rPr>
        <w:t>2023</w:t>
      </w:r>
      <w:r w:rsidR="002676D1" w:rsidRPr="00D16E6E">
        <w:rPr>
          <w:rFonts w:cs="Times New Roman"/>
        </w:rPr>
        <w:t>年度暂停施工后，当年度内未复工，综合以上情况，截至</w:t>
      </w:r>
      <w:r w:rsidR="002676D1" w:rsidRPr="00E03291">
        <w:rPr>
          <w:rFonts w:cs="Times New Roman"/>
        </w:rPr>
        <w:t>2023</w:t>
      </w:r>
      <w:r w:rsidR="002676D1" w:rsidRPr="00D16E6E">
        <w:rPr>
          <w:rFonts w:cs="Times New Roman"/>
        </w:rPr>
        <w:t>年</w:t>
      </w:r>
      <w:r w:rsidR="002676D1" w:rsidRPr="00E03291">
        <w:rPr>
          <w:rFonts w:cs="Times New Roman"/>
        </w:rPr>
        <w:t>12</w:t>
      </w:r>
      <w:r w:rsidR="002676D1" w:rsidRPr="00D16E6E">
        <w:rPr>
          <w:rFonts w:cs="Times New Roman"/>
        </w:rPr>
        <w:t>月</w:t>
      </w:r>
      <w:r w:rsidR="002676D1" w:rsidRPr="00E03291">
        <w:rPr>
          <w:rFonts w:cs="Times New Roman"/>
        </w:rPr>
        <w:t>31</w:t>
      </w:r>
      <w:r w:rsidR="002676D1" w:rsidRPr="00D16E6E">
        <w:rPr>
          <w:rFonts w:cs="Times New Roman"/>
        </w:rPr>
        <w:t>日，本项目实际工期为</w:t>
      </w:r>
      <w:r w:rsidR="002676D1" w:rsidRPr="00E03291">
        <w:rPr>
          <w:rFonts w:cs="Times New Roman"/>
        </w:rPr>
        <w:t>458</w:t>
      </w:r>
      <w:r w:rsidR="002676D1" w:rsidRPr="00D16E6E">
        <w:rPr>
          <w:rFonts w:cs="Times New Roman"/>
        </w:rPr>
        <w:t>个日历天</w:t>
      </w:r>
      <w:r w:rsidR="00381F60" w:rsidRPr="00D16E6E">
        <w:rPr>
          <w:rFonts w:cs="Times New Roman"/>
        </w:rPr>
        <w:t>。</w:t>
      </w:r>
      <w:r w:rsidRPr="00D16E6E">
        <w:rPr>
          <w:rFonts w:cs="Times New Roman"/>
        </w:rPr>
        <w:t>整治工程进度达标率为</w:t>
      </w:r>
      <w:r w:rsidR="002676D1" w:rsidRPr="00E03291">
        <w:rPr>
          <w:rFonts w:cs="Times New Roman"/>
        </w:rPr>
        <w:t>79</w:t>
      </w:r>
      <w:r w:rsidR="002676D1" w:rsidRPr="00D16E6E">
        <w:rPr>
          <w:rFonts w:cs="Times New Roman"/>
        </w:rPr>
        <w:t>.</w:t>
      </w:r>
      <w:r w:rsidR="002676D1" w:rsidRPr="00E03291">
        <w:rPr>
          <w:rFonts w:cs="Times New Roman"/>
        </w:rPr>
        <w:t>69</w:t>
      </w:r>
      <w:r w:rsidRPr="00D16E6E">
        <w:rPr>
          <w:rFonts w:cs="Times New Roman"/>
        </w:rPr>
        <w:t>%</w:t>
      </w:r>
      <w:r w:rsidRPr="00D16E6E">
        <w:rPr>
          <w:rFonts w:cs="Times New Roman"/>
        </w:rPr>
        <w:t>，结合现场核查情况，进度滞后存在一定客观原因，综合</w:t>
      </w:r>
      <w:r w:rsidRPr="00D16E6E">
        <w:rPr>
          <w:rFonts w:cs="Times New Roman"/>
        </w:rPr>
        <w:lastRenderedPageBreak/>
        <w:t>以上情况，本指标扣</w:t>
      </w:r>
      <w:r w:rsidR="0038551E" w:rsidRPr="00E03291">
        <w:rPr>
          <w:rFonts w:cs="Times New Roman"/>
        </w:rPr>
        <w:t>0</w:t>
      </w:r>
      <w:r w:rsidR="002676D1" w:rsidRPr="00D16E6E">
        <w:rPr>
          <w:rFonts w:cs="Times New Roman"/>
        </w:rPr>
        <w:t>.</w:t>
      </w:r>
      <w:r w:rsidR="002676D1" w:rsidRPr="00E03291">
        <w:rPr>
          <w:rFonts w:cs="Times New Roman"/>
        </w:rPr>
        <w:t>5</w:t>
      </w:r>
      <w:r w:rsidRPr="00D16E6E">
        <w:rPr>
          <w:rFonts w:cs="Times New Roman"/>
        </w:rPr>
        <w:t>分。</w:t>
      </w:r>
    </w:p>
    <w:p w14:paraId="6FF36A9E" w14:textId="77777777" w:rsidR="00381F60" w:rsidRPr="00D16E6E" w:rsidRDefault="00381F60" w:rsidP="00EE5508">
      <w:pPr>
        <w:pStyle w:val="3"/>
        <w:ind w:firstLine="632"/>
        <w:rPr>
          <w:rFonts w:cs="Times New Roman"/>
        </w:rPr>
      </w:pPr>
      <w:r w:rsidRPr="00D16E6E">
        <w:rPr>
          <w:rFonts w:cs="Times New Roman"/>
        </w:rPr>
        <w:t>（</w:t>
      </w:r>
      <w:r w:rsidRPr="00E03291">
        <w:rPr>
          <w:rFonts w:cs="Times New Roman"/>
        </w:rPr>
        <w:t>4</w:t>
      </w:r>
      <w:r w:rsidRPr="00D16E6E">
        <w:rPr>
          <w:rFonts w:cs="Times New Roman"/>
        </w:rPr>
        <w:t>）完成质量。</w:t>
      </w:r>
    </w:p>
    <w:p w14:paraId="684E2F4D" w14:textId="171A56D5" w:rsidR="00381F60" w:rsidRPr="00D16E6E" w:rsidRDefault="00381F60" w:rsidP="00EE5508">
      <w:pPr>
        <w:ind w:firstLine="632"/>
        <w:rPr>
          <w:rFonts w:cs="Times New Roman"/>
        </w:rPr>
      </w:pPr>
      <w:r w:rsidRPr="00D16E6E">
        <w:rPr>
          <w:rFonts w:cs="Times New Roman"/>
        </w:rPr>
        <w:t>该指标包括</w:t>
      </w:r>
      <w:r w:rsidR="00EE5508" w:rsidRPr="00D16E6E">
        <w:rPr>
          <w:rFonts w:cs="Times New Roman"/>
        </w:rPr>
        <w:t>工程建筑物级别达标率、整治工程验收合格率</w:t>
      </w:r>
      <w:r w:rsidR="00EE5508" w:rsidRPr="00E03291">
        <w:rPr>
          <w:rFonts w:cs="Times New Roman"/>
        </w:rPr>
        <w:t>2</w:t>
      </w:r>
      <w:r w:rsidRPr="00D16E6E">
        <w:rPr>
          <w:rFonts w:cs="Times New Roman"/>
        </w:rPr>
        <w:t>个方面，指标分值</w:t>
      </w:r>
      <w:r w:rsidR="00EE5508" w:rsidRPr="00E03291">
        <w:rPr>
          <w:rFonts w:cs="Times New Roman"/>
        </w:rPr>
        <w:t>12</w:t>
      </w:r>
      <w:r w:rsidRPr="00D16E6E">
        <w:rPr>
          <w:rFonts w:cs="Times New Roman"/>
        </w:rPr>
        <w:t>分，评价得分</w:t>
      </w:r>
      <w:r w:rsidR="00173E1B" w:rsidRPr="00E03291">
        <w:rPr>
          <w:rFonts w:cs="Times New Roman"/>
        </w:rPr>
        <w:t>9</w:t>
      </w:r>
      <w:r w:rsidRPr="00D16E6E">
        <w:rPr>
          <w:rFonts w:cs="Times New Roman"/>
        </w:rPr>
        <w:t>分，评价得分率为</w:t>
      </w:r>
      <w:r w:rsidR="00D92BD9" w:rsidRPr="00E03291">
        <w:rPr>
          <w:rFonts w:cs="Times New Roman"/>
        </w:rPr>
        <w:t>75</w:t>
      </w:r>
      <w:r w:rsidRPr="00D16E6E">
        <w:rPr>
          <w:rFonts w:cs="Times New Roman"/>
        </w:rPr>
        <w:t>%</w:t>
      </w:r>
      <w:r w:rsidRPr="00D16E6E">
        <w:rPr>
          <w:rFonts w:cs="Times New Roman"/>
        </w:rPr>
        <w:t>。</w:t>
      </w:r>
    </w:p>
    <w:p w14:paraId="1A797936" w14:textId="3C2C9726" w:rsidR="00381F60" w:rsidRPr="00D16E6E" w:rsidRDefault="00381F60" w:rsidP="00F877DE">
      <w:pPr>
        <w:pStyle w:val="4"/>
        <w:ind w:firstLine="632"/>
        <w:rPr>
          <w:rFonts w:cs="Times New Roman"/>
        </w:rPr>
      </w:pPr>
      <w:r w:rsidRPr="00D16E6E">
        <w:rPr>
          <w:rFonts w:ascii="宋体" w:eastAsia="宋体" w:hAnsi="宋体" w:cs="宋体" w:hint="eastAsia"/>
        </w:rPr>
        <w:t>①</w:t>
      </w:r>
      <w:r w:rsidR="00EE5508" w:rsidRPr="00D16E6E">
        <w:rPr>
          <w:rFonts w:cs="Times New Roman"/>
        </w:rPr>
        <w:t>工程建筑物级别达标率</w:t>
      </w:r>
      <w:r w:rsidRPr="00D16E6E">
        <w:rPr>
          <w:rFonts w:cs="Times New Roman"/>
        </w:rPr>
        <w:t>。</w:t>
      </w:r>
    </w:p>
    <w:p w14:paraId="412BD719" w14:textId="1EFA3A53" w:rsidR="00381F60" w:rsidRPr="00D16E6E" w:rsidRDefault="00381F60" w:rsidP="00381F60">
      <w:pPr>
        <w:ind w:firstLine="632"/>
        <w:rPr>
          <w:rFonts w:cs="Times New Roman"/>
        </w:rPr>
      </w:pPr>
      <w:r w:rsidRPr="00D16E6E">
        <w:rPr>
          <w:rFonts w:cs="Times New Roman"/>
        </w:rPr>
        <w:t>指标分值</w:t>
      </w:r>
      <w:r w:rsidRPr="00E03291">
        <w:rPr>
          <w:rFonts w:cs="Times New Roman"/>
        </w:rPr>
        <w:t>6</w:t>
      </w:r>
      <w:r w:rsidRPr="00D16E6E">
        <w:rPr>
          <w:rFonts w:cs="Times New Roman"/>
        </w:rPr>
        <w:t>分，评价得分</w:t>
      </w:r>
      <w:r w:rsidR="00173E1B" w:rsidRPr="00E03291">
        <w:rPr>
          <w:rFonts w:cs="Times New Roman"/>
        </w:rPr>
        <w:t>5</w:t>
      </w:r>
      <w:r w:rsidRPr="00D16E6E">
        <w:rPr>
          <w:rFonts w:cs="Times New Roman"/>
        </w:rPr>
        <w:t>分，评价得分率为</w:t>
      </w:r>
      <w:r w:rsidR="00173E1B" w:rsidRPr="00E03291">
        <w:rPr>
          <w:rFonts w:cs="Times New Roman"/>
        </w:rPr>
        <w:t>83</w:t>
      </w:r>
      <w:r w:rsidR="00173E1B" w:rsidRPr="00D16E6E">
        <w:rPr>
          <w:rFonts w:cs="Times New Roman"/>
        </w:rPr>
        <w:t>.</w:t>
      </w:r>
      <w:r w:rsidR="00173E1B" w:rsidRPr="00E03291">
        <w:rPr>
          <w:rFonts w:cs="Times New Roman"/>
        </w:rPr>
        <w:t>33</w:t>
      </w:r>
      <w:r w:rsidRPr="00D16E6E">
        <w:rPr>
          <w:rFonts w:cs="Times New Roman"/>
        </w:rPr>
        <w:t>%</w:t>
      </w:r>
      <w:r w:rsidRPr="00D16E6E">
        <w:rPr>
          <w:rFonts w:cs="Times New Roman"/>
        </w:rPr>
        <w:t>。</w:t>
      </w:r>
    </w:p>
    <w:p w14:paraId="49E7A2B0" w14:textId="2921CFF1" w:rsidR="00381F60" w:rsidRPr="00D16E6E" w:rsidRDefault="008C43D7"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E03291">
        <w:rPr>
          <w:rFonts w:cs="Times New Roman"/>
        </w:rPr>
        <w:t>100</w:t>
      </w:r>
      <w:r w:rsidRPr="00D16E6E">
        <w:rPr>
          <w:rFonts w:cs="Times New Roman"/>
        </w:rPr>
        <w:t>%</w:t>
      </w:r>
      <w:r w:rsidRPr="00D16E6E">
        <w:rPr>
          <w:rFonts w:ascii="仿宋_GB2312" w:cs="Times New Roman" w:hint="eastAsia"/>
        </w:rPr>
        <w:t>”</w:t>
      </w:r>
      <w:r w:rsidR="00381F60" w:rsidRPr="00D16E6E">
        <w:rPr>
          <w:rFonts w:cs="Times New Roman"/>
        </w:rPr>
        <w:t>。根据</w:t>
      </w:r>
      <w:r w:rsidR="00A51AE4" w:rsidRPr="00D16E6E">
        <w:rPr>
          <w:rFonts w:cs="Times New Roman"/>
        </w:rPr>
        <w:t>区水务建设管理所提供的堤防整治工程的航拍图及</w:t>
      </w:r>
      <w:r w:rsidR="00A51AE4" w:rsidRPr="00E03291">
        <w:rPr>
          <w:rFonts w:cs="Times New Roman"/>
        </w:rPr>
        <w:t>2023</w:t>
      </w:r>
      <w:r w:rsidR="00A51AE4" w:rsidRPr="00D16E6E">
        <w:rPr>
          <w:rFonts w:cs="Times New Roman"/>
        </w:rPr>
        <w:t>年完成河道整治图示、中国安能集团第二工程局有限公司出具的《水利水电工程</w:t>
      </w:r>
      <w:r w:rsidR="00A51AE4" w:rsidRPr="00E03291">
        <w:rPr>
          <w:rFonts w:cs="Times New Roman"/>
        </w:rPr>
        <w:t>2023</w:t>
      </w:r>
      <w:r w:rsidR="00A51AE4" w:rsidRPr="00D16E6E">
        <w:rPr>
          <w:rFonts w:cs="Times New Roman"/>
        </w:rPr>
        <w:t>年度施工总结》、广东粤源工程咨询有限公司出具的《证明》，</w:t>
      </w:r>
      <w:r w:rsidR="00065EB3" w:rsidRPr="00D16E6E">
        <w:rPr>
          <w:rFonts w:cs="Times New Roman"/>
        </w:rPr>
        <w:t>截至</w:t>
      </w:r>
      <w:r w:rsidR="00065EB3" w:rsidRPr="00E03291">
        <w:rPr>
          <w:rFonts w:cs="Times New Roman"/>
        </w:rPr>
        <w:t>2023</w:t>
      </w:r>
      <w:r w:rsidR="00065EB3" w:rsidRPr="00D16E6E">
        <w:rPr>
          <w:rFonts w:cs="Times New Roman"/>
        </w:rPr>
        <w:t>年</w:t>
      </w:r>
      <w:r w:rsidR="00065EB3" w:rsidRPr="00E03291">
        <w:rPr>
          <w:rFonts w:cs="Times New Roman"/>
        </w:rPr>
        <w:t>12</w:t>
      </w:r>
      <w:r w:rsidR="00065EB3" w:rsidRPr="00D16E6E">
        <w:rPr>
          <w:rFonts w:cs="Times New Roman"/>
        </w:rPr>
        <w:t>月</w:t>
      </w:r>
      <w:r w:rsidR="00065EB3" w:rsidRPr="00E03291">
        <w:rPr>
          <w:rFonts w:cs="Times New Roman"/>
        </w:rPr>
        <w:t>31</w:t>
      </w:r>
      <w:r w:rsidR="00065EB3" w:rsidRPr="00D16E6E">
        <w:rPr>
          <w:rFonts w:cs="Times New Roman"/>
        </w:rPr>
        <w:t>日，</w:t>
      </w:r>
      <w:r w:rsidR="00065EB3" w:rsidRPr="00E03291">
        <w:rPr>
          <w:rFonts w:cs="Times New Roman"/>
        </w:rPr>
        <w:t>2023</w:t>
      </w:r>
      <w:r w:rsidR="00065EB3" w:rsidRPr="00D16E6E">
        <w:rPr>
          <w:rFonts w:cs="Times New Roman"/>
        </w:rPr>
        <w:t>年度无全面完工的工程建筑物</w:t>
      </w:r>
      <w:r w:rsidR="00381F60" w:rsidRPr="00D16E6E">
        <w:rPr>
          <w:rFonts w:cs="Times New Roman"/>
        </w:rPr>
        <w:t>，</w:t>
      </w:r>
      <w:r w:rsidR="00065EB3" w:rsidRPr="00D16E6E">
        <w:rPr>
          <w:rFonts w:cs="Times New Roman"/>
        </w:rPr>
        <w:t>未开展相关分部验收工作，</w:t>
      </w:r>
      <w:r w:rsidR="00381F60" w:rsidRPr="00D16E6E">
        <w:rPr>
          <w:rFonts w:cs="Times New Roman"/>
        </w:rPr>
        <w:t>综合以上情况，本指标扣</w:t>
      </w:r>
      <w:r w:rsidR="00173E1B" w:rsidRPr="00E03291">
        <w:rPr>
          <w:rFonts w:cs="Times New Roman"/>
        </w:rPr>
        <w:t>1</w:t>
      </w:r>
      <w:r w:rsidR="00381F60" w:rsidRPr="00D16E6E">
        <w:rPr>
          <w:rFonts w:cs="Times New Roman"/>
        </w:rPr>
        <w:t>分。</w:t>
      </w:r>
    </w:p>
    <w:p w14:paraId="362AE72F" w14:textId="5C8438AD" w:rsidR="00EE5508" w:rsidRPr="00D16E6E" w:rsidRDefault="00EE5508" w:rsidP="00F877DE">
      <w:pPr>
        <w:pStyle w:val="4"/>
        <w:ind w:firstLine="632"/>
        <w:rPr>
          <w:rFonts w:cs="Times New Roman"/>
        </w:rPr>
      </w:pPr>
      <w:r w:rsidRPr="00D16E6E">
        <w:rPr>
          <w:rFonts w:ascii="宋体" w:eastAsia="宋体" w:hAnsi="宋体" w:cs="宋体" w:hint="eastAsia"/>
        </w:rPr>
        <w:t>②</w:t>
      </w:r>
      <w:r w:rsidRPr="00D16E6E">
        <w:rPr>
          <w:rFonts w:cs="Times New Roman"/>
        </w:rPr>
        <w:t>整治工程验收合格率。</w:t>
      </w:r>
    </w:p>
    <w:p w14:paraId="6F460FB8" w14:textId="0C39412E" w:rsidR="00EE5508" w:rsidRPr="00D16E6E" w:rsidRDefault="00EE5508" w:rsidP="00EE5508">
      <w:pPr>
        <w:ind w:firstLine="632"/>
        <w:rPr>
          <w:rFonts w:cs="Times New Roman"/>
        </w:rPr>
      </w:pPr>
      <w:r w:rsidRPr="00D16E6E">
        <w:rPr>
          <w:rFonts w:cs="Times New Roman"/>
        </w:rPr>
        <w:t>指标分值</w:t>
      </w:r>
      <w:r w:rsidRPr="00E03291">
        <w:rPr>
          <w:rFonts w:cs="Times New Roman"/>
        </w:rPr>
        <w:t>6</w:t>
      </w:r>
      <w:r w:rsidRPr="00D16E6E">
        <w:rPr>
          <w:rFonts w:cs="Times New Roman"/>
        </w:rPr>
        <w:t>分，评价得分</w:t>
      </w:r>
      <w:r w:rsidR="0038551E" w:rsidRPr="00E03291">
        <w:rPr>
          <w:rFonts w:cs="Times New Roman"/>
        </w:rPr>
        <w:t>4</w:t>
      </w:r>
      <w:r w:rsidRPr="00D16E6E">
        <w:rPr>
          <w:rFonts w:cs="Times New Roman"/>
        </w:rPr>
        <w:t>分，评价得分率为</w:t>
      </w:r>
      <w:r w:rsidR="0038551E" w:rsidRPr="00E03291">
        <w:rPr>
          <w:rFonts w:cs="Times New Roman"/>
        </w:rPr>
        <w:t>66</w:t>
      </w:r>
      <w:r w:rsidR="0038551E" w:rsidRPr="00D16E6E">
        <w:rPr>
          <w:rFonts w:cs="Times New Roman"/>
        </w:rPr>
        <w:t>.</w:t>
      </w:r>
      <w:r w:rsidR="0038551E" w:rsidRPr="00E03291">
        <w:rPr>
          <w:rFonts w:cs="Times New Roman"/>
        </w:rPr>
        <w:t>67</w:t>
      </w:r>
      <w:r w:rsidRPr="00D16E6E">
        <w:rPr>
          <w:rFonts w:cs="Times New Roman"/>
        </w:rPr>
        <w:t>%</w:t>
      </w:r>
      <w:r w:rsidRPr="00D16E6E">
        <w:rPr>
          <w:rFonts w:cs="Times New Roman"/>
        </w:rPr>
        <w:t>。</w:t>
      </w:r>
    </w:p>
    <w:p w14:paraId="42281EDA" w14:textId="4A378612" w:rsidR="00EE5508" w:rsidRPr="00D16E6E" w:rsidRDefault="008C43D7"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E03291">
        <w:rPr>
          <w:rFonts w:cs="Times New Roman"/>
        </w:rPr>
        <w:t>100</w:t>
      </w:r>
      <w:r w:rsidRPr="00D16E6E">
        <w:rPr>
          <w:rFonts w:cs="Times New Roman"/>
        </w:rPr>
        <w:t>%</w:t>
      </w:r>
      <w:r w:rsidRPr="00D16E6E">
        <w:rPr>
          <w:rFonts w:ascii="仿宋_GB2312" w:cs="Times New Roman" w:hint="eastAsia"/>
        </w:rPr>
        <w:t>”</w:t>
      </w:r>
      <w:r w:rsidRPr="00D16E6E">
        <w:rPr>
          <w:rFonts w:cs="Times New Roman"/>
        </w:rPr>
        <w:t>。</w:t>
      </w:r>
      <w:r w:rsidR="00CC4B46" w:rsidRPr="00D16E6E">
        <w:rPr>
          <w:rFonts w:cs="Times New Roman"/>
        </w:rPr>
        <w:t>根据《广州市增城区水务局关于</w:t>
      </w:r>
      <w:r w:rsidR="00CC4B46" w:rsidRPr="00E03291">
        <w:rPr>
          <w:rFonts w:cs="Times New Roman"/>
        </w:rPr>
        <w:t>2023</w:t>
      </w:r>
      <w:r w:rsidR="00CC4B46" w:rsidRPr="00D16E6E">
        <w:rPr>
          <w:rFonts w:cs="Times New Roman"/>
        </w:rPr>
        <w:t>年</w:t>
      </w:r>
      <w:r w:rsidR="00CC4B46" w:rsidRPr="00E03291">
        <w:rPr>
          <w:rFonts w:cs="Times New Roman"/>
        </w:rPr>
        <w:t>7</w:t>
      </w:r>
      <w:r w:rsidR="00CC4B46" w:rsidRPr="00D16E6E">
        <w:rPr>
          <w:rFonts w:cs="Times New Roman"/>
        </w:rPr>
        <w:t>月水务工程质量安全监督检查情况的通报》及广东粤源工程咨询有限公司出具的《证明》，截至</w:t>
      </w:r>
      <w:r w:rsidR="00CC4B46" w:rsidRPr="00E03291">
        <w:rPr>
          <w:rFonts w:cs="Times New Roman"/>
        </w:rPr>
        <w:t>2023</w:t>
      </w:r>
      <w:r w:rsidR="00CC4B46" w:rsidRPr="00D16E6E">
        <w:rPr>
          <w:rFonts w:cs="Times New Roman"/>
        </w:rPr>
        <w:t>年</w:t>
      </w:r>
      <w:r w:rsidR="00CC4B46" w:rsidRPr="00E03291">
        <w:rPr>
          <w:rFonts w:cs="Times New Roman"/>
        </w:rPr>
        <w:t>12</w:t>
      </w:r>
      <w:r w:rsidR="00CC4B46" w:rsidRPr="00D16E6E">
        <w:rPr>
          <w:rFonts w:cs="Times New Roman"/>
        </w:rPr>
        <w:t>月</w:t>
      </w:r>
      <w:r w:rsidR="00CC4B46" w:rsidRPr="00E03291">
        <w:rPr>
          <w:rFonts w:cs="Times New Roman"/>
        </w:rPr>
        <w:t>31</w:t>
      </w:r>
      <w:r w:rsidR="00CC4B46" w:rsidRPr="00D16E6E">
        <w:rPr>
          <w:rFonts w:cs="Times New Roman"/>
        </w:rPr>
        <w:t>日，本项目</w:t>
      </w:r>
      <w:r w:rsidR="00CC4B46" w:rsidRPr="00E03291">
        <w:rPr>
          <w:rFonts w:cs="Times New Roman"/>
        </w:rPr>
        <w:t>2023</w:t>
      </w:r>
      <w:r w:rsidR="00CC4B46" w:rsidRPr="00D16E6E">
        <w:rPr>
          <w:rFonts w:cs="Times New Roman"/>
        </w:rPr>
        <w:t>年度完成单元工程质量验收评定</w:t>
      </w:r>
      <w:r w:rsidR="00CC4B46" w:rsidRPr="00E03291">
        <w:rPr>
          <w:rFonts w:cs="Times New Roman"/>
        </w:rPr>
        <w:t>1559</w:t>
      </w:r>
      <w:r w:rsidR="00CC4B46" w:rsidRPr="00D16E6E">
        <w:rPr>
          <w:rFonts w:cs="Times New Roman"/>
        </w:rPr>
        <w:t>个，无不合格情况。</w:t>
      </w:r>
      <w:r w:rsidR="0038551E" w:rsidRPr="00D16E6E">
        <w:rPr>
          <w:rFonts w:cs="Times New Roman"/>
        </w:rPr>
        <w:t>结合现场核查情况，项目存在山美桥防撞墙蜂窝麻面；墙顶面砼破损露石、露筋、伸缩缝不贯通；桥面沥青砼泛白；河道床有垃圾树枝杂物等质量问题，且未开展分部验收工作，综合以</w:t>
      </w:r>
      <w:r w:rsidR="0038551E" w:rsidRPr="00D16E6E">
        <w:rPr>
          <w:rFonts w:cs="Times New Roman"/>
        </w:rPr>
        <w:lastRenderedPageBreak/>
        <w:t>上情况，本指标扣</w:t>
      </w:r>
      <w:r w:rsidR="0038551E" w:rsidRPr="00E03291">
        <w:rPr>
          <w:rFonts w:cs="Times New Roman"/>
        </w:rPr>
        <w:t>2</w:t>
      </w:r>
      <w:r w:rsidR="0038551E" w:rsidRPr="00D16E6E">
        <w:rPr>
          <w:rFonts w:cs="Times New Roman"/>
        </w:rPr>
        <w:t>分。</w:t>
      </w:r>
    </w:p>
    <w:p w14:paraId="56591426" w14:textId="77777777" w:rsidR="00381F60" w:rsidRPr="00D16E6E" w:rsidRDefault="00381F60" w:rsidP="008C43D7">
      <w:pPr>
        <w:pStyle w:val="3"/>
        <w:ind w:firstLine="632"/>
        <w:rPr>
          <w:rFonts w:cs="Times New Roman"/>
        </w:rPr>
      </w:pPr>
      <w:r w:rsidRPr="00E03291">
        <w:rPr>
          <w:rFonts w:cs="Times New Roman"/>
        </w:rPr>
        <w:t>4</w:t>
      </w:r>
      <w:r w:rsidRPr="00D16E6E">
        <w:rPr>
          <w:rFonts w:cs="Times New Roman"/>
        </w:rPr>
        <w:t>.</w:t>
      </w:r>
      <w:r w:rsidRPr="00D16E6E">
        <w:rPr>
          <w:rFonts w:cs="Times New Roman"/>
        </w:rPr>
        <w:t>效益实现情况分析。</w:t>
      </w:r>
    </w:p>
    <w:p w14:paraId="3266EA52" w14:textId="1547EAB9" w:rsidR="00381F60" w:rsidRPr="00D16E6E" w:rsidRDefault="00381F60" w:rsidP="00381F60">
      <w:pPr>
        <w:ind w:firstLine="632"/>
        <w:rPr>
          <w:rFonts w:cs="Times New Roman"/>
        </w:rPr>
      </w:pPr>
      <w:r w:rsidRPr="00D16E6E">
        <w:rPr>
          <w:rFonts w:cs="Times New Roman"/>
        </w:rPr>
        <w:t>指标下设</w:t>
      </w:r>
      <w:r w:rsidRPr="00D16E6E">
        <w:rPr>
          <w:rFonts w:ascii="仿宋_GB2312" w:cs="Times New Roman" w:hint="eastAsia"/>
        </w:rPr>
        <w:t>“</w:t>
      </w:r>
      <w:r w:rsidRPr="00D16E6E">
        <w:rPr>
          <w:rFonts w:cs="Times New Roman"/>
        </w:rPr>
        <w:t>效果性</w:t>
      </w:r>
      <w:r w:rsidRPr="00D16E6E">
        <w:rPr>
          <w:rFonts w:ascii="仿宋_GB2312" w:cs="Times New Roman" w:hint="eastAsia"/>
        </w:rPr>
        <w:t>”“</w:t>
      </w:r>
      <w:r w:rsidRPr="00D16E6E">
        <w:rPr>
          <w:rFonts w:cs="Times New Roman"/>
        </w:rPr>
        <w:t>公平性</w:t>
      </w:r>
      <w:r w:rsidRPr="00D16E6E">
        <w:rPr>
          <w:rFonts w:ascii="仿宋_GB2312" w:cs="Times New Roman" w:hint="eastAsia"/>
        </w:rPr>
        <w:t>”</w:t>
      </w:r>
      <w:r w:rsidRPr="00E03291">
        <w:rPr>
          <w:rFonts w:cs="Times New Roman"/>
        </w:rPr>
        <w:t>2</w:t>
      </w:r>
      <w:r w:rsidRPr="00D16E6E">
        <w:rPr>
          <w:rFonts w:cs="Times New Roman"/>
        </w:rPr>
        <w:t>个二级指标，主要从社会效益、满意度</w:t>
      </w:r>
      <w:r w:rsidR="00884C44" w:rsidRPr="00E03291">
        <w:rPr>
          <w:rFonts w:cs="Times New Roman"/>
        </w:rPr>
        <w:t>2</w:t>
      </w:r>
      <w:r w:rsidRPr="00D16E6E">
        <w:rPr>
          <w:rFonts w:cs="Times New Roman"/>
        </w:rPr>
        <w:t>个方面反映项目效益实现情况及服务对象认可程度。指标分值</w:t>
      </w:r>
      <w:r w:rsidR="00884C44" w:rsidRPr="00E03291">
        <w:rPr>
          <w:rFonts w:cs="Times New Roman"/>
        </w:rPr>
        <w:t>25</w:t>
      </w:r>
      <w:r w:rsidRPr="00D16E6E">
        <w:rPr>
          <w:rFonts w:cs="Times New Roman"/>
        </w:rPr>
        <w:t>分，评价得分</w:t>
      </w:r>
      <w:r w:rsidR="000A33A9" w:rsidRPr="00E03291">
        <w:rPr>
          <w:rFonts w:cs="Times New Roman"/>
        </w:rPr>
        <w:t>22</w:t>
      </w:r>
      <w:r w:rsidRPr="00D16E6E">
        <w:rPr>
          <w:rFonts w:cs="Times New Roman"/>
        </w:rPr>
        <w:t>分，评价得分率为</w:t>
      </w:r>
      <w:r w:rsidR="000A33A9" w:rsidRPr="00E03291">
        <w:rPr>
          <w:rFonts w:cs="Times New Roman"/>
        </w:rPr>
        <w:t>88</w:t>
      </w:r>
      <w:r w:rsidRPr="00D16E6E">
        <w:rPr>
          <w:rFonts w:cs="Times New Roman"/>
        </w:rPr>
        <w:t>%</w:t>
      </w:r>
      <w:r w:rsidRPr="00D16E6E">
        <w:rPr>
          <w:rFonts w:cs="Times New Roman"/>
        </w:rPr>
        <w:t>。</w:t>
      </w:r>
    </w:p>
    <w:p w14:paraId="31381093" w14:textId="77777777" w:rsidR="00381F60" w:rsidRPr="00D16E6E" w:rsidRDefault="00381F60" w:rsidP="00884C44">
      <w:pPr>
        <w:pStyle w:val="3"/>
        <w:ind w:firstLine="632"/>
        <w:rPr>
          <w:rFonts w:cs="Times New Roman"/>
        </w:rPr>
      </w:pPr>
      <w:r w:rsidRPr="00D16E6E">
        <w:rPr>
          <w:rFonts w:cs="Times New Roman"/>
        </w:rPr>
        <w:t>（</w:t>
      </w:r>
      <w:r w:rsidRPr="00E03291">
        <w:rPr>
          <w:rFonts w:cs="Times New Roman"/>
        </w:rPr>
        <w:t>1</w:t>
      </w:r>
      <w:r w:rsidRPr="00D16E6E">
        <w:rPr>
          <w:rFonts w:cs="Times New Roman"/>
        </w:rPr>
        <w:t>）社会效益。</w:t>
      </w:r>
    </w:p>
    <w:p w14:paraId="4EE0A780" w14:textId="0FDFF0D5" w:rsidR="00381F60" w:rsidRPr="00D16E6E" w:rsidRDefault="00381F60" w:rsidP="00FD7C5E">
      <w:pPr>
        <w:ind w:firstLine="632"/>
        <w:rPr>
          <w:rFonts w:cs="Times New Roman"/>
        </w:rPr>
      </w:pPr>
      <w:r w:rsidRPr="00D16E6E">
        <w:rPr>
          <w:rFonts w:cs="Times New Roman"/>
        </w:rPr>
        <w:t>该指标包括</w:t>
      </w:r>
      <w:r w:rsidR="00FD7C5E" w:rsidRPr="00D16E6E">
        <w:rPr>
          <w:rFonts w:cs="Times New Roman"/>
        </w:rPr>
        <w:t>提升中新镇防洪能力、改善周边环境、工程安全事故发生次数</w:t>
      </w:r>
      <w:r w:rsidRPr="00E03291">
        <w:rPr>
          <w:rFonts w:cs="Times New Roman"/>
        </w:rPr>
        <w:t>3</w:t>
      </w:r>
      <w:r w:rsidRPr="00D16E6E">
        <w:rPr>
          <w:rFonts w:cs="Times New Roman"/>
        </w:rPr>
        <w:t>个方面，指标分值</w:t>
      </w:r>
      <w:r w:rsidR="00FD7C5E" w:rsidRPr="00E03291">
        <w:rPr>
          <w:rFonts w:cs="Times New Roman"/>
        </w:rPr>
        <w:t>20</w:t>
      </w:r>
      <w:r w:rsidRPr="00D16E6E">
        <w:rPr>
          <w:rFonts w:cs="Times New Roman"/>
        </w:rPr>
        <w:t>分，评价得分</w:t>
      </w:r>
      <w:r w:rsidR="000A33A9" w:rsidRPr="00E03291">
        <w:rPr>
          <w:rFonts w:cs="Times New Roman"/>
        </w:rPr>
        <w:t>17</w:t>
      </w:r>
      <w:r w:rsidRPr="00D16E6E">
        <w:rPr>
          <w:rFonts w:cs="Times New Roman"/>
        </w:rPr>
        <w:t>分，评价得分率为</w:t>
      </w:r>
      <w:r w:rsidR="000A33A9" w:rsidRPr="00E03291">
        <w:rPr>
          <w:rFonts w:cs="Times New Roman"/>
        </w:rPr>
        <w:t>85</w:t>
      </w:r>
      <w:r w:rsidRPr="00D16E6E">
        <w:rPr>
          <w:rFonts w:cs="Times New Roman"/>
        </w:rPr>
        <w:t>%</w:t>
      </w:r>
      <w:r w:rsidRPr="00D16E6E">
        <w:rPr>
          <w:rFonts w:cs="Times New Roman"/>
        </w:rPr>
        <w:t>。</w:t>
      </w:r>
    </w:p>
    <w:p w14:paraId="77E3DACA" w14:textId="034F3BD1" w:rsidR="00381F60" w:rsidRPr="00D16E6E" w:rsidRDefault="00381F60" w:rsidP="00F877DE">
      <w:pPr>
        <w:pStyle w:val="4"/>
        <w:ind w:firstLine="632"/>
        <w:rPr>
          <w:rFonts w:cs="Times New Roman"/>
        </w:rPr>
      </w:pPr>
      <w:r w:rsidRPr="00D16E6E">
        <w:rPr>
          <w:rFonts w:ascii="宋体" w:eastAsia="宋体" w:hAnsi="宋体" w:cs="宋体" w:hint="eastAsia"/>
        </w:rPr>
        <w:t>①</w:t>
      </w:r>
      <w:r w:rsidR="00FD7C5E" w:rsidRPr="00D16E6E">
        <w:rPr>
          <w:rFonts w:cs="Times New Roman"/>
        </w:rPr>
        <w:t>提升中新镇防洪能力</w:t>
      </w:r>
      <w:r w:rsidRPr="00D16E6E">
        <w:rPr>
          <w:rFonts w:cs="Times New Roman"/>
        </w:rPr>
        <w:t>。</w:t>
      </w:r>
    </w:p>
    <w:p w14:paraId="24579466" w14:textId="6DBD0123" w:rsidR="00FD7C5E" w:rsidRPr="00D16E6E" w:rsidRDefault="00FD7C5E" w:rsidP="00FD7C5E">
      <w:pPr>
        <w:ind w:firstLine="632"/>
        <w:rPr>
          <w:rFonts w:cs="Times New Roman"/>
        </w:rPr>
      </w:pPr>
      <w:r w:rsidRPr="00D16E6E">
        <w:rPr>
          <w:rFonts w:cs="Times New Roman"/>
        </w:rPr>
        <w:t>指标分值</w:t>
      </w:r>
      <w:r w:rsidR="00FC7264" w:rsidRPr="00E03291">
        <w:rPr>
          <w:rFonts w:cs="Times New Roman"/>
        </w:rPr>
        <w:t>7</w:t>
      </w:r>
      <w:r w:rsidRPr="00D16E6E">
        <w:rPr>
          <w:rFonts w:cs="Times New Roman"/>
        </w:rPr>
        <w:t>分，评价得分</w:t>
      </w:r>
      <w:r w:rsidR="0093789F" w:rsidRPr="00E03291">
        <w:rPr>
          <w:rFonts w:cs="Times New Roman"/>
        </w:rPr>
        <w:t>5</w:t>
      </w:r>
      <w:r w:rsidRPr="00D16E6E">
        <w:rPr>
          <w:rFonts w:cs="Times New Roman"/>
        </w:rPr>
        <w:t>分，评价得分率为</w:t>
      </w:r>
      <w:r w:rsidR="00820FC7" w:rsidRPr="00E03291">
        <w:rPr>
          <w:rFonts w:cs="Times New Roman"/>
        </w:rPr>
        <w:t>71</w:t>
      </w:r>
      <w:r w:rsidR="00820FC7" w:rsidRPr="00D16E6E">
        <w:rPr>
          <w:rFonts w:cs="Times New Roman"/>
        </w:rPr>
        <w:t>.</w:t>
      </w:r>
      <w:r w:rsidR="00820FC7" w:rsidRPr="00E03291">
        <w:rPr>
          <w:rFonts w:cs="Times New Roman"/>
        </w:rPr>
        <w:t>43</w:t>
      </w:r>
      <w:r w:rsidRPr="00D16E6E">
        <w:rPr>
          <w:rFonts w:cs="Times New Roman"/>
        </w:rPr>
        <w:t>%</w:t>
      </w:r>
      <w:r w:rsidRPr="00D16E6E">
        <w:rPr>
          <w:rFonts w:cs="Times New Roman"/>
        </w:rPr>
        <w:t>。</w:t>
      </w:r>
    </w:p>
    <w:p w14:paraId="4ADD1F91" w14:textId="22DB879B" w:rsidR="00FD7C5E" w:rsidRPr="00D16E6E" w:rsidRDefault="00682C0B"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D16E6E">
        <w:rPr>
          <w:rFonts w:cs="Times New Roman"/>
        </w:rPr>
        <w:t>完成整治的堤防达</w:t>
      </w:r>
      <w:r w:rsidRPr="00E03291">
        <w:rPr>
          <w:rFonts w:cs="Times New Roman"/>
        </w:rPr>
        <w:t>1</w:t>
      </w:r>
      <w:r w:rsidRPr="00D16E6E">
        <w:rPr>
          <w:rFonts w:cs="Times New Roman"/>
        </w:rPr>
        <w:t>级标准，提升中新镇防洪能力</w:t>
      </w:r>
      <w:r w:rsidRPr="00D16E6E">
        <w:rPr>
          <w:rFonts w:ascii="仿宋_GB2312" w:cs="Times New Roman" w:hint="eastAsia"/>
        </w:rPr>
        <w:t>”</w:t>
      </w:r>
      <w:r w:rsidRPr="00D16E6E">
        <w:rPr>
          <w:rFonts w:cs="Times New Roman"/>
        </w:rPr>
        <w:t>。</w:t>
      </w:r>
      <w:r w:rsidR="0093789F" w:rsidRPr="00D16E6E">
        <w:rPr>
          <w:rFonts w:cs="Times New Roman"/>
        </w:rPr>
        <w:t>根据《广州市增城区水务局关于</w:t>
      </w:r>
      <w:r w:rsidR="0093789F" w:rsidRPr="00E03291">
        <w:rPr>
          <w:rFonts w:cs="Times New Roman"/>
        </w:rPr>
        <w:t>2023</w:t>
      </w:r>
      <w:r w:rsidR="0093789F" w:rsidRPr="00D16E6E">
        <w:rPr>
          <w:rFonts w:cs="Times New Roman"/>
        </w:rPr>
        <w:t>年</w:t>
      </w:r>
      <w:r w:rsidR="0093789F" w:rsidRPr="00E03291">
        <w:rPr>
          <w:rFonts w:cs="Times New Roman"/>
        </w:rPr>
        <w:t>7</w:t>
      </w:r>
      <w:r w:rsidR="0093789F" w:rsidRPr="00D16E6E">
        <w:rPr>
          <w:rFonts w:cs="Times New Roman"/>
        </w:rPr>
        <w:t>月水务工程质量安全监督检查情况的通报》及广东粤源工程咨询有限公司出具的《证明》，截至</w:t>
      </w:r>
      <w:r w:rsidR="0093789F" w:rsidRPr="00E03291">
        <w:rPr>
          <w:rFonts w:cs="Times New Roman"/>
        </w:rPr>
        <w:t>2023</w:t>
      </w:r>
      <w:r w:rsidR="0093789F" w:rsidRPr="00D16E6E">
        <w:rPr>
          <w:rFonts w:cs="Times New Roman"/>
        </w:rPr>
        <w:t>年</w:t>
      </w:r>
      <w:r w:rsidR="0093789F" w:rsidRPr="00E03291">
        <w:rPr>
          <w:rFonts w:cs="Times New Roman"/>
        </w:rPr>
        <w:t>12</w:t>
      </w:r>
      <w:r w:rsidR="0093789F" w:rsidRPr="00D16E6E">
        <w:rPr>
          <w:rFonts w:cs="Times New Roman"/>
        </w:rPr>
        <w:t>月</w:t>
      </w:r>
      <w:r w:rsidR="0093789F" w:rsidRPr="00E03291">
        <w:rPr>
          <w:rFonts w:cs="Times New Roman"/>
        </w:rPr>
        <w:t>31</w:t>
      </w:r>
      <w:r w:rsidR="0093789F" w:rsidRPr="00D16E6E">
        <w:rPr>
          <w:rFonts w:cs="Times New Roman"/>
        </w:rPr>
        <w:t>日，本项目累计完成单元工程评定数为</w:t>
      </w:r>
      <w:r w:rsidR="0093789F" w:rsidRPr="00E03291">
        <w:rPr>
          <w:rFonts w:cs="Times New Roman"/>
        </w:rPr>
        <w:t>3134</w:t>
      </w:r>
      <w:r w:rsidR="0093789F" w:rsidRPr="00D16E6E">
        <w:rPr>
          <w:rFonts w:cs="Times New Roman"/>
        </w:rPr>
        <w:t>个，累计完成单元工程评定优良率为</w:t>
      </w:r>
      <w:r w:rsidR="0093789F" w:rsidRPr="00E03291">
        <w:rPr>
          <w:rFonts w:cs="Times New Roman"/>
        </w:rPr>
        <w:t>89</w:t>
      </w:r>
      <w:r w:rsidR="0093789F" w:rsidRPr="00D16E6E">
        <w:rPr>
          <w:rFonts w:cs="Times New Roman"/>
        </w:rPr>
        <w:t>.</w:t>
      </w:r>
      <w:r w:rsidR="0093789F" w:rsidRPr="00E03291">
        <w:rPr>
          <w:rFonts w:cs="Times New Roman"/>
        </w:rPr>
        <w:t>5</w:t>
      </w:r>
      <w:r w:rsidR="0093789F" w:rsidRPr="00D16E6E">
        <w:rPr>
          <w:rFonts w:cs="Times New Roman"/>
        </w:rPr>
        <w:t>%</w:t>
      </w:r>
      <w:r w:rsidR="0093789F" w:rsidRPr="00D16E6E">
        <w:rPr>
          <w:rFonts w:cs="Times New Roman"/>
        </w:rPr>
        <w:t>，无不合格情况，反映项目单元工程建设达标，</w:t>
      </w:r>
      <w:r w:rsidR="00820FC7" w:rsidRPr="00D16E6E">
        <w:rPr>
          <w:rFonts w:cs="Times New Roman"/>
        </w:rPr>
        <w:t>但未见</w:t>
      </w:r>
      <w:r w:rsidR="0093789F" w:rsidRPr="00D16E6E">
        <w:rPr>
          <w:rFonts w:cs="Times New Roman"/>
        </w:rPr>
        <w:t>项目</w:t>
      </w:r>
      <w:r w:rsidR="00820FC7" w:rsidRPr="00D16E6E">
        <w:rPr>
          <w:rFonts w:cs="Times New Roman"/>
        </w:rPr>
        <w:t>分部验收文件，且项目未全面完工，效益未能</w:t>
      </w:r>
      <w:r w:rsidR="00A62EDB" w:rsidRPr="00D16E6E">
        <w:rPr>
          <w:rFonts w:cs="Times New Roman"/>
        </w:rPr>
        <w:t>全部</w:t>
      </w:r>
      <w:r w:rsidR="00820FC7" w:rsidRPr="00D16E6E">
        <w:rPr>
          <w:rFonts w:cs="Times New Roman"/>
        </w:rPr>
        <w:t>体现，综合以上情况，本指标扣</w:t>
      </w:r>
      <w:r w:rsidR="00820FC7" w:rsidRPr="00E03291">
        <w:rPr>
          <w:rFonts w:cs="Times New Roman"/>
        </w:rPr>
        <w:t>2</w:t>
      </w:r>
      <w:r w:rsidR="00820FC7" w:rsidRPr="00D16E6E">
        <w:rPr>
          <w:rFonts w:cs="Times New Roman"/>
        </w:rPr>
        <w:t>分。</w:t>
      </w:r>
    </w:p>
    <w:p w14:paraId="4131543D" w14:textId="6F49D0AE" w:rsidR="00FD7C5E" w:rsidRPr="00D16E6E" w:rsidRDefault="00FD7C5E" w:rsidP="00F877DE">
      <w:pPr>
        <w:pStyle w:val="4"/>
        <w:ind w:firstLine="632"/>
        <w:rPr>
          <w:rFonts w:cs="Times New Roman"/>
        </w:rPr>
      </w:pPr>
      <w:r w:rsidRPr="00D16E6E">
        <w:rPr>
          <w:rFonts w:ascii="宋体" w:eastAsia="宋体" w:hAnsi="宋体" w:cs="宋体" w:hint="eastAsia"/>
        </w:rPr>
        <w:t>②</w:t>
      </w:r>
      <w:r w:rsidRPr="00D16E6E">
        <w:rPr>
          <w:rFonts w:cs="Times New Roman"/>
        </w:rPr>
        <w:t>改善周边环境。</w:t>
      </w:r>
    </w:p>
    <w:p w14:paraId="4EE4D9A1" w14:textId="1B642C01" w:rsidR="00FD7C5E" w:rsidRPr="00D16E6E" w:rsidRDefault="00FD7C5E" w:rsidP="00FD7C5E">
      <w:pPr>
        <w:ind w:firstLine="632"/>
        <w:rPr>
          <w:rFonts w:cs="Times New Roman"/>
        </w:rPr>
      </w:pPr>
      <w:r w:rsidRPr="00D16E6E">
        <w:rPr>
          <w:rFonts w:cs="Times New Roman"/>
        </w:rPr>
        <w:t>指标分值</w:t>
      </w:r>
      <w:r w:rsidRPr="00E03291">
        <w:rPr>
          <w:rFonts w:cs="Times New Roman"/>
        </w:rPr>
        <w:t>6</w:t>
      </w:r>
      <w:r w:rsidRPr="00D16E6E">
        <w:rPr>
          <w:rFonts w:cs="Times New Roman"/>
        </w:rPr>
        <w:t>分，评价得分</w:t>
      </w:r>
      <w:r w:rsidR="007E3287" w:rsidRPr="00E03291">
        <w:rPr>
          <w:rFonts w:cs="Times New Roman"/>
        </w:rPr>
        <w:t>5</w:t>
      </w:r>
      <w:r w:rsidRPr="00D16E6E">
        <w:rPr>
          <w:rFonts w:cs="Times New Roman"/>
        </w:rPr>
        <w:t>分，评价得分率为</w:t>
      </w:r>
      <w:r w:rsidR="007E3287" w:rsidRPr="00E03291">
        <w:rPr>
          <w:rFonts w:cs="Times New Roman"/>
        </w:rPr>
        <w:t>83</w:t>
      </w:r>
      <w:r w:rsidR="007E3287" w:rsidRPr="00D16E6E">
        <w:rPr>
          <w:rFonts w:cs="Times New Roman"/>
        </w:rPr>
        <w:t>.</w:t>
      </w:r>
      <w:r w:rsidR="007E3287" w:rsidRPr="00E03291">
        <w:rPr>
          <w:rFonts w:cs="Times New Roman"/>
        </w:rPr>
        <w:t>33</w:t>
      </w:r>
      <w:r w:rsidRPr="00D16E6E">
        <w:rPr>
          <w:rFonts w:cs="Times New Roman"/>
        </w:rPr>
        <w:t>%</w:t>
      </w:r>
      <w:r w:rsidRPr="00D16E6E">
        <w:rPr>
          <w:rFonts w:cs="Times New Roman"/>
        </w:rPr>
        <w:t>。</w:t>
      </w:r>
    </w:p>
    <w:p w14:paraId="7A9181C9" w14:textId="65B80C5B" w:rsidR="00FD7C5E" w:rsidRPr="00D16E6E" w:rsidRDefault="00682C0B" w:rsidP="00381F60">
      <w:pPr>
        <w:ind w:firstLine="632"/>
        <w:rPr>
          <w:rFonts w:cs="Times New Roman"/>
        </w:rPr>
      </w:pPr>
      <w:r w:rsidRPr="00D16E6E">
        <w:rPr>
          <w:rFonts w:cs="Times New Roman"/>
        </w:rPr>
        <w:lastRenderedPageBreak/>
        <w:t>评价年度预期值为</w:t>
      </w:r>
      <w:r w:rsidRPr="00D16E6E">
        <w:rPr>
          <w:rFonts w:ascii="仿宋_GB2312" w:cs="Times New Roman" w:hint="eastAsia"/>
        </w:rPr>
        <w:t>“</w:t>
      </w:r>
      <w:r w:rsidRPr="00D16E6E">
        <w:rPr>
          <w:rFonts w:cs="Times New Roman"/>
        </w:rPr>
        <w:t>按计划</w:t>
      </w:r>
      <w:r w:rsidRPr="00E03291">
        <w:rPr>
          <w:rFonts w:cs="Times New Roman"/>
        </w:rPr>
        <w:t>100</w:t>
      </w:r>
      <w:r w:rsidRPr="00D16E6E">
        <w:rPr>
          <w:rFonts w:cs="Times New Roman"/>
        </w:rPr>
        <w:t>%</w:t>
      </w:r>
      <w:r w:rsidRPr="00D16E6E">
        <w:rPr>
          <w:rFonts w:cs="Times New Roman"/>
        </w:rPr>
        <w:t>完成整治工程，改善周边环境</w:t>
      </w:r>
      <w:r w:rsidRPr="00D16E6E">
        <w:rPr>
          <w:rFonts w:ascii="仿宋_GB2312" w:cs="Times New Roman" w:hint="eastAsia"/>
        </w:rPr>
        <w:t>”</w:t>
      </w:r>
      <w:r w:rsidRPr="00D16E6E">
        <w:rPr>
          <w:rFonts w:cs="Times New Roman"/>
        </w:rPr>
        <w:t>。</w:t>
      </w:r>
      <w:r w:rsidR="007B3747" w:rsidRPr="00D16E6E">
        <w:rPr>
          <w:rFonts w:cs="Times New Roman"/>
        </w:rPr>
        <w:t>根据区水务建设管理所提供的《合同工程开工批复》（监理〔</w:t>
      </w:r>
      <w:r w:rsidR="007B3747" w:rsidRPr="00E03291">
        <w:rPr>
          <w:rFonts w:cs="Times New Roman"/>
        </w:rPr>
        <w:t>2022</w:t>
      </w:r>
      <w:r w:rsidR="007B3747" w:rsidRPr="00D16E6E">
        <w:rPr>
          <w:rFonts w:cs="Times New Roman"/>
        </w:rPr>
        <w:t>〕合开工</w:t>
      </w:r>
      <w:r w:rsidR="007B3747" w:rsidRPr="00E03291">
        <w:rPr>
          <w:rFonts w:cs="Times New Roman"/>
        </w:rPr>
        <w:t>001</w:t>
      </w:r>
      <w:r w:rsidR="007B3747" w:rsidRPr="00D16E6E">
        <w:rPr>
          <w:rFonts w:cs="Times New Roman"/>
        </w:rPr>
        <w:t>号），</w:t>
      </w:r>
      <w:r w:rsidR="007B3747" w:rsidRPr="00E03291">
        <w:rPr>
          <w:rFonts w:cs="Times New Roman"/>
        </w:rPr>
        <w:t>2022</w:t>
      </w:r>
      <w:r w:rsidR="007B3747" w:rsidRPr="00D16E6E">
        <w:rPr>
          <w:rFonts w:cs="Times New Roman"/>
        </w:rPr>
        <w:t>年</w:t>
      </w:r>
      <w:r w:rsidR="007B3747" w:rsidRPr="00E03291">
        <w:rPr>
          <w:rFonts w:cs="Times New Roman"/>
        </w:rPr>
        <w:t>5</w:t>
      </w:r>
      <w:r w:rsidR="007B3747" w:rsidRPr="00D16E6E">
        <w:rPr>
          <w:rFonts w:cs="Times New Roman"/>
        </w:rPr>
        <w:t>月</w:t>
      </w:r>
      <w:r w:rsidR="007B3747" w:rsidRPr="00E03291">
        <w:rPr>
          <w:rFonts w:cs="Times New Roman"/>
        </w:rPr>
        <w:t>30</w:t>
      </w:r>
      <w:r w:rsidR="007B3747" w:rsidRPr="00D16E6E">
        <w:rPr>
          <w:rFonts w:cs="Times New Roman"/>
        </w:rPr>
        <w:t>日本项目正式开工，截至</w:t>
      </w:r>
      <w:r w:rsidR="007B3747" w:rsidRPr="00E03291">
        <w:rPr>
          <w:rFonts w:cs="Times New Roman"/>
        </w:rPr>
        <w:t>2023</w:t>
      </w:r>
      <w:r w:rsidR="007B3747" w:rsidRPr="00D16E6E">
        <w:rPr>
          <w:rFonts w:cs="Times New Roman"/>
        </w:rPr>
        <w:t>年</w:t>
      </w:r>
      <w:r w:rsidR="007B3747" w:rsidRPr="00E03291">
        <w:rPr>
          <w:rFonts w:cs="Times New Roman"/>
        </w:rPr>
        <w:t>12</w:t>
      </w:r>
      <w:r w:rsidR="007B3747" w:rsidRPr="00D16E6E">
        <w:rPr>
          <w:rFonts w:cs="Times New Roman"/>
        </w:rPr>
        <w:t>月</w:t>
      </w:r>
      <w:r w:rsidR="007B3747" w:rsidRPr="00E03291">
        <w:rPr>
          <w:rFonts w:cs="Times New Roman"/>
        </w:rPr>
        <w:t>31</w:t>
      </w:r>
      <w:r w:rsidR="007B3747" w:rsidRPr="00D16E6E">
        <w:rPr>
          <w:rFonts w:cs="Times New Roman"/>
        </w:rPr>
        <w:t>日，本项目未完工，实际工期与合同计划工期存在差异，但根据区水务建设管理所提供的《中新镇坑贝水（中新科技园</w:t>
      </w:r>
      <w:r w:rsidR="007B3747" w:rsidRPr="00D16E6E">
        <w:rPr>
          <w:rFonts w:cs="Times New Roman"/>
        </w:rPr>
        <w:t>-</w:t>
      </w:r>
      <w:r w:rsidR="007B3747" w:rsidRPr="00D16E6E">
        <w:rPr>
          <w:rFonts w:cs="Times New Roman"/>
        </w:rPr>
        <w:t>山美陂段）整治工程</w:t>
      </w:r>
      <w:r w:rsidR="007B3747" w:rsidRPr="00E03291">
        <w:rPr>
          <w:rFonts w:cs="Times New Roman"/>
        </w:rPr>
        <w:t>2023</w:t>
      </w:r>
      <w:r w:rsidR="007B3747" w:rsidRPr="00D16E6E">
        <w:rPr>
          <w:rFonts w:cs="Times New Roman"/>
        </w:rPr>
        <w:t>年施工进度计划表》及中国安能集团第二工程局有限公司出具的《水利水电工程</w:t>
      </w:r>
      <w:r w:rsidR="007B3747" w:rsidRPr="00E03291">
        <w:rPr>
          <w:rFonts w:cs="Times New Roman"/>
        </w:rPr>
        <w:t>2023</w:t>
      </w:r>
      <w:r w:rsidR="007B3747" w:rsidRPr="00D16E6E">
        <w:rPr>
          <w:rFonts w:cs="Times New Roman"/>
        </w:rPr>
        <w:t>年度施工总结》，本项目</w:t>
      </w:r>
      <w:r w:rsidR="007B3747" w:rsidRPr="00E03291">
        <w:rPr>
          <w:rFonts w:cs="Times New Roman"/>
        </w:rPr>
        <w:t>2023</w:t>
      </w:r>
      <w:r w:rsidR="007B3747" w:rsidRPr="00D16E6E">
        <w:rPr>
          <w:rFonts w:cs="Times New Roman"/>
        </w:rPr>
        <w:t>年年度计划已按期完成，综合以上情况，本指标按期完成年度计划，但与合同计划有差异，本指标扣</w:t>
      </w:r>
      <w:r w:rsidR="000A33A9" w:rsidRPr="00E03291">
        <w:rPr>
          <w:rFonts w:cs="Times New Roman"/>
        </w:rPr>
        <w:t>1</w:t>
      </w:r>
      <w:r w:rsidR="007B3747" w:rsidRPr="00D16E6E">
        <w:rPr>
          <w:rFonts w:cs="Times New Roman"/>
        </w:rPr>
        <w:t>分。</w:t>
      </w:r>
    </w:p>
    <w:p w14:paraId="52352764" w14:textId="18259A2A" w:rsidR="00FD7C5E" w:rsidRPr="00D16E6E" w:rsidRDefault="00FD7C5E" w:rsidP="00F877DE">
      <w:pPr>
        <w:pStyle w:val="4"/>
        <w:ind w:firstLine="632"/>
        <w:rPr>
          <w:rFonts w:cs="Times New Roman"/>
        </w:rPr>
      </w:pPr>
      <w:r w:rsidRPr="00D16E6E">
        <w:rPr>
          <w:rFonts w:ascii="宋体" w:eastAsia="宋体" w:hAnsi="宋体" w:cs="宋体" w:hint="eastAsia"/>
        </w:rPr>
        <w:t>③</w:t>
      </w:r>
      <w:r w:rsidRPr="00D16E6E">
        <w:rPr>
          <w:rFonts w:cs="Times New Roman"/>
        </w:rPr>
        <w:t>工程安全事故发生次数。</w:t>
      </w:r>
    </w:p>
    <w:p w14:paraId="3C7DE7C1" w14:textId="2507E93E" w:rsidR="00FD7C5E" w:rsidRPr="00D16E6E" w:rsidRDefault="00FD7C5E" w:rsidP="00FD7C5E">
      <w:pPr>
        <w:ind w:firstLine="632"/>
        <w:rPr>
          <w:rFonts w:cs="Times New Roman"/>
        </w:rPr>
      </w:pPr>
      <w:r w:rsidRPr="00D16E6E">
        <w:rPr>
          <w:rFonts w:cs="Times New Roman"/>
        </w:rPr>
        <w:t>指标分值</w:t>
      </w:r>
      <w:r w:rsidR="00FC7264" w:rsidRPr="00E03291">
        <w:rPr>
          <w:rFonts w:cs="Times New Roman"/>
        </w:rPr>
        <w:t>7</w:t>
      </w:r>
      <w:r w:rsidRPr="00D16E6E">
        <w:rPr>
          <w:rFonts w:cs="Times New Roman"/>
        </w:rPr>
        <w:t>分，评价得分</w:t>
      </w:r>
      <w:r w:rsidR="00FC7264" w:rsidRPr="00E03291">
        <w:rPr>
          <w:rFonts w:cs="Times New Roman"/>
        </w:rPr>
        <w:t>7</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7C4BF452" w14:textId="6EA77930" w:rsidR="00FD7C5E" w:rsidRPr="00D16E6E" w:rsidRDefault="00682C0B" w:rsidP="00381F60">
      <w:pPr>
        <w:ind w:firstLine="632"/>
        <w:rPr>
          <w:rFonts w:cs="Times New Roman"/>
        </w:rPr>
      </w:pPr>
      <w:r w:rsidRPr="00D16E6E">
        <w:rPr>
          <w:rFonts w:cs="Times New Roman"/>
        </w:rPr>
        <w:t>评价年度预期值为</w:t>
      </w:r>
      <w:r w:rsidRPr="00D16E6E">
        <w:rPr>
          <w:rFonts w:ascii="仿宋_GB2312" w:cs="Times New Roman" w:hint="eastAsia"/>
        </w:rPr>
        <w:t>“</w:t>
      </w:r>
      <w:r w:rsidRPr="00E03291">
        <w:rPr>
          <w:rFonts w:cs="Times New Roman"/>
        </w:rPr>
        <w:t>0</w:t>
      </w:r>
      <w:r w:rsidRPr="00D16E6E">
        <w:rPr>
          <w:rFonts w:ascii="仿宋_GB2312" w:cs="Times New Roman" w:hint="eastAsia"/>
        </w:rPr>
        <w:t>”</w:t>
      </w:r>
      <w:r w:rsidRPr="00D16E6E">
        <w:rPr>
          <w:rFonts w:cs="Times New Roman"/>
        </w:rPr>
        <w:t>。根据</w:t>
      </w:r>
      <w:r w:rsidR="007F48BE" w:rsidRPr="00D16E6E">
        <w:rPr>
          <w:rFonts w:cs="Times New Roman"/>
        </w:rPr>
        <w:t>监理单位</w:t>
      </w:r>
      <w:r w:rsidRPr="00D16E6E">
        <w:rPr>
          <w:rFonts w:cs="Times New Roman"/>
        </w:rPr>
        <w:t>广东粤源工程咨询有限公司出具的《证明》，截至</w:t>
      </w:r>
      <w:r w:rsidRPr="00E03291">
        <w:rPr>
          <w:rFonts w:cs="Times New Roman"/>
        </w:rPr>
        <w:t>2023</w:t>
      </w:r>
      <w:r w:rsidRPr="00D16E6E">
        <w:rPr>
          <w:rFonts w:cs="Times New Roman"/>
        </w:rPr>
        <w:t>年</w:t>
      </w:r>
      <w:r w:rsidRPr="00E03291">
        <w:rPr>
          <w:rFonts w:cs="Times New Roman"/>
        </w:rPr>
        <w:t>12</w:t>
      </w:r>
      <w:r w:rsidRPr="00D16E6E">
        <w:rPr>
          <w:rFonts w:cs="Times New Roman"/>
        </w:rPr>
        <w:t>月</w:t>
      </w:r>
      <w:r w:rsidRPr="00E03291">
        <w:rPr>
          <w:rFonts w:cs="Times New Roman"/>
        </w:rPr>
        <w:t>31</w:t>
      </w:r>
      <w:r w:rsidRPr="00D16E6E">
        <w:rPr>
          <w:rFonts w:cs="Times New Roman"/>
        </w:rPr>
        <w:t>日，本项目施工期间未发生安全事故，本指标不扣分。</w:t>
      </w:r>
    </w:p>
    <w:p w14:paraId="10042A52" w14:textId="35D48D7E" w:rsidR="00B81660" w:rsidRPr="00D16E6E" w:rsidRDefault="00B81660" w:rsidP="00B81660">
      <w:pPr>
        <w:pStyle w:val="3"/>
        <w:ind w:firstLine="632"/>
        <w:rPr>
          <w:rFonts w:cs="Times New Roman"/>
        </w:rPr>
      </w:pPr>
      <w:r w:rsidRPr="00D16E6E">
        <w:rPr>
          <w:rFonts w:cs="Times New Roman"/>
        </w:rPr>
        <w:t>（</w:t>
      </w:r>
      <w:r w:rsidRPr="00E03291">
        <w:rPr>
          <w:rFonts w:cs="Times New Roman"/>
        </w:rPr>
        <w:t>2</w:t>
      </w:r>
      <w:r w:rsidRPr="00D16E6E">
        <w:rPr>
          <w:rFonts w:cs="Times New Roman"/>
        </w:rPr>
        <w:t>）满意度。</w:t>
      </w:r>
    </w:p>
    <w:p w14:paraId="0AD843EA" w14:textId="25697E19" w:rsidR="00B81660" w:rsidRPr="00D16E6E" w:rsidRDefault="00B81660" w:rsidP="00B81660">
      <w:pPr>
        <w:ind w:firstLine="632"/>
        <w:rPr>
          <w:rFonts w:cs="Times New Roman"/>
        </w:rPr>
      </w:pPr>
      <w:r w:rsidRPr="00D16E6E">
        <w:rPr>
          <w:rFonts w:cs="Times New Roman"/>
        </w:rPr>
        <w:t>该指标包括服务对象满意度</w:t>
      </w:r>
      <w:r w:rsidRPr="00E03291">
        <w:rPr>
          <w:rFonts w:cs="Times New Roman"/>
        </w:rPr>
        <w:t>1</w:t>
      </w:r>
      <w:r w:rsidRPr="00D16E6E">
        <w:rPr>
          <w:rFonts w:cs="Times New Roman"/>
        </w:rPr>
        <w:t>个方面，指标分值</w:t>
      </w:r>
      <w:r w:rsidRPr="00E03291">
        <w:rPr>
          <w:rFonts w:cs="Times New Roman"/>
        </w:rPr>
        <w:t>5</w:t>
      </w:r>
      <w:r w:rsidRPr="00D16E6E">
        <w:rPr>
          <w:rFonts w:cs="Times New Roman"/>
        </w:rPr>
        <w:t>分，评价得分</w:t>
      </w:r>
      <w:r w:rsidRPr="00E03291">
        <w:rPr>
          <w:rFonts w:cs="Times New Roman"/>
        </w:rPr>
        <w:t>5</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25B21D5C" w14:textId="153844CB" w:rsidR="00B81660" w:rsidRPr="00D16E6E" w:rsidRDefault="00B81660" w:rsidP="00F877DE">
      <w:pPr>
        <w:pStyle w:val="4"/>
        <w:ind w:firstLine="632"/>
        <w:rPr>
          <w:rFonts w:cs="Times New Roman"/>
        </w:rPr>
      </w:pPr>
      <w:r w:rsidRPr="00D16E6E">
        <w:rPr>
          <w:rFonts w:ascii="宋体" w:eastAsia="宋体" w:hAnsi="宋体" w:cs="宋体" w:hint="eastAsia"/>
        </w:rPr>
        <w:t>①</w:t>
      </w:r>
      <w:r w:rsidRPr="00D16E6E">
        <w:rPr>
          <w:rFonts w:cs="Times New Roman"/>
        </w:rPr>
        <w:t>服务对象满意度。</w:t>
      </w:r>
    </w:p>
    <w:p w14:paraId="3D1D127C" w14:textId="5F053695" w:rsidR="00B81660" w:rsidRPr="00D16E6E" w:rsidRDefault="00B81660" w:rsidP="00B81660">
      <w:pPr>
        <w:ind w:firstLine="632"/>
        <w:rPr>
          <w:rFonts w:cs="Times New Roman"/>
        </w:rPr>
      </w:pPr>
      <w:r w:rsidRPr="00D16E6E">
        <w:rPr>
          <w:rFonts w:cs="Times New Roman"/>
        </w:rPr>
        <w:t>指标分值</w:t>
      </w:r>
      <w:r w:rsidRPr="00E03291">
        <w:rPr>
          <w:rFonts w:cs="Times New Roman"/>
        </w:rPr>
        <w:t>5</w:t>
      </w:r>
      <w:r w:rsidRPr="00D16E6E">
        <w:rPr>
          <w:rFonts w:cs="Times New Roman"/>
        </w:rPr>
        <w:t>分，评价得分</w:t>
      </w:r>
      <w:r w:rsidRPr="00E03291">
        <w:rPr>
          <w:rFonts w:cs="Times New Roman"/>
        </w:rPr>
        <w:t>5</w:t>
      </w:r>
      <w:r w:rsidRPr="00D16E6E">
        <w:rPr>
          <w:rFonts w:cs="Times New Roman"/>
        </w:rPr>
        <w:t>分，评价得分率为</w:t>
      </w:r>
      <w:r w:rsidRPr="00E03291">
        <w:rPr>
          <w:rFonts w:cs="Times New Roman"/>
        </w:rPr>
        <w:t>100</w:t>
      </w:r>
      <w:r w:rsidRPr="00D16E6E">
        <w:rPr>
          <w:rFonts w:cs="Times New Roman"/>
        </w:rPr>
        <w:t>%</w:t>
      </w:r>
      <w:r w:rsidRPr="00D16E6E">
        <w:rPr>
          <w:rFonts w:cs="Times New Roman"/>
        </w:rPr>
        <w:t>。</w:t>
      </w:r>
    </w:p>
    <w:p w14:paraId="600EE7F9" w14:textId="3314F218" w:rsidR="00B81660" w:rsidRPr="00D16E6E" w:rsidRDefault="00137938" w:rsidP="0016266C">
      <w:pPr>
        <w:ind w:firstLine="632"/>
        <w:rPr>
          <w:rFonts w:cs="Times New Roman"/>
        </w:rPr>
      </w:pPr>
      <w:r w:rsidRPr="00D16E6E">
        <w:rPr>
          <w:rFonts w:cs="Times New Roman"/>
          <w:snapToGrid w:val="0"/>
        </w:rPr>
        <w:t>评价年度预期值为</w:t>
      </w:r>
      <w:r w:rsidRPr="00D16E6E">
        <w:rPr>
          <w:rFonts w:ascii="仿宋_GB2312" w:cs="Times New Roman" w:hint="eastAsia"/>
          <w:snapToGrid w:val="0"/>
        </w:rPr>
        <w:t>“</w:t>
      </w:r>
      <w:r w:rsidRPr="00E03291">
        <w:rPr>
          <w:rFonts w:cs="Times New Roman"/>
          <w:snapToGrid w:val="0"/>
        </w:rPr>
        <w:t>90</w:t>
      </w:r>
      <w:r w:rsidRPr="00D16E6E">
        <w:rPr>
          <w:rFonts w:cs="Times New Roman"/>
          <w:snapToGrid w:val="0"/>
        </w:rPr>
        <w:t>%</w:t>
      </w:r>
      <w:r w:rsidRPr="00D16E6E">
        <w:rPr>
          <w:rFonts w:ascii="仿宋_GB2312" w:cs="Times New Roman" w:hint="eastAsia"/>
          <w:snapToGrid w:val="0"/>
        </w:rPr>
        <w:t>”</w:t>
      </w:r>
      <w:r w:rsidRPr="00D16E6E">
        <w:rPr>
          <w:rFonts w:cs="Times New Roman"/>
          <w:snapToGrid w:val="0"/>
        </w:rPr>
        <w:t>。</w:t>
      </w:r>
      <w:r w:rsidR="0016266C" w:rsidRPr="00D16E6E">
        <w:rPr>
          <w:rFonts w:cs="Times New Roman"/>
          <w:snapToGrid w:val="0"/>
        </w:rPr>
        <w:t>本次满意度调查问卷针对项目</w:t>
      </w:r>
      <w:r w:rsidRPr="00D16E6E">
        <w:rPr>
          <w:rFonts w:cs="Times New Roman"/>
          <w:snapToGrid w:val="0"/>
        </w:rPr>
        <w:t>的整治范围</w:t>
      </w:r>
      <w:r w:rsidR="0016266C" w:rsidRPr="00D16E6E">
        <w:rPr>
          <w:rFonts w:cs="Times New Roman"/>
          <w:snapToGrid w:val="0"/>
        </w:rPr>
        <w:t>、</w:t>
      </w:r>
      <w:r w:rsidRPr="00D16E6E">
        <w:rPr>
          <w:rFonts w:cs="Times New Roman"/>
          <w:snapToGrid w:val="0"/>
        </w:rPr>
        <w:t>相关建筑物建设</w:t>
      </w:r>
      <w:r w:rsidR="0016266C" w:rsidRPr="00D16E6E">
        <w:rPr>
          <w:rFonts w:cs="Times New Roman"/>
          <w:snapToGrid w:val="0"/>
        </w:rPr>
        <w:t>、</w:t>
      </w:r>
      <w:r w:rsidRPr="00D16E6E">
        <w:rPr>
          <w:rFonts w:cs="Times New Roman"/>
          <w:snapToGrid w:val="0"/>
        </w:rPr>
        <w:t>建设过程中的防尘措施及噪音围蔽</w:t>
      </w:r>
      <w:r w:rsidRPr="00D16E6E">
        <w:rPr>
          <w:rFonts w:cs="Times New Roman"/>
          <w:snapToGrid w:val="0"/>
        </w:rPr>
        <w:lastRenderedPageBreak/>
        <w:t>措施</w:t>
      </w:r>
      <w:r w:rsidR="0016266C" w:rsidRPr="00D16E6E">
        <w:rPr>
          <w:rFonts w:cs="Times New Roman"/>
          <w:snapToGrid w:val="0"/>
        </w:rPr>
        <w:t>、</w:t>
      </w:r>
      <w:r w:rsidRPr="00D16E6E">
        <w:rPr>
          <w:rFonts w:cs="Times New Roman"/>
          <w:snapToGrid w:val="0"/>
        </w:rPr>
        <w:t>整治后河岸防洪能力、整治后周边生态环境</w:t>
      </w:r>
      <w:r w:rsidR="0016266C" w:rsidRPr="00D16E6E">
        <w:rPr>
          <w:rFonts w:cs="Times New Roman"/>
          <w:snapToGrid w:val="0"/>
        </w:rPr>
        <w:t>等</w:t>
      </w:r>
      <w:r w:rsidRPr="00E03291">
        <w:rPr>
          <w:rFonts w:cs="Times New Roman"/>
          <w:snapToGrid w:val="0"/>
        </w:rPr>
        <w:t>5</w:t>
      </w:r>
      <w:r w:rsidR="0016266C" w:rsidRPr="00D16E6E">
        <w:rPr>
          <w:rFonts w:cs="Times New Roman"/>
          <w:snapToGrid w:val="0"/>
        </w:rPr>
        <w:t>个方面开展满意度调查，回收问卷</w:t>
      </w:r>
      <w:r w:rsidRPr="00E03291">
        <w:rPr>
          <w:rFonts w:cs="Times New Roman"/>
          <w:snapToGrid w:val="0"/>
        </w:rPr>
        <w:t>50</w:t>
      </w:r>
      <w:r w:rsidR="0016266C" w:rsidRPr="00D16E6E">
        <w:rPr>
          <w:rFonts w:cs="Times New Roman"/>
          <w:snapToGrid w:val="0"/>
        </w:rPr>
        <w:t>份，有效问卷</w:t>
      </w:r>
      <w:r w:rsidRPr="00E03291">
        <w:rPr>
          <w:rFonts w:cs="Times New Roman"/>
          <w:snapToGrid w:val="0"/>
        </w:rPr>
        <w:t>50</w:t>
      </w:r>
      <w:r w:rsidR="0016266C" w:rsidRPr="00D16E6E">
        <w:rPr>
          <w:rFonts w:cs="Times New Roman"/>
          <w:snapToGrid w:val="0"/>
        </w:rPr>
        <w:t>份，问卷有效率为</w:t>
      </w:r>
      <w:r w:rsidRPr="00E03291">
        <w:rPr>
          <w:rFonts w:cs="Times New Roman"/>
          <w:snapToGrid w:val="0"/>
        </w:rPr>
        <w:t>100</w:t>
      </w:r>
      <w:r w:rsidR="0016266C" w:rsidRPr="00D16E6E">
        <w:rPr>
          <w:rFonts w:cs="Times New Roman"/>
          <w:snapToGrid w:val="0"/>
        </w:rPr>
        <w:t>%</w:t>
      </w:r>
      <w:r w:rsidR="0016266C" w:rsidRPr="00D16E6E">
        <w:rPr>
          <w:rFonts w:cs="Times New Roman"/>
          <w:snapToGrid w:val="0"/>
        </w:rPr>
        <w:t>。</w:t>
      </w:r>
      <w:r w:rsidR="0016266C" w:rsidRPr="00D16E6E">
        <w:rPr>
          <w:rFonts w:cs="Times New Roman"/>
        </w:rPr>
        <w:t>调查结果显示，</w:t>
      </w:r>
      <w:r w:rsidR="0016266C" w:rsidRPr="00D16E6E">
        <w:rPr>
          <w:rFonts w:cs="Times New Roman"/>
          <w:snapToGrid w:val="0"/>
        </w:rPr>
        <w:t>综合满意度</w:t>
      </w:r>
      <w:r w:rsidRPr="00E03291">
        <w:rPr>
          <w:rFonts w:cs="Times New Roman"/>
          <w:snapToGrid w:val="0"/>
        </w:rPr>
        <w:t>91</w:t>
      </w:r>
      <w:r w:rsidRPr="00D16E6E">
        <w:rPr>
          <w:rFonts w:cs="Times New Roman"/>
          <w:snapToGrid w:val="0"/>
        </w:rPr>
        <w:t>.</w:t>
      </w:r>
      <w:r w:rsidRPr="00E03291">
        <w:rPr>
          <w:rFonts w:cs="Times New Roman"/>
          <w:snapToGrid w:val="0"/>
        </w:rPr>
        <w:t>8</w:t>
      </w:r>
      <w:r w:rsidR="0016266C" w:rsidRPr="00D16E6E">
        <w:rPr>
          <w:rFonts w:cs="Times New Roman"/>
          <w:snapToGrid w:val="0"/>
        </w:rPr>
        <w:t>%</w:t>
      </w:r>
      <w:r w:rsidR="0016266C" w:rsidRPr="00D16E6E">
        <w:rPr>
          <w:rFonts w:cs="Times New Roman"/>
          <w:snapToGrid w:val="0"/>
        </w:rPr>
        <w:t>，按照既定的指标体系和评分标准，本指标不扣分。</w:t>
      </w:r>
    </w:p>
    <w:p w14:paraId="1108AF4C" w14:textId="035F3955" w:rsidR="00A84FDB" w:rsidRPr="00D16E6E" w:rsidRDefault="00A84FDB" w:rsidP="00381F60">
      <w:pPr>
        <w:pStyle w:val="1"/>
        <w:ind w:firstLine="632"/>
        <w:rPr>
          <w:rFonts w:cs="Times New Roman"/>
        </w:rPr>
      </w:pPr>
      <w:bookmarkStart w:id="13" w:name="_Toc176788559"/>
      <w:r w:rsidRPr="00D16E6E">
        <w:rPr>
          <w:rFonts w:cs="Times New Roman"/>
        </w:rPr>
        <w:t>四、项目主要绩效或成功经验</w:t>
      </w:r>
      <w:bookmarkEnd w:id="13"/>
    </w:p>
    <w:p w14:paraId="1539C3DD" w14:textId="0774B145" w:rsidR="00A84FDB" w:rsidRPr="00D16E6E" w:rsidRDefault="00A84FDB" w:rsidP="00A62EDB">
      <w:pPr>
        <w:pStyle w:val="2"/>
        <w:ind w:firstLine="632"/>
        <w:rPr>
          <w:rFonts w:cs="Times New Roman"/>
        </w:rPr>
      </w:pPr>
      <w:bookmarkStart w:id="14" w:name="_Toc176788560"/>
      <w:r w:rsidRPr="00D16E6E">
        <w:rPr>
          <w:rFonts w:cs="Times New Roman"/>
        </w:rPr>
        <w:t>（一）</w:t>
      </w:r>
      <w:r w:rsidR="00A62EDB" w:rsidRPr="00D16E6E">
        <w:rPr>
          <w:rFonts w:cs="Times New Roman"/>
        </w:rPr>
        <w:t>提高流域防洪排涝能力，确保区域安全。</w:t>
      </w:r>
      <w:bookmarkEnd w:id="14"/>
    </w:p>
    <w:p w14:paraId="6CBB9303" w14:textId="3ED62D9F" w:rsidR="00A62EDB" w:rsidRPr="00D16E6E" w:rsidRDefault="00AA0E9C" w:rsidP="00AA0E9C">
      <w:pPr>
        <w:ind w:firstLine="632"/>
        <w:rPr>
          <w:rFonts w:cs="Times New Roman"/>
        </w:rPr>
      </w:pPr>
      <w:r w:rsidRPr="00D16E6E">
        <w:rPr>
          <w:rFonts w:cs="Times New Roman"/>
        </w:rPr>
        <w:t>中新镇地处西福河的上中游，强降雨时易引发北部山区山洪，因而造成历史上洪灾频发，坑贝水流域近年来洪涝灾害较多。通过实施本项目，对坑贝水河道进行整治，通过拓宽河道、提高流域防洪标准、新建储水闸及防洪闸等方式，提高项目流域的防洪能力，保障坑贝水流域的防洪排涝功能正常，确保周边区域安全，降低洪涝灾害发生的可能性。</w:t>
      </w:r>
    </w:p>
    <w:p w14:paraId="641BB32D" w14:textId="35726344" w:rsidR="00A84FDB" w:rsidRPr="00D16E6E" w:rsidRDefault="00A84FDB" w:rsidP="00A62EDB">
      <w:pPr>
        <w:pStyle w:val="2"/>
        <w:ind w:firstLine="632"/>
        <w:rPr>
          <w:rFonts w:cs="Times New Roman"/>
        </w:rPr>
      </w:pPr>
      <w:bookmarkStart w:id="15" w:name="_Toc176788561"/>
      <w:r w:rsidRPr="00D16E6E">
        <w:rPr>
          <w:rFonts w:cs="Times New Roman"/>
        </w:rPr>
        <w:t>（二</w:t>
      </w:r>
      <w:r w:rsidR="00A62EDB" w:rsidRPr="00D16E6E">
        <w:rPr>
          <w:rFonts w:cs="Times New Roman"/>
        </w:rPr>
        <w:t>）改善区域周边环境，推进增城区水生态建设。</w:t>
      </w:r>
      <w:bookmarkEnd w:id="15"/>
    </w:p>
    <w:p w14:paraId="74C64D68" w14:textId="774E5893" w:rsidR="00A62EDB" w:rsidRPr="00D16E6E" w:rsidRDefault="006C43A4" w:rsidP="006C43A4">
      <w:pPr>
        <w:ind w:firstLine="632"/>
        <w:rPr>
          <w:rFonts w:cs="Times New Roman"/>
        </w:rPr>
      </w:pPr>
      <w:r w:rsidRPr="00D16E6E">
        <w:rPr>
          <w:rFonts w:cs="Times New Roman"/>
        </w:rPr>
        <w:t>截至</w:t>
      </w:r>
      <w:r w:rsidRPr="00E03291">
        <w:rPr>
          <w:rFonts w:cs="Times New Roman"/>
        </w:rPr>
        <w:t>2021</w:t>
      </w:r>
      <w:r w:rsidRPr="00D16E6E">
        <w:rPr>
          <w:rFonts w:cs="Times New Roman"/>
        </w:rPr>
        <w:t>年</w:t>
      </w:r>
      <w:r w:rsidRPr="00E03291">
        <w:rPr>
          <w:rFonts w:cs="Times New Roman"/>
        </w:rPr>
        <w:t>6</w:t>
      </w:r>
      <w:r w:rsidRPr="00D16E6E">
        <w:rPr>
          <w:rFonts w:cs="Times New Roman"/>
        </w:rPr>
        <w:t>月，由于上游黄埔区内平岗河及下游坑贝水科技园至西福河口段</w:t>
      </w:r>
      <w:r w:rsidRPr="00E03291">
        <w:rPr>
          <w:rFonts w:cs="Times New Roman"/>
        </w:rPr>
        <w:t>3</w:t>
      </w:r>
      <w:r w:rsidRPr="00D16E6E">
        <w:rPr>
          <w:rFonts w:cs="Times New Roman"/>
        </w:rPr>
        <w:t>.</w:t>
      </w:r>
      <w:r w:rsidRPr="00E03291">
        <w:rPr>
          <w:rFonts w:cs="Times New Roman"/>
        </w:rPr>
        <w:t>4</w:t>
      </w:r>
      <w:r w:rsidRPr="00D16E6E">
        <w:rPr>
          <w:rFonts w:cs="Times New Roman"/>
        </w:rPr>
        <w:t>km</w:t>
      </w:r>
      <w:r w:rsidRPr="00D16E6E">
        <w:rPr>
          <w:rFonts w:cs="Times New Roman"/>
        </w:rPr>
        <w:t>均已开展整治工作，而坑贝水上游未整治段多为土堤，抗冲能力较弱。通过实施本项目，对河涌堤防进行整治，有助于改善项目周边生态环境，同时有助于增强堤岸抗冲刷能力，确保坑贝水流域两岸的水土保持功能，避免两岸泥沙大量进入河道淤积河道，推进增城区的水生态建设。</w:t>
      </w:r>
    </w:p>
    <w:p w14:paraId="6DB86B97" w14:textId="77777777" w:rsidR="00A84FDB" w:rsidRPr="00D16E6E" w:rsidRDefault="00A84FDB" w:rsidP="00A84FDB">
      <w:pPr>
        <w:pStyle w:val="1"/>
        <w:ind w:firstLine="632"/>
        <w:rPr>
          <w:rFonts w:cs="Times New Roman"/>
        </w:rPr>
      </w:pPr>
      <w:bookmarkStart w:id="16" w:name="_Toc176788562"/>
      <w:r w:rsidRPr="00D16E6E">
        <w:rPr>
          <w:rFonts w:cs="Times New Roman"/>
        </w:rPr>
        <w:lastRenderedPageBreak/>
        <w:t>五、存在问题或不足</w:t>
      </w:r>
      <w:bookmarkEnd w:id="16"/>
    </w:p>
    <w:p w14:paraId="57047B43" w14:textId="703B009D" w:rsidR="00A84FDB" w:rsidRPr="00D16E6E" w:rsidRDefault="00A84FDB" w:rsidP="00FF0383">
      <w:pPr>
        <w:pStyle w:val="2"/>
        <w:ind w:firstLine="632"/>
        <w:rPr>
          <w:rFonts w:cs="Times New Roman"/>
        </w:rPr>
      </w:pPr>
      <w:bookmarkStart w:id="17" w:name="_Toc176788563"/>
      <w:r w:rsidRPr="00D16E6E">
        <w:rPr>
          <w:rFonts w:cs="Times New Roman"/>
        </w:rPr>
        <w:t>（一）</w:t>
      </w:r>
      <w:r w:rsidR="00961682" w:rsidRPr="00D16E6E">
        <w:rPr>
          <w:rFonts w:cs="Times New Roman"/>
        </w:rPr>
        <w:t>项目</w:t>
      </w:r>
      <w:r w:rsidR="001C2430" w:rsidRPr="00D16E6E">
        <w:rPr>
          <w:rFonts w:cs="Times New Roman"/>
        </w:rPr>
        <w:t>实施</w:t>
      </w:r>
      <w:r w:rsidR="00B87033" w:rsidRPr="00D16E6E">
        <w:rPr>
          <w:rFonts w:cs="Times New Roman"/>
        </w:rPr>
        <w:t>质量有待加强</w:t>
      </w:r>
      <w:r w:rsidR="00961682" w:rsidRPr="00D16E6E">
        <w:rPr>
          <w:rFonts w:cs="Times New Roman"/>
        </w:rPr>
        <w:t>，</w:t>
      </w:r>
      <w:r w:rsidR="008B0835" w:rsidRPr="00D16E6E">
        <w:rPr>
          <w:rFonts w:cs="Times New Roman"/>
        </w:rPr>
        <w:t>项目</w:t>
      </w:r>
      <w:r w:rsidR="00E66406" w:rsidRPr="00D16E6E">
        <w:rPr>
          <w:rFonts w:cs="Times New Roman"/>
        </w:rPr>
        <w:t>管理力度尚有提升空间</w:t>
      </w:r>
      <w:r w:rsidR="00390715" w:rsidRPr="00D16E6E">
        <w:rPr>
          <w:rFonts w:cs="Times New Roman"/>
        </w:rPr>
        <w:t>。</w:t>
      </w:r>
      <w:bookmarkEnd w:id="17"/>
    </w:p>
    <w:p w14:paraId="4E32D062" w14:textId="224C5761" w:rsidR="00390715" w:rsidRPr="00D16E6E" w:rsidRDefault="00FF0383" w:rsidP="00B87033">
      <w:pPr>
        <w:ind w:firstLine="634"/>
        <w:rPr>
          <w:rFonts w:cs="Times New Roman"/>
        </w:rPr>
      </w:pPr>
      <w:r w:rsidRPr="00D16E6E">
        <w:rPr>
          <w:rFonts w:cs="Times New Roman"/>
          <w:b/>
          <w:bCs/>
        </w:rPr>
        <w:t>一是</w:t>
      </w:r>
      <w:r w:rsidR="00390715" w:rsidRPr="00D16E6E">
        <w:rPr>
          <w:rFonts w:cs="Times New Roman"/>
        </w:rPr>
        <w:t>经现场核查，项目存在山美桥防撞墙蜂窝麻面；墙顶面砼破损露石、露筋、伸缩缝不贯通；桥面沥青砼泛白；河道床有垃圾树枝杂物等质量问题，截至现场核查时点，项目未完工，项目实施</w:t>
      </w:r>
      <w:r w:rsidR="00E2450D" w:rsidRPr="00D16E6E">
        <w:rPr>
          <w:rFonts w:cs="Times New Roman"/>
        </w:rPr>
        <w:t>过程</w:t>
      </w:r>
      <w:r w:rsidR="00390715" w:rsidRPr="00D16E6E">
        <w:rPr>
          <w:rFonts w:cs="Times New Roman"/>
        </w:rPr>
        <w:t>中的维护管理措施有待完善。</w:t>
      </w:r>
    </w:p>
    <w:p w14:paraId="0E71206A" w14:textId="132F61F8" w:rsidR="00390715" w:rsidRPr="00D16E6E" w:rsidRDefault="00B87033" w:rsidP="00DF32C6">
      <w:pPr>
        <w:ind w:firstLine="634"/>
        <w:rPr>
          <w:rFonts w:cs="Times New Roman"/>
        </w:rPr>
      </w:pPr>
      <w:r w:rsidRPr="00D16E6E">
        <w:rPr>
          <w:rFonts w:cs="Times New Roman"/>
          <w:b/>
          <w:bCs/>
        </w:rPr>
        <w:t>二</w:t>
      </w:r>
      <w:r w:rsidR="00390715" w:rsidRPr="00D16E6E">
        <w:rPr>
          <w:rFonts w:cs="Times New Roman"/>
          <w:b/>
          <w:bCs/>
        </w:rPr>
        <w:t>是</w:t>
      </w:r>
      <w:r w:rsidR="00B212A3" w:rsidRPr="00D16E6E">
        <w:rPr>
          <w:rFonts w:cs="Times New Roman"/>
        </w:rPr>
        <w:t>分部</w:t>
      </w:r>
      <w:r w:rsidR="00390715" w:rsidRPr="00D16E6E">
        <w:rPr>
          <w:rFonts w:cs="Times New Roman"/>
        </w:rPr>
        <w:t>验收</w:t>
      </w:r>
      <w:r w:rsidR="00B212A3" w:rsidRPr="00D16E6E">
        <w:rPr>
          <w:rFonts w:cs="Times New Roman"/>
        </w:rPr>
        <w:t>工作开展不够及时</w:t>
      </w:r>
      <w:r w:rsidR="00390715" w:rsidRPr="00D16E6E">
        <w:rPr>
          <w:rFonts w:cs="Times New Roman"/>
        </w:rPr>
        <w:t>，根据区水务建设管理所提供的</w:t>
      </w:r>
      <w:r w:rsidR="00390715" w:rsidRPr="00E03291">
        <w:rPr>
          <w:rFonts w:cs="Times New Roman"/>
        </w:rPr>
        <w:t>2023</w:t>
      </w:r>
      <w:r w:rsidR="00390715" w:rsidRPr="00D16E6E">
        <w:rPr>
          <w:rFonts w:cs="Times New Roman"/>
        </w:rPr>
        <w:t>年底堤防整治工程的航拍图及</w:t>
      </w:r>
      <w:r w:rsidR="00390715" w:rsidRPr="00E03291">
        <w:rPr>
          <w:rFonts w:cs="Times New Roman"/>
        </w:rPr>
        <w:t>2023</w:t>
      </w:r>
      <w:r w:rsidR="00390715" w:rsidRPr="00D16E6E">
        <w:rPr>
          <w:rFonts w:cs="Times New Roman"/>
        </w:rPr>
        <w:t>年完成河道整治图示，</w:t>
      </w:r>
      <w:r w:rsidR="00390715" w:rsidRPr="00E03291">
        <w:rPr>
          <w:rFonts w:cs="Times New Roman"/>
        </w:rPr>
        <w:t>2023</w:t>
      </w:r>
      <w:r w:rsidR="00390715" w:rsidRPr="00D16E6E">
        <w:rPr>
          <w:rFonts w:cs="Times New Roman"/>
        </w:rPr>
        <w:t>年完成堤防整治的河道长度为</w:t>
      </w:r>
      <w:r w:rsidR="00390715" w:rsidRPr="00E03291">
        <w:rPr>
          <w:rFonts w:cs="Times New Roman"/>
        </w:rPr>
        <w:t>2674</w:t>
      </w:r>
      <w:r w:rsidR="00390715" w:rsidRPr="00D16E6E">
        <w:rPr>
          <w:rFonts w:cs="Times New Roman"/>
        </w:rPr>
        <w:t>米，但</w:t>
      </w:r>
      <w:r w:rsidR="0051208B" w:rsidRPr="00D16E6E">
        <w:rPr>
          <w:rFonts w:cs="Times New Roman"/>
        </w:rPr>
        <w:t>未开展相关的分部验收工作，未能明确实际完成整治的河道里程数，不利于保障对项目实施过程的质量监管</w:t>
      </w:r>
      <w:r w:rsidR="00390715" w:rsidRPr="00D16E6E">
        <w:rPr>
          <w:rFonts w:cs="Times New Roman"/>
        </w:rPr>
        <w:t>。</w:t>
      </w:r>
    </w:p>
    <w:p w14:paraId="24F529B3" w14:textId="65B34A07" w:rsidR="00390715" w:rsidRPr="00D16E6E" w:rsidRDefault="00B87033" w:rsidP="00DF32C6">
      <w:pPr>
        <w:ind w:firstLine="634"/>
        <w:rPr>
          <w:rFonts w:cs="Times New Roman"/>
        </w:rPr>
      </w:pPr>
      <w:r w:rsidRPr="00D16E6E">
        <w:rPr>
          <w:rFonts w:cs="Times New Roman"/>
          <w:b/>
          <w:bCs/>
        </w:rPr>
        <w:t>三</w:t>
      </w:r>
      <w:r w:rsidR="00390715" w:rsidRPr="00D16E6E">
        <w:rPr>
          <w:rFonts w:cs="Times New Roman"/>
          <w:b/>
          <w:bCs/>
        </w:rPr>
        <w:t>是</w:t>
      </w:r>
      <w:r w:rsidR="00390715" w:rsidRPr="00D16E6E">
        <w:rPr>
          <w:rFonts w:cs="Times New Roman"/>
        </w:rPr>
        <w:t>部分整改材料不规范，</w:t>
      </w:r>
      <w:r w:rsidR="00976C56">
        <w:rPr>
          <w:rFonts w:cs="Times New Roman" w:hint="eastAsia"/>
        </w:rPr>
        <w:t>对部分项目实施材料的签字确认要求不够统一，</w:t>
      </w:r>
      <w:r w:rsidR="00390715" w:rsidRPr="00D16E6E">
        <w:rPr>
          <w:rFonts w:cs="Times New Roman"/>
        </w:rPr>
        <w:t>如</w:t>
      </w:r>
      <w:r w:rsidR="00976C56">
        <w:rPr>
          <w:rFonts w:cs="Times New Roman" w:hint="eastAsia"/>
        </w:rPr>
        <w:t>共提供</w:t>
      </w:r>
      <w:r w:rsidR="00976C56" w:rsidRPr="00D16E6E">
        <w:rPr>
          <w:rFonts w:cs="Times New Roman"/>
        </w:rPr>
        <w:t>《广州市增城区水务工程质量安全监督站工程监督记录表》</w:t>
      </w:r>
      <w:r w:rsidR="002669A1" w:rsidRPr="00E03291">
        <w:rPr>
          <w:rFonts w:cs="Times New Roman"/>
        </w:rPr>
        <w:t>4</w:t>
      </w:r>
      <w:r w:rsidR="00976C56">
        <w:rPr>
          <w:rFonts w:cs="Times New Roman" w:hint="eastAsia"/>
        </w:rPr>
        <w:t>份，仅</w:t>
      </w:r>
      <w:r w:rsidR="00390715" w:rsidRPr="00D16E6E">
        <w:rPr>
          <w:rFonts w:cs="Times New Roman"/>
        </w:rPr>
        <w:t>《广州市增城区水务工程质量安全监督站工程监督记录表》（监督编号：</w:t>
      </w:r>
      <w:r w:rsidR="00390715" w:rsidRPr="00E03291">
        <w:rPr>
          <w:rFonts w:cs="Times New Roman"/>
        </w:rPr>
        <w:t>20230401</w:t>
      </w:r>
      <w:r w:rsidR="00390715" w:rsidRPr="00D16E6E">
        <w:rPr>
          <w:rFonts w:cs="Times New Roman"/>
        </w:rPr>
        <w:t>-</w:t>
      </w:r>
      <w:r w:rsidR="00390715" w:rsidRPr="00E03291">
        <w:rPr>
          <w:rFonts w:cs="Times New Roman"/>
        </w:rPr>
        <w:t>01</w:t>
      </w:r>
      <w:r w:rsidR="00390715" w:rsidRPr="00D16E6E">
        <w:rPr>
          <w:rFonts w:cs="Times New Roman"/>
        </w:rPr>
        <w:t>）未见建设单位确认签字。</w:t>
      </w:r>
    </w:p>
    <w:p w14:paraId="3F819285" w14:textId="433B4B7B" w:rsidR="00A84FDB" w:rsidRPr="00D16E6E" w:rsidRDefault="00647ECF" w:rsidP="00DB23B7">
      <w:pPr>
        <w:pStyle w:val="2"/>
        <w:ind w:firstLine="632"/>
        <w:rPr>
          <w:rFonts w:cs="Times New Roman"/>
        </w:rPr>
      </w:pPr>
      <w:bookmarkStart w:id="18" w:name="_Toc176788564"/>
      <w:r w:rsidRPr="00D16E6E">
        <w:rPr>
          <w:rFonts w:cs="Times New Roman"/>
        </w:rPr>
        <w:t>（</w:t>
      </w:r>
      <w:r w:rsidR="00B87033" w:rsidRPr="00D16E6E">
        <w:rPr>
          <w:rFonts w:cs="Times New Roman"/>
        </w:rPr>
        <w:t>二</w:t>
      </w:r>
      <w:r w:rsidRPr="00D16E6E">
        <w:rPr>
          <w:rFonts w:cs="Times New Roman"/>
        </w:rPr>
        <w:t>）</w:t>
      </w:r>
      <w:r w:rsidR="00961682" w:rsidRPr="00D16E6E">
        <w:rPr>
          <w:rFonts w:cs="Times New Roman"/>
        </w:rPr>
        <w:t>绩效目标设置不全面，绩效指标约束力不足。</w:t>
      </w:r>
      <w:bookmarkEnd w:id="18"/>
    </w:p>
    <w:p w14:paraId="78696020" w14:textId="41916822" w:rsidR="00FF0383" w:rsidRPr="00D16E6E" w:rsidRDefault="00FF0383" w:rsidP="00FF0383">
      <w:pPr>
        <w:ind w:firstLine="634"/>
        <w:rPr>
          <w:rFonts w:cs="Times New Roman"/>
        </w:rPr>
      </w:pPr>
      <w:r w:rsidRPr="00D16E6E">
        <w:rPr>
          <w:rFonts w:cs="Times New Roman"/>
          <w:b/>
          <w:bCs/>
        </w:rPr>
        <w:t>一是</w:t>
      </w:r>
      <w:r w:rsidRPr="00D16E6E">
        <w:rPr>
          <w:rFonts w:cs="Times New Roman"/>
        </w:rPr>
        <w:t>绩效目标设置完整性不足。</w:t>
      </w:r>
      <w:r w:rsidRPr="00D16E6E">
        <w:rPr>
          <w:rFonts w:cs="Times New Roman"/>
          <w:b/>
          <w:bCs/>
        </w:rPr>
        <w:t>首先是</w:t>
      </w:r>
      <w:r w:rsidRPr="00D16E6E">
        <w:rPr>
          <w:rFonts w:cs="Times New Roman"/>
        </w:rPr>
        <w:t>总体绩效目标仅体现项目效益，未能体现项目具体产出；年度绩效目标包含项目预期产出及效益，但未能体现项目进度时效，未能全面体现项目产出及效益。</w:t>
      </w:r>
      <w:r w:rsidRPr="00D16E6E">
        <w:rPr>
          <w:rFonts w:cs="Times New Roman"/>
          <w:b/>
          <w:bCs/>
        </w:rPr>
        <w:t>然后是</w:t>
      </w:r>
      <w:r w:rsidRPr="00D16E6E">
        <w:rPr>
          <w:rFonts w:cs="Times New Roman"/>
        </w:rPr>
        <w:t>项目年初及自评阶段设置的绩效指标均不够全面，</w:t>
      </w:r>
      <w:r w:rsidRPr="00D16E6E">
        <w:rPr>
          <w:rFonts w:cs="Times New Roman"/>
        </w:rPr>
        <w:lastRenderedPageBreak/>
        <w:t>如年度绩效目标中包含效益内容</w:t>
      </w:r>
      <w:r w:rsidRPr="00D16E6E">
        <w:rPr>
          <w:rFonts w:ascii="仿宋_GB2312" w:cs="Times New Roman" w:hint="eastAsia"/>
        </w:rPr>
        <w:t>“</w:t>
      </w:r>
      <w:r w:rsidRPr="00D16E6E">
        <w:rPr>
          <w:rFonts w:cs="Times New Roman"/>
        </w:rPr>
        <w:t>保障坑贝水流域的防洪排涝安全</w:t>
      </w:r>
      <w:r w:rsidRPr="00D16E6E">
        <w:rPr>
          <w:rFonts w:ascii="仿宋_GB2312" w:cs="Times New Roman" w:hint="eastAsia"/>
        </w:rPr>
        <w:t>”</w:t>
      </w:r>
      <w:r w:rsidRPr="00D16E6E">
        <w:rPr>
          <w:rFonts w:cs="Times New Roman"/>
        </w:rPr>
        <w:t>，年初及自评阶段均未设置对应的绩效指标对该部分效益内容进行考核。</w:t>
      </w:r>
    </w:p>
    <w:p w14:paraId="27137F4A" w14:textId="216519E8" w:rsidR="00FF0383" w:rsidRPr="00D16E6E" w:rsidRDefault="00FF0383" w:rsidP="00FF0383">
      <w:pPr>
        <w:ind w:firstLine="634"/>
        <w:rPr>
          <w:rFonts w:cs="Times New Roman"/>
        </w:rPr>
      </w:pPr>
      <w:r w:rsidRPr="00D16E6E">
        <w:rPr>
          <w:rFonts w:cs="Times New Roman"/>
          <w:b/>
          <w:bCs/>
        </w:rPr>
        <w:t>二是</w:t>
      </w:r>
      <w:r w:rsidRPr="00D16E6E">
        <w:rPr>
          <w:rFonts w:cs="Times New Roman"/>
        </w:rPr>
        <w:t>部分绩效指标的设置合理性不足。</w:t>
      </w:r>
      <w:r w:rsidRPr="00D16E6E">
        <w:rPr>
          <w:rFonts w:cs="Times New Roman"/>
          <w:b/>
          <w:bCs/>
        </w:rPr>
        <w:t>首先是</w:t>
      </w:r>
      <w:r w:rsidRPr="00D16E6E">
        <w:rPr>
          <w:rFonts w:cs="Times New Roman"/>
        </w:rPr>
        <w:t>部分绩效指标归类不准确，如自评阶段将</w:t>
      </w:r>
      <w:r w:rsidRPr="00D16E6E">
        <w:rPr>
          <w:rFonts w:ascii="仿宋_GB2312" w:cs="Times New Roman" w:hint="eastAsia"/>
        </w:rPr>
        <w:t>“</w:t>
      </w:r>
      <w:r w:rsidRPr="00D16E6E">
        <w:rPr>
          <w:rFonts w:cs="Times New Roman"/>
        </w:rPr>
        <w:t>安全事故发生次数</w:t>
      </w:r>
      <w:r w:rsidRPr="00D16E6E">
        <w:rPr>
          <w:rFonts w:ascii="仿宋_GB2312" w:cs="Times New Roman" w:hint="eastAsia"/>
        </w:rPr>
        <w:t>”</w:t>
      </w:r>
      <w:r w:rsidRPr="00D16E6E">
        <w:rPr>
          <w:rFonts w:cs="Times New Roman"/>
        </w:rPr>
        <w:t>设置为产出数量指标，但该绩效指标实际考核内容不应归类为项目产出，而是项目实施过程</w:t>
      </w:r>
      <w:r w:rsidR="005735C0" w:rsidRPr="00D16E6E">
        <w:rPr>
          <w:rFonts w:cs="Times New Roman"/>
        </w:rPr>
        <w:t>对社会产生的影响</w:t>
      </w:r>
      <w:r w:rsidRPr="00D16E6E">
        <w:rPr>
          <w:rFonts w:cs="Times New Roman"/>
        </w:rPr>
        <w:t>。</w:t>
      </w:r>
      <w:r w:rsidRPr="00D16E6E">
        <w:rPr>
          <w:rFonts w:cs="Times New Roman"/>
          <w:b/>
          <w:bCs/>
        </w:rPr>
        <w:t>然后是</w:t>
      </w:r>
      <w:r w:rsidRPr="00D16E6E">
        <w:rPr>
          <w:rFonts w:cs="Times New Roman"/>
        </w:rPr>
        <w:t>部分绩效指标与项目实施的关联性较弱，如经济效益指标</w:t>
      </w:r>
      <w:r w:rsidRPr="00D16E6E">
        <w:rPr>
          <w:rFonts w:ascii="仿宋_GB2312" w:cs="Times New Roman" w:hint="eastAsia"/>
        </w:rPr>
        <w:t>“</w:t>
      </w:r>
      <w:r w:rsidRPr="00D16E6E">
        <w:rPr>
          <w:rFonts w:cs="Times New Roman"/>
        </w:rPr>
        <w:t>预算执行率</w:t>
      </w:r>
      <w:r w:rsidRPr="00D16E6E">
        <w:rPr>
          <w:rFonts w:ascii="仿宋_GB2312" w:cs="Times New Roman" w:hint="eastAsia"/>
        </w:rPr>
        <w:t>”</w:t>
      </w:r>
      <w:r w:rsidRPr="00D16E6E">
        <w:rPr>
          <w:rFonts w:cs="Times New Roman"/>
        </w:rPr>
        <w:t>，实际考核内容未能突出项目实施重点，属于常规性的项目管理要求，且非项目产生的经济效益，与本项目产出、效益和成本无明显关联。</w:t>
      </w:r>
      <w:r w:rsidRPr="00D16E6E">
        <w:rPr>
          <w:rFonts w:cs="Times New Roman"/>
          <w:b/>
          <w:bCs/>
        </w:rPr>
        <w:t>最后是</w:t>
      </w:r>
      <w:r w:rsidRPr="00D16E6E">
        <w:rPr>
          <w:rFonts w:cs="Times New Roman"/>
        </w:rPr>
        <w:t>部分绩效指标的指标值设置不够合理，如时效指标</w:t>
      </w:r>
      <w:r w:rsidRPr="00D16E6E">
        <w:rPr>
          <w:rFonts w:ascii="仿宋_GB2312" w:cs="Times New Roman" w:hint="eastAsia"/>
        </w:rPr>
        <w:t>“</w:t>
      </w:r>
      <w:r w:rsidRPr="00D16E6E">
        <w:rPr>
          <w:rFonts w:cs="Times New Roman"/>
        </w:rPr>
        <w:t>工程施工完成及时率</w:t>
      </w:r>
      <w:r w:rsidRPr="00D16E6E">
        <w:rPr>
          <w:rFonts w:ascii="仿宋_GB2312" w:cs="Times New Roman" w:hint="eastAsia"/>
        </w:rPr>
        <w:t>”</w:t>
      </w:r>
      <w:r w:rsidRPr="00D16E6E">
        <w:rPr>
          <w:rFonts w:cs="Times New Roman"/>
        </w:rPr>
        <w:t>的指标值设置为</w:t>
      </w:r>
      <w:r w:rsidRPr="00D16E6E">
        <w:rPr>
          <w:rFonts w:ascii="仿宋_GB2312" w:cs="Times New Roman" w:hint="eastAsia"/>
        </w:rPr>
        <w:t>“</w:t>
      </w:r>
      <w:r w:rsidRPr="00D16E6E">
        <w:rPr>
          <w:rFonts w:cs="Times New Roman"/>
        </w:rPr>
        <w:t>＞</w:t>
      </w:r>
      <w:r w:rsidRPr="00E03291">
        <w:rPr>
          <w:rFonts w:cs="Times New Roman"/>
        </w:rPr>
        <w:t>95</w:t>
      </w:r>
      <w:r w:rsidRPr="00D16E6E">
        <w:rPr>
          <w:rFonts w:cs="Times New Roman"/>
        </w:rPr>
        <w:t>%</w:t>
      </w:r>
      <w:r w:rsidRPr="00D16E6E">
        <w:rPr>
          <w:rFonts w:ascii="仿宋_GB2312" w:cs="Times New Roman" w:hint="eastAsia"/>
        </w:rPr>
        <w:t>”</w:t>
      </w:r>
      <w:r w:rsidRPr="00D16E6E">
        <w:rPr>
          <w:rFonts w:cs="Times New Roman"/>
        </w:rPr>
        <w:t>，对项目实施</w:t>
      </w:r>
      <w:r w:rsidR="005735C0" w:rsidRPr="00D16E6E">
        <w:rPr>
          <w:rFonts w:cs="Times New Roman"/>
        </w:rPr>
        <w:t>进度</w:t>
      </w:r>
      <w:r w:rsidRPr="00D16E6E">
        <w:rPr>
          <w:rFonts w:cs="Times New Roman"/>
        </w:rPr>
        <w:t>的约束力不足。</w:t>
      </w:r>
    </w:p>
    <w:p w14:paraId="2F25E424" w14:textId="1B06DA7A" w:rsidR="001B75E1" w:rsidRPr="00D16E6E" w:rsidRDefault="00FF0383" w:rsidP="00961682">
      <w:pPr>
        <w:ind w:firstLine="634"/>
        <w:rPr>
          <w:rFonts w:cs="Times New Roman"/>
        </w:rPr>
      </w:pPr>
      <w:r w:rsidRPr="00D16E6E">
        <w:rPr>
          <w:rFonts w:cs="Times New Roman"/>
          <w:b/>
          <w:bCs/>
        </w:rPr>
        <w:t>三是</w:t>
      </w:r>
      <w:r w:rsidRPr="00D16E6E">
        <w:rPr>
          <w:rFonts w:cs="Times New Roman"/>
        </w:rPr>
        <w:t>绩效体系可衡量性不足。</w:t>
      </w:r>
      <w:r w:rsidRPr="00D16E6E">
        <w:rPr>
          <w:rFonts w:cs="Times New Roman"/>
          <w:b/>
          <w:bCs/>
        </w:rPr>
        <w:t>首先是</w:t>
      </w:r>
      <w:r w:rsidRPr="00D16E6E">
        <w:rPr>
          <w:rFonts w:cs="Times New Roman"/>
        </w:rPr>
        <w:t>项目总体绩效目标未将实施周期内项目整治河道长度、工程建筑物数量等产出内容，对项目产出的量化程度不足。</w:t>
      </w:r>
      <w:r w:rsidRPr="00D16E6E">
        <w:rPr>
          <w:rFonts w:cs="Times New Roman"/>
          <w:b/>
          <w:bCs/>
        </w:rPr>
        <w:t>然后是</w:t>
      </w:r>
      <w:r w:rsidRPr="00D16E6E">
        <w:rPr>
          <w:rFonts w:cs="Times New Roman"/>
        </w:rPr>
        <w:t>部分绩效指标细化量化程度不足，绩效指标值较难衡量评比，如自评阶段设置的社会效益指标</w:t>
      </w:r>
      <w:r w:rsidRPr="00D16E6E">
        <w:rPr>
          <w:rFonts w:ascii="仿宋_GB2312" w:cs="Times New Roman" w:hint="eastAsia"/>
        </w:rPr>
        <w:t>“</w:t>
      </w:r>
      <w:r w:rsidRPr="00D16E6E">
        <w:rPr>
          <w:rFonts w:cs="Times New Roman"/>
        </w:rPr>
        <w:t>提高区域防洪排涝标准</w:t>
      </w:r>
      <w:r w:rsidRPr="00D16E6E">
        <w:rPr>
          <w:rFonts w:ascii="仿宋_GB2312" w:cs="Times New Roman" w:hint="eastAsia"/>
        </w:rPr>
        <w:t>”</w:t>
      </w:r>
      <w:r w:rsidRPr="00D16E6E">
        <w:rPr>
          <w:rFonts w:cs="Times New Roman"/>
        </w:rPr>
        <w:t>的指标值为</w:t>
      </w:r>
      <w:r w:rsidRPr="00D16E6E">
        <w:rPr>
          <w:rFonts w:ascii="仿宋_GB2312" w:cs="Times New Roman" w:hint="eastAsia"/>
        </w:rPr>
        <w:t>“</w:t>
      </w:r>
      <w:r w:rsidRPr="00D16E6E">
        <w:rPr>
          <w:rFonts w:cs="Times New Roman"/>
        </w:rPr>
        <w:t>有所改善</w:t>
      </w:r>
      <w:r w:rsidRPr="00D16E6E">
        <w:rPr>
          <w:rFonts w:ascii="仿宋_GB2312" w:cs="Times New Roman" w:hint="eastAsia"/>
        </w:rPr>
        <w:t>”</w:t>
      </w:r>
      <w:r w:rsidRPr="00D16E6E">
        <w:rPr>
          <w:rFonts w:cs="Times New Roman"/>
        </w:rPr>
        <w:t>、生态效益指标</w:t>
      </w:r>
      <w:r w:rsidRPr="00D16E6E">
        <w:rPr>
          <w:rFonts w:ascii="仿宋_GB2312" w:cs="Times New Roman" w:hint="eastAsia"/>
        </w:rPr>
        <w:t>“</w:t>
      </w:r>
      <w:r w:rsidRPr="00D16E6E">
        <w:rPr>
          <w:rFonts w:cs="Times New Roman"/>
        </w:rPr>
        <w:t>对当地生态环境是否产生积极影响</w:t>
      </w:r>
      <w:r w:rsidRPr="00D16E6E">
        <w:rPr>
          <w:rFonts w:ascii="仿宋_GB2312" w:cs="Times New Roman" w:hint="eastAsia"/>
        </w:rPr>
        <w:t>”</w:t>
      </w:r>
      <w:r w:rsidRPr="00D16E6E">
        <w:rPr>
          <w:rFonts w:cs="Times New Roman"/>
        </w:rPr>
        <w:t>的指标值为</w:t>
      </w:r>
      <w:r w:rsidRPr="00D16E6E">
        <w:rPr>
          <w:rFonts w:ascii="仿宋_GB2312" w:cs="Times New Roman" w:hint="eastAsia"/>
        </w:rPr>
        <w:t>“</w:t>
      </w:r>
      <w:r w:rsidRPr="00D16E6E">
        <w:rPr>
          <w:rFonts w:cs="Times New Roman"/>
        </w:rPr>
        <w:t>是</w:t>
      </w:r>
      <w:r w:rsidRPr="00D16E6E">
        <w:rPr>
          <w:rFonts w:ascii="仿宋_GB2312" w:cs="Times New Roman" w:hint="eastAsia"/>
        </w:rPr>
        <w:t>”</w:t>
      </w:r>
      <w:r w:rsidRPr="00D16E6E">
        <w:rPr>
          <w:rFonts w:cs="Times New Roman"/>
        </w:rPr>
        <w:t>，绩效指标的指标值未明确达到何种程度为对区域防洪排涝标准有所改善，未明确达到何种程度是对当地生态环境是否产生积极影响，</w:t>
      </w:r>
      <w:r w:rsidRPr="00D16E6E">
        <w:rPr>
          <w:rFonts w:cs="Times New Roman"/>
        </w:rPr>
        <w:lastRenderedPageBreak/>
        <w:t>较难准确衡量指标完成情况。</w:t>
      </w:r>
    </w:p>
    <w:p w14:paraId="46FD5C88" w14:textId="77777777" w:rsidR="00A84FDB" w:rsidRPr="00D16E6E" w:rsidRDefault="00A84FDB" w:rsidP="00A84FDB">
      <w:pPr>
        <w:pStyle w:val="1"/>
        <w:ind w:firstLine="632"/>
        <w:rPr>
          <w:rFonts w:cs="Times New Roman"/>
        </w:rPr>
      </w:pPr>
      <w:bookmarkStart w:id="19" w:name="_Toc176788565"/>
      <w:r w:rsidRPr="00D16E6E">
        <w:rPr>
          <w:rFonts w:cs="Times New Roman"/>
        </w:rPr>
        <w:t>六、相关建议</w:t>
      </w:r>
      <w:bookmarkEnd w:id="19"/>
    </w:p>
    <w:p w14:paraId="4DF4A64E" w14:textId="6CBB8F5B" w:rsidR="0089168F" w:rsidRPr="00D16E6E" w:rsidRDefault="00A84FDB" w:rsidP="0089168F">
      <w:pPr>
        <w:pStyle w:val="2"/>
        <w:ind w:firstLine="632"/>
        <w:rPr>
          <w:rFonts w:cs="Times New Roman"/>
        </w:rPr>
      </w:pPr>
      <w:bookmarkStart w:id="20" w:name="_Toc176788566"/>
      <w:r w:rsidRPr="00D16E6E">
        <w:rPr>
          <w:rFonts w:cs="Times New Roman"/>
        </w:rPr>
        <w:t>（一）</w:t>
      </w:r>
      <w:r w:rsidR="0089168F" w:rsidRPr="00D16E6E">
        <w:rPr>
          <w:rFonts w:cs="Times New Roman"/>
        </w:rPr>
        <w:t>进一步</w:t>
      </w:r>
      <w:r w:rsidR="00B87033" w:rsidRPr="00D16E6E">
        <w:rPr>
          <w:rFonts w:cs="Times New Roman"/>
        </w:rPr>
        <w:t>加强项目日常管理维护</w:t>
      </w:r>
      <w:r w:rsidR="0089168F" w:rsidRPr="00D16E6E">
        <w:rPr>
          <w:rFonts w:cs="Times New Roman"/>
        </w:rPr>
        <w:t>，</w:t>
      </w:r>
      <w:r w:rsidR="00B87033" w:rsidRPr="00D16E6E">
        <w:rPr>
          <w:rFonts w:cs="Times New Roman"/>
        </w:rPr>
        <w:t>提高</w:t>
      </w:r>
      <w:r w:rsidR="0089168F" w:rsidRPr="00D16E6E">
        <w:rPr>
          <w:rFonts w:cs="Times New Roman"/>
        </w:rPr>
        <w:t>项目监管力度</w:t>
      </w:r>
      <w:r w:rsidRPr="00D16E6E">
        <w:rPr>
          <w:rFonts w:cs="Times New Roman"/>
        </w:rPr>
        <w:t>。</w:t>
      </w:r>
      <w:bookmarkEnd w:id="20"/>
    </w:p>
    <w:p w14:paraId="28CB5EBF" w14:textId="6962CE16" w:rsidR="00822ED0" w:rsidRPr="00D16E6E" w:rsidRDefault="003505C2" w:rsidP="006C5240">
      <w:pPr>
        <w:ind w:firstLine="634"/>
        <w:rPr>
          <w:rFonts w:cs="Times New Roman"/>
        </w:rPr>
      </w:pPr>
      <w:r w:rsidRPr="00D16E6E">
        <w:rPr>
          <w:rFonts w:cs="Times New Roman"/>
          <w:b/>
          <w:bCs/>
        </w:rPr>
        <w:t>一</w:t>
      </w:r>
      <w:r w:rsidR="00822ED0" w:rsidRPr="00D16E6E">
        <w:rPr>
          <w:rFonts w:cs="Times New Roman"/>
          <w:b/>
          <w:bCs/>
        </w:rPr>
        <w:t>是</w:t>
      </w:r>
      <w:r w:rsidR="005E50D2" w:rsidRPr="00D16E6E">
        <w:rPr>
          <w:rFonts w:cs="Times New Roman"/>
        </w:rPr>
        <w:t>建议加强日常维护管理。</w:t>
      </w:r>
      <w:r w:rsidR="00822ED0" w:rsidRPr="00D16E6E">
        <w:rPr>
          <w:rFonts w:cs="Times New Roman"/>
        </w:rPr>
        <w:t>由于本项目存在较长的暂停施工区间，建议区水务建设管理所联合施工单位、监理单位完善项目实施过程的维护管理制度，在制度内明确暂停施工阶段</w:t>
      </w:r>
      <w:r w:rsidR="00112D00" w:rsidRPr="00D16E6E">
        <w:rPr>
          <w:rFonts w:cs="Times New Roman"/>
        </w:rPr>
        <w:t>各单位的管理职责，明确项目施工范围内的围蔽措施，明确已完工部分的维护管理要求及整改时间，确保项目工程实施的质量。</w:t>
      </w:r>
    </w:p>
    <w:p w14:paraId="6A6AD998" w14:textId="4F918AC3" w:rsidR="00112D00" w:rsidRPr="00D16E6E" w:rsidRDefault="006C5240" w:rsidP="00A84FDB">
      <w:pPr>
        <w:ind w:firstLine="634"/>
        <w:rPr>
          <w:rFonts w:cs="Times New Roman"/>
        </w:rPr>
      </w:pPr>
      <w:r w:rsidRPr="00D16E6E">
        <w:rPr>
          <w:rFonts w:cs="Times New Roman"/>
          <w:b/>
          <w:bCs/>
        </w:rPr>
        <w:t>二</w:t>
      </w:r>
      <w:r w:rsidR="00112D00" w:rsidRPr="00D16E6E">
        <w:rPr>
          <w:rFonts w:cs="Times New Roman"/>
          <w:b/>
          <w:bCs/>
        </w:rPr>
        <w:t>是</w:t>
      </w:r>
      <w:r w:rsidR="00E36BD3" w:rsidRPr="00D16E6E">
        <w:rPr>
          <w:rFonts w:cs="Times New Roman"/>
        </w:rPr>
        <w:t>建议</w:t>
      </w:r>
      <w:r w:rsidR="005E50D2" w:rsidRPr="00D16E6E">
        <w:rPr>
          <w:rFonts w:cs="Times New Roman"/>
        </w:rPr>
        <w:t>及时落实</w:t>
      </w:r>
      <w:r w:rsidR="00B212A3" w:rsidRPr="00D16E6E">
        <w:rPr>
          <w:rFonts w:cs="Times New Roman"/>
        </w:rPr>
        <w:t>分部</w:t>
      </w:r>
      <w:r w:rsidR="005E50D2" w:rsidRPr="00D16E6E">
        <w:rPr>
          <w:rFonts w:cs="Times New Roman"/>
        </w:rPr>
        <w:t>验收工作</w:t>
      </w:r>
      <w:r w:rsidR="00E36BD3" w:rsidRPr="00D16E6E">
        <w:rPr>
          <w:rFonts w:cs="Times New Roman"/>
        </w:rPr>
        <w:t>。由于项目工程实际实施时间较长，建议区水务建设管理所可针对部分已全面完工可以验收的标段进行分部验收，加强对项目工程施工质量的核实，以及确保施工过程中的安全措施得到充分落实，确保工程质量及安全。</w:t>
      </w:r>
    </w:p>
    <w:p w14:paraId="70F993D7" w14:textId="10C25930" w:rsidR="00112D00" w:rsidRPr="00D16E6E" w:rsidRDefault="006C5240" w:rsidP="00A84FDB">
      <w:pPr>
        <w:ind w:firstLine="634"/>
        <w:rPr>
          <w:rFonts w:cs="Times New Roman"/>
        </w:rPr>
      </w:pPr>
      <w:r w:rsidRPr="00D16E6E">
        <w:rPr>
          <w:rFonts w:cs="Times New Roman"/>
          <w:b/>
          <w:bCs/>
        </w:rPr>
        <w:t>三</w:t>
      </w:r>
      <w:r w:rsidR="00112D00" w:rsidRPr="00D16E6E">
        <w:rPr>
          <w:rFonts w:cs="Times New Roman"/>
          <w:b/>
          <w:bCs/>
        </w:rPr>
        <w:t>是</w:t>
      </w:r>
      <w:r w:rsidR="00547EED" w:rsidRPr="00D16E6E">
        <w:rPr>
          <w:rFonts w:cs="Times New Roman"/>
        </w:rPr>
        <w:t>建议规范项目相关整改</w:t>
      </w:r>
      <w:r w:rsidR="00277232">
        <w:rPr>
          <w:rFonts w:cs="Times New Roman" w:hint="eastAsia"/>
        </w:rPr>
        <w:t>文件，统一程序</w:t>
      </w:r>
      <w:r w:rsidR="003D52C9">
        <w:rPr>
          <w:rFonts w:cs="Times New Roman" w:hint="eastAsia"/>
        </w:rPr>
        <w:t>管理</w:t>
      </w:r>
      <w:r w:rsidR="00277232">
        <w:rPr>
          <w:rFonts w:cs="Times New Roman" w:hint="eastAsia"/>
        </w:rPr>
        <w:t>要求</w:t>
      </w:r>
      <w:r w:rsidR="00547EED" w:rsidRPr="00D16E6E">
        <w:rPr>
          <w:rFonts w:cs="Times New Roman"/>
        </w:rPr>
        <w:t>。建议后续开展类似项目时，注意</w:t>
      </w:r>
      <w:r w:rsidR="003A3525">
        <w:rPr>
          <w:rFonts w:cs="Times New Roman" w:hint="eastAsia"/>
        </w:rPr>
        <w:t>统一</w:t>
      </w:r>
      <w:r w:rsidR="003D52C9">
        <w:rPr>
          <w:rFonts w:cs="Times New Roman" w:hint="eastAsia"/>
        </w:rPr>
        <w:t>相关材料</w:t>
      </w:r>
      <w:r w:rsidR="003D52C9">
        <w:rPr>
          <w:rFonts w:cs="Times New Roman"/>
        </w:rPr>
        <w:t>程序管理</w:t>
      </w:r>
      <w:r w:rsidR="003A3525">
        <w:rPr>
          <w:rFonts w:cs="Times New Roman" w:hint="eastAsia"/>
        </w:rPr>
        <w:t>要求</w:t>
      </w:r>
      <w:r w:rsidR="00547EED" w:rsidRPr="00D16E6E">
        <w:rPr>
          <w:rFonts w:cs="Times New Roman"/>
        </w:rPr>
        <w:t>，</w:t>
      </w:r>
      <w:r w:rsidR="003D52C9">
        <w:rPr>
          <w:rFonts w:cs="Times New Roman"/>
        </w:rPr>
        <w:t>复核材料有关签字等手续是否齐全</w:t>
      </w:r>
      <w:r w:rsidR="003D52C9">
        <w:rPr>
          <w:rFonts w:cs="Times New Roman" w:hint="eastAsia"/>
        </w:rPr>
        <w:t>，</w:t>
      </w:r>
      <w:r w:rsidR="00547EED" w:rsidRPr="00D16E6E">
        <w:rPr>
          <w:rFonts w:cs="Times New Roman"/>
        </w:rPr>
        <w:t>提高项目整改相关手续文件的有效性。</w:t>
      </w:r>
    </w:p>
    <w:p w14:paraId="1975E7DB" w14:textId="02D324BA" w:rsidR="0089168F" w:rsidRPr="00D16E6E" w:rsidRDefault="00A84FDB" w:rsidP="00DB23B7">
      <w:pPr>
        <w:pStyle w:val="2"/>
        <w:ind w:firstLine="632"/>
        <w:rPr>
          <w:rFonts w:cs="Times New Roman"/>
        </w:rPr>
      </w:pPr>
      <w:bookmarkStart w:id="21" w:name="_Toc176788567"/>
      <w:r w:rsidRPr="00D16E6E">
        <w:rPr>
          <w:rFonts w:cs="Times New Roman"/>
        </w:rPr>
        <w:t>（</w:t>
      </w:r>
      <w:r w:rsidR="00B87033" w:rsidRPr="00D16E6E">
        <w:rPr>
          <w:rFonts w:cs="Times New Roman"/>
        </w:rPr>
        <w:t>二</w:t>
      </w:r>
      <w:r w:rsidRPr="00D16E6E">
        <w:rPr>
          <w:rFonts w:cs="Times New Roman"/>
        </w:rPr>
        <w:t>）</w:t>
      </w:r>
      <w:r w:rsidR="00AF72B2" w:rsidRPr="00D16E6E">
        <w:rPr>
          <w:rFonts w:cs="Times New Roman"/>
        </w:rPr>
        <w:t>优化项目绩效体系设置，提高绩效指标约束力</w:t>
      </w:r>
      <w:r w:rsidRPr="00D16E6E">
        <w:rPr>
          <w:rFonts w:cs="Times New Roman"/>
        </w:rPr>
        <w:t>。</w:t>
      </w:r>
      <w:bookmarkEnd w:id="21"/>
    </w:p>
    <w:p w14:paraId="067CD4B8" w14:textId="187759D8" w:rsidR="00A84FDB" w:rsidRPr="00D16E6E" w:rsidRDefault="00512B33" w:rsidP="00A84FDB">
      <w:pPr>
        <w:ind w:firstLine="634"/>
        <w:rPr>
          <w:rFonts w:cs="Times New Roman"/>
        </w:rPr>
      </w:pPr>
      <w:r w:rsidRPr="00D16E6E">
        <w:rPr>
          <w:rFonts w:cs="Times New Roman"/>
          <w:b/>
          <w:bCs/>
        </w:rPr>
        <w:t>一是</w:t>
      </w:r>
      <w:r w:rsidRPr="00D16E6E">
        <w:rPr>
          <w:rFonts w:cs="Times New Roman"/>
        </w:rPr>
        <w:t>提高项目绩效目标设置的完整性。</w:t>
      </w:r>
      <w:r w:rsidRPr="00D16E6E">
        <w:rPr>
          <w:rFonts w:cs="Times New Roman"/>
          <w:b/>
          <w:bCs/>
        </w:rPr>
        <w:t>首先是</w:t>
      </w:r>
      <w:r w:rsidRPr="00D16E6E">
        <w:rPr>
          <w:rFonts w:cs="Times New Roman"/>
        </w:rPr>
        <w:t>建议根据与项目立项直接相关的依据文件，分析项目重点工作任务、需要解决的主要问题和相关财政支出的政策意图，明确项目总任务、总产出、总效益后设置总体绩效目标，如本项目建议在总体绩效目标</w:t>
      </w:r>
      <w:r w:rsidRPr="00D16E6E">
        <w:rPr>
          <w:rFonts w:cs="Times New Roman"/>
        </w:rPr>
        <w:lastRenderedPageBreak/>
        <w:t>中体现项目实施周期需完成整治的河道长度、新增的工程建筑物等产出内容；对应年度绩效目标可在总体绩效目标的基础上，以当年度工作计划为准进行调整设置</w:t>
      </w:r>
      <w:r w:rsidR="00A84FDB" w:rsidRPr="00D16E6E">
        <w:rPr>
          <w:rFonts w:cs="Times New Roman"/>
        </w:rPr>
        <w:t>。</w:t>
      </w:r>
      <w:r w:rsidRPr="00D16E6E">
        <w:rPr>
          <w:rFonts w:cs="Times New Roman"/>
          <w:b/>
          <w:bCs/>
        </w:rPr>
        <w:t>然后是</w:t>
      </w:r>
      <w:r w:rsidRPr="00D16E6E">
        <w:rPr>
          <w:rFonts w:cs="Times New Roman"/>
        </w:rPr>
        <w:t>建议完善绩效指标设置，如可增设社会效益指标</w:t>
      </w:r>
      <w:r w:rsidRPr="00D16E6E">
        <w:rPr>
          <w:rFonts w:ascii="仿宋_GB2312" w:cs="Times New Roman" w:hint="eastAsia"/>
        </w:rPr>
        <w:t>“</w:t>
      </w:r>
      <w:r w:rsidRPr="00D16E6E">
        <w:rPr>
          <w:rFonts w:cs="Times New Roman"/>
        </w:rPr>
        <w:t>保障坑贝水流域的防洪排涝安全</w:t>
      </w:r>
      <w:r w:rsidRPr="00D16E6E">
        <w:rPr>
          <w:rFonts w:ascii="仿宋_GB2312" w:cs="Times New Roman" w:hint="eastAsia"/>
        </w:rPr>
        <w:t>”</w:t>
      </w:r>
      <w:r w:rsidRPr="00D16E6E">
        <w:rPr>
          <w:rFonts w:cs="Times New Roman"/>
        </w:rPr>
        <w:t>（指标值</w:t>
      </w:r>
      <w:r w:rsidRPr="00D16E6E">
        <w:rPr>
          <w:rFonts w:ascii="仿宋_GB2312" w:cs="Times New Roman" w:hint="eastAsia"/>
        </w:rPr>
        <w:t>“</w:t>
      </w:r>
      <w:r w:rsidRPr="00D16E6E">
        <w:rPr>
          <w:rFonts w:cs="Times New Roman"/>
        </w:rPr>
        <w:t>按计划完成河涌整治，保障坑贝水流域的防洪排涝安全</w:t>
      </w:r>
      <w:r w:rsidRPr="00D16E6E">
        <w:rPr>
          <w:rFonts w:ascii="仿宋_GB2312" w:cs="Times New Roman" w:hint="eastAsia"/>
        </w:rPr>
        <w:t>”</w:t>
      </w:r>
      <w:r w:rsidRPr="00D16E6E">
        <w:rPr>
          <w:rFonts w:cs="Times New Roman"/>
        </w:rPr>
        <w:t>）。</w:t>
      </w:r>
    </w:p>
    <w:p w14:paraId="09CB28A9" w14:textId="1A5A40C5" w:rsidR="00512B33" w:rsidRPr="00D16E6E" w:rsidRDefault="00512B33" w:rsidP="00A84FDB">
      <w:pPr>
        <w:ind w:firstLine="634"/>
        <w:rPr>
          <w:rFonts w:cs="Times New Roman"/>
        </w:rPr>
      </w:pPr>
      <w:r w:rsidRPr="00D16E6E">
        <w:rPr>
          <w:rFonts w:cs="Times New Roman"/>
          <w:b/>
          <w:bCs/>
        </w:rPr>
        <w:t>二是</w:t>
      </w:r>
      <w:r w:rsidRPr="00D16E6E">
        <w:rPr>
          <w:rFonts w:cs="Times New Roman"/>
        </w:rPr>
        <w:t>增加项目绩效指标设置的合理性。</w:t>
      </w:r>
      <w:r w:rsidRPr="00D16E6E">
        <w:rPr>
          <w:rFonts w:cs="Times New Roman"/>
          <w:b/>
          <w:bCs/>
        </w:rPr>
        <w:t>首先是</w:t>
      </w:r>
      <w:r w:rsidRPr="00D16E6E">
        <w:rPr>
          <w:rFonts w:cs="Times New Roman"/>
        </w:rPr>
        <w:t>建议加强对绩效指标分类的了解，如产出数量指标用于反映预期提供的公共产品或服务数量，社会效益指标用于反映相关产出对社会发展带来的影响和效果，建议后续设置本项目绩效指标时调整</w:t>
      </w:r>
      <w:r w:rsidRPr="00D16E6E">
        <w:rPr>
          <w:rFonts w:ascii="仿宋_GB2312" w:cs="Times New Roman" w:hint="eastAsia"/>
        </w:rPr>
        <w:t>“</w:t>
      </w:r>
      <w:r w:rsidRPr="00D16E6E">
        <w:rPr>
          <w:rFonts w:cs="Times New Roman"/>
        </w:rPr>
        <w:t>安全事故发生次数</w:t>
      </w:r>
      <w:r w:rsidRPr="00D16E6E">
        <w:rPr>
          <w:rFonts w:ascii="仿宋_GB2312" w:cs="Times New Roman" w:hint="eastAsia"/>
        </w:rPr>
        <w:t>”</w:t>
      </w:r>
      <w:r w:rsidRPr="00D16E6E">
        <w:rPr>
          <w:rFonts w:cs="Times New Roman"/>
        </w:rPr>
        <w:t>为社会效益指标。</w:t>
      </w:r>
      <w:r w:rsidRPr="00D16E6E">
        <w:rPr>
          <w:rFonts w:cs="Times New Roman"/>
          <w:b/>
          <w:bCs/>
        </w:rPr>
        <w:t>然后是</w:t>
      </w:r>
      <w:r w:rsidRPr="00D16E6E">
        <w:rPr>
          <w:rFonts w:cs="Times New Roman"/>
        </w:rPr>
        <w:t>绩效指标应选取能体现项目主要产出和核心效果的指标，突出重点，建议避免以项目管理相关的共性内容作为项目的绩效指标，确保项目绩效指标对项目实施的指导作用。</w:t>
      </w:r>
      <w:r w:rsidRPr="00D16E6E">
        <w:rPr>
          <w:rFonts w:cs="Times New Roman"/>
          <w:b/>
          <w:bCs/>
        </w:rPr>
        <w:t>最后是</w:t>
      </w:r>
      <w:r w:rsidRPr="00D16E6E">
        <w:rPr>
          <w:rFonts w:cs="Times New Roman"/>
        </w:rPr>
        <w:t>建议</w:t>
      </w:r>
      <w:r w:rsidR="00D8049A" w:rsidRPr="00D16E6E">
        <w:rPr>
          <w:rFonts w:cs="Times New Roman"/>
        </w:rPr>
        <w:t>指标值的设定要在考虑可实现性的基础上，尽量从严、从高设定，如</w:t>
      </w:r>
      <w:r w:rsidR="00D8049A" w:rsidRPr="00D16E6E">
        <w:rPr>
          <w:rFonts w:ascii="仿宋_GB2312" w:cs="Times New Roman" w:hint="eastAsia"/>
        </w:rPr>
        <w:t>“</w:t>
      </w:r>
      <w:r w:rsidR="00D8049A" w:rsidRPr="00D16E6E">
        <w:rPr>
          <w:rFonts w:cs="Times New Roman"/>
        </w:rPr>
        <w:t>工程施工完成及时率</w:t>
      </w:r>
      <w:r w:rsidR="00D8049A" w:rsidRPr="00D16E6E">
        <w:rPr>
          <w:rFonts w:ascii="仿宋_GB2312" w:cs="Times New Roman" w:hint="eastAsia"/>
        </w:rPr>
        <w:t>”</w:t>
      </w:r>
      <w:r w:rsidR="00D8049A" w:rsidRPr="00D16E6E">
        <w:rPr>
          <w:rFonts w:cs="Times New Roman"/>
        </w:rPr>
        <w:t>的指标值建议设置为</w:t>
      </w:r>
      <w:r w:rsidR="00D8049A" w:rsidRPr="00D16E6E">
        <w:rPr>
          <w:rFonts w:ascii="仿宋_GB2312" w:cs="Times New Roman" w:hint="eastAsia"/>
        </w:rPr>
        <w:t>“</w:t>
      </w:r>
      <w:r w:rsidR="00D8049A" w:rsidRPr="00E03291">
        <w:rPr>
          <w:rFonts w:cs="Times New Roman"/>
        </w:rPr>
        <w:t>100</w:t>
      </w:r>
      <w:r w:rsidR="00D8049A" w:rsidRPr="00D16E6E">
        <w:rPr>
          <w:rFonts w:cs="Times New Roman"/>
        </w:rPr>
        <w:t>%</w:t>
      </w:r>
      <w:r w:rsidR="00D8049A" w:rsidRPr="00D16E6E">
        <w:rPr>
          <w:rFonts w:ascii="仿宋_GB2312" w:cs="Times New Roman" w:hint="eastAsia"/>
        </w:rPr>
        <w:t>”</w:t>
      </w:r>
      <w:r w:rsidR="00D8049A" w:rsidRPr="00D16E6E">
        <w:rPr>
          <w:rFonts w:cs="Times New Roman"/>
        </w:rPr>
        <w:t>，充分发挥绩效指标对预算编制执行的引导约束和控制作用。</w:t>
      </w:r>
    </w:p>
    <w:p w14:paraId="3ED09076" w14:textId="021526F7" w:rsidR="00D8049A" w:rsidRPr="00D16E6E" w:rsidRDefault="00D8049A" w:rsidP="00D8049A">
      <w:pPr>
        <w:ind w:firstLine="634"/>
        <w:rPr>
          <w:rFonts w:cs="Times New Roman"/>
        </w:rPr>
      </w:pPr>
      <w:r w:rsidRPr="00D16E6E">
        <w:rPr>
          <w:rFonts w:cs="Times New Roman"/>
          <w:b/>
          <w:bCs/>
        </w:rPr>
        <w:t>三是</w:t>
      </w:r>
      <w:r w:rsidRPr="00D16E6E">
        <w:rPr>
          <w:rFonts w:cs="Times New Roman"/>
        </w:rPr>
        <w:t>提升绩效体系的可衡量性。</w:t>
      </w:r>
      <w:r w:rsidRPr="00D16E6E">
        <w:rPr>
          <w:rFonts w:cs="Times New Roman"/>
          <w:b/>
          <w:bCs/>
        </w:rPr>
        <w:t>首先是</w:t>
      </w:r>
      <w:r w:rsidRPr="00D16E6E">
        <w:rPr>
          <w:rFonts w:cs="Times New Roman"/>
        </w:rPr>
        <w:t>建议在项目总体绩效目标中增加实施周期内项目整治河道长度、工程建筑物数量等产出内容，进一步量化项目的产出成果，提高绩效目标的可评比性。</w:t>
      </w:r>
      <w:r w:rsidRPr="00D16E6E">
        <w:rPr>
          <w:rFonts w:cs="Times New Roman"/>
          <w:b/>
          <w:bCs/>
        </w:rPr>
        <w:t>然后是</w:t>
      </w:r>
      <w:r w:rsidRPr="00D16E6E">
        <w:rPr>
          <w:rFonts w:cs="Times New Roman"/>
        </w:rPr>
        <w:t>建议参考相关历史数据、行业标准、计划标准等，科学设</w:t>
      </w:r>
      <w:r w:rsidRPr="00D16E6E">
        <w:rPr>
          <w:rFonts w:cs="Times New Roman"/>
        </w:rPr>
        <w:lastRenderedPageBreak/>
        <w:t>定指标值，对于指标值定量表述的，建议以上级任务、行业标准等较权威的文件为准设置，若无相关文件要求，但具备可统计性质的指标值，可以近三年指标完成历史均值为准设置；对于指标值定性表述的，建议在指标值中明确完成需达到的状态或程度，</w:t>
      </w:r>
      <w:r w:rsidR="00235326" w:rsidRPr="00D16E6E">
        <w:rPr>
          <w:rFonts w:cs="Times New Roman"/>
        </w:rPr>
        <w:t>如</w:t>
      </w:r>
      <w:r w:rsidR="00235326" w:rsidRPr="00D16E6E">
        <w:rPr>
          <w:rFonts w:ascii="仿宋_GB2312" w:cs="Times New Roman" w:hint="eastAsia"/>
        </w:rPr>
        <w:t>“</w:t>
      </w:r>
      <w:r w:rsidR="00235326" w:rsidRPr="00D16E6E">
        <w:rPr>
          <w:rFonts w:cs="Times New Roman"/>
        </w:rPr>
        <w:t>提高区域防洪排涝标准</w:t>
      </w:r>
      <w:r w:rsidR="00235326" w:rsidRPr="00D16E6E">
        <w:rPr>
          <w:rFonts w:ascii="仿宋_GB2312" w:cs="Times New Roman" w:hint="eastAsia"/>
        </w:rPr>
        <w:t>”</w:t>
      </w:r>
      <w:r w:rsidR="00235326" w:rsidRPr="00D16E6E">
        <w:rPr>
          <w:rFonts w:cs="Times New Roman"/>
        </w:rPr>
        <w:t>的指标值建议调整为</w:t>
      </w:r>
      <w:r w:rsidR="00235326" w:rsidRPr="00D16E6E">
        <w:rPr>
          <w:rFonts w:ascii="仿宋_GB2312" w:cs="Times New Roman" w:hint="eastAsia"/>
        </w:rPr>
        <w:t>“</w:t>
      </w:r>
      <w:r w:rsidR="00235326" w:rsidRPr="00D16E6E">
        <w:rPr>
          <w:rFonts w:cs="Times New Roman"/>
        </w:rPr>
        <w:t>提高至</w:t>
      </w:r>
      <w:r w:rsidR="002E5FC7" w:rsidRPr="00E03291">
        <w:rPr>
          <w:rFonts w:cs="Times New Roman"/>
        </w:rPr>
        <w:t>100</w:t>
      </w:r>
      <w:r w:rsidR="002E5FC7" w:rsidRPr="00D16E6E">
        <w:rPr>
          <w:rFonts w:cs="Times New Roman"/>
        </w:rPr>
        <w:t>年一遇</w:t>
      </w:r>
      <w:r w:rsidR="00235326" w:rsidRPr="00D16E6E">
        <w:rPr>
          <w:rFonts w:ascii="仿宋_GB2312" w:cs="Times New Roman" w:hint="eastAsia"/>
        </w:rPr>
        <w:t>”</w:t>
      </w:r>
      <w:r w:rsidR="002E5FC7" w:rsidRPr="00D16E6E">
        <w:rPr>
          <w:rFonts w:cs="Times New Roman"/>
        </w:rPr>
        <w:t>，</w:t>
      </w:r>
      <w:r w:rsidRPr="00D16E6E">
        <w:rPr>
          <w:rFonts w:cs="Times New Roman"/>
        </w:rPr>
        <w:t>确保绩效指标可评比衡量，避免出现争议。</w:t>
      </w:r>
    </w:p>
    <w:p w14:paraId="540CE357" w14:textId="394D4FBF" w:rsidR="00A84FDB" w:rsidRDefault="00A84FDB" w:rsidP="00177391">
      <w:pPr>
        <w:ind w:firstLine="632"/>
        <w:rPr>
          <w:rFonts w:cs="Times New Roman"/>
        </w:rPr>
      </w:pPr>
    </w:p>
    <w:p w14:paraId="2406558D" w14:textId="77777777" w:rsidR="0035771D" w:rsidRPr="00D16E6E" w:rsidRDefault="0035771D" w:rsidP="00177391">
      <w:pPr>
        <w:ind w:firstLine="632"/>
        <w:rPr>
          <w:rFonts w:cs="Times New Roman"/>
        </w:rPr>
      </w:pPr>
    </w:p>
    <w:p w14:paraId="33EC1BC9" w14:textId="77777777" w:rsidR="00D8049A" w:rsidRPr="00D16E6E" w:rsidRDefault="00D8049A" w:rsidP="00D8049A">
      <w:pPr>
        <w:ind w:leftChars="200" w:left="1895" w:hangingChars="400" w:hanging="1263"/>
        <w:rPr>
          <w:rFonts w:cs="Times New Roman"/>
        </w:rPr>
      </w:pPr>
      <w:r w:rsidRPr="00D16E6E">
        <w:rPr>
          <w:rFonts w:cs="Times New Roman"/>
        </w:rPr>
        <w:t>附件：</w:t>
      </w:r>
      <w:r w:rsidRPr="00E03291">
        <w:rPr>
          <w:rFonts w:cs="Times New Roman"/>
        </w:rPr>
        <w:t>1</w:t>
      </w:r>
      <w:r w:rsidRPr="00D16E6E">
        <w:rPr>
          <w:rFonts w:cs="Times New Roman"/>
        </w:rPr>
        <w:t>.</w:t>
      </w:r>
      <w:r w:rsidRPr="00D16E6E">
        <w:rPr>
          <w:rFonts w:cs="Times New Roman"/>
        </w:rPr>
        <w:t>项目绩效评价指标评分表</w:t>
      </w:r>
    </w:p>
    <w:p w14:paraId="03F2AD7D" w14:textId="77777777" w:rsidR="00D8049A" w:rsidRPr="00D16E6E" w:rsidRDefault="00D8049A" w:rsidP="00D8049A">
      <w:pPr>
        <w:ind w:leftChars="505" w:left="1911" w:hangingChars="100" w:hanging="316"/>
        <w:rPr>
          <w:rFonts w:cs="Times New Roman"/>
        </w:rPr>
      </w:pPr>
      <w:r w:rsidRPr="00E03291">
        <w:rPr>
          <w:rFonts w:cs="Times New Roman"/>
        </w:rPr>
        <w:t>2</w:t>
      </w:r>
      <w:r w:rsidRPr="00D16E6E">
        <w:rPr>
          <w:rFonts w:cs="Times New Roman"/>
        </w:rPr>
        <w:t>.</w:t>
      </w:r>
      <w:r w:rsidRPr="00D16E6E">
        <w:rPr>
          <w:rFonts w:cs="Times New Roman"/>
        </w:rPr>
        <w:t>项目满意度调查问卷结果</w:t>
      </w:r>
    </w:p>
    <w:p w14:paraId="04043151" w14:textId="77777777" w:rsidR="006C5240" w:rsidRDefault="006C5240" w:rsidP="00D8049A">
      <w:pPr>
        <w:ind w:leftChars="505" w:left="1911" w:hangingChars="100" w:hanging="316"/>
        <w:rPr>
          <w:rFonts w:cs="Times New Roman"/>
        </w:rPr>
      </w:pPr>
    </w:p>
    <w:p w14:paraId="5E21B47F" w14:textId="77777777" w:rsidR="0035771D" w:rsidRPr="00D16E6E" w:rsidRDefault="0035771D" w:rsidP="00D8049A">
      <w:pPr>
        <w:ind w:leftChars="505" w:left="1911" w:hangingChars="100" w:hanging="316"/>
        <w:rPr>
          <w:rFonts w:cs="Times New Roman"/>
        </w:rPr>
      </w:pPr>
    </w:p>
    <w:p w14:paraId="5354B67D" w14:textId="77777777" w:rsidR="00D8049A" w:rsidRPr="00D16E6E" w:rsidRDefault="00D8049A" w:rsidP="00D8049A">
      <w:pPr>
        <w:ind w:firstLine="632"/>
        <w:jc w:val="right"/>
        <w:rPr>
          <w:rFonts w:cs="Times New Roman"/>
        </w:rPr>
      </w:pPr>
      <w:r w:rsidRPr="00D16E6E">
        <w:rPr>
          <w:rFonts w:cs="Times New Roman"/>
        </w:rPr>
        <w:t>广东国众联行资产评估土地房地产估价规划咨询有限公司</w:t>
      </w:r>
    </w:p>
    <w:p w14:paraId="55050483" w14:textId="56573C92" w:rsidR="00D8049A" w:rsidRPr="00D16E6E" w:rsidRDefault="00D8049A" w:rsidP="00F877DE">
      <w:pPr>
        <w:ind w:right="1280" w:firstLine="632"/>
        <w:jc w:val="right"/>
        <w:rPr>
          <w:rFonts w:cs="Times New Roman"/>
        </w:rPr>
      </w:pPr>
      <w:r w:rsidRPr="00E03291">
        <w:rPr>
          <w:rFonts w:cs="Times New Roman"/>
        </w:rPr>
        <w:t>2024</w:t>
      </w:r>
      <w:r w:rsidRPr="00D16E6E">
        <w:rPr>
          <w:rFonts w:cs="Times New Roman"/>
        </w:rPr>
        <w:t>年</w:t>
      </w:r>
      <w:r w:rsidR="00D77919" w:rsidRPr="00E03291">
        <w:rPr>
          <w:rFonts w:cs="Times New Roman"/>
        </w:rPr>
        <w:t>0</w:t>
      </w:r>
      <w:r w:rsidR="009A7F19" w:rsidRPr="00E03291">
        <w:rPr>
          <w:rFonts w:cs="Times New Roman"/>
        </w:rPr>
        <w:t>9</w:t>
      </w:r>
      <w:r w:rsidRPr="00D16E6E">
        <w:rPr>
          <w:rFonts w:cs="Times New Roman"/>
        </w:rPr>
        <w:t>月</w:t>
      </w:r>
    </w:p>
    <w:p w14:paraId="73E9B4F8" w14:textId="77777777" w:rsidR="00D8049A" w:rsidRPr="00D16E6E" w:rsidRDefault="00D8049A" w:rsidP="00D8049A">
      <w:pPr>
        <w:ind w:right="1280" w:firstLine="632"/>
        <w:jc w:val="right"/>
        <w:rPr>
          <w:rFonts w:cs="Times New Roman"/>
        </w:rPr>
        <w:sectPr w:rsidR="00D8049A" w:rsidRPr="00D16E6E" w:rsidSect="001A070D">
          <w:footerReference w:type="default" r:id="rId13"/>
          <w:pgSz w:w="11906" w:h="16838" w:code="9"/>
          <w:pgMar w:top="2098" w:right="1474" w:bottom="1985" w:left="1588" w:header="851" w:footer="1758" w:gutter="0"/>
          <w:pgNumType w:fmt="numberInDash" w:start="1"/>
          <w:cols w:space="720"/>
          <w:docGrid w:type="linesAndChars" w:linePitch="579" w:charSpace="-849"/>
        </w:sectPr>
      </w:pPr>
    </w:p>
    <w:p w14:paraId="3EABD09A" w14:textId="1B377757" w:rsidR="00D8049A" w:rsidRPr="00D16E6E" w:rsidRDefault="00D8049A" w:rsidP="00D8049A">
      <w:pPr>
        <w:pStyle w:val="1"/>
        <w:ind w:firstLine="632"/>
        <w:rPr>
          <w:rFonts w:cs="Times New Roman"/>
        </w:rPr>
      </w:pPr>
      <w:bookmarkStart w:id="22" w:name="_Toc176788568"/>
      <w:r w:rsidRPr="00D16E6E">
        <w:rPr>
          <w:rFonts w:cs="Times New Roman"/>
        </w:rPr>
        <w:lastRenderedPageBreak/>
        <w:t>附件</w:t>
      </w:r>
      <w:r w:rsidRPr="00E03291">
        <w:rPr>
          <w:rFonts w:cs="Times New Roman"/>
        </w:rPr>
        <w:t>1</w:t>
      </w:r>
      <w:r w:rsidRPr="00D16E6E">
        <w:rPr>
          <w:rFonts w:cs="Times New Roman"/>
        </w:rPr>
        <w:t>：项目绩效评价指标评分表</w:t>
      </w:r>
      <w:bookmarkEnd w:id="22"/>
    </w:p>
    <w:p w14:paraId="4082A370" w14:textId="641EEA7B" w:rsidR="00D8049A" w:rsidRPr="00D16E6E" w:rsidRDefault="00D8049A" w:rsidP="00D8049A">
      <w:pPr>
        <w:ind w:firstLineChars="0" w:firstLine="0"/>
        <w:jc w:val="center"/>
        <w:rPr>
          <w:rFonts w:eastAsia="黑体" w:cs="Times New Roman"/>
          <w:sz w:val="28"/>
          <w:szCs w:val="28"/>
        </w:rPr>
      </w:pPr>
      <w:r w:rsidRPr="00D16E6E">
        <w:rPr>
          <w:rFonts w:eastAsia="黑体" w:cs="Times New Roman"/>
          <w:sz w:val="28"/>
          <w:szCs w:val="28"/>
        </w:rPr>
        <w:t>中新镇坑贝水（中新科技园</w:t>
      </w:r>
      <w:r w:rsidRPr="00D16E6E">
        <w:rPr>
          <w:rFonts w:eastAsia="黑体" w:cs="Times New Roman"/>
          <w:sz w:val="28"/>
          <w:szCs w:val="28"/>
        </w:rPr>
        <w:t>-</w:t>
      </w:r>
      <w:r w:rsidRPr="00D16E6E">
        <w:rPr>
          <w:rFonts w:eastAsia="黑体" w:cs="Times New Roman"/>
          <w:sz w:val="28"/>
          <w:szCs w:val="28"/>
        </w:rPr>
        <w:t>山美陂段）整治工程项目绩效评价指标评分表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773"/>
        <w:gridCol w:w="708"/>
        <w:gridCol w:w="769"/>
        <w:gridCol w:w="704"/>
        <w:gridCol w:w="704"/>
        <w:gridCol w:w="1264"/>
        <w:gridCol w:w="703"/>
        <w:gridCol w:w="2093"/>
        <w:gridCol w:w="4536"/>
        <w:gridCol w:w="730"/>
      </w:tblGrid>
      <w:tr w:rsidR="00162BFD" w:rsidRPr="00D16E6E" w14:paraId="1D8C7CAC" w14:textId="1BA6EF8C" w:rsidTr="0035771D">
        <w:trPr>
          <w:trHeight w:val="410"/>
          <w:tblHeader/>
          <w:jc w:val="center"/>
        </w:trPr>
        <w:tc>
          <w:tcPr>
            <w:tcW w:w="6407" w:type="dxa"/>
            <w:gridSpan w:val="8"/>
            <w:shd w:val="clear" w:color="auto" w:fill="auto"/>
            <w:vAlign w:val="center"/>
            <w:hideMark/>
          </w:tcPr>
          <w:p w14:paraId="4039469C"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评价指标</w:t>
            </w:r>
          </w:p>
        </w:tc>
        <w:tc>
          <w:tcPr>
            <w:tcW w:w="2093" w:type="dxa"/>
            <w:vMerge w:val="restart"/>
            <w:shd w:val="clear" w:color="auto" w:fill="auto"/>
            <w:vAlign w:val="center"/>
            <w:hideMark/>
          </w:tcPr>
          <w:p w14:paraId="7056B0D3" w14:textId="77777777" w:rsidR="00E228F7" w:rsidRPr="00D16E6E" w:rsidRDefault="00E228F7" w:rsidP="0035771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评分标准</w:t>
            </w:r>
          </w:p>
        </w:tc>
        <w:tc>
          <w:tcPr>
            <w:tcW w:w="4536" w:type="dxa"/>
            <w:vMerge w:val="restart"/>
            <w:shd w:val="clear" w:color="auto" w:fill="auto"/>
            <w:vAlign w:val="center"/>
            <w:hideMark/>
          </w:tcPr>
          <w:p w14:paraId="48CA8CE8" w14:textId="3367A0F9"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评分依据、未达标原因分析</w:t>
            </w:r>
          </w:p>
        </w:tc>
        <w:tc>
          <w:tcPr>
            <w:tcW w:w="730" w:type="dxa"/>
            <w:vMerge w:val="restart"/>
            <w:shd w:val="clear" w:color="auto" w:fill="auto"/>
            <w:vAlign w:val="center"/>
          </w:tcPr>
          <w:p w14:paraId="7C674880" w14:textId="77777777" w:rsidR="000A33A9"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评价</w:t>
            </w:r>
          </w:p>
          <w:p w14:paraId="6E40969D" w14:textId="499BE32E"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得分</w:t>
            </w:r>
          </w:p>
        </w:tc>
      </w:tr>
      <w:tr w:rsidR="00627954" w:rsidRPr="00D16E6E" w14:paraId="1EBABA56" w14:textId="3EDF0430" w:rsidTr="0035771D">
        <w:trPr>
          <w:trHeight w:val="415"/>
          <w:tblHeader/>
          <w:jc w:val="center"/>
        </w:trPr>
        <w:tc>
          <w:tcPr>
            <w:tcW w:w="1555" w:type="dxa"/>
            <w:gridSpan w:val="2"/>
            <w:shd w:val="clear" w:color="auto" w:fill="auto"/>
            <w:vAlign w:val="center"/>
            <w:hideMark/>
          </w:tcPr>
          <w:p w14:paraId="3197848A"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一级指标</w:t>
            </w:r>
          </w:p>
        </w:tc>
        <w:tc>
          <w:tcPr>
            <w:tcW w:w="1477" w:type="dxa"/>
            <w:gridSpan w:val="2"/>
            <w:shd w:val="clear" w:color="auto" w:fill="auto"/>
            <w:vAlign w:val="center"/>
            <w:hideMark/>
          </w:tcPr>
          <w:p w14:paraId="1CC46280"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二级指标</w:t>
            </w:r>
          </w:p>
        </w:tc>
        <w:tc>
          <w:tcPr>
            <w:tcW w:w="1408" w:type="dxa"/>
            <w:gridSpan w:val="2"/>
            <w:shd w:val="clear" w:color="auto" w:fill="auto"/>
            <w:vAlign w:val="center"/>
            <w:hideMark/>
          </w:tcPr>
          <w:p w14:paraId="35037D1A"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三级指标</w:t>
            </w:r>
          </w:p>
        </w:tc>
        <w:tc>
          <w:tcPr>
            <w:tcW w:w="1967" w:type="dxa"/>
            <w:gridSpan w:val="2"/>
            <w:shd w:val="clear" w:color="auto" w:fill="auto"/>
            <w:vAlign w:val="center"/>
            <w:hideMark/>
          </w:tcPr>
          <w:p w14:paraId="61E3158D"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四级指标</w:t>
            </w:r>
          </w:p>
        </w:tc>
        <w:tc>
          <w:tcPr>
            <w:tcW w:w="2093" w:type="dxa"/>
            <w:vMerge/>
            <w:shd w:val="clear" w:color="auto" w:fill="auto"/>
            <w:vAlign w:val="center"/>
            <w:hideMark/>
          </w:tcPr>
          <w:p w14:paraId="5FBEAA85" w14:textId="77777777" w:rsidR="00E228F7" w:rsidRPr="00D16E6E" w:rsidRDefault="00E228F7" w:rsidP="0035771D">
            <w:pPr>
              <w:widowControl/>
              <w:adjustRightInd w:val="0"/>
              <w:snapToGrid w:val="0"/>
              <w:spacing w:line="240" w:lineRule="auto"/>
              <w:ind w:firstLineChars="0" w:firstLine="0"/>
              <w:jc w:val="center"/>
              <w:rPr>
                <w:rFonts w:cs="Times New Roman"/>
                <w:b/>
                <w:bCs/>
                <w:kern w:val="0"/>
                <w:sz w:val="24"/>
                <w:szCs w:val="24"/>
                <w14:ligatures w14:val="none"/>
              </w:rPr>
            </w:pPr>
          </w:p>
        </w:tc>
        <w:tc>
          <w:tcPr>
            <w:tcW w:w="4536" w:type="dxa"/>
            <w:vMerge/>
            <w:shd w:val="clear" w:color="auto" w:fill="auto"/>
            <w:vAlign w:val="center"/>
            <w:hideMark/>
          </w:tcPr>
          <w:p w14:paraId="30A0AA87" w14:textId="77777777" w:rsidR="00E228F7" w:rsidRPr="00D16E6E" w:rsidRDefault="00E228F7" w:rsidP="002C4E3D">
            <w:pPr>
              <w:widowControl/>
              <w:adjustRightInd w:val="0"/>
              <w:snapToGrid w:val="0"/>
              <w:spacing w:line="240" w:lineRule="auto"/>
              <w:ind w:firstLineChars="0" w:firstLine="0"/>
              <w:jc w:val="left"/>
              <w:rPr>
                <w:rFonts w:cs="Times New Roman"/>
                <w:b/>
                <w:bCs/>
                <w:kern w:val="0"/>
                <w:sz w:val="24"/>
                <w:szCs w:val="24"/>
                <w14:ligatures w14:val="none"/>
              </w:rPr>
            </w:pPr>
          </w:p>
        </w:tc>
        <w:tc>
          <w:tcPr>
            <w:tcW w:w="730" w:type="dxa"/>
            <w:vMerge/>
            <w:shd w:val="clear" w:color="auto" w:fill="auto"/>
            <w:vAlign w:val="center"/>
          </w:tcPr>
          <w:p w14:paraId="0CB088B9" w14:textId="56E9FA08" w:rsidR="00E228F7" w:rsidRPr="00D16E6E" w:rsidRDefault="00E228F7" w:rsidP="002C4E3D">
            <w:pPr>
              <w:widowControl/>
              <w:adjustRightInd w:val="0"/>
              <w:snapToGrid w:val="0"/>
              <w:spacing w:line="240" w:lineRule="auto"/>
              <w:ind w:firstLineChars="0" w:firstLine="0"/>
              <w:jc w:val="left"/>
              <w:rPr>
                <w:rFonts w:cs="Times New Roman"/>
                <w:b/>
                <w:bCs/>
                <w:kern w:val="0"/>
                <w:sz w:val="24"/>
                <w:szCs w:val="24"/>
                <w14:ligatures w14:val="none"/>
              </w:rPr>
            </w:pPr>
          </w:p>
        </w:tc>
      </w:tr>
      <w:tr w:rsidR="00162BFD" w:rsidRPr="00D16E6E" w14:paraId="418BF24F" w14:textId="6B79C82B" w:rsidTr="0035771D">
        <w:trPr>
          <w:trHeight w:val="567"/>
          <w:tblHeader/>
          <w:jc w:val="center"/>
        </w:trPr>
        <w:tc>
          <w:tcPr>
            <w:tcW w:w="782" w:type="dxa"/>
            <w:shd w:val="clear" w:color="auto" w:fill="auto"/>
            <w:vAlign w:val="center"/>
            <w:hideMark/>
          </w:tcPr>
          <w:p w14:paraId="7C8B3F0B"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名称</w:t>
            </w:r>
          </w:p>
        </w:tc>
        <w:tc>
          <w:tcPr>
            <w:tcW w:w="773" w:type="dxa"/>
            <w:shd w:val="clear" w:color="auto" w:fill="auto"/>
            <w:vAlign w:val="center"/>
            <w:hideMark/>
          </w:tcPr>
          <w:p w14:paraId="04FE85FB"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权重</w:t>
            </w:r>
            <w:r w:rsidRPr="00D16E6E">
              <w:rPr>
                <w:rFonts w:cs="Times New Roman"/>
                <w:b/>
                <w:bCs/>
                <w:kern w:val="0"/>
                <w:sz w:val="24"/>
                <w:szCs w:val="24"/>
                <w14:ligatures w14:val="none"/>
              </w:rPr>
              <w:t>(%)</w:t>
            </w:r>
          </w:p>
        </w:tc>
        <w:tc>
          <w:tcPr>
            <w:tcW w:w="708" w:type="dxa"/>
            <w:shd w:val="clear" w:color="auto" w:fill="auto"/>
            <w:vAlign w:val="center"/>
            <w:hideMark/>
          </w:tcPr>
          <w:p w14:paraId="3366A0C3"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名称</w:t>
            </w:r>
          </w:p>
        </w:tc>
        <w:tc>
          <w:tcPr>
            <w:tcW w:w="769" w:type="dxa"/>
            <w:shd w:val="clear" w:color="auto" w:fill="auto"/>
            <w:vAlign w:val="center"/>
            <w:hideMark/>
          </w:tcPr>
          <w:p w14:paraId="0332239F"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权重</w:t>
            </w:r>
            <w:r w:rsidRPr="00D16E6E">
              <w:rPr>
                <w:rFonts w:cs="Times New Roman"/>
                <w:b/>
                <w:bCs/>
                <w:kern w:val="0"/>
                <w:sz w:val="24"/>
                <w:szCs w:val="24"/>
                <w14:ligatures w14:val="none"/>
              </w:rPr>
              <w:t>(%)</w:t>
            </w:r>
          </w:p>
        </w:tc>
        <w:tc>
          <w:tcPr>
            <w:tcW w:w="704" w:type="dxa"/>
            <w:shd w:val="clear" w:color="auto" w:fill="auto"/>
            <w:vAlign w:val="center"/>
            <w:hideMark/>
          </w:tcPr>
          <w:p w14:paraId="358D48E1"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名称</w:t>
            </w:r>
          </w:p>
        </w:tc>
        <w:tc>
          <w:tcPr>
            <w:tcW w:w="704" w:type="dxa"/>
            <w:shd w:val="clear" w:color="auto" w:fill="auto"/>
            <w:vAlign w:val="center"/>
            <w:hideMark/>
          </w:tcPr>
          <w:p w14:paraId="0831A979"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权重</w:t>
            </w:r>
            <w:r w:rsidRPr="00D16E6E">
              <w:rPr>
                <w:rFonts w:cs="Times New Roman"/>
                <w:b/>
                <w:bCs/>
                <w:kern w:val="0"/>
                <w:sz w:val="24"/>
                <w:szCs w:val="24"/>
                <w14:ligatures w14:val="none"/>
              </w:rPr>
              <w:t>(%)</w:t>
            </w:r>
          </w:p>
        </w:tc>
        <w:tc>
          <w:tcPr>
            <w:tcW w:w="1264" w:type="dxa"/>
            <w:shd w:val="clear" w:color="auto" w:fill="auto"/>
            <w:vAlign w:val="center"/>
            <w:hideMark/>
          </w:tcPr>
          <w:p w14:paraId="743F473E"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名称</w:t>
            </w:r>
          </w:p>
        </w:tc>
        <w:tc>
          <w:tcPr>
            <w:tcW w:w="703" w:type="dxa"/>
            <w:shd w:val="clear" w:color="auto" w:fill="auto"/>
            <w:vAlign w:val="center"/>
            <w:hideMark/>
          </w:tcPr>
          <w:p w14:paraId="3A9D0FE2" w14:textId="77777777" w:rsidR="00E228F7" w:rsidRPr="00D16E6E" w:rsidRDefault="00E228F7"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权重</w:t>
            </w:r>
            <w:r w:rsidRPr="00D16E6E">
              <w:rPr>
                <w:rFonts w:cs="Times New Roman"/>
                <w:b/>
                <w:bCs/>
                <w:kern w:val="0"/>
                <w:sz w:val="24"/>
                <w:szCs w:val="24"/>
                <w14:ligatures w14:val="none"/>
              </w:rPr>
              <w:t>(%)</w:t>
            </w:r>
          </w:p>
        </w:tc>
        <w:tc>
          <w:tcPr>
            <w:tcW w:w="2093" w:type="dxa"/>
            <w:vMerge/>
            <w:shd w:val="clear" w:color="auto" w:fill="auto"/>
            <w:vAlign w:val="center"/>
            <w:hideMark/>
          </w:tcPr>
          <w:p w14:paraId="36771C68" w14:textId="77777777" w:rsidR="00E228F7" w:rsidRPr="00D16E6E" w:rsidRDefault="00E228F7" w:rsidP="0035771D">
            <w:pPr>
              <w:widowControl/>
              <w:adjustRightInd w:val="0"/>
              <w:snapToGrid w:val="0"/>
              <w:spacing w:line="240" w:lineRule="auto"/>
              <w:ind w:firstLineChars="0" w:firstLine="0"/>
              <w:jc w:val="center"/>
              <w:rPr>
                <w:rFonts w:cs="Times New Roman"/>
                <w:b/>
                <w:bCs/>
                <w:kern w:val="0"/>
                <w:sz w:val="24"/>
                <w:szCs w:val="24"/>
                <w14:ligatures w14:val="none"/>
              </w:rPr>
            </w:pPr>
          </w:p>
        </w:tc>
        <w:tc>
          <w:tcPr>
            <w:tcW w:w="4536" w:type="dxa"/>
            <w:vMerge/>
            <w:shd w:val="clear" w:color="auto" w:fill="auto"/>
            <w:vAlign w:val="center"/>
            <w:hideMark/>
          </w:tcPr>
          <w:p w14:paraId="12898A51" w14:textId="77777777" w:rsidR="00E228F7" w:rsidRPr="00D16E6E" w:rsidRDefault="00E228F7" w:rsidP="002C4E3D">
            <w:pPr>
              <w:widowControl/>
              <w:adjustRightInd w:val="0"/>
              <w:snapToGrid w:val="0"/>
              <w:spacing w:line="240" w:lineRule="auto"/>
              <w:ind w:firstLineChars="0" w:firstLine="0"/>
              <w:jc w:val="left"/>
              <w:rPr>
                <w:rFonts w:cs="Times New Roman"/>
                <w:b/>
                <w:bCs/>
                <w:kern w:val="0"/>
                <w:sz w:val="24"/>
                <w:szCs w:val="24"/>
                <w14:ligatures w14:val="none"/>
              </w:rPr>
            </w:pPr>
          </w:p>
        </w:tc>
        <w:tc>
          <w:tcPr>
            <w:tcW w:w="730" w:type="dxa"/>
            <w:vMerge/>
            <w:shd w:val="clear" w:color="auto" w:fill="auto"/>
            <w:vAlign w:val="center"/>
          </w:tcPr>
          <w:p w14:paraId="3A0104D8" w14:textId="77777777" w:rsidR="00E228F7" w:rsidRPr="00D16E6E" w:rsidRDefault="00E228F7" w:rsidP="002C4E3D">
            <w:pPr>
              <w:widowControl/>
              <w:adjustRightInd w:val="0"/>
              <w:snapToGrid w:val="0"/>
              <w:spacing w:line="240" w:lineRule="auto"/>
              <w:ind w:firstLineChars="0" w:firstLine="0"/>
              <w:jc w:val="left"/>
              <w:rPr>
                <w:rFonts w:cs="Times New Roman"/>
                <w:b/>
                <w:bCs/>
                <w:kern w:val="0"/>
                <w:sz w:val="24"/>
                <w:szCs w:val="24"/>
                <w14:ligatures w14:val="none"/>
              </w:rPr>
            </w:pPr>
          </w:p>
        </w:tc>
      </w:tr>
      <w:tr w:rsidR="00162BFD" w:rsidRPr="00D16E6E" w14:paraId="4B148DD1" w14:textId="5423A99C" w:rsidTr="0035771D">
        <w:trPr>
          <w:trHeight w:val="567"/>
          <w:jc w:val="center"/>
        </w:trPr>
        <w:tc>
          <w:tcPr>
            <w:tcW w:w="782" w:type="dxa"/>
            <w:vMerge w:val="restart"/>
            <w:shd w:val="clear" w:color="auto" w:fill="auto"/>
            <w:vAlign w:val="center"/>
            <w:hideMark/>
          </w:tcPr>
          <w:p w14:paraId="30DB92F9"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决策</w:t>
            </w:r>
          </w:p>
        </w:tc>
        <w:tc>
          <w:tcPr>
            <w:tcW w:w="773" w:type="dxa"/>
            <w:vMerge w:val="restart"/>
            <w:shd w:val="clear" w:color="auto" w:fill="auto"/>
            <w:vAlign w:val="center"/>
            <w:hideMark/>
          </w:tcPr>
          <w:p w14:paraId="72A21ED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20</w:t>
            </w:r>
          </w:p>
        </w:tc>
        <w:tc>
          <w:tcPr>
            <w:tcW w:w="708" w:type="dxa"/>
            <w:vMerge w:val="restart"/>
            <w:shd w:val="clear" w:color="auto" w:fill="auto"/>
            <w:vAlign w:val="center"/>
            <w:hideMark/>
          </w:tcPr>
          <w:p w14:paraId="5086FE4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项目立项</w:t>
            </w:r>
          </w:p>
        </w:tc>
        <w:tc>
          <w:tcPr>
            <w:tcW w:w="769" w:type="dxa"/>
            <w:vMerge w:val="restart"/>
            <w:shd w:val="clear" w:color="auto" w:fill="auto"/>
            <w:vAlign w:val="center"/>
            <w:hideMark/>
          </w:tcPr>
          <w:p w14:paraId="65D56BD0"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12</w:t>
            </w:r>
          </w:p>
        </w:tc>
        <w:tc>
          <w:tcPr>
            <w:tcW w:w="704" w:type="dxa"/>
            <w:shd w:val="clear" w:color="auto" w:fill="auto"/>
            <w:vAlign w:val="center"/>
            <w:hideMark/>
          </w:tcPr>
          <w:p w14:paraId="4796071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论证决策</w:t>
            </w:r>
          </w:p>
        </w:tc>
        <w:tc>
          <w:tcPr>
            <w:tcW w:w="704" w:type="dxa"/>
            <w:shd w:val="clear" w:color="auto" w:fill="auto"/>
            <w:vAlign w:val="center"/>
            <w:hideMark/>
          </w:tcPr>
          <w:p w14:paraId="619AF936"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c>
          <w:tcPr>
            <w:tcW w:w="1264" w:type="dxa"/>
            <w:shd w:val="clear" w:color="auto" w:fill="auto"/>
            <w:vAlign w:val="center"/>
            <w:hideMark/>
          </w:tcPr>
          <w:p w14:paraId="11577020"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论证充分性</w:t>
            </w:r>
          </w:p>
        </w:tc>
        <w:tc>
          <w:tcPr>
            <w:tcW w:w="703" w:type="dxa"/>
            <w:shd w:val="clear" w:color="auto" w:fill="auto"/>
            <w:vAlign w:val="center"/>
            <w:hideMark/>
          </w:tcPr>
          <w:p w14:paraId="6275377E"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c>
          <w:tcPr>
            <w:tcW w:w="2093" w:type="dxa"/>
            <w:shd w:val="clear" w:color="auto" w:fill="auto"/>
            <w:vAlign w:val="center"/>
            <w:hideMark/>
          </w:tcPr>
          <w:p w14:paraId="45DEBBA2" w14:textId="232DFE3A"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具有前期可行性研究报告或摸底调查工作总结等材料的</w:t>
            </w:r>
            <w:r w:rsidR="00177391" w:rsidRPr="00D16E6E">
              <w:rPr>
                <w:rFonts w:cs="Times New Roman"/>
                <w:kern w:val="0"/>
                <w:sz w:val="24"/>
                <w:szCs w:val="24"/>
                <w14:ligatures w14:val="none"/>
              </w:rPr>
              <w:t>，</w:t>
            </w:r>
            <w:r w:rsidRPr="00D16E6E">
              <w:rPr>
                <w:rFonts w:cs="Times New Roman"/>
                <w:kern w:val="0"/>
                <w:sz w:val="24"/>
                <w:szCs w:val="24"/>
                <w14:ligatures w14:val="none"/>
              </w:rPr>
              <w:t>或经过集体会议协商、并咨询相关专家意见、且有文字材料的得</w:t>
            </w:r>
            <w:r w:rsidRPr="00E03291">
              <w:rPr>
                <w:rFonts w:cs="Times New Roman"/>
                <w:kern w:val="0"/>
                <w:sz w:val="24"/>
                <w:szCs w:val="24"/>
                <w14:ligatures w14:val="none"/>
              </w:rPr>
              <w:t>4</w:t>
            </w:r>
            <w:r w:rsidRPr="00D16E6E">
              <w:rPr>
                <w:rFonts w:cs="Times New Roman"/>
                <w:kern w:val="0"/>
                <w:sz w:val="24"/>
                <w:szCs w:val="24"/>
                <w14:ligatures w14:val="none"/>
              </w:rPr>
              <w:t>分。如无，则根据实际情况核定分数。</w:t>
            </w:r>
          </w:p>
        </w:tc>
        <w:tc>
          <w:tcPr>
            <w:tcW w:w="4536" w:type="dxa"/>
            <w:shd w:val="clear" w:color="auto" w:fill="auto"/>
            <w:vAlign w:val="center"/>
          </w:tcPr>
          <w:p w14:paraId="0CD10E0C" w14:textId="659CDCC3" w:rsidR="00A149BD"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根据《市规划和自然资源局增城区分局关于再次出具中新镇坑贝水（中新科技园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山美陂段）整治工程规划选址意见和项目用地预审意见的复函》（穗规划资源增函〔</w:t>
            </w:r>
            <w:r w:rsidRPr="00E03291">
              <w:rPr>
                <w:rFonts w:cs="Times New Roman"/>
                <w:kern w:val="0"/>
                <w:sz w:val="24"/>
                <w:szCs w:val="24"/>
                <w14:ligatures w14:val="none"/>
              </w:rPr>
              <w:t>2021</w:t>
            </w:r>
            <w:r w:rsidRPr="00B05765">
              <w:rPr>
                <w:rFonts w:cs="Times New Roman" w:hint="eastAsia"/>
                <w:kern w:val="0"/>
                <w:sz w:val="24"/>
                <w:szCs w:val="24"/>
                <w14:ligatures w14:val="none"/>
              </w:rPr>
              <w:t>〕</w:t>
            </w:r>
            <w:r w:rsidRPr="00E03291">
              <w:rPr>
                <w:rFonts w:cs="Times New Roman"/>
                <w:kern w:val="0"/>
                <w:sz w:val="24"/>
                <w:szCs w:val="24"/>
                <w14:ligatures w14:val="none"/>
              </w:rPr>
              <w:t>2546</w:t>
            </w:r>
            <w:r w:rsidRPr="00B05765">
              <w:rPr>
                <w:rFonts w:cs="Times New Roman" w:hint="eastAsia"/>
                <w:kern w:val="0"/>
                <w:sz w:val="24"/>
                <w:szCs w:val="24"/>
                <w14:ligatures w14:val="none"/>
              </w:rPr>
              <w:t>号）、《关于再次征求实施中新镇坑贝水（中新科技园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山美陂段）整治工程意见的复函》等项目相关部门复函，本项目建设已征求相关部门意见，并经过区政府常务会议审议同意实施。根据《广州市增城区发展和改革局关于调整中新镇坑贝水（中新科技园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山美陂段）整治工程可行性研究报告的复函》（穗增发改投批〔</w:t>
            </w:r>
            <w:r w:rsidRPr="00E03291">
              <w:rPr>
                <w:rFonts w:cs="Times New Roman"/>
                <w:kern w:val="0"/>
                <w:sz w:val="24"/>
                <w:szCs w:val="24"/>
                <w14:ligatures w14:val="none"/>
              </w:rPr>
              <w:t>2021</w:t>
            </w:r>
            <w:r w:rsidRPr="00B05765">
              <w:rPr>
                <w:rFonts w:cs="Times New Roman" w:hint="eastAsia"/>
                <w:kern w:val="0"/>
                <w:sz w:val="24"/>
                <w:szCs w:val="24"/>
                <w14:ligatures w14:val="none"/>
              </w:rPr>
              <w:t>〕</w:t>
            </w:r>
            <w:r w:rsidRPr="00E03291">
              <w:rPr>
                <w:rFonts w:cs="Times New Roman"/>
                <w:kern w:val="0"/>
                <w:sz w:val="24"/>
                <w:szCs w:val="24"/>
                <w14:ligatures w14:val="none"/>
              </w:rPr>
              <w:t>136</w:t>
            </w:r>
            <w:r w:rsidRPr="00B05765">
              <w:rPr>
                <w:rFonts w:cs="Times New Roman" w:hint="eastAsia"/>
                <w:kern w:val="0"/>
                <w:sz w:val="24"/>
                <w:szCs w:val="24"/>
                <w14:ligatures w14:val="none"/>
              </w:rPr>
              <w:t>号），</w:t>
            </w:r>
            <w:r w:rsidRPr="00E03291">
              <w:rPr>
                <w:rFonts w:cs="Times New Roman"/>
                <w:kern w:val="0"/>
                <w:sz w:val="24"/>
                <w:szCs w:val="24"/>
                <w14:ligatures w14:val="none"/>
              </w:rPr>
              <w:t>2021</w:t>
            </w:r>
            <w:r w:rsidRPr="00B05765">
              <w:rPr>
                <w:rFonts w:cs="Times New Roman" w:hint="eastAsia"/>
                <w:kern w:val="0"/>
                <w:sz w:val="24"/>
                <w:szCs w:val="24"/>
                <w14:ligatures w14:val="none"/>
              </w:rPr>
              <w:t>年</w:t>
            </w:r>
            <w:r w:rsidRPr="00E03291">
              <w:rPr>
                <w:rFonts w:cs="Times New Roman"/>
                <w:kern w:val="0"/>
                <w:sz w:val="24"/>
                <w:szCs w:val="24"/>
                <w14:ligatures w14:val="none"/>
              </w:rPr>
              <w:t>11</w:t>
            </w:r>
            <w:r w:rsidRPr="00B05765">
              <w:rPr>
                <w:rFonts w:cs="Times New Roman" w:hint="eastAsia"/>
                <w:kern w:val="0"/>
                <w:sz w:val="24"/>
                <w:szCs w:val="24"/>
                <w14:ligatures w14:val="none"/>
              </w:rPr>
              <w:t>月</w:t>
            </w:r>
            <w:r w:rsidRPr="00E03291">
              <w:rPr>
                <w:rFonts w:cs="Times New Roman"/>
                <w:kern w:val="0"/>
                <w:sz w:val="24"/>
                <w:szCs w:val="24"/>
                <w14:ligatures w14:val="none"/>
              </w:rPr>
              <w:t>22</w:t>
            </w:r>
            <w:r w:rsidRPr="00B05765">
              <w:rPr>
                <w:rFonts w:cs="Times New Roman" w:hint="eastAsia"/>
                <w:kern w:val="0"/>
                <w:sz w:val="24"/>
                <w:szCs w:val="24"/>
                <w14:ligatures w14:val="none"/>
              </w:rPr>
              <w:t>日广州市增城区发展和改革局批复同意《中新镇坑贝水（中新科技园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山美陂段）整治工程可行性研究报告（调</w:t>
            </w:r>
            <w:r w:rsidRPr="00B05765">
              <w:rPr>
                <w:rFonts w:cs="Times New Roman" w:hint="eastAsia"/>
                <w:kern w:val="0"/>
                <w:sz w:val="24"/>
                <w:szCs w:val="24"/>
                <w14:ligatures w14:val="none"/>
              </w:rPr>
              <w:lastRenderedPageBreak/>
              <w:t>整）》，项目已开展可行性研究工作。综合以上情况，本指标不扣分</w:t>
            </w:r>
            <w:r w:rsidR="00A149BD" w:rsidRPr="00D16E6E">
              <w:rPr>
                <w:rFonts w:cs="Times New Roman"/>
                <w:kern w:val="0"/>
                <w:sz w:val="24"/>
                <w:szCs w:val="24"/>
                <w14:ligatures w14:val="none"/>
              </w:rPr>
              <w:t>。</w:t>
            </w:r>
          </w:p>
        </w:tc>
        <w:tc>
          <w:tcPr>
            <w:tcW w:w="730" w:type="dxa"/>
            <w:shd w:val="clear" w:color="auto" w:fill="auto"/>
            <w:vAlign w:val="center"/>
          </w:tcPr>
          <w:p w14:paraId="772EA906" w14:textId="7EC7A3B3" w:rsidR="00A149BD" w:rsidRPr="00E03291" w:rsidRDefault="00363718"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4</w:t>
            </w:r>
          </w:p>
        </w:tc>
      </w:tr>
      <w:tr w:rsidR="00162BFD" w:rsidRPr="00D16E6E" w14:paraId="6A200BED" w14:textId="541745D6" w:rsidTr="0035771D">
        <w:trPr>
          <w:trHeight w:val="567"/>
          <w:jc w:val="center"/>
        </w:trPr>
        <w:tc>
          <w:tcPr>
            <w:tcW w:w="782" w:type="dxa"/>
            <w:vMerge/>
            <w:shd w:val="clear" w:color="auto" w:fill="auto"/>
            <w:vAlign w:val="center"/>
            <w:hideMark/>
          </w:tcPr>
          <w:p w14:paraId="6E917240"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5CD8ED9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091FD33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24F777AB"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val="restart"/>
            <w:shd w:val="clear" w:color="auto" w:fill="auto"/>
            <w:vAlign w:val="center"/>
            <w:hideMark/>
          </w:tcPr>
          <w:p w14:paraId="44B6B0EA"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目标设置</w:t>
            </w:r>
          </w:p>
        </w:tc>
        <w:tc>
          <w:tcPr>
            <w:tcW w:w="704" w:type="dxa"/>
            <w:vMerge w:val="restart"/>
            <w:shd w:val="clear" w:color="auto" w:fill="auto"/>
            <w:vAlign w:val="center"/>
            <w:hideMark/>
          </w:tcPr>
          <w:p w14:paraId="2FADDA06"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1264" w:type="dxa"/>
            <w:shd w:val="clear" w:color="auto" w:fill="auto"/>
            <w:vAlign w:val="center"/>
            <w:hideMark/>
          </w:tcPr>
          <w:p w14:paraId="3B91E9E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完整性</w:t>
            </w:r>
          </w:p>
        </w:tc>
        <w:tc>
          <w:tcPr>
            <w:tcW w:w="703" w:type="dxa"/>
            <w:shd w:val="clear" w:color="auto" w:fill="auto"/>
            <w:vAlign w:val="center"/>
            <w:hideMark/>
          </w:tcPr>
          <w:p w14:paraId="67C80974"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2093" w:type="dxa"/>
            <w:shd w:val="clear" w:color="auto" w:fill="auto"/>
            <w:vAlign w:val="center"/>
            <w:hideMark/>
          </w:tcPr>
          <w:p w14:paraId="001F979D"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依据相关基础信息和证据判断目标设置的完整性，即是否包含总目标和阶段性目标，是否包括预期提供的公共产品或服务的产出数量、质量、成本指标，预期达到的效果性指标，据此核定分数。</w:t>
            </w:r>
          </w:p>
        </w:tc>
        <w:tc>
          <w:tcPr>
            <w:tcW w:w="4536" w:type="dxa"/>
            <w:shd w:val="clear" w:color="auto" w:fill="auto"/>
            <w:vAlign w:val="center"/>
          </w:tcPr>
          <w:p w14:paraId="2FA4FE9F"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根据区水务建设管理所提供的“数字政府”公共财政综合管理平台项目综合管理页面截图及《广州市增城区水务局（增城开发区水务局）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项目支出绩效目标表（含转移支付项目）》《项目支出绩效自评表》等相关材料，本项目总体绩效目标为通过实施本工程，提高坑贝水防洪标准，保障坑贝水流域的防洪排涝安全；项目年初及自评阶段设置的年度绩效目标内容基本一致，为通过实施本工程，提高坑贝水防洪标准，保障坑贝水流域的防洪排涝安全，年度形象进度</w:t>
            </w:r>
            <w:r w:rsidRPr="00E03291">
              <w:rPr>
                <w:rFonts w:cs="Times New Roman"/>
                <w:kern w:val="0"/>
                <w:sz w:val="24"/>
                <w:szCs w:val="24"/>
                <w14:ligatures w14:val="none"/>
              </w:rPr>
              <w:t>60</w:t>
            </w:r>
            <w:r w:rsidRPr="00B05765">
              <w:rPr>
                <w:rFonts w:cs="Times New Roman" w:hint="eastAsia"/>
                <w:kern w:val="0"/>
                <w:sz w:val="24"/>
                <w:szCs w:val="24"/>
                <w14:ligatures w14:val="none"/>
              </w:rPr>
              <w:t>%</w:t>
            </w:r>
            <w:r w:rsidRPr="00B05765">
              <w:rPr>
                <w:rFonts w:cs="Times New Roman" w:hint="eastAsia"/>
                <w:kern w:val="0"/>
                <w:sz w:val="24"/>
                <w:szCs w:val="24"/>
                <w14:ligatures w14:val="none"/>
              </w:rPr>
              <w:t>。</w:t>
            </w:r>
          </w:p>
          <w:p w14:paraId="1FF1B609" w14:textId="77777777" w:rsid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本项目绩效目标设置完整性不足。首先是总体绩效目标仅体现项目效益，未能体现项目具体产出；年度绩效目标包含项目预期产出及效益，但未能体现项目进度时效，未能全面体现项目产出及效益。然后是项目年初及自评阶段设置的绩效指标均</w:t>
            </w:r>
            <w:r w:rsidRPr="00B05765">
              <w:rPr>
                <w:rFonts w:cs="Times New Roman" w:hint="eastAsia"/>
                <w:kern w:val="0"/>
                <w:sz w:val="24"/>
                <w:szCs w:val="24"/>
                <w14:ligatures w14:val="none"/>
              </w:rPr>
              <w:lastRenderedPageBreak/>
              <w:t>不够全面，如年度绩效目标中包含效益内容“保障坑贝水流域的防洪排涝安全”，年初及自评阶段均未设置对应的绩效指标对该部分效益内容进行考核。</w:t>
            </w:r>
          </w:p>
          <w:p w14:paraId="570807CC" w14:textId="213C4361" w:rsidR="00A149BD" w:rsidRPr="00D16E6E" w:rsidRDefault="001A070D" w:rsidP="00B05765">
            <w:pPr>
              <w:widowControl/>
              <w:adjustRightInd w:val="0"/>
              <w:snapToGrid w:val="0"/>
              <w:spacing w:line="240" w:lineRule="auto"/>
              <w:ind w:firstLineChars="0" w:firstLine="0"/>
              <w:jc w:val="left"/>
              <w:rPr>
                <w:rFonts w:cs="Times New Roman"/>
                <w:kern w:val="0"/>
                <w:sz w:val="24"/>
                <w:szCs w:val="24"/>
                <w14:ligatures w14:val="none"/>
              </w:rPr>
            </w:pPr>
            <w:r w:rsidRPr="00D16E6E">
              <w:rPr>
                <w:rFonts w:cs="Times New Roman"/>
                <w:kern w:val="0"/>
                <w:sz w:val="24"/>
                <w:szCs w:val="24"/>
                <w14:ligatures w14:val="none"/>
              </w:rPr>
              <w:t>综合以上情况，本指标扣</w:t>
            </w:r>
            <w:r w:rsidRPr="00E03291">
              <w:rPr>
                <w:rFonts w:cs="Times New Roman"/>
                <w:kern w:val="0"/>
                <w:sz w:val="24"/>
                <w:szCs w:val="24"/>
                <w14:ligatures w14:val="none"/>
              </w:rPr>
              <w:t>1</w:t>
            </w:r>
            <w:r w:rsidRPr="00D16E6E">
              <w:rPr>
                <w:rFonts w:cs="Times New Roman"/>
                <w:kern w:val="0"/>
                <w:sz w:val="24"/>
                <w:szCs w:val="24"/>
                <w14:ligatures w14:val="none"/>
              </w:rPr>
              <w:t>分。</w:t>
            </w:r>
          </w:p>
        </w:tc>
        <w:tc>
          <w:tcPr>
            <w:tcW w:w="730" w:type="dxa"/>
            <w:shd w:val="clear" w:color="auto" w:fill="auto"/>
            <w:vAlign w:val="center"/>
          </w:tcPr>
          <w:p w14:paraId="1BDF09EC" w14:textId="0F103790"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1</w:t>
            </w:r>
          </w:p>
        </w:tc>
      </w:tr>
      <w:tr w:rsidR="00162BFD" w:rsidRPr="00D16E6E" w14:paraId="469A9560" w14:textId="568C5AC8" w:rsidTr="0035771D">
        <w:trPr>
          <w:trHeight w:val="567"/>
          <w:jc w:val="center"/>
        </w:trPr>
        <w:tc>
          <w:tcPr>
            <w:tcW w:w="782" w:type="dxa"/>
            <w:vMerge/>
            <w:shd w:val="clear" w:color="auto" w:fill="auto"/>
            <w:vAlign w:val="center"/>
            <w:hideMark/>
          </w:tcPr>
          <w:p w14:paraId="6A76841F"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5FB7913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204B0A21"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79D0665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4AF2BC9F"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5D3AEF69"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38FF6C3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合理性</w:t>
            </w:r>
          </w:p>
        </w:tc>
        <w:tc>
          <w:tcPr>
            <w:tcW w:w="703" w:type="dxa"/>
            <w:shd w:val="clear" w:color="auto" w:fill="auto"/>
            <w:vAlign w:val="center"/>
            <w:hideMark/>
          </w:tcPr>
          <w:p w14:paraId="39E6F7A9"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2093" w:type="dxa"/>
            <w:shd w:val="clear" w:color="auto" w:fill="auto"/>
            <w:vAlign w:val="center"/>
            <w:hideMark/>
          </w:tcPr>
          <w:p w14:paraId="6CB7D008"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依据相关基础信息和证据判断目标设置的相关性，即绩效目标是否与资金或项目属性特点、支出内容相关，体现决策意图，同时合乎客观实际，据此核定分数。</w:t>
            </w:r>
          </w:p>
        </w:tc>
        <w:tc>
          <w:tcPr>
            <w:tcW w:w="4536" w:type="dxa"/>
            <w:shd w:val="clear" w:color="auto" w:fill="auto"/>
            <w:vAlign w:val="center"/>
          </w:tcPr>
          <w:p w14:paraId="7C382E5A" w14:textId="77777777" w:rsidR="00B05765" w:rsidRDefault="00B05765" w:rsidP="001A070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根据区水务建设管理所提供的“数字政府”公共财政综合管理平台项目综合管理页面截图及《广州市增城区水务局（增城开发区水务局）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项目支出绩效目标表（含转移支付项目）》《项目支出绩效自评表》等相关材料，项目绩效目标设置与项目资金支出内容、项目特点基本相关，但部分绩效指标的设置合理性不足。首先是部分绩效指标归类不准确，如自评阶段将“安全事故发生次数”设置为产出数量指标，但该绩效指标实际考核内容不应归类为项目产出，而是项目实施过程对社会产生的影响。然后是部分绩效指标与项目实施的关联性较弱，如经济效益指标“预算执行率”，实际考核内容未能突出</w:t>
            </w:r>
            <w:r w:rsidRPr="00B05765">
              <w:rPr>
                <w:rFonts w:cs="Times New Roman" w:hint="eastAsia"/>
                <w:kern w:val="0"/>
                <w:sz w:val="24"/>
                <w:szCs w:val="24"/>
                <w14:ligatures w14:val="none"/>
              </w:rPr>
              <w:lastRenderedPageBreak/>
              <w:t>项目实施重点，属于常规性的项目管理要求，且非项目产生的经济效益，与本项目产出、效益和成本无明显关联。最后是部分绩效指标的指标值设置不够合理，如时效指标“工程施工完成及时率”的指标值设置为“＞</w:t>
            </w:r>
            <w:r w:rsidRPr="00E03291">
              <w:rPr>
                <w:rFonts w:cs="Times New Roman"/>
                <w:kern w:val="0"/>
                <w:sz w:val="24"/>
                <w:szCs w:val="24"/>
                <w14:ligatures w14:val="none"/>
              </w:rPr>
              <w:t>95</w:t>
            </w:r>
            <w:r w:rsidRPr="00B05765">
              <w:rPr>
                <w:rFonts w:cs="Times New Roman" w:hint="eastAsia"/>
                <w:kern w:val="0"/>
                <w:sz w:val="24"/>
                <w:szCs w:val="24"/>
                <w14:ligatures w14:val="none"/>
              </w:rPr>
              <w:t>%</w:t>
            </w:r>
            <w:r w:rsidRPr="00B05765">
              <w:rPr>
                <w:rFonts w:cs="Times New Roman" w:hint="eastAsia"/>
                <w:kern w:val="0"/>
                <w:sz w:val="24"/>
                <w:szCs w:val="24"/>
                <w14:ligatures w14:val="none"/>
              </w:rPr>
              <w:t>”，对项目实施进度的约束力不足。</w:t>
            </w:r>
          </w:p>
          <w:p w14:paraId="62B4A13D" w14:textId="1A9FB6E5" w:rsidR="00A149BD" w:rsidRPr="00D16E6E" w:rsidRDefault="001A070D" w:rsidP="001A070D">
            <w:pPr>
              <w:widowControl/>
              <w:adjustRightInd w:val="0"/>
              <w:snapToGrid w:val="0"/>
              <w:spacing w:line="240" w:lineRule="auto"/>
              <w:ind w:firstLineChars="0" w:firstLine="0"/>
              <w:jc w:val="left"/>
              <w:rPr>
                <w:rFonts w:cs="Times New Roman"/>
                <w:kern w:val="0"/>
                <w:sz w:val="24"/>
                <w:szCs w:val="24"/>
                <w14:ligatures w14:val="none"/>
              </w:rPr>
            </w:pPr>
            <w:r w:rsidRPr="00D16E6E">
              <w:rPr>
                <w:rFonts w:cs="Times New Roman"/>
                <w:kern w:val="0"/>
                <w:sz w:val="24"/>
                <w:szCs w:val="24"/>
                <w14:ligatures w14:val="none"/>
              </w:rPr>
              <w:t>综合以上情况，本指标扣</w:t>
            </w:r>
            <w:r w:rsidRPr="00E03291">
              <w:rPr>
                <w:rFonts w:cs="Times New Roman"/>
                <w:kern w:val="0"/>
                <w:sz w:val="24"/>
                <w:szCs w:val="24"/>
                <w14:ligatures w14:val="none"/>
              </w:rPr>
              <w:t>1</w:t>
            </w:r>
            <w:r w:rsidRPr="00D16E6E">
              <w:rPr>
                <w:rFonts w:cs="Times New Roman"/>
                <w:kern w:val="0"/>
                <w:sz w:val="24"/>
                <w:szCs w:val="24"/>
                <w14:ligatures w14:val="none"/>
              </w:rPr>
              <w:t>分。</w:t>
            </w:r>
          </w:p>
        </w:tc>
        <w:tc>
          <w:tcPr>
            <w:tcW w:w="730" w:type="dxa"/>
            <w:shd w:val="clear" w:color="auto" w:fill="auto"/>
            <w:vAlign w:val="center"/>
          </w:tcPr>
          <w:p w14:paraId="61837F66" w14:textId="7C303F5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1</w:t>
            </w:r>
          </w:p>
        </w:tc>
      </w:tr>
      <w:tr w:rsidR="00162BFD" w:rsidRPr="00D16E6E" w14:paraId="39ED29C5" w14:textId="0CBB569B" w:rsidTr="0035771D">
        <w:trPr>
          <w:trHeight w:val="567"/>
          <w:jc w:val="center"/>
        </w:trPr>
        <w:tc>
          <w:tcPr>
            <w:tcW w:w="782" w:type="dxa"/>
            <w:vMerge/>
            <w:shd w:val="clear" w:color="auto" w:fill="auto"/>
            <w:vAlign w:val="center"/>
            <w:hideMark/>
          </w:tcPr>
          <w:p w14:paraId="33615326"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37BFB963"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5137E9F9"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6917DB9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534FD31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3861419E"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061F095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可衡量性</w:t>
            </w:r>
          </w:p>
        </w:tc>
        <w:tc>
          <w:tcPr>
            <w:tcW w:w="703" w:type="dxa"/>
            <w:shd w:val="clear" w:color="auto" w:fill="auto"/>
            <w:vAlign w:val="center"/>
            <w:hideMark/>
          </w:tcPr>
          <w:p w14:paraId="6FB61842"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2093" w:type="dxa"/>
            <w:shd w:val="clear" w:color="auto" w:fill="auto"/>
            <w:vAlign w:val="center"/>
            <w:hideMark/>
          </w:tcPr>
          <w:p w14:paraId="37CD8B05"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依据相关基础信息和证据判断目标设置的可衡量性，即绩效目标设置是否有数据支撑、是否有可衡量性的产出和效果指标，据此核定分数。</w:t>
            </w:r>
          </w:p>
        </w:tc>
        <w:tc>
          <w:tcPr>
            <w:tcW w:w="4536" w:type="dxa"/>
            <w:shd w:val="clear" w:color="auto" w:fill="auto"/>
            <w:vAlign w:val="center"/>
          </w:tcPr>
          <w:p w14:paraId="4EF13AFB" w14:textId="77777777" w:rsidR="00B05765" w:rsidRDefault="00B05765" w:rsidP="001A070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根据区水务建设管理所提供的“数字政府”公共财政综合管理平台项目综合管理页面截图及《广州市增城区水务局（增城开发区水务局）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项目支出绩效目标表（含转移支付项目）》《项目支出绩效自评表》等相关材料，项目绩效目标可衡量性不足。首先是项目总体绩效目标未将实施周期内项目整治河道长度、工程建筑物数量等产出内容，对项目产出的量化程度不足。然后是部分绩效指标细化量化程度不足，绩效指标值较难衡量评比，如自评阶段设置的社会效益指标“提高区域防</w:t>
            </w:r>
            <w:r w:rsidRPr="00B05765">
              <w:rPr>
                <w:rFonts w:cs="Times New Roman" w:hint="eastAsia"/>
                <w:kern w:val="0"/>
                <w:sz w:val="24"/>
                <w:szCs w:val="24"/>
                <w14:ligatures w14:val="none"/>
              </w:rPr>
              <w:lastRenderedPageBreak/>
              <w:t>洪排涝标准”的指标值为“有所改善”、生态效益指标“对当地生态环境是否产生积极影响”的指标值为“是”，绩效指标的指标值未明确达到何种程度为对区域防洪排涝标准有所改善，未明确达到何种程度是对当地生态环境是否产生积极影响，较难准确衡量指标完成情况。</w:t>
            </w:r>
          </w:p>
          <w:p w14:paraId="635B2025" w14:textId="5C8755BE" w:rsidR="00A149BD" w:rsidRPr="00D16E6E" w:rsidRDefault="001A070D" w:rsidP="001A070D">
            <w:pPr>
              <w:widowControl/>
              <w:adjustRightInd w:val="0"/>
              <w:snapToGrid w:val="0"/>
              <w:spacing w:line="240" w:lineRule="auto"/>
              <w:ind w:firstLineChars="0" w:firstLine="0"/>
              <w:jc w:val="left"/>
              <w:rPr>
                <w:rFonts w:cs="Times New Roman"/>
                <w:kern w:val="0"/>
                <w:sz w:val="24"/>
                <w:szCs w:val="24"/>
                <w14:ligatures w14:val="none"/>
              </w:rPr>
            </w:pPr>
            <w:r w:rsidRPr="00D16E6E">
              <w:rPr>
                <w:rFonts w:cs="Times New Roman"/>
                <w:kern w:val="0"/>
                <w:sz w:val="24"/>
                <w:szCs w:val="24"/>
                <w14:ligatures w14:val="none"/>
              </w:rPr>
              <w:t>综合以上情况，本指标扣</w:t>
            </w:r>
            <w:r w:rsidRPr="00E03291">
              <w:rPr>
                <w:rFonts w:cs="Times New Roman"/>
                <w:kern w:val="0"/>
                <w:sz w:val="24"/>
                <w:szCs w:val="24"/>
                <w14:ligatures w14:val="none"/>
              </w:rPr>
              <w:t>1</w:t>
            </w:r>
            <w:r w:rsidRPr="00D16E6E">
              <w:rPr>
                <w:rFonts w:cs="Times New Roman"/>
                <w:kern w:val="0"/>
                <w:sz w:val="24"/>
                <w:szCs w:val="24"/>
                <w14:ligatures w14:val="none"/>
              </w:rPr>
              <w:t>分。</w:t>
            </w:r>
          </w:p>
        </w:tc>
        <w:tc>
          <w:tcPr>
            <w:tcW w:w="730" w:type="dxa"/>
            <w:shd w:val="clear" w:color="auto" w:fill="auto"/>
            <w:vAlign w:val="center"/>
          </w:tcPr>
          <w:p w14:paraId="09F63707" w14:textId="61FAD700"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1</w:t>
            </w:r>
          </w:p>
        </w:tc>
      </w:tr>
      <w:tr w:rsidR="00162BFD" w:rsidRPr="00D16E6E" w14:paraId="07381315" w14:textId="45A9BC4B" w:rsidTr="0035771D">
        <w:trPr>
          <w:trHeight w:val="567"/>
          <w:jc w:val="center"/>
        </w:trPr>
        <w:tc>
          <w:tcPr>
            <w:tcW w:w="782" w:type="dxa"/>
            <w:vMerge/>
            <w:shd w:val="clear" w:color="auto" w:fill="auto"/>
            <w:vAlign w:val="center"/>
            <w:hideMark/>
          </w:tcPr>
          <w:p w14:paraId="5A684DD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6E7F4B2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247328C1"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70EF4B41"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val="restart"/>
            <w:shd w:val="clear" w:color="auto" w:fill="auto"/>
            <w:vAlign w:val="center"/>
            <w:hideMark/>
          </w:tcPr>
          <w:p w14:paraId="2726DFF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保障措施</w:t>
            </w:r>
          </w:p>
        </w:tc>
        <w:tc>
          <w:tcPr>
            <w:tcW w:w="704" w:type="dxa"/>
            <w:vMerge w:val="restart"/>
            <w:shd w:val="clear" w:color="auto" w:fill="auto"/>
            <w:vAlign w:val="center"/>
            <w:hideMark/>
          </w:tcPr>
          <w:p w14:paraId="196B018A"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1264" w:type="dxa"/>
            <w:shd w:val="clear" w:color="auto" w:fill="auto"/>
            <w:vAlign w:val="center"/>
            <w:hideMark/>
          </w:tcPr>
          <w:p w14:paraId="3926D9CF"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制度完整性</w:t>
            </w:r>
          </w:p>
        </w:tc>
        <w:tc>
          <w:tcPr>
            <w:tcW w:w="703" w:type="dxa"/>
            <w:shd w:val="clear" w:color="auto" w:fill="auto"/>
            <w:vAlign w:val="center"/>
            <w:hideMark/>
          </w:tcPr>
          <w:p w14:paraId="227EA967"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w:t>
            </w:r>
          </w:p>
        </w:tc>
        <w:tc>
          <w:tcPr>
            <w:tcW w:w="2093" w:type="dxa"/>
            <w:shd w:val="clear" w:color="auto" w:fill="auto"/>
            <w:vAlign w:val="center"/>
            <w:hideMark/>
          </w:tcPr>
          <w:p w14:paraId="703587AB"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依据相关基础信息和证据判断制度完整性和是否具备条件实施，根据实际情况核定分数。</w:t>
            </w:r>
          </w:p>
        </w:tc>
        <w:tc>
          <w:tcPr>
            <w:tcW w:w="4536" w:type="dxa"/>
            <w:shd w:val="clear" w:color="auto" w:fill="auto"/>
            <w:vAlign w:val="center"/>
          </w:tcPr>
          <w:p w14:paraId="33F746AB"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根据区水务建设管理所提供的《广州市增城区水务局关于印发〈广州市增城区水务局财务管理暂行规定（</w:t>
            </w:r>
            <w:r w:rsidRPr="00E03291">
              <w:rPr>
                <w:rFonts w:cs="Times New Roman"/>
                <w:kern w:val="0"/>
                <w:sz w:val="24"/>
                <w:szCs w:val="24"/>
                <w14:ligatures w14:val="none"/>
              </w:rPr>
              <w:t>2020</w:t>
            </w:r>
            <w:r w:rsidRPr="00B05765">
              <w:rPr>
                <w:rFonts w:cs="Times New Roman" w:hint="eastAsia"/>
                <w:kern w:val="0"/>
                <w:sz w:val="24"/>
                <w:szCs w:val="24"/>
                <w14:ligatures w14:val="none"/>
              </w:rPr>
              <w:t>年第二次修订版）〉的通知》（穗增水〔</w:t>
            </w:r>
            <w:r w:rsidRPr="00E03291">
              <w:rPr>
                <w:rFonts w:cs="Times New Roman"/>
                <w:kern w:val="0"/>
                <w:sz w:val="24"/>
                <w:szCs w:val="24"/>
                <w14:ligatures w14:val="none"/>
              </w:rPr>
              <w:t>2020</w:t>
            </w:r>
            <w:r w:rsidRPr="00B05765">
              <w:rPr>
                <w:rFonts w:cs="Times New Roman" w:hint="eastAsia"/>
                <w:kern w:val="0"/>
                <w:sz w:val="24"/>
                <w:szCs w:val="24"/>
                <w14:ligatures w14:val="none"/>
              </w:rPr>
              <w:t>〕</w:t>
            </w:r>
            <w:r w:rsidRPr="00E03291">
              <w:rPr>
                <w:rFonts w:cs="Times New Roman"/>
                <w:kern w:val="0"/>
                <w:sz w:val="24"/>
                <w:szCs w:val="24"/>
                <w14:ligatures w14:val="none"/>
              </w:rPr>
              <w:t>120</w:t>
            </w:r>
            <w:r w:rsidRPr="00B05765">
              <w:rPr>
                <w:rFonts w:cs="Times New Roman" w:hint="eastAsia"/>
                <w:kern w:val="0"/>
                <w:sz w:val="24"/>
                <w:szCs w:val="24"/>
                <w14:ligatures w14:val="none"/>
              </w:rPr>
              <w:t>号）、《广州市增城区水务局关于印发〈广州市增城区水务建设工程设计变更管理规定〉的通知》（穗增水〔</w:t>
            </w:r>
            <w:r w:rsidRPr="00E03291">
              <w:rPr>
                <w:rFonts w:cs="Times New Roman"/>
                <w:kern w:val="0"/>
                <w:sz w:val="24"/>
                <w:szCs w:val="24"/>
                <w14:ligatures w14:val="none"/>
              </w:rPr>
              <w:t>2021</w:t>
            </w:r>
            <w:r w:rsidRPr="00B05765">
              <w:rPr>
                <w:rFonts w:cs="Times New Roman" w:hint="eastAsia"/>
                <w:kern w:val="0"/>
                <w:sz w:val="24"/>
                <w:szCs w:val="24"/>
                <w14:ligatures w14:val="none"/>
              </w:rPr>
              <w:t>〕</w:t>
            </w:r>
            <w:r w:rsidRPr="00E03291">
              <w:rPr>
                <w:rFonts w:cs="Times New Roman"/>
                <w:kern w:val="0"/>
                <w:sz w:val="24"/>
                <w:szCs w:val="24"/>
                <w14:ligatures w14:val="none"/>
              </w:rPr>
              <w:t>2</w:t>
            </w:r>
            <w:r w:rsidRPr="00B05765">
              <w:rPr>
                <w:rFonts w:cs="Times New Roman" w:hint="eastAsia"/>
                <w:kern w:val="0"/>
                <w:sz w:val="24"/>
                <w:szCs w:val="24"/>
                <w14:ligatures w14:val="none"/>
              </w:rPr>
              <w:t>号）、《中新镇坑贝水（中新科技园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山美陂段）整治工程安全生产责任制度》《中新镇坑贝水（中新科技园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山美陂段）整治工程安全生产风险分级管控和隐患排查治理双重预防机制》《中新镇坑贝</w:t>
            </w:r>
            <w:r w:rsidRPr="00B05765">
              <w:rPr>
                <w:rFonts w:cs="Times New Roman" w:hint="eastAsia"/>
                <w:kern w:val="0"/>
                <w:sz w:val="24"/>
                <w:szCs w:val="24"/>
                <w14:ligatures w14:val="none"/>
              </w:rPr>
              <w:lastRenderedPageBreak/>
              <w:t>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山美陂段）整治工程工程质量缺陷管理制度》、《关于印发〈广州市增城区水务局（增城开发区水务局）资金申请拨付审核管理办法〉（</w:t>
            </w:r>
            <w:r w:rsidRPr="00E03291">
              <w:rPr>
                <w:rFonts w:cs="Times New Roman"/>
                <w:kern w:val="0"/>
                <w:sz w:val="24"/>
                <w:szCs w:val="24"/>
                <w14:ligatures w14:val="none"/>
              </w:rPr>
              <w:t>2023</w:t>
            </w:r>
            <w:r w:rsidRPr="00B05765">
              <w:rPr>
                <w:rFonts w:cs="Times New Roman" w:hint="eastAsia"/>
                <w:kern w:val="0"/>
                <w:sz w:val="24"/>
                <w:szCs w:val="24"/>
                <w14:ligatures w14:val="none"/>
              </w:rPr>
              <w:t>年修订版）的通知》（穗增水〔</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23</w:t>
            </w:r>
            <w:r w:rsidRPr="00B05765">
              <w:rPr>
                <w:rFonts w:cs="Times New Roman" w:hint="eastAsia"/>
                <w:kern w:val="0"/>
                <w:sz w:val="24"/>
                <w:szCs w:val="24"/>
                <w14:ligatures w14:val="none"/>
              </w:rPr>
              <w:t>号）等文件，项目建设管理制度基本完整齐全，项目实施过程中，区水务建设管理所成立安全生产管理领导小组对项目建设进行管理，定期开展安全工作例会，根据与各第三方服务单位签订合同的相关约定对应项目实施进度支出费用。</w:t>
            </w:r>
          </w:p>
          <w:p w14:paraId="50A28E40" w14:textId="305EE6EA" w:rsidR="00A149BD" w:rsidRPr="00D16E6E"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综合以上情况，本指标不扣分</w:t>
            </w:r>
            <w:r w:rsidR="001A070D" w:rsidRPr="00D16E6E">
              <w:rPr>
                <w:rFonts w:cs="Times New Roman"/>
                <w:kern w:val="0"/>
                <w:sz w:val="24"/>
                <w:szCs w:val="24"/>
                <w14:ligatures w14:val="none"/>
              </w:rPr>
              <w:t>。</w:t>
            </w:r>
          </w:p>
        </w:tc>
        <w:tc>
          <w:tcPr>
            <w:tcW w:w="730" w:type="dxa"/>
            <w:shd w:val="clear" w:color="auto" w:fill="auto"/>
            <w:vAlign w:val="center"/>
          </w:tcPr>
          <w:p w14:paraId="1BA95E4B" w14:textId="6F171881"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1</w:t>
            </w:r>
          </w:p>
        </w:tc>
      </w:tr>
      <w:tr w:rsidR="00162BFD" w:rsidRPr="00D16E6E" w14:paraId="5521F170" w14:textId="4B931CF1" w:rsidTr="0035771D">
        <w:trPr>
          <w:trHeight w:val="567"/>
          <w:jc w:val="center"/>
        </w:trPr>
        <w:tc>
          <w:tcPr>
            <w:tcW w:w="782" w:type="dxa"/>
            <w:vMerge/>
            <w:shd w:val="clear" w:color="auto" w:fill="auto"/>
            <w:vAlign w:val="center"/>
            <w:hideMark/>
          </w:tcPr>
          <w:p w14:paraId="0D40BA5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07394771"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3B76777E"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4AD2F484"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19FB3A5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55F98234"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6004EEF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计划安排合理性</w:t>
            </w:r>
          </w:p>
        </w:tc>
        <w:tc>
          <w:tcPr>
            <w:tcW w:w="703" w:type="dxa"/>
            <w:shd w:val="clear" w:color="auto" w:fill="auto"/>
            <w:vAlign w:val="center"/>
            <w:hideMark/>
          </w:tcPr>
          <w:p w14:paraId="3851418B"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w:t>
            </w:r>
          </w:p>
        </w:tc>
        <w:tc>
          <w:tcPr>
            <w:tcW w:w="2093" w:type="dxa"/>
            <w:shd w:val="clear" w:color="auto" w:fill="auto"/>
            <w:vAlign w:val="center"/>
            <w:hideMark/>
          </w:tcPr>
          <w:p w14:paraId="204C3EF9"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依据工作进度计划等相关基础信息和证据判断，并根据实际情况核定分数。</w:t>
            </w:r>
          </w:p>
        </w:tc>
        <w:tc>
          <w:tcPr>
            <w:tcW w:w="4536" w:type="dxa"/>
            <w:shd w:val="clear" w:color="auto" w:fill="auto"/>
            <w:vAlign w:val="center"/>
          </w:tcPr>
          <w:p w14:paraId="665FB55E"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w:t>
            </w:r>
            <w:r w:rsidRPr="00E03291">
              <w:rPr>
                <w:rFonts w:cs="Times New Roman"/>
                <w:kern w:val="0"/>
                <w:sz w:val="24"/>
                <w:szCs w:val="24"/>
                <w14:ligatures w14:val="none"/>
              </w:rPr>
              <w:t>2023</w:t>
            </w:r>
            <w:r w:rsidRPr="00B05765">
              <w:rPr>
                <w:rFonts w:cs="Times New Roman" w:hint="eastAsia"/>
                <w:kern w:val="0"/>
                <w:sz w:val="24"/>
                <w:szCs w:val="24"/>
                <w14:ligatures w14:val="none"/>
              </w:rPr>
              <w:t>年施工进度计划表》，</w:t>
            </w:r>
            <w:r w:rsidRPr="00E03291">
              <w:rPr>
                <w:rFonts w:cs="Times New Roman"/>
                <w:kern w:val="0"/>
                <w:sz w:val="24"/>
                <w:szCs w:val="24"/>
                <w14:ligatures w14:val="none"/>
              </w:rPr>
              <w:t>2023</w:t>
            </w:r>
            <w:r w:rsidRPr="00B05765">
              <w:rPr>
                <w:rFonts w:cs="Times New Roman" w:hint="eastAsia"/>
                <w:kern w:val="0"/>
                <w:sz w:val="24"/>
                <w:szCs w:val="24"/>
                <w14:ligatures w14:val="none"/>
              </w:rPr>
              <w:t>年度堤防整治工程计划完成</w:t>
            </w:r>
            <w:r w:rsidRPr="00E03291">
              <w:rPr>
                <w:rFonts w:cs="Times New Roman"/>
                <w:kern w:val="0"/>
                <w:sz w:val="24"/>
                <w:szCs w:val="24"/>
                <w14:ligatures w14:val="none"/>
              </w:rPr>
              <w:t>2</w:t>
            </w:r>
            <w:r w:rsidRPr="00B05765">
              <w:rPr>
                <w:rFonts w:cs="Times New Roman" w:hint="eastAsia"/>
                <w:kern w:val="0"/>
                <w:sz w:val="24"/>
                <w:szCs w:val="24"/>
                <w14:ligatures w14:val="none"/>
              </w:rPr>
              <w:t>.</w:t>
            </w:r>
            <w:r w:rsidRPr="00E03291">
              <w:rPr>
                <w:rFonts w:cs="Times New Roman"/>
                <w:kern w:val="0"/>
                <w:sz w:val="24"/>
                <w:szCs w:val="24"/>
                <w14:ligatures w14:val="none"/>
              </w:rPr>
              <w:t>0</w:t>
            </w:r>
            <w:r w:rsidRPr="00B05765">
              <w:rPr>
                <w:rFonts w:cs="Times New Roman" w:hint="eastAsia"/>
                <w:kern w:val="0"/>
                <w:sz w:val="24"/>
                <w:szCs w:val="24"/>
                <w14:ligatures w14:val="none"/>
              </w:rPr>
              <w:t>km</w:t>
            </w:r>
            <w:r w:rsidRPr="00B05765">
              <w:rPr>
                <w:rFonts w:cs="Times New Roman" w:hint="eastAsia"/>
                <w:kern w:val="0"/>
                <w:sz w:val="24"/>
                <w:szCs w:val="24"/>
                <w14:ligatures w14:val="none"/>
              </w:rPr>
              <w:t>，约</w:t>
            </w:r>
            <w:r w:rsidRPr="00E03291">
              <w:rPr>
                <w:rFonts w:cs="Times New Roman"/>
                <w:kern w:val="0"/>
                <w:sz w:val="24"/>
                <w:szCs w:val="24"/>
                <w14:ligatures w14:val="none"/>
              </w:rPr>
              <w:t>23795</w:t>
            </w:r>
            <w:r w:rsidRPr="00B05765">
              <w:rPr>
                <w:rFonts w:cs="Times New Roman" w:hint="eastAsia"/>
                <w:kern w:val="0"/>
                <w:sz w:val="24"/>
                <w:szCs w:val="24"/>
                <w14:ligatures w14:val="none"/>
              </w:rPr>
              <w:t>元</w:t>
            </w:r>
            <w:r w:rsidRPr="00B05765">
              <w:rPr>
                <w:rFonts w:cs="Times New Roman" w:hint="eastAsia"/>
                <w:kern w:val="0"/>
                <w:sz w:val="24"/>
                <w:szCs w:val="24"/>
                <w14:ligatures w14:val="none"/>
              </w:rPr>
              <w:t>/</w:t>
            </w:r>
            <w:r w:rsidRPr="00B05765">
              <w:rPr>
                <w:rFonts w:cs="Times New Roman" w:hint="eastAsia"/>
                <w:kern w:val="0"/>
                <w:sz w:val="24"/>
                <w:szCs w:val="24"/>
                <w14:ligatures w14:val="none"/>
              </w:rPr>
              <w:t>米，测算产值约</w:t>
            </w:r>
            <w:r w:rsidRPr="00E03291">
              <w:rPr>
                <w:rFonts w:cs="Times New Roman"/>
                <w:kern w:val="0"/>
                <w:sz w:val="24"/>
                <w:szCs w:val="24"/>
                <w14:ligatures w14:val="none"/>
              </w:rPr>
              <w:t>4759</w:t>
            </w:r>
            <w:r w:rsidRPr="00B05765">
              <w:rPr>
                <w:rFonts w:cs="Times New Roman" w:hint="eastAsia"/>
                <w:kern w:val="0"/>
                <w:sz w:val="24"/>
                <w:szCs w:val="24"/>
                <w14:ligatures w14:val="none"/>
              </w:rPr>
              <w:t>万元；桥梁工程完成山美桥通车一座，桥梁约</w:t>
            </w:r>
            <w:r w:rsidRPr="00E03291">
              <w:rPr>
                <w:rFonts w:cs="Times New Roman"/>
                <w:kern w:val="0"/>
                <w:sz w:val="24"/>
                <w:szCs w:val="24"/>
                <w14:ligatures w14:val="none"/>
              </w:rPr>
              <w:t>210</w:t>
            </w:r>
            <w:r w:rsidRPr="00B05765">
              <w:rPr>
                <w:rFonts w:cs="Times New Roman" w:hint="eastAsia"/>
                <w:kern w:val="0"/>
                <w:sz w:val="24"/>
                <w:szCs w:val="24"/>
                <w14:ligatures w14:val="none"/>
              </w:rPr>
              <w:t>万一座（不含桥桩），测算完成一座山美桥产值约</w:t>
            </w:r>
            <w:r w:rsidRPr="00E03291">
              <w:rPr>
                <w:rFonts w:cs="Times New Roman"/>
                <w:kern w:val="0"/>
                <w:sz w:val="24"/>
                <w:szCs w:val="24"/>
                <w14:ligatures w14:val="none"/>
              </w:rPr>
              <w:t>210</w:t>
            </w:r>
            <w:r w:rsidRPr="00B05765">
              <w:rPr>
                <w:rFonts w:cs="Times New Roman" w:hint="eastAsia"/>
                <w:kern w:val="0"/>
                <w:sz w:val="24"/>
                <w:szCs w:val="24"/>
                <w14:ligatures w14:val="none"/>
              </w:rPr>
              <w:t>万元。根据中国安能集团第二工程</w:t>
            </w:r>
            <w:r w:rsidRPr="00B05765">
              <w:rPr>
                <w:rFonts w:cs="Times New Roman" w:hint="eastAsia"/>
                <w:kern w:val="0"/>
                <w:sz w:val="24"/>
                <w:szCs w:val="24"/>
                <w14:ligatures w14:val="none"/>
              </w:rPr>
              <w:lastRenderedPageBreak/>
              <w:t>局有限公司出具的《水利水电工程</w:t>
            </w:r>
            <w:r w:rsidRPr="00E03291">
              <w:rPr>
                <w:rFonts w:cs="Times New Roman"/>
                <w:kern w:val="0"/>
                <w:sz w:val="24"/>
                <w:szCs w:val="24"/>
                <w14:ligatures w14:val="none"/>
              </w:rPr>
              <w:t>2023</w:t>
            </w:r>
            <w:r w:rsidRPr="00B05765">
              <w:rPr>
                <w:rFonts w:cs="Times New Roman" w:hint="eastAsia"/>
                <w:kern w:val="0"/>
                <w:sz w:val="24"/>
                <w:szCs w:val="24"/>
                <w14:ligatures w14:val="none"/>
              </w:rPr>
              <w:t>年度施工总结》及航拍图，截至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日，本项目年度计划已经完成。</w:t>
            </w:r>
          </w:p>
          <w:p w14:paraId="2818A941" w14:textId="0991BC32" w:rsidR="00A149BD" w:rsidRPr="00D16E6E"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山美陂段）整治工程勘察设计施工总承包合同》及《合同工程开工批复》（监理〔</w:t>
            </w:r>
            <w:r w:rsidRPr="00E03291">
              <w:rPr>
                <w:rFonts w:cs="Times New Roman"/>
                <w:kern w:val="0"/>
                <w:sz w:val="24"/>
                <w:szCs w:val="24"/>
                <w14:ligatures w14:val="none"/>
              </w:rPr>
              <w:t>2022</w:t>
            </w:r>
            <w:r w:rsidRPr="00B05765">
              <w:rPr>
                <w:rFonts w:cs="Times New Roman" w:hint="eastAsia"/>
                <w:kern w:val="0"/>
                <w:sz w:val="24"/>
                <w:szCs w:val="24"/>
                <w14:ligatures w14:val="none"/>
              </w:rPr>
              <w:t>〕合开工</w:t>
            </w:r>
            <w:r w:rsidRPr="00E03291">
              <w:rPr>
                <w:rFonts w:cs="Times New Roman"/>
                <w:kern w:val="0"/>
                <w:sz w:val="24"/>
                <w:szCs w:val="24"/>
                <w14:ligatures w14:val="none"/>
              </w:rPr>
              <w:t>001</w:t>
            </w:r>
            <w:r w:rsidRPr="00B05765">
              <w:rPr>
                <w:rFonts w:cs="Times New Roman" w:hint="eastAsia"/>
                <w:kern w:val="0"/>
                <w:sz w:val="24"/>
                <w:szCs w:val="24"/>
                <w14:ligatures w14:val="none"/>
              </w:rPr>
              <w:t>号），项目工程合同工期总日历天数为</w:t>
            </w:r>
            <w:r w:rsidRPr="00E03291">
              <w:rPr>
                <w:rFonts w:cs="Times New Roman"/>
                <w:kern w:val="0"/>
                <w:sz w:val="24"/>
                <w:szCs w:val="24"/>
                <w14:ligatures w14:val="none"/>
              </w:rPr>
              <w:t>365</w:t>
            </w:r>
            <w:r w:rsidRPr="00B05765">
              <w:rPr>
                <w:rFonts w:cs="Times New Roman" w:hint="eastAsia"/>
                <w:kern w:val="0"/>
                <w:sz w:val="24"/>
                <w:szCs w:val="24"/>
                <w14:ligatures w14:val="none"/>
              </w:rPr>
              <w:t>日历天，实际开工日期为</w:t>
            </w:r>
            <w:r w:rsidRPr="00E03291">
              <w:rPr>
                <w:rFonts w:cs="Times New Roman"/>
                <w:kern w:val="0"/>
                <w:sz w:val="24"/>
                <w:szCs w:val="24"/>
                <w14:ligatures w14:val="none"/>
              </w:rPr>
              <w:t>2022</w:t>
            </w:r>
            <w:r w:rsidRPr="00B05765">
              <w:rPr>
                <w:rFonts w:cs="Times New Roman" w:hint="eastAsia"/>
                <w:kern w:val="0"/>
                <w:sz w:val="24"/>
                <w:szCs w:val="24"/>
                <w14:ligatures w14:val="none"/>
              </w:rPr>
              <w:t>年</w:t>
            </w:r>
            <w:r w:rsidRPr="00E03291">
              <w:rPr>
                <w:rFonts w:cs="Times New Roman"/>
                <w:kern w:val="0"/>
                <w:sz w:val="24"/>
                <w:szCs w:val="24"/>
                <w14:ligatures w14:val="none"/>
              </w:rPr>
              <w:t>5</w:t>
            </w:r>
            <w:r w:rsidRPr="00B05765">
              <w:rPr>
                <w:rFonts w:cs="Times New Roman" w:hint="eastAsia"/>
                <w:kern w:val="0"/>
                <w:sz w:val="24"/>
                <w:szCs w:val="24"/>
                <w14:ligatures w14:val="none"/>
              </w:rPr>
              <w:t>月</w:t>
            </w:r>
            <w:r w:rsidRPr="00E03291">
              <w:rPr>
                <w:rFonts w:cs="Times New Roman"/>
                <w:kern w:val="0"/>
                <w:sz w:val="24"/>
                <w:szCs w:val="24"/>
                <w14:ligatures w14:val="none"/>
              </w:rPr>
              <w:t>30</w:t>
            </w:r>
            <w:r w:rsidRPr="00B05765">
              <w:rPr>
                <w:rFonts w:cs="Times New Roman" w:hint="eastAsia"/>
                <w:kern w:val="0"/>
                <w:sz w:val="24"/>
                <w:szCs w:val="24"/>
                <w14:ligatures w14:val="none"/>
              </w:rPr>
              <w:t>日。根据《暂停施工报审表》（中国安能</w:t>
            </w:r>
            <w:r w:rsidRPr="00B05765">
              <w:rPr>
                <w:rFonts w:cs="Times New Roman" w:hint="eastAsia"/>
                <w:kern w:val="0"/>
                <w:sz w:val="24"/>
                <w:szCs w:val="24"/>
                <w14:ligatures w14:val="none"/>
              </w:rPr>
              <w:t>[</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B05765">
              <w:rPr>
                <w:rFonts w:cs="Times New Roman" w:hint="eastAsia"/>
                <w:kern w:val="0"/>
                <w:sz w:val="24"/>
                <w:szCs w:val="24"/>
                <w14:ligatures w14:val="none"/>
              </w:rPr>
              <w:t>暂停</w:t>
            </w:r>
            <w:r w:rsidRPr="00E03291">
              <w:rPr>
                <w:rFonts w:cs="Times New Roman"/>
                <w:kern w:val="0"/>
                <w:sz w:val="24"/>
                <w:szCs w:val="24"/>
                <w14:ligatures w14:val="none"/>
              </w:rPr>
              <w:t>001</w:t>
            </w:r>
            <w:r w:rsidRPr="00B05765">
              <w:rPr>
                <w:rFonts w:cs="Times New Roman" w:hint="eastAsia"/>
                <w:kern w:val="0"/>
                <w:sz w:val="24"/>
                <w:szCs w:val="24"/>
                <w14:ligatures w14:val="none"/>
              </w:rPr>
              <w:t>号）、《暂停施工指示》（粤源</w:t>
            </w:r>
            <w:r w:rsidRPr="00B05765">
              <w:rPr>
                <w:rFonts w:cs="Times New Roman" w:hint="eastAsia"/>
                <w:kern w:val="0"/>
                <w:sz w:val="24"/>
                <w:szCs w:val="24"/>
                <w14:ligatures w14:val="none"/>
              </w:rPr>
              <w:t>/</w:t>
            </w:r>
            <w:r w:rsidRPr="00B05765">
              <w:rPr>
                <w:rFonts w:cs="Times New Roman" w:hint="eastAsia"/>
                <w:kern w:val="0"/>
                <w:sz w:val="24"/>
                <w:szCs w:val="24"/>
                <w14:ligatures w14:val="none"/>
              </w:rPr>
              <w:t>坑贝水</w:t>
            </w:r>
            <w:r w:rsidRPr="00B05765">
              <w:rPr>
                <w:rFonts w:cs="Times New Roman" w:hint="eastAsia"/>
                <w:kern w:val="0"/>
                <w:sz w:val="24"/>
                <w:szCs w:val="24"/>
                <w14:ligatures w14:val="none"/>
              </w:rPr>
              <w:t>/</w:t>
            </w:r>
            <w:r w:rsidRPr="00B05765">
              <w:rPr>
                <w:rFonts w:cs="Times New Roman" w:hint="eastAsia"/>
                <w:kern w:val="0"/>
                <w:sz w:val="24"/>
                <w:szCs w:val="24"/>
                <w14:ligatures w14:val="none"/>
              </w:rPr>
              <w:t>监</w:t>
            </w:r>
            <w:r w:rsidRPr="00B05765">
              <w:rPr>
                <w:rFonts w:cs="Times New Roman" w:hint="eastAsia"/>
                <w:kern w:val="0"/>
                <w:sz w:val="24"/>
                <w:szCs w:val="24"/>
                <w14:ligatures w14:val="none"/>
              </w:rPr>
              <w:t>[</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B05765">
              <w:rPr>
                <w:rFonts w:cs="Times New Roman" w:hint="eastAsia"/>
                <w:kern w:val="0"/>
                <w:sz w:val="24"/>
                <w:szCs w:val="24"/>
                <w14:ligatures w14:val="none"/>
              </w:rPr>
              <w:t>报暂停</w:t>
            </w:r>
            <w:r w:rsidRPr="00E03291">
              <w:rPr>
                <w:rFonts w:cs="Times New Roman"/>
                <w:kern w:val="0"/>
                <w:sz w:val="24"/>
                <w:szCs w:val="24"/>
                <w14:ligatures w14:val="none"/>
              </w:rPr>
              <w:t>01</w:t>
            </w:r>
            <w:r w:rsidRPr="00B05765">
              <w:rPr>
                <w:rFonts w:cs="Times New Roman" w:hint="eastAsia"/>
                <w:kern w:val="0"/>
                <w:sz w:val="24"/>
                <w:szCs w:val="24"/>
                <w14:ligatures w14:val="none"/>
              </w:rPr>
              <w:t>号），本项目于</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9</w:t>
            </w:r>
            <w:r w:rsidRPr="00B05765">
              <w:rPr>
                <w:rFonts w:cs="Times New Roman" w:hint="eastAsia"/>
                <w:kern w:val="0"/>
                <w:sz w:val="24"/>
                <w:szCs w:val="24"/>
                <w14:ligatures w14:val="none"/>
              </w:rPr>
              <w:t>月</w:t>
            </w:r>
            <w:r w:rsidRPr="00E03291">
              <w:rPr>
                <w:rFonts w:cs="Times New Roman"/>
                <w:kern w:val="0"/>
                <w:sz w:val="24"/>
                <w:szCs w:val="24"/>
                <w14:ligatures w14:val="none"/>
              </w:rPr>
              <w:t>1</w:t>
            </w:r>
            <w:r w:rsidRPr="00B05765">
              <w:rPr>
                <w:rFonts w:cs="Times New Roman" w:hint="eastAsia"/>
                <w:kern w:val="0"/>
                <w:sz w:val="24"/>
                <w:szCs w:val="24"/>
                <w14:ligatures w14:val="none"/>
              </w:rPr>
              <w:t>日起暂停施工。经现场核查，</w:t>
            </w:r>
            <w:r w:rsidRPr="00E03291">
              <w:rPr>
                <w:rFonts w:cs="Times New Roman"/>
                <w:kern w:val="0"/>
                <w:sz w:val="24"/>
                <w:szCs w:val="24"/>
                <w14:ligatures w14:val="none"/>
              </w:rPr>
              <w:t>2023</w:t>
            </w:r>
            <w:r w:rsidRPr="00B05765">
              <w:rPr>
                <w:rFonts w:cs="Times New Roman" w:hint="eastAsia"/>
                <w:kern w:val="0"/>
                <w:sz w:val="24"/>
                <w:szCs w:val="24"/>
                <w14:ligatures w14:val="none"/>
              </w:rPr>
              <w:t>年度暂停施工后，当年度内未复工，截至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日，本项目实际工期为</w:t>
            </w:r>
            <w:r w:rsidRPr="00E03291">
              <w:rPr>
                <w:rFonts w:cs="Times New Roman"/>
                <w:kern w:val="0"/>
                <w:sz w:val="24"/>
                <w:szCs w:val="24"/>
                <w14:ligatures w14:val="none"/>
              </w:rPr>
              <w:t>458</w:t>
            </w:r>
            <w:r w:rsidRPr="00B05765">
              <w:rPr>
                <w:rFonts w:cs="Times New Roman" w:hint="eastAsia"/>
                <w:kern w:val="0"/>
                <w:sz w:val="24"/>
                <w:szCs w:val="24"/>
                <w14:ligatures w14:val="none"/>
              </w:rPr>
              <w:t>个日历天。结合现场核查反馈情况，客观原因项目合同计划工期与实际情况存在差异，综合以上情况，项目计划安排基本合理</w:t>
            </w:r>
            <w:r w:rsidR="001A070D" w:rsidRPr="00D16E6E">
              <w:rPr>
                <w:rFonts w:cs="Times New Roman"/>
                <w:kern w:val="0"/>
                <w:sz w:val="24"/>
                <w:szCs w:val="24"/>
                <w14:ligatures w14:val="none"/>
              </w:rPr>
              <w:t>。</w:t>
            </w:r>
          </w:p>
        </w:tc>
        <w:tc>
          <w:tcPr>
            <w:tcW w:w="730" w:type="dxa"/>
            <w:shd w:val="clear" w:color="auto" w:fill="auto"/>
            <w:vAlign w:val="center"/>
          </w:tcPr>
          <w:p w14:paraId="65CA1E25" w14:textId="41B13471" w:rsidR="00A149BD" w:rsidRPr="00E03291" w:rsidRDefault="000D24C6"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1</w:t>
            </w:r>
          </w:p>
        </w:tc>
      </w:tr>
      <w:tr w:rsidR="00162BFD" w:rsidRPr="00D16E6E" w14:paraId="20CA1A5A" w14:textId="15F34E0E" w:rsidTr="0035771D">
        <w:trPr>
          <w:trHeight w:val="567"/>
          <w:jc w:val="center"/>
        </w:trPr>
        <w:tc>
          <w:tcPr>
            <w:tcW w:w="782" w:type="dxa"/>
            <w:vMerge/>
            <w:shd w:val="clear" w:color="auto" w:fill="auto"/>
            <w:vAlign w:val="center"/>
            <w:hideMark/>
          </w:tcPr>
          <w:p w14:paraId="123832D4"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11029A0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val="restart"/>
            <w:shd w:val="clear" w:color="auto" w:fill="auto"/>
            <w:vAlign w:val="center"/>
            <w:hideMark/>
          </w:tcPr>
          <w:p w14:paraId="2BDBBC10"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资金落实</w:t>
            </w:r>
          </w:p>
        </w:tc>
        <w:tc>
          <w:tcPr>
            <w:tcW w:w="769" w:type="dxa"/>
            <w:vMerge w:val="restart"/>
            <w:shd w:val="clear" w:color="auto" w:fill="auto"/>
            <w:vAlign w:val="center"/>
            <w:hideMark/>
          </w:tcPr>
          <w:p w14:paraId="27CA6A29"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8</w:t>
            </w:r>
          </w:p>
        </w:tc>
        <w:tc>
          <w:tcPr>
            <w:tcW w:w="704" w:type="dxa"/>
            <w:vMerge w:val="restart"/>
            <w:shd w:val="clear" w:color="auto" w:fill="auto"/>
            <w:vAlign w:val="center"/>
            <w:hideMark/>
          </w:tcPr>
          <w:p w14:paraId="1B57712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资金到位</w:t>
            </w:r>
          </w:p>
        </w:tc>
        <w:tc>
          <w:tcPr>
            <w:tcW w:w="704" w:type="dxa"/>
            <w:vMerge w:val="restart"/>
            <w:shd w:val="clear" w:color="auto" w:fill="auto"/>
            <w:vAlign w:val="center"/>
            <w:hideMark/>
          </w:tcPr>
          <w:p w14:paraId="049C98DF"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c>
          <w:tcPr>
            <w:tcW w:w="1264" w:type="dxa"/>
            <w:shd w:val="clear" w:color="auto" w:fill="auto"/>
            <w:vAlign w:val="center"/>
            <w:hideMark/>
          </w:tcPr>
          <w:p w14:paraId="06A1633B"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资金到位率</w:t>
            </w:r>
          </w:p>
        </w:tc>
        <w:tc>
          <w:tcPr>
            <w:tcW w:w="703" w:type="dxa"/>
            <w:shd w:val="clear" w:color="auto" w:fill="auto"/>
            <w:vAlign w:val="center"/>
            <w:hideMark/>
          </w:tcPr>
          <w:p w14:paraId="78687518"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c>
          <w:tcPr>
            <w:tcW w:w="2093" w:type="dxa"/>
            <w:shd w:val="clear" w:color="auto" w:fill="auto"/>
            <w:vAlign w:val="center"/>
            <w:hideMark/>
          </w:tcPr>
          <w:p w14:paraId="712183B3"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w:t>
            </w:r>
            <w:r w:rsidRPr="00D16E6E">
              <w:rPr>
                <w:rFonts w:cs="Times New Roman"/>
                <w:kern w:val="0"/>
                <w:sz w:val="24"/>
                <w:szCs w:val="24"/>
                <w14:ligatures w14:val="none"/>
              </w:rPr>
              <w:t>.</w:t>
            </w:r>
            <w:r w:rsidRPr="00D16E6E">
              <w:rPr>
                <w:rFonts w:cs="Times New Roman"/>
                <w:kern w:val="0"/>
                <w:sz w:val="24"/>
                <w:szCs w:val="24"/>
                <w14:ligatures w14:val="none"/>
              </w:rPr>
              <w:t>各类来源的资金足额到位的，得</w:t>
            </w:r>
            <w:r w:rsidRPr="00E03291">
              <w:rPr>
                <w:rFonts w:cs="Times New Roman"/>
                <w:kern w:val="0"/>
                <w:sz w:val="24"/>
                <w:szCs w:val="24"/>
                <w14:ligatures w14:val="none"/>
              </w:rPr>
              <w:t>3</w:t>
            </w:r>
            <w:r w:rsidRPr="00D16E6E">
              <w:rPr>
                <w:rFonts w:cs="Times New Roman"/>
                <w:kern w:val="0"/>
                <w:sz w:val="24"/>
                <w:szCs w:val="24"/>
                <w14:ligatures w14:val="none"/>
              </w:rPr>
              <w:t>分；</w:t>
            </w:r>
          </w:p>
          <w:p w14:paraId="5A610F6E" w14:textId="2DC65FAB"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r w:rsidRPr="00D16E6E">
              <w:rPr>
                <w:rFonts w:cs="Times New Roman"/>
                <w:kern w:val="0"/>
                <w:sz w:val="24"/>
                <w:szCs w:val="24"/>
                <w14:ligatures w14:val="none"/>
              </w:rPr>
              <w:t>.</w:t>
            </w:r>
            <w:r w:rsidRPr="00D16E6E">
              <w:rPr>
                <w:rFonts w:cs="Times New Roman"/>
                <w:kern w:val="0"/>
                <w:sz w:val="24"/>
                <w:szCs w:val="24"/>
                <w14:ligatures w14:val="none"/>
              </w:rPr>
              <w:t>各类来源的资金未足额到位的，按实际到位金额</w:t>
            </w:r>
            <w:r w:rsidRPr="00D16E6E">
              <w:rPr>
                <w:rFonts w:cs="Times New Roman"/>
                <w:kern w:val="0"/>
                <w:sz w:val="24"/>
                <w:szCs w:val="24"/>
                <w14:ligatures w14:val="none"/>
              </w:rPr>
              <w:t>/</w:t>
            </w:r>
            <w:r w:rsidRPr="00D16E6E">
              <w:rPr>
                <w:rFonts w:cs="Times New Roman"/>
                <w:kern w:val="0"/>
                <w:sz w:val="24"/>
                <w:szCs w:val="24"/>
                <w14:ligatures w14:val="none"/>
              </w:rPr>
              <w:t>应到位金额</w:t>
            </w:r>
            <w:r w:rsidRPr="00D16E6E">
              <w:rPr>
                <w:rFonts w:cs="Times New Roman"/>
                <w:kern w:val="0"/>
                <w:sz w:val="24"/>
                <w:szCs w:val="24"/>
                <w14:ligatures w14:val="none"/>
              </w:rPr>
              <w:t>*</w:t>
            </w:r>
            <w:r w:rsidRPr="00D16E6E">
              <w:rPr>
                <w:rFonts w:cs="Times New Roman"/>
                <w:kern w:val="0"/>
                <w:sz w:val="24"/>
                <w:szCs w:val="24"/>
                <w14:ligatures w14:val="none"/>
              </w:rPr>
              <w:t>指标分值测算。</w:t>
            </w:r>
          </w:p>
        </w:tc>
        <w:tc>
          <w:tcPr>
            <w:tcW w:w="4536" w:type="dxa"/>
            <w:shd w:val="clear" w:color="auto" w:fill="auto"/>
            <w:vAlign w:val="center"/>
          </w:tcPr>
          <w:p w14:paraId="1F4A5C57"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根据《广州市财政局关于转下达</w:t>
            </w:r>
            <w:r w:rsidRPr="00E03291">
              <w:rPr>
                <w:rFonts w:cs="Times New Roman"/>
                <w:kern w:val="0"/>
                <w:sz w:val="24"/>
                <w:szCs w:val="24"/>
                <w14:ligatures w14:val="none"/>
              </w:rPr>
              <w:t>2023</w:t>
            </w:r>
            <w:r w:rsidRPr="00B05765">
              <w:rPr>
                <w:rFonts w:cs="Times New Roman" w:hint="eastAsia"/>
                <w:kern w:val="0"/>
                <w:sz w:val="24"/>
                <w:szCs w:val="24"/>
                <w14:ligatures w14:val="none"/>
              </w:rPr>
              <w:t>年省级涉农统筹整合转移支付资金的通知》（穗财农〔</w:t>
            </w:r>
            <w:r w:rsidRPr="00E03291">
              <w:rPr>
                <w:rFonts w:cs="Times New Roman"/>
                <w:kern w:val="0"/>
                <w:sz w:val="24"/>
                <w:szCs w:val="24"/>
                <w14:ligatures w14:val="none"/>
              </w:rPr>
              <w:t>2022</w:t>
            </w:r>
            <w:r w:rsidRPr="00B05765">
              <w:rPr>
                <w:rFonts w:cs="Times New Roman" w:hint="eastAsia"/>
                <w:kern w:val="0"/>
                <w:sz w:val="24"/>
                <w:szCs w:val="24"/>
                <w14:ligatures w14:val="none"/>
              </w:rPr>
              <w:t>〕</w:t>
            </w:r>
            <w:r w:rsidRPr="00E03291">
              <w:rPr>
                <w:rFonts w:cs="Times New Roman"/>
                <w:kern w:val="0"/>
                <w:sz w:val="24"/>
                <w:szCs w:val="24"/>
                <w14:ligatures w14:val="none"/>
              </w:rPr>
              <w:t>85</w:t>
            </w:r>
            <w:r w:rsidRPr="00B05765">
              <w:rPr>
                <w:rFonts w:cs="Times New Roman" w:hint="eastAsia"/>
                <w:kern w:val="0"/>
                <w:sz w:val="24"/>
                <w:szCs w:val="24"/>
                <w14:ligatures w14:val="none"/>
              </w:rPr>
              <w:t>号）及《单位指标情况表》，下达省级财政资金</w:t>
            </w:r>
            <w:r w:rsidRPr="00E03291">
              <w:rPr>
                <w:rFonts w:cs="Times New Roman"/>
                <w:kern w:val="0"/>
                <w:sz w:val="24"/>
                <w:szCs w:val="24"/>
                <w14:ligatures w14:val="none"/>
              </w:rPr>
              <w:t>573</w:t>
            </w:r>
            <w:r w:rsidRPr="00B05765">
              <w:rPr>
                <w:rFonts w:cs="Times New Roman" w:hint="eastAsia"/>
                <w:kern w:val="0"/>
                <w:sz w:val="24"/>
                <w:szCs w:val="24"/>
                <w14:ligatures w14:val="none"/>
              </w:rPr>
              <w:t>万元。根据《关于申请调剂涉农资金预算指标的复函》（增财复〔</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958</w:t>
            </w:r>
            <w:r w:rsidRPr="00B05765">
              <w:rPr>
                <w:rFonts w:cs="Times New Roman" w:hint="eastAsia"/>
                <w:kern w:val="0"/>
                <w:sz w:val="24"/>
                <w:szCs w:val="24"/>
                <w14:ligatures w14:val="none"/>
              </w:rPr>
              <w:t>号）、《广州市增城区水务局关于申请调剂涉农资金预算指标的函》及《单位指标情况表》，年中调整市级涉农资金</w:t>
            </w:r>
            <w:r w:rsidRPr="00E03291">
              <w:rPr>
                <w:rFonts w:cs="Times New Roman"/>
                <w:kern w:val="0"/>
                <w:sz w:val="24"/>
                <w:szCs w:val="24"/>
                <w14:ligatures w14:val="none"/>
              </w:rPr>
              <w:t>1434</w:t>
            </w:r>
            <w:r w:rsidRPr="00B05765">
              <w:rPr>
                <w:rFonts w:cs="Times New Roman" w:hint="eastAsia"/>
                <w:kern w:val="0"/>
                <w:sz w:val="24"/>
                <w:szCs w:val="24"/>
                <w14:ligatures w14:val="none"/>
              </w:rPr>
              <w:t>.</w:t>
            </w:r>
            <w:r w:rsidRPr="00E03291">
              <w:rPr>
                <w:rFonts w:cs="Times New Roman"/>
                <w:kern w:val="0"/>
                <w:sz w:val="24"/>
                <w:szCs w:val="24"/>
                <w14:ligatures w14:val="none"/>
              </w:rPr>
              <w:t>13</w:t>
            </w:r>
            <w:r w:rsidRPr="00B05765">
              <w:rPr>
                <w:rFonts w:cs="Times New Roman" w:hint="eastAsia"/>
                <w:kern w:val="0"/>
                <w:sz w:val="24"/>
                <w:szCs w:val="24"/>
                <w14:ligatures w14:val="none"/>
              </w:rPr>
              <w:t>万元至本项目。根据《关于批复广州市增城区水务局（增城开发区水务局）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年预算的通知》（增财〔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149</w:t>
            </w:r>
            <w:r w:rsidRPr="00B05765">
              <w:rPr>
                <w:rFonts w:cs="Times New Roman" w:hint="eastAsia"/>
                <w:kern w:val="0"/>
                <w:sz w:val="24"/>
                <w:szCs w:val="24"/>
                <w14:ligatures w14:val="none"/>
              </w:rPr>
              <w:t>号），项目</w:t>
            </w:r>
            <w:r w:rsidRPr="00E03291">
              <w:rPr>
                <w:rFonts w:cs="Times New Roman"/>
                <w:kern w:val="0"/>
                <w:sz w:val="24"/>
                <w:szCs w:val="24"/>
                <w14:ligatures w14:val="none"/>
              </w:rPr>
              <w:t>2023</w:t>
            </w:r>
            <w:r w:rsidRPr="00B05765">
              <w:rPr>
                <w:rFonts w:cs="Times New Roman" w:hint="eastAsia"/>
                <w:kern w:val="0"/>
                <w:sz w:val="24"/>
                <w:szCs w:val="24"/>
                <w14:ligatures w14:val="none"/>
              </w:rPr>
              <w:t>年年初区级财政资金预算</w:t>
            </w:r>
            <w:r w:rsidRPr="00E03291">
              <w:rPr>
                <w:rFonts w:cs="Times New Roman"/>
                <w:kern w:val="0"/>
                <w:sz w:val="24"/>
                <w:szCs w:val="24"/>
                <w14:ligatures w14:val="none"/>
              </w:rPr>
              <w:t>2000</w:t>
            </w:r>
            <w:r w:rsidRPr="00B05765">
              <w:rPr>
                <w:rFonts w:cs="Times New Roman" w:hint="eastAsia"/>
                <w:kern w:val="0"/>
                <w:sz w:val="24"/>
                <w:szCs w:val="24"/>
                <w14:ligatures w14:val="none"/>
              </w:rPr>
              <w:t>万元。根据“数字政府”公共财政综合管理平台截图及《单位指标情况表》，项目年中区级财政资金预算调增</w:t>
            </w:r>
            <w:r w:rsidRPr="00E03291">
              <w:rPr>
                <w:rFonts w:cs="Times New Roman"/>
                <w:kern w:val="0"/>
                <w:sz w:val="24"/>
                <w:szCs w:val="24"/>
                <w14:ligatures w14:val="none"/>
              </w:rPr>
              <w:t>180</w:t>
            </w:r>
            <w:r w:rsidRPr="00B05765">
              <w:rPr>
                <w:rFonts w:cs="Times New Roman" w:hint="eastAsia"/>
                <w:kern w:val="0"/>
                <w:sz w:val="24"/>
                <w:szCs w:val="24"/>
                <w14:ligatures w14:val="none"/>
              </w:rPr>
              <w:t>.</w:t>
            </w:r>
            <w:r w:rsidRPr="00E03291">
              <w:rPr>
                <w:rFonts w:cs="Times New Roman"/>
                <w:kern w:val="0"/>
                <w:sz w:val="24"/>
                <w:szCs w:val="24"/>
                <w14:ligatures w14:val="none"/>
              </w:rPr>
              <w:t>3</w:t>
            </w:r>
            <w:r w:rsidRPr="00B05765">
              <w:rPr>
                <w:rFonts w:cs="Times New Roman" w:hint="eastAsia"/>
                <w:kern w:val="0"/>
                <w:sz w:val="24"/>
                <w:szCs w:val="24"/>
                <w14:ligatures w14:val="none"/>
              </w:rPr>
              <w:t>万元。根据《关于批复</w:t>
            </w:r>
            <w:r w:rsidRPr="00E03291">
              <w:rPr>
                <w:rFonts w:cs="Times New Roman"/>
                <w:kern w:val="0"/>
                <w:sz w:val="24"/>
                <w:szCs w:val="24"/>
                <w14:ligatures w14:val="none"/>
              </w:rPr>
              <w:t>2023</w:t>
            </w:r>
            <w:r w:rsidRPr="00B05765">
              <w:rPr>
                <w:rFonts w:cs="Times New Roman" w:hint="eastAsia"/>
                <w:kern w:val="0"/>
                <w:sz w:val="24"/>
                <w:szCs w:val="24"/>
                <w14:ligatures w14:val="none"/>
              </w:rPr>
              <w:t>年第二次预算调整指标的通知》（增财〔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655</w:t>
            </w:r>
            <w:r w:rsidRPr="00B05765">
              <w:rPr>
                <w:rFonts w:cs="Times New Roman" w:hint="eastAsia"/>
                <w:kern w:val="0"/>
                <w:sz w:val="24"/>
                <w:szCs w:val="24"/>
                <w14:ligatures w14:val="none"/>
              </w:rPr>
              <w:t>号）及《关于批复</w:t>
            </w:r>
            <w:r w:rsidRPr="00E03291">
              <w:rPr>
                <w:rFonts w:cs="Times New Roman"/>
                <w:kern w:val="0"/>
                <w:sz w:val="24"/>
                <w:szCs w:val="24"/>
                <w14:ligatures w14:val="none"/>
              </w:rPr>
              <w:t>2023</w:t>
            </w:r>
            <w:r w:rsidRPr="00B05765">
              <w:rPr>
                <w:rFonts w:cs="Times New Roman" w:hint="eastAsia"/>
                <w:kern w:val="0"/>
                <w:sz w:val="24"/>
                <w:szCs w:val="24"/>
                <w14:ligatures w14:val="none"/>
              </w:rPr>
              <w:t>年第二次预算调整指标的通知》（增财〔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667</w:t>
            </w:r>
            <w:r w:rsidRPr="00B05765">
              <w:rPr>
                <w:rFonts w:cs="Times New Roman" w:hint="eastAsia"/>
                <w:kern w:val="0"/>
                <w:sz w:val="24"/>
                <w:szCs w:val="24"/>
                <w14:ligatures w14:val="none"/>
              </w:rPr>
              <w:t>号），项目年中区级</w:t>
            </w:r>
            <w:r w:rsidRPr="00B05765">
              <w:rPr>
                <w:rFonts w:cs="Times New Roman" w:hint="eastAsia"/>
                <w:kern w:val="0"/>
                <w:sz w:val="24"/>
                <w:szCs w:val="24"/>
                <w14:ligatures w14:val="none"/>
              </w:rPr>
              <w:lastRenderedPageBreak/>
              <w:t>财政资金预算调减</w:t>
            </w:r>
            <w:r w:rsidRPr="00E03291">
              <w:rPr>
                <w:rFonts w:cs="Times New Roman"/>
                <w:kern w:val="0"/>
                <w:sz w:val="24"/>
                <w:szCs w:val="24"/>
                <w14:ligatures w14:val="none"/>
              </w:rPr>
              <w:t>3</w:t>
            </w:r>
            <w:r w:rsidRPr="00B05765">
              <w:rPr>
                <w:rFonts w:cs="Times New Roman" w:hint="eastAsia"/>
                <w:kern w:val="0"/>
                <w:sz w:val="24"/>
                <w:szCs w:val="24"/>
                <w14:ligatures w14:val="none"/>
              </w:rPr>
              <w:t>.</w:t>
            </w:r>
            <w:r w:rsidRPr="00E03291">
              <w:rPr>
                <w:rFonts w:cs="Times New Roman"/>
                <w:kern w:val="0"/>
                <w:sz w:val="24"/>
                <w:szCs w:val="24"/>
                <w14:ligatures w14:val="none"/>
              </w:rPr>
              <w:t>08</w:t>
            </w:r>
            <w:r w:rsidRPr="00B05765">
              <w:rPr>
                <w:rFonts w:cs="Times New Roman" w:hint="eastAsia"/>
                <w:kern w:val="0"/>
                <w:sz w:val="24"/>
                <w:szCs w:val="24"/>
                <w14:ligatures w14:val="none"/>
              </w:rPr>
              <w:t>万元。综合以上情况，项目</w:t>
            </w:r>
            <w:r w:rsidRPr="00E03291">
              <w:rPr>
                <w:rFonts w:cs="Times New Roman"/>
                <w:kern w:val="0"/>
                <w:sz w:val="24"/>
                <w:szCs w:val="24"/>
                <w14:ligatures w14:val="none"/>
              </w:rPr>
              <w:t>2023</w:t>
            </w:r>
            <w:r w:rsidRPr="00B05765">
              <w:rPr>
                <w:rFonts w:cs="Times New Roman" w:hint="eastAsia"/>
                <w:kern w:val="0"/>
                <w:sz w:val="24"/>
                <w:szCs w:val="24"/>
                <w14:ligatures w14:val="none"/>
              </w:rPr>
              <w:t>年度预算为</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万元。根据《广州市增城区水务局关于申请分配部分预算指标额度的函》，</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3</w:t>
            </w:r>
            <w:r w:rsidRPr="00B05765">
              <w:rPr>
                <w:rFonts w:cs="Times New Roman" w:hint="eastAsia"/>
                <w:kern w:val="0"/>
                <w:sz w:val="24"/>
                <w:szCs w:val="24"/>
                <w14:ligatures w14:val="none"/>
              </w:rPr>
              <w:t>月</w:t>
            </w:r>
            <w:r w:rsidRPr="00E03291">
              <w:rPr>
                <w:rFonts w:cs="Times New Roman"/>
                <w:kern w:val="0"/>
                <w:sz w:val="24"/>
                <w:szCs w:val="24"/>
                <w14:ligatures w14:val="none"/>
              </w:rPr>
              <w:t>14</w:t>
            </w:r>
            <w:r w:rsidRPr="00B05765">
              <w:rPr>
                <w:rFonts w:cs="Times New Roman" w:hint="eastAsia"/>
                <w:kern w:val="0"/>
                <w:sz w:val="24"/>
                <w:szCs w:val="24"/>
                <w14:ligatures w14:val="none"/>
              </w:rPr>
              <w:t>日区水务局下达本项目区级财政资金</w:t>
            </w:r>
            <w:r w:rsidRPr="00E03291">
              <w:rPr>
                <w:rFonts w:cs="Times New Roman"/>
                <w:kern w:val="0"/>
                <w:sz w:val="24"/>
                <w:szCs w:val="24"/>
                <w14:ligatures w14:val="none"/>
              </w:rPr>
              <w:t>80</w:t>
            </w:r>
            <w:r w:rsidRPr="00B05765">
              <w:rPr>
                <w:rFonts w:cs="Times New Roman" w:hint="eastAsia"/>
                <w:kern w:val="0"/>
                <w:sz w:val="24"/>
                <w:szCs w:val="24"/>
                <w14:ligatures w14:val="none"/>
              </w:rPr>
              <w:t>万元至广州市增城区中新镇人民政府，用于支付本项目相关的征地拆迁费用。</w:t>
            </w:r>
          </w:p>
          <w:p w14:paraId="5899D696" w14:textId="02C52C75" w:rsidR="00A149BD" w:rsidRPr="00D16E6E"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综合以上情况，结合区水务建设管理所提供的项目资金支出明细账、项目资金使用账支出情况，</w:t>
            </w:r>
            <w:r w:rsidRPr="00E03291">
              <w:rPr>
                <w:rFonts w:cs="Times New Roman"/>
                <w:kern w:val="0"/>
                <w:sz w:val="24"/>
                <w:szCs w:val="24"/>
                <w14:ligatures w14:val="none"/>
              </w:rPr>
              <w:t>2023</w:t>
            </w:r>
            <w:r w:rsidRPr="00B05765">
              <w:rPr>
                <w:rFonts w:cs="Times New Roman" w:hint="eastAsia"/>
                <w:kern w:val="0"/>
                <w:sz w:val="24"/>
                <w:szCs w:val="24"/>
                <w14:ligatures w14:val="none"/>
              </w:rPr>
              <w:t>年度项目实际到位资金</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万元，资金到位率</w:t>
            </w:r>
            <w:r w:rsidRPr="00E03291">
              <w:rPr>
                <w:rFonts w:cs="Times New Roman"/>
                <w:kern w:val="0"/>
                <w:sz w:val="24"/>
                <w:szCs w:val="24"/>
                <w14:ligatures w14:val="none"/>
              </w:rPr>
              <w:t>100</w:t>
            </w:r>
            <w:r w:rsidRPr="00B05765">
              <w:rPr>
                <w:rFonts w:cs="Times New Roman" w:hint="eastAsia"/>
                <w:kern w:val="0"/>
                <w:sz w:val="24"/>
                <w:szCs w:val="24"/>
                <w14:ligatures w14:val="none"/>
              </w:rPr>
              <w:t>%</w:t>
            </w:r>
            <w:r w:rsidRPr="00B05765">
              <w:rPr>
                <w:rFonts w:cs="Times New Roman" w:hint="eastAsia"/>
                <w:kern w:val="0"/>
                <w:sz w:val="24"/>
                <w:szCs w:val="24"/>
                <w14:ligatures w14:val="none"/>
              </w:rPr>
              <w:t>。</w:t>
            </w:r>
          </w:p>
        </w:tc>
        <w:tc>
          <w:tcPr>
            <w:tcW w:w="730" w:type="dxa"/>
            <w:shd w:val="clear" w:color="auto" w:fill="auto"/>
            <w:vAlign w:val="center"/>
          </w:tcPr>
          <w:p w14:paraId="3206360B" w14:textId="6BF368C9"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3</w:t>
            </w:r>
          </w:p>
        </w:tc>
      </w:tr>
      <w:tr w:rsidR="00162BFD" w:rsidRPr="00D16E6E" w14:paraId="3CD38F7B" w14:textId="317DDD22" w:rsidTr="0035771D">
        <w:trPr>
          <w:trHeight w:val="567"/>
          <w:jc w:val="center"/>
        </w:trPr>
        <w:tc>
          <w:tcPr>
            <w:tcW w:w="782" w:type="dxa"/>
            <w:vMerge/>
            <w:shd w:val="clear" w:color="auto" w:fill="auto"/>
            <w:vAlign w:val="center"/>
            <w:hideMark/>
          </w:tcPr>
          <w:p w14:paraId="6BC07DE0"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52A9F80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5D9D15E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6E5E5EAA"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3562837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1F5B2343"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0664747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资金到位及时性</w:t>
            </w:r>
          </w:p>
        </w:tc>
        <w:tc>
          <w:tcPr>
            <w:tcW w:w="703" w:type="dxa"/>
            <w:shd w:val="clear" w:color="auto" w:fill="auto"/>
            <w:vAlign w:val="center"/>
            <w:hideMark/>
          </w:tcPr>
          <w:p w14:paraId="56D3E83E"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2093" w:type="dxa"/>
            <w:shd w:val="clear" w:color="auto" w:fill="auto"/>
            <w:vAlign w:val="center"/>
            <w:hideMark/>
          </w:tcPr>
          <w:p w14:paraId="736DA258"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w:t>
            </w:r>
            <w:r w:rsidRPr="00D16E6E">
              <w:rPr>
                <w:rFonts w:cs="Times New Roman"/>
                <w:kern w:val="0"/>
                <w:sz w:val="24"/>
                <w:szCs w:val="24"/>
                <w14:ligatures w14:val="none"/>
              </w:rPr>
              <w:t>.</w:t>
            </w:r>
            <w:r w:rsidRPr="00D16E6E">
              <w:rPr>
                <w:rFonts w:cs="Times New Roman"/>
                <w:kern w:val="0"/>
                <w:sz w:val="24"/>
                <w:szCs w:val="24"/>
                <w14:ligatures w14:val="none"/>
              </w:rPr>
              <w:t>各类来源的资金及时到位的，得</w:t>
            </w:r>
            <w:r w:rsidRPr="00E03291">
              <w:rPr>
                <w:rFonts w:cs="Times New Roman"/>
                <w:kern w:val="0"/>
                <w:sz w:val="24"/>
                <w:szCs w:val="24"/>
                <w14:ligatures w14:val="none"/>
              </w:rPr>
              <w:t>2</w:t>
            </w:r>
            <w:r w:rsidRPr="00D16E6E">
              <w:rPr>
                <w:rFonts w:cs="Times New Roman"/>
                <w:kern w:val="0"/>
                <w:sz w:val="24"/>
                <w:szCs w:val="24"/>
                <w14:ligatures w14:val="none"/>
              </w:rPr>
              <w:t>分；</w:t>
            </w:r>
          </w:p>
          <w:p w14:paraId="1A818085" w14:textId="4FF9F7BD"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r w:rsidRPr="00D16E6E">
              <w:rPr>
                <w:rFonts w:cs="Times New Roman"/>
                <w:kern w:val="0"/>
                <w:sz w:val="24"/>
                <w:szCs w:val="24"/>
                <w14:ligatures w14:val="none"/>
              </w:rPr>
              <w:t>.</w:t>
            </w:r>
            <w:r w:rsidRPr="00D16E6E">
              <w:rPr>
                <w:rFonts w:cs="Times New Roman"/>
                <w:kern w:val="0"/>
                <w:sz w:val="24"/>
                <w:szCs w:val="24"/>
                <w14:ligatures w14:val="none"/>
              </w:rPr>
              <w:t>各类来源的资金未及时到位的，按实际及时到位的金额</w:t>
            </w:r>
            <w:r w:rsidRPr="00D16E6E">
              <w:rPr>
                <w:rFonts w:cs="Times New Roman"/>
                <w:kern w:val="0"/>
                <w:sz w:val="24"/>
                <w:szCs w:val="24"/>
                <w14:ligatures w14:val="none"/>
              </w:rPr>
              <w:t>/</w:t>
            </w:r>
            <w:r w:rsidRPr="00D16E6E">
              <w:rPr>
                <w:rFonts w:cs="Times New Roman"/>
                <w:kern w:val="0"/>
                <w:sz w:val="24"/>
                <w:szCs w:val="24"/>
                <w14:ligatures w14:val="none"/>
              </w:rPr>
              <w:t>应及时到位的金额</w:t>
            </w:r>
            <w:r w:rsidRPr="00D16E6E">
              <w:rPr>
                <w:rFonts w:cs="Times New Roman"/>
                <w:kern w:val="0"/>
                <w:sz w:val="24"/>
                <w:szCs w:val="24"/>
                <w14:ligatures w14:val="none"/>
              </w:rPr>
              <w:t>*</w:t>
            </w:r>
            <w:r w:rsidRPr="00D16E6E">
              <w:rPr>
                <w:rFonts w:cs="Times New Roman"/>
                <w:kern w:val="0"/>
                <w:sz w:val="24"/>
                <w:szCs w:val="24"/>
                <w14:ligatures w14:val="none"/>
              </w:rPr>
              <w:t>指标分值。</w:t>
            </w:r>
          </w:p>
        </w:tc>
        <w:tc>
          <w:tcPr>
            <w:tcW w:w="4536" w:type="dxa"/>
            <w:shd w:val="clear" w:color="auto" w:fill="auto"/>
            <w:vAlign w:val="center"/>
          </w:tcPr>
          <w:p w14:paraId="7E731316"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根据《广州市财政局关于转下达</w:t>
            </w:r>
            <w:r w:rsidRPr="00E03291">
              <w:rPr>
                <w:rFonts w:cs="Times New Roman"/>
                <w:kern w:val="0"/>
                <w:sz w:val="24"/>
                <w:szCs w:val="24"/>
                <w14:ligatures w14:val="none"/>
              </w:rPr>
              <w:t>2023</w:t>
            </w:r>
            <w:r w:rsidRPr="00B05765">
              <w:rPr>
                <w:rFonts w:cs="Times New Roman" w:hint="eastAsia"/>
                <w:kern w:val="0"/>
                <w:sz w:val="24"/>
                <w:szCs w:val="24"/>
                <w14:ligatures w14:val="none"/>
              </w:rPr>
              <w:t>年省级涉农统筹整合转移支付资金的通知》（穗财农〔</w:t>
            </w:r>
            <w:r w:rsidRPr="00E03291">
              <w:rPr>
                <w:rFonts w:cs="Times New Roman"/>
                <w:kern w:val="0"/>
                <w:sz w:val="24"/>
                <w:szCs w:val="24"/>
                <w14:ligatures w14:val="none"/>
              </w:rPr>
              <w:t>2022</w:t>
            </w:r>
            <w:r w:rsidRPr="00B05765">
              <w:rPr>
                <w:rFonts w:cs="Times New Roman" w:hint="eastAsia"/>
                <w:kern w:val="0"/>
                <w:sz w:val="24"/>
                <w:szCs w:val="24"/>
                <w14:ligatures w14:val="none"/>
              </w:rPr>
              <w:t>〕</w:t>
            </w:r>
            <w:r w:rsidRPr="00E03291">
              <w:rPr>
                <w:rFonts w:cs="Times New Roman"/>
                <w:kern w:val="0"/>
                <w:sz w:val="24"/>
                <w:szCs w:val="24"/>
                <w14:ligatures w14:val="none"/>
              </w:rPr>
              <w:t>85</w:t>
            </w:r>
            <w:r w:rsidRPr="00B05765">
              <w:rPr>
                <w:rFonts w:cs="Times New Roman" w:hint="eastAsia"/>
                <w:kern w:val="0"/>
                <w:sz w:val="24"/>
                <w:szCs w:val="24"/>
                <w14:ligatures w14:val="none"/>
              </w:rPr>
              <w:t>号）及《单位指标情况表》，下达省级财政资金</w:t>
            </w:r>
            <w:r w:rsidRPr="00E03291">
              <w:rPr>
                <w:rFonts w:cs="Times New Roman"/>
                <w:kern w:val="0"/>
                <w:sz w:val="24"/>
                <w:szCs w:val="24"/>
                <w14:ligatures w14:val="none"/>
              </w:rPr>
              <w:t>573</w:t>
            </w:r>
            <w:r w:rsidRPr="00B05765">
              <w:rPr>
                <w:rFonts w:cs="Times New Roman" w:hint="eastAsia"/>
                <w:kern w:val="0"/>
                <w:sz w:val="24"/>
                <w:szCs w:val="24"/>
                <w14:ligatures w14:val="none"/>
              </w:rPr>
              <w:t>万元。根据《关于申请调剂涉农资金预算指标的复函》（增财复〔</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958</w:t>
            </w:r>
            <w:r w:rsidRPr="00B05765">
              <w:rPr>
                <w:rFonts w:cs="Times New Roman" w:hint="eastAsia"/>
                <w:kern w:val="0"/>
                <w:sz w:val="24"/>
                <w:szCs w:val="24"/>
                <w14:ligatures w14:val="none"/>
              </w:rPr>
              <w:t>号）、《广州市增城区水务局关于申请调剂涉农资金预算指标的函》及《单位指标情况表》，年中调整市级涉农资金</w:t>
            </w:r>
            <w:r w:rsidRPr="00E03291">
              <w:rPr>
                <w:rFonts w:cs="Times New Roman"/>
                <w:kern w:val="0"/>
                <w:sz w:val="24"/>
                <w:szCs w:val="24"/>
                <w14:ligatures w14:val="none"/>
              </w:rPr>
              <w:t>1434</w:t>
            </w:r>
            <w:r w:rsidRPr="00B05765">
              <w:rPr>
                <w:rFonts w:cs="Times New Roman" w:hint="eastAsia"/>
                <w:kern w:val="0"/>
                <w:sz w:val="24"/>
                <w:szCs w:val="24"/>
                <w14:ligatures w14:val="none"/>
              </w:rPr>
              <w:t>.</w:t>
            </w:r>
            <w:r w:rsidRPr="00E03291">
              <w:rPr>
                <w:rFonts w:cs="Times New Roman"/>
                <w:kern w:val="0"/>
                <w:sz w:val="24"/>
                <w:szCs w:val="24"/>
                <w14:ligatures w14:val="none"/>
              </w:rPr>
              <w:t>13</w:t>
            </w:r>
            <w:r w:rsidRPr="00B05765">
              <w:rPr>
                <w:rFonts w:cs="Times New Roman" w:hint="eastAsia"/>
                <w:kern w:val="0"/>
                <w:sz w:val="24"/>
                <w:szCs w:val="24"/>
                <w14:ligatures w14:val="none"/>
              </w:rPr>
              <w:t>万元至本项</w:t>
            </w:r>
            <w:r w:rsidRPr="00B05765">
              <w:rPr>
                <w:rFonts w:cs="Times New Roman" w:hint="eastAsia"/>
                <w:kern w:val="0"/>
                <w:sz w:val="24"/>
                <w:szCs w:val="24"/>
                <w14:ligatures w14:val="none"/>
              </w:rPr>
              <w:lastRenderedPageBreak/>
              <w:t>目。根据《关于批复广州市增城区水务局（增城开发区水务局）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年预算的通知》（增财〔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149</w:t>
            </w:r>
            <w:r w:rsidRPr="00B05765">
              <w:rPr>
                <w:rFonts w:cs="Times New Roman" w:hint="eastAsia"/>
                <w:kern w:val="0"/>
                <w:sz w:val="24"/>
                <w:szCs w:val="24"/>
                <w14:ligatures w14:val="none"/>
              </w:rPr>
              <w:t>号），项目</w:t>
            </w:r>
            <w:r w:rsidRPr="00E03291">
              <w:rPr>
                <w:rFonts w:cs="Times New Roman"/>
                <w:kern w:val="0"/>
                <w:sz w:val="24"/>
                <w:szCs w:val="24"/>
                <w14:ligatures w14:val="none"/>
              </w:rPr>
              <w:t>2023</w:t>
            </w:r>
            <w:r w:rsidRPr="00B05765">
              <w:rPr>
                <w:rFonts w:cs="Times New Roman" w:hint="eastAsia"/>
                <w:kern w:val="0"/>
                <w:sz w:val="24"/>
                <w:szCs w:val="24"/>
                <w14:ligatures w14:val="none"/>
              </w:rPr>
              <w:t>年年初区级财政资金预算</w:t>
            </w:r>
            <w:r w:rsidRPr="00E03291">
              <w:rPr>
                <w:rFonts w:cs="Times New Roman"/>
                <w:kern w:val="0"/>
                <w:sz w:val="24"/>
                <w:szCs w:val="24"/>
                <w14:ligatures w14:val="none"/>
              </w:rPr>
              <w:t>2000</w:t>
            </w:r>
            <w:r w:rsidRPr="00B05765">
              <w:rPr>
                <w:rFonts w:cs="Times New Roman" w:hint="eastAsia"/>
                <w:kern w:val="0"/>
                <w:sz w:val="24"/>
                <w:szCs w:val="24"/>
                <w14:ligatures w14:val="none"/>
              </w:rPr>
              <w:t>万元。根据“数字政府”公共财政综合管理平台截图及《单位指标情况表》，项目年中区级财政资金预算调增</w:t>
            </w:r>
            <w:r w:rsidRPr="00E03291">
              <w:rPr>
                <w:rFonts w:cs="Times New Roman"/>
                <w:kern w:val="0"/>
                <w:sz w:val="24"/>
                <w:szCs w:val="24"/>
                <w14:ligatures w14:val="none"/>
              </w:rPr>
              <w:t>180</w:t>
            </w:r>
            <w:r w:rsidRPr="00B05765">
              <w:rPr>
                <w:rFonts w:cs="Times New Roman" w:hint="eastAsia"/>
                <w:kern w:val="0"/>
                <w:sz w:val="24"/>
                <w:szCs w:val="24"/>
                <w14:ligatures w14:val="none"/>
              </w:rPr>
              <w:t>.</w:t>
            </w:r>
            <w:r w:rsidRPr="00E03291">
              <w:rPr>
                <w:rFonts w:cs="Times New Roman"/>
                <w:kern w:val="0"/>
                <w:sz w:val="24"/>
                <w:szCs w:val="24"/>
                <w14:ligatures w14:val="none"/>
              </w:rPr>
              <w:t>3</w:t>
            </w:r>
            <w:r w:rsidRPr="00B05765">
              <w:rPr>
                <w:rFonts w:cs="Times New Roman" w:hint="eastAsia"/>
                <w:kern w:val="0"/>
                <w:sz w:val="24"/>
                <w:szCs w:val="24"/>
                <w14:ligatures w14:val="none"/>
              </w:rPr>
              <w:t>万元。根据《关于批复</w:t>
            </w:r>
            <w:r w:rsidRPr="00E03291">
              <w:rPr>
                <w:rFonts w:cs="Times New Roman"/>
                <w:kern w:val="0"/>
                <w:sz w:val="24"/>
                <w:szCs w:val="24"/>
                <w14:ligatures w14:val="none"/>
              </w:rPr>
              <w:t>2023</w:t>
            </w:r>
            <w:r w:rsidRPr="00B05765">
              <w:rPr>
                <w:rFonts w:cs="Times New Roman" w:hint="eastAsia"/>
                <w:kern w:val="0"/>
                <w:sz w:val="24"/>
                <w:szCs w:val="24"/>
                <w14:ligatures w14:val="none"/>
              </w:rPr>
              <w:t>年第二次预算调整指标的通知》（增财〔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655</w:t>
            </w:r>
            <w:r w:rsidRPr="00B05765">
              <w:rPr>
                <w:rFonts w:cs="Times New Roman" w:hint="eastAsia"/>
                <w:kern w:val="0"/>
                <w:sz w:val="24"/>
                <w:szCs w:val="24"/>
                <w14:ligatures w14:val="none"/>
              </w:rPr>
              <w:t>号）及《关于批复</w:t>
            </w:r>
            <w:r w:rsidRPr="00E03291">
              <w:rPr>
                <w:rFonts w:cs="Times New Roman"/>
                <w:kern w:val="0"/>
                <w:sz w:val="24"/>
                <w:szCs w:val="24"/>
                <w14:ligatures w14:val="none"/>
              </w:rPr>
              <w:t>2023</w:t>
            </w:r>
            <w:r w:rsidRPr="00B05765">
              <w:rPr>
                <w:rFonts w:cs="Times New Roman" w:hint="eastAsia"/>
                <w:kern w:val="0"/>
                <w:sz w:val="24"/>
                <w:szCs w:val="24"/>
                <w14:ligatures w14:val="none"/>
              </w:rPr>
              <w:t>年第二次预算调整指标的通知》（增财〔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667</w:t>
            </w:r>
            <w:r w:rsidRPr="00B05765">
              <w:rPr>
                <w:rFonts w:cs="Times New Roman" w:hint="eastAsia"/>
                <w:kern w:val="0"/>
                <w:sz w:val="24"/>
                <w:szCs w:val="24"/>
                <w14:ligatures w14:val="none"/>
              </w:rPr>
              <w:t>号），项目年中区级财政资金预算调减</w:t>
            </w:r>
            <w:r w:rsidRPr="00E03291">
              <w:rPr>
                <w:rFonts w:cs="Times New Roman"/>
                <w:kern w:val="0"/>
                <w:sz w:val="24"/>
                <w:szCs w:val="24"/>
                <w14:ligatures w14:val="none"/>
              </w:rPr>
              <w:t>3</w:t>
            </w:r>
            <w:r w:rsidRPr="00B05765">
              <w:rPr>
                <w:rFonts w:cs="Times New Roman" w:hint="eastAsia"/>
                <w:kern w:val="0"/>
                <w:sz w:val="24"/>
                <w:szCs w:val="24"/>
                <w14:ligatures w14:val="none"/>
              </w:rPr>
              <w:t>.</w:t>
            </w:r>
            <w:r w:rsidRPr="00E03291">
              <w:rPr>
                <w:rFonts w:cs="Times New Roman"/>
                <w:kern w:val="0"/>
                <w:sz w:val="24"/>
                <w:szCs w:val="24"/>
                <w14:ligatures w14:val="none"/>
              </w:rPr>
              <w:t>08</w:t>
            </w:r>
            <w:r w:rsidRPr="00B05765">
              <w:rPr>
                <w:rFonts w:cs="Times New Roman" w:hint="eastAsia"/>
                <w:kern w:val="0"/>
                <w:sz w:val="24"/>
                <w:szCs w:val="24"/>
                <w14:ligatures w14:val="none"/>
              </w:rPr>
              <w:t>万元。综合以上情况，项目</w:t>
            </w:r>
            <w:r w:rsidRPr="00E03291">
              <w:rPr>
                <w:rFonts w:cs="Times New Roman"/>
                <w:kern w:val="0"/>
                <w:sz w:val="24"/>
                <w:szCs w:val="24"/>
                <w14:ligatures w14:val="none"/>
              </w:rPr>
              <w:t>2023</w:t>
            </w:r>
            <w:r w:rsidRPr="00B05765">
              <w:rPr>
                <w:rFonts w:cs="Times New Roman" w:hint="eastAsia"/>
                <w:kern w:val="0"/>
                <w:sz w:val="24"/>
                <w:szCs w:val="24"/>
                <w14:ligatures w14:val="none"/>
              </w:rPr>
              <w:t>年度预算为</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万元。根据《广州市增城区水务局关于申请分配部分预算指标额度的函》，</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3</w:t>
            </w:r>
            <w:r w:rsidRPr="00B05765">
              <w:rPr>
                <w:rFonts w:cs="Times New Roman" w:hint="eastAsia"/>
                <w:kern w:val="0"/>
                <w:sz w:val="24"/>
                <w:szCs w:val="24"/>
                <w14:ligatures w14:val="none"/>
              </w:rPr>
              <w:t>月</w:t>
            </w:r>
            <w:r w:rsidRPr="00E03291">
              <w:rPr>
                <w:rFonts w:cs="Times New Roman"/>
                <w:kern w:val="0"/>
                <w:sz w:val="24"/>
                <w:szCs w:val="24"/>
                <w14:ligatures w14:val="none"/>
              </w:rPr>
              <w:t>14</w:t>
            </w:r>
            <w:r w:rsidRPr="00B05765">
              <w:rPr>
                <w:rFonts w:cs="Times New Roman" w:hint="eastAsia"/>
                <w:kern w:val="0"/>
                <w:sz w:val="24"/>
                <w:szCs w:val="24"/>
                <w14:ligatures w14:val="none"/>
              </w:rPr>
              <w:t>日区水务局下达本项目区级财政资金</w:t>
            </w:r>
            <w:r w:rsidRPr="00E03291">
              <w:rPr>
                <w:rFonts w:cs="Times New Roman"/>
                <w:kern w:val="0"/>
                <w:sz w:val="24"/>
                <w:szCs w:val="24"/>
                <w14:ligatures w14:val="none"/>
              </w:rPr>
              <w:t>80</w:t>
            </w:r>
            <w:r w:rsidRPr="00B05765">
              <w:rPr>
                <w:rFonts w:cs="Times New Roman" w:hint="eastAsia"/>
                <w:kern w:val="0"/>
                <w:sz w:val="24"/>
                <w:szCs w:val="24"/>
                <w14:ligatures w14:val="none"/>
              </w:rPr>
              <w:t>万元至广州市增城区中新镇人民政府，用于支付本项目相关的征地拆迁费用。</w:t>
            </w:r>
          </w:p>
          <w:p w14:paraId="752C3AAA" w14:textId="1FB0233D" w:rsidR="00A149BD" w:rsidRPr="00D16E6E"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综合以上情况，结合区水务建设管理所提供的项目资金支出明细账、项目资金使用</w:t>
            </w:r>
            <w:r w:rsidRPr="00B05765">
              <w:rPr>
                <w:rFonts w:cs="Times New Roman" w:hint="eastAsia"/>
                <w:kern w:val="0"/>
                <w:sz w:val="24"/>
                <w:szCs w:val="24"/>
                <w14:ligatures w14:val="none"/>
              </w:rPr>
              <w:lastRenderedPageBreak/>
              <w:t>账支出情况，</w:t>
            </w:r>
            <w:r w:rsidRPr="00E03291">
              <w:rPr>
                <w:rFonts w:cs="Times New Roman"/>
                <w:kern w:val="0"/>
                <w:sz w:val="24"/>
                <w:szCs w:val="24"/>
                <w14:ligatures w14:val="none"/>
              </w:rPr>
              <w:t>2023</w:t>
            </w:r>
            <w:r w:rsidRPr="00B05765">
              <w:rPr>
                <w:rFonts w:cs="Times New Roman" w:hint="eastAsia"/>
                <w:kern w:val="0"/>
                <w:sz w:val="24"/>
                <w:szCs w:val="24"/>
                <w14:ligatures w14:val="none"/>
              </w:rPr>
              <w:t>年度项目实际及时到位资金</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万元，资金到位及时性</w:t>
            </w:r>
            <w:r w:rsidRPr="00E03291">
              <w:rPr>
                <w:rFonts w:cs="Times New Roman"/>
                <w:kern w:val="0"/>
                <w:sz w:val="24"/>
                <w:szCs w:val="24"/>
                <w14:ligatures w14:val="none"/>
              </w:rPr>
              <w:t>100</w:t>
            </w:r>
            <w:r w:rsidRPr="00B05765">
              <w:rPr>
                <w:rFonts w:cs="Times New Roman" w:hint="eastAsia"/>
                <w:kern w:val="0"/>
                <w:sz w:val="24"/>
                <w:szCs w:val="24"/>
                <w14:ligatures w14:val="none"/>
              </w:rPr>
              <w:t>%</w:t>
            </w:r>
            <w:r w:rsidRPr="00B05765">
              <w:rPr>
                <w:rFonts w:cs="Times New Roman" w:hint="eastAsia"/>
                <w:kern w:val="0"/>
                <w:sz w:val="24"/>
                <w:szCs w:val="24"/>
                <w14:ligatures w14:val="none"/>
              </w:rPr>
              <w:t>。</w:t>
            </w:r>
          </w:p>
        </w:tc>
        <w:tc>
          <w:tcPr>
            <w:tcW w:w="730" w:type="dxa"/>
            <w:shd w:val="clear" w:color="auto" w:fill="auto"/>
            <w:vAlign w:val="center"/>
          </w:tcPr>
          <w:p w14:paraId="44993233" w14:textId="35D62430"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2</w:t>
            </w:r>
          </w:p>
        </w:tc>
      </w:tr>
      <w:tr w:rsidR="00162BFD" w:rsidRPr="00D16E6E" w14:paraId="0647601F" w14:textId="6D071339" w:rsidTr="0035771D">
        <w:trPr>
          <w:trHeight w:val="567"/>
          <w:jc w:val="center"/>
        </w:trPr>
        <w:tc>
          <w:tcPr>
            <w:tcW w:w="782" w:type="dxa"/>
            <w:vMerge/>
            <w:shd w:val="clear" w:color="auto" w:fill="auto"/>
            <w:vAlign w:val="center"/>
            <w:hideMark/>
          </w:tcPr>
          <w:p w14:paraId="5419E2D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001FDD4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61789361"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69BADEFB"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shd w:val="clear" w:color="auto" w:fill="auto"/>
            <w:vAlign w:val="center"/>
            <w:hideMark/>
          </w:tcPr>
          <w:p w14:paraId="41093D3E"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资金分配</w:t>
            </w:r>
          </w:p>
        </w:tc>
        <w:tc>
          <w:tcPr>
            <w:tcW w:w="704" w:type="dxa"/>
            <w:shd w:val="clear" w:color="auto" w:fill="auto"/>
            <w:vAlign w:val="center"/>
            <w:hideMark/>
          </w:tcPr>
          <w:p w14:paraId="1A7F493E"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c>
          <w:tcPr>
            <w:tcW w:w="1264" w:type="dxa"/>
            <w:shd w:val="clear" w:color="auto" w:fill="auto"/>
            <w:vAlign w:val="center"/>
            <w:hideMark/>
          </w:tcPr>
          <w:p w14:paraId="2029A19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资金分配合理性</w:t>
            </w:r>
          </w:p>
        </w:tc>
        <w:tc>
          <w:tcPr>
            <w:tcW w:w="703" w:type="dxa"/>
            <w:shd w:val="clear" w:color="auto" w:fill="auto"/>
            <w:vAlign w:val="center"/>
            <w:hideMark/>
          </w:tcPr>
          <w:p w14:paraId="782833E7"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c>
          <w:tcPr>
            <w:tcW w:w="2093" w:type="dxa"/>
            <w:shd w:val="clear" w:color="auto" w:fill="auto"/>
            <w:vAlign w:val="center"/>
            <w:hideMark/>
          </w:tcPr>
          <w:p w14:paraId="395C2B44"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依据相关信息和证据判断资金分配是否合理，是否有助于实现资金的绩效目标。</w:t>
            </w:r>
          </w:p>
        </w:tc>
        <w:tc>
          <w:tcPr>
            <w:tcW w:w="4536" w:type="dxa"/>
            <w:shd w:val="clear" w:color="auto" w:fill="auto"/>
            <w:vAlign w:val="center"/>
          </w:tcPr>
          <w:p w14:paraId="1FF49D68" w14:textId="0266DE69" w:rsidR="00A149BD"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根据《关于批复广州市增城区水务局（增城开发区水务局）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年预算的通知》（增财〔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149</w:t>
            </w:r>
            <w:r w:rsidRPr="00B05765">
              <w:rPr>
                <w:rFonts w:cs="Times New Roman" w:hint="eastAsia"/>
                <w:kern w:val="0"/>
                <w:sz w:val="24"/>
                <w:szCs w:val="24"/>
                <w14:ligatures w14:val="none"/>
              </w:rPr>
              <w:t>号）及项目资金支出明细账、项目资金使用账，本项目根据相关合同及实施进度支付工程进度款、工人工资、监理费、设计费等，资金分配基本合理。</w:t>
            </w:r>
          </w:p>
        </w:tc>
        <w:tc>
          <w:tcPr>
            <w:tcW w:w="730" w:type="dxa"/>
            <w:shd w:val="clear" w:color="auto" w:fill="auto"/>
            <w:vAlign w:val="center"/>
          </w:tcPr>
          <w:p w14:paraId="4379646C" w14:textId="78194D3A"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r>
      <w:tr w:rsidR="00162BFD" w:rsidRPr="00D16E6E" w14:paraId="0EEA6B39" w14:textId="7433828A" w:rsidTr="0035771D">
        <w:trPr>
          <w:trHeight w:val="567"/>
          <w:jc w:val="center"/>
        </w:trPr>
        <w:tc>
          <w:tcPr>
            <w:tcW w:w="782" w:type="dxa"/>
            <w:vMerge w:val="restart"/>
            <w:shd w:val="clear" w:color="auto" w:fill="auto"/>
            <w:vAlign w:val="center"/>
            <w:hideMark/>
          </w:tcPr>
          <w:p w14:paraId="39A877A9"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过程</w:t>
            </w:r>
          </w:p>
        </w:tc>
        <w:tc>
          <w:tcPr>
            <w:tcW w:w="773" w:type="dxa"/>
            <w:vMerge w:val="restart"/>
            <w:shd w:val="clear" w:color="auto" w:fill="auto"/>
            <w:vAlign w:val="center"/>
            <w:hideMark/>
          </w:tcPr>
          <w:p w14:paraId="0F035E59"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20</w:t>
            </w:r>
          </w:p>
        </w:tc>
        <w:tc>
          <w:tcPr>
            <w:tcW w:w="708" w:type="dxa"/>
            <w:vMerge w:val="restart"/>
            <w:shd w:val="clear" w:color="auto" w:fill="auto"/>
            <w:vAlign w:val="center"/>
            <w:hideMark/>
          </w:tcPr>
          <w:p w14:paraId="0F47288B"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资金管理</w:t>
            </w:r>
          </w:p>
        </w:tc>
        <w:tc>
          <w:tcPr>
            <w:tcW w:w="769" w:type="dxa"/>
            <w:vMerge w:val="restart"/>
            <w:shd w:val="clear" w:color="auto" w:fill="auto"/>
            <w:vAlign w:val="center"/>
            <w:hideMark/>
          </w:tcPr>
          <w:p w14:paraId="37EB166B"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12</w:t>
            </w:r>
          </w:p>
        </w:tc>
        <w:tc>
          <w:tcPr>
            <w:tcW w:w="704" w:type="dxa"/>
            <w:shd w:val="clear" w:color="auto" w:fill="auto"/>
            <w:vAlign w:val="center"/>
            <w:hideMark/>
          </w:tcPr>
          <w:p w14:paraId="50C7CA0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资金支付</w:t>
            </w:r>
          </w:p>
        </w:tc>
        <w:tc>
          <w:tcPr>
            <w:tcW w:w="704" w:type="dxa"/>
            <w:shd w:val="clear" w:color="auto" w:fill="auto"/>
            <w:vAlign w:val="center"/>
            <w:hideMark/>
          </w:tcPr>
          <w:p w14:paraId="1B9D7EFA"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1264" w:type="dxa"/>
            <w:shd w:val="clear" w:color="auto" w:fill="auto"/>
            <w:vAlign w:val="center"/>
            <w:hideMark/>
          </w:tcPr>
          <w:p w14:paraId="041D04E8"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资金支出率</w:t>
            </w:r>
          </w:p>
        </w:tc>
        <w:tc>
          <w:tcPr>
            <w:tcW w:w="703" w:type="dxa"/>
            <w:shd w:val="clear" w:color="auto" w:fill="auto"/>
            <w:vAlign w:val="center"/>
            <w:hideMark/>
          </w:tcPr>
          <w:p w14:paraId="6851E1B7"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284D147B" w14:textId="0CAA36D2" w:rsidR="00A149BD" w:rsidRPr="00D16E6E" w:rsidRDefault="001A070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本指标得分</w:t>
            </w:r>
            <w:r w:rsidRPr="00D16E6E">
              <w:rPr>
                <w:rFonts w:cs="Times New Roman"/>
                <w:kern w:val="0"/>
                <w:sz w:val="24"/>
                <w:szCs w:val="24"/>
                <w14:ligatures w14:val="none"/>
              </w:rPr>
              <w:t>=</w:t>
            </w:r>
            <w:r w:rsidRPr="00D16E6E">
              <w:rPr>
                <w:rFonts w:cs="Times New Roman"/>
                <w:kern w:val="0"/>
                <w:sz w:val="24"/>
                <w:szCs w:val="24"/>
                <w14:ligatures w14:val="none"/>
              </w:rPr>
              <w:t>（年度预算执行数</w:t>
            </w:r>
            <w:r w:rsidRPr="00D16E6E">
              <w:rPr>
                <w:rFonts w:cs="Times New Roman"/>
                <w:kern w:val="0"/>
                <w:sz w:val="24"/>
                <w:szCs w:val="24"/>
                <w14:ligatures w14:val="none"/>
              </w:rPr>
              <w:t>/</w:t>
            </w:r>
            <w:r w:rsidRPr="00D16E6E">
              <w:rPr>
                <w:rFonts w:cs="Times New Roman"/>
                <w:kern w:val="0"/>
                <w:sz w:val="24"/>
                <w:szCs w:val="24"/>
                <w14:ligatures w14:val="none"/>
              </w:rPr>
              <w:t>年度预算数）</w:t>
            </w:r>
            <w:r w:rsidRPr="00D16E6E">
              <w:rPr>
                <w:rFonts w:cs="Times New Roman"/>
                <w:kern w:val="0"/>
                <w:sz w:val="24"/>
                <w:szCs w:val="24"/>
                <w14:ligatures w14:val="none"/>
              </w:rPr>
              <w:t>×</w:t>
            </w:r>
            <w:r w:rsidRPr="00D16E6E">
              <w:rPr>
                <w:rFonts w:cs="Times New Roman"/>
                <w:kern w:val="0"/>
                <w:sz w:val="24"/>
                <w:szCs w:val="24"/>
                <w14:ligatures w14:val="none"/>
              </w:rPr>
              <w:t>指标分值</w:t>
            </w:r>
            <w:r w:rsidR="00A149BD" w:rsidRPr="00D16E6E">
              <w:rPr>
                <w:rFonts w:cs="Times New Roman"/>
                <w:kern w:val="0"/>
                <w:sz w:val="24"/>
                <w:szCs w:val="24"/>
                <w14:ligatures w14:val="none"/>
              </w:rPr>
              <w:t>。</w:t>
            </w:r>
          </w:p>
        </w:tc>
        <w:tc>
          <w:tcPr>
            <w:tcW w:w="4536" w:type="dxa"/>
            <w:shd w:val="clear" w:color="auto" w:fill="auto"/>
            <w:vAlign w:val="center"/>
          </w:tcPr>
          <w:p w14:paraId="301774D9" w14:textId="06F8ED95" w:rsidR="00A149BD"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根据《广州市财政局关于转下达</w:t>
            </w:r>
            <w:r w:rsidRPr="00E03291">
              <w:rPr>
                <w:rFonts w:cs="Times New Roman"/>
                <w:kern w:val="0"/>
                <w:sz w:val="24"/>
                <w:szCs w:val="24"/>
                <w14:ligatures w14:val="none"/>
              </w:rPr>
              <w:t>2023</w:t>
            </w:r>
            <w:r w:rsidRPr="00B05765">
              <w:rPr>
                <w:rFonts w:cs="Times New Roman" w:hint="eastAsia"/>
                <w:kern w:val="0"/>
                <w:sz w:val="24"/>
                <w:szCs w:val="24"/>
                <w14:ligatures w14:val="none"/>
              </w:rPr>
              <w:t>年省级涉农统筹整合转移支付资金的通知》（穗财农〔</w:t>
            </w:r>
            <w:r w:rsidRPr="00E03291">
              <w:rPr>
                <w:rFonts w:cs="Times New Roman"/>
                <w:kern w:val="0"/>
                <w:sz w:val="24"/>
                <w:szCs w:val="24"/>
                <w14:ligatures w14:val="none"/>
              </w:rPr>
              <w:t>2022</w:t>
            </w:r>
            <w:r w:rsidRPr="00B05765">
              <w:rPr>
                <w:rFonts w:cs="Times New Roman" w:hint="eastAsia"/>
                <w:kern w:val="0"/>
                <w:sz w:val="24"/>
                <w:szCs w:val="24"/>
                <w14:ligatures w14:val="none"/>
              </w:rPr>
              <w:t>〕</w:t>
            </w:r>
            <w:r w:rsidRPr="00E03291">
              <w:rPr>
                <w:rFonts w:cs="Times New Roman"/>
                <w:kern w:val="0"/>
                <w:sz w:val="24"/>
                <w:szCs w:val="24"/>
                <w14:ligatures w14:val="none"/>
              </w:rPr>
              <w:t>85</w:t>
            </w:r>
            <w:r w:rsidRPr="00B05765">
              <w:rPr>
                <w:rFonts w:cs="Times New Roman" w:hint="eastAsia"/>
                <w:kern w:val="0"/>
                <w:sz w:val="24"/>
                <w:szCs w:val="24"/>
                <w14:ligatures w14:val="none"/>
              </w:rPr>
              <w:t>号）、《关于申请调剂涉农资金预算指标的复函》（增财复〔</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958</w:t>
            </w:r>
            <w:r w:rsidRPr="00B05765">
              <w:rPr>
                <w:rFonts w:cs="Times New Roman" w:hint="eastAsia"/>
                <w:kern w:val="0"/>
                <w:sz w:val="24"/>
                <w:szCs w:val="24"/>
                <w14:ligatures w14:val="none"/>
              </w:rPr>
              <w:t>号）、《广州市增城区水务局关于申请调剂涉农资金预算指标的函》、《关于批复广州市增城区水务局（增城开发区水务局）</w:t>
            </w:r>
            <w:r w:rsidRPr="00E03291">
              <w:rPr>
                <w:rFonts w:cs="Times New Roman"/>
                <w:kern w:val="0"/>
                <w:sz w:val="24"/>
                <w:szCs w:val="24"/>
                <w14:ligatures w14:val="none"/>
              </w:rPr>
              <w:t>2023</w:t>
            </w:r>
            <w:r w:rsidRPr="00B05765">
              <w:rPr>
                <w:rFonts w:cs="Times New Roman" w:hint="eastAsia"/>
                <w:kern w:val="0"/>
                <w:sz w:val="24"/>
                <w:szCs w:val="24"/>
                <w14:ligatures w14:val="none"/>
              </w:rPr>
              <w:t>年预算的通知》（增财〔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149</w:t>
            </w:r>
            <w:r w:rsidRPr="00B05765">
              <w:rPr>
                <w:rFonts w:cs="Times New Roman" w:hint="eastAsia"/>
                <w:kern w:val="0"/>
                <w:sz w:val="24"/>
                <w:szCs w:val="24"/>
                <w14:ligatures w14:val="none"/>
              </w:rPr>
              <w:t>号）、《关于批复</w:t>
            </w:r>
            <w:r w:rsidRPr="00E03291">
              <w:rPr>
                <w:rFonts w:cs="Times New Roman"/>
                <w:kern w:val="0"/>
                <w:sz w:val="24"/>
                <w:szCs w:val="24"/>
                <w14:ligatures w14:val="none"/>
              </w:rPr>
              <w:t>2023</w:t>
            </w:r>
            <w:r w:rsidRPr="00B05765">
              <w:rPr>
                <w:rFonts w:cs="Times New Roman" w:hint="eastAsia"/>
                <w:kern w:val="0"/>
                <w:sz w:val="24"/>
                <w:szCs w:val="24"/>
                <w14:ligatures w14:val="none"/>
              </w:rPr>
              <w:t>年第二次预算调整指标的通知》</w:t>
            </w:r>
            <w:r w:rsidRPr="00B05765">
              <w:rPr>
                <w:rFonts w:cs="Times New Roman" w:hint="eastAsia"/>
                <w:kern w:val="0"/>
                <w:sz w:val="24"/>
                <w:szCs w:val="24"/>
                <w14:ligatures w14:val="none"/>
              </w:rPr>
              <w:lastRenderedPageBreak/>
              <w:t>（增财〔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655</w:t>
            </w:r>
            <w:r w:rsidRPr="00B05765">
              <w:rPr>
                <w:rFonts w:cs="Times New Roman" w:hint="eastAsia"/>
                <w:kern w:val="0"/>
                <w:sz w:val="24"/>
                <w:szCs w:val="24"/>
                <w14:ligatures w14:val="none"/>
              </w:rPr>
              <w:t>号）及《关于批复</w:t>
            </w:r>
            <w:r w:rsidRPr="00E03291">
              <w:rPr>
                <w:rFonts w:cs="Times New Roman"/>
                <w:kern w:val="0"/>
                <w:sz w:val="24"/>
                <w:szCs w:val="24"/>
                <w14:ligatures w14:val="none"/>
              </w:rPr>
              <w:t>2023</w:t>
            </w:r>
            <w:r w:rsidRPr="00B05765">
              <w:rPr>
                <w:rFonts w:cs="Times New Roman" w:hint="eastAsia"/>
                <w:kern w:val="0"/>
                <w:sz w:val="24"/>
                <w:szCs w:val="24"/>
                <w14:ligatures w14:val="none"/>
              </w:rPr>
              <w:t>年第二次预算调整指标的通知》（增财〔</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667</w:t>
            </w:r>
            <w:r w:rsidRPr="00B05765">
              <w:rPr>
                <w:rFonts w:cs="Times New Roman" w:hint="eastAsia"/>
                <w:kern w:val="0"/>
                <w:sz w:val="24"/>
                <w:szCs w:val="24"/>
                <w14:ligatures w14:val="none"/>
              </w:rPr>
              <w:t>号）、《单位指标情况表》及“数字政府”公共财政综合管理平台截图，项目</w:t>
            </w:r>
            <w:r w:rsidRPr="00E03291">
              <w:rPr>
                <w:rFonts w:cs="Times New Roman"/>
                <w:kern w:val="0"/>
                <w:sz w:val="24"/>
                <w:szCs w:val="24"/>
                <w14:ligatures w14:val="none"/>
              </w:rPr>
              <w:t>2023</w:t>
            </w:r>
            <w:r w:rsidRPr="00B05765">
              <w:rPr>
                <w:rFonts w:cs="Times New Roman" w:hint="eastAsia"/>
                <w:kern w:val="0"/>
                <w:sz w:val="24"/>
                <w:szCs w:val="24"/>
                <w14:ligatures w14:val="none"/>
              </w:rPr>
              <w:t>年年初区级财政资金预算</w:t>
            </w:r>
            <w:r w:rsidRPr="00E03291">
              <w:rPr>
                <w:rFonts w:cs="Times New Roman"/>
                <w:kern w:val="0"/>
                <w:sz w:val="24"/>
                <w:szCs w:val="24"/>
                <w14:ligatures w14:val="none"/>
              </w:rPr>
              <w:t>2000</w:t>
            </w:r>
            <w:r w:rsidRPr="00B05765">
              <w:rPr>
                <w:rFonts w:cs="Times New Roman" w:hint="eastAsia"/>
                <w:kern w:val="0"/>
                <w:sz w:val="24"/>
                <w:szCs w:val="24"/>
                <w14:ligatures w14:val="none"/>
              </w:rPr>
              <w:t>万元。根据及《单位指标情况表》，本项目年度预算为</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万元。根据区水务建设管理所提供的项目资金支出明细账、项目资金使用账，截至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日，项目支出金额为</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万元，预算支出率为</w:t>
            </w:r>
            <w:r w:rsidRPr="00E03291">
              <w:rPr>
                <w:rFonts w:cs="Times New Roman"/>
                <w:kern w:val="0"/>
                <w:sz w:val="24"/>
                <w:szCs w:val="24"/>
                <w14:ligatures w14:val="none"/>
              </w:rPr>
              <w:t>100</w:t>
            </w:r>
            <w:r w:rsidRPr="00B05765">
              <w:rPr>
                <w:rFonts w:cs="Times New Roman" w:hint="eastAsia"/>
                <w:kern w:val="0"/>
                <w:sz w:val="24"/>
                <w:szCs w:val="24"/>
                <w14:ligatures w14:val="none"/>
              </w:rPr>
              <w:t>%</w:t>
            </w:r>
            <w:r w:rsidRPr="00B05765">
              <w:rPr>
                <w:rFonts w:cs="Times New Roman" w:hint="eastAsia"/>
                <w:kern w:val="0"/>
                <w:sz w:val="24"/>
                <w:szCs w:val="24"/>
                <w14:ligatures w14:val="none"/>
              </w:rPr>
              <w:t>。</w:t>
            </w:r>
          </w:p>
        </w:tc>
        <w:tc>
          <w:tcPr>
            <w:tcW w:w="730" w:type="dxa"/>
            <w:shd w:val="clear" w:color="auto" w:fill="auto"/>
            <w:vAlign w:val="center"/>
          </w:tcPr>
          <w:p w14:paraId="7723EEC7" w14:textId="138858B3"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6</w:t>
            </w:r>
          </w:p>
        </w:tc>
      </w:tr>
      <w:tr w:rsidR="00162BFD" w:rsidRPr="00D16E6E" w14:paraId="3F990DE8" w14:textId="388C31DE" w:rsidTr="0035771D">
        <w:trPr>
          <w:trHeight w:val="567"/>
          <w:jc w:val="center"/>
        </w:trPr>
        <w:tc>
          <w:tcPr>
            <w:tcW w:w="782" w:type="dxa"/>
            <w:vMerge/>
            <w:shd w:val="clear" w:color="auto" w:fill="auto"/>
            <w:vAlign w:val="center"/>
            <w:hideMark/>
          </w:tcPr>
          <w:p w14:paraId="52201AA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34AAAA2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124E197F"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5934DE9F"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shd w:val="clear" w:color="auto" w:fill="auto"/>
            <w:vAlign w:val="center"/>
            <w:hideMark/>
          </w:tcPr>
          <w:p w14:paraId="5C4D7086"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支出规范性</w:t>
            </w:r>
          </w:p>
        </w:tc>
        <w:tc>
          <w:tcPr>
            <w:tcW w:w="704" w:type="dxa"/>
            <w:shd w:val="clear" w:color="auto" w:fill="auto"/>
            <w:vAlign w:val="center"/>
            <w:hideMark/>
          </w:tcPr>
          <w:p w14:paraId="21E29AB3"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1264" w:type="dxa"/>
            <w:shd w:val="clear" w:color="auto" w:fill="auto"/>
            <w:vAlign w:val="center"/>
            <w:hideMark/>
          </w:tcPr>
          <w:p w14:paraId="0D558C96"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支出规范性</w:t>
            </w:r>
          </w:p>
        </w:tc>
        <w:tc>
          <w:tcPr>
            <w:tcW w:w="703" w:type="dxa"/>
            <w:shd w:val="clear" w:color="auto" w:fill="auto"/>
            <w:vAlign w:val="center"/>
            <w:hideMark/>
          </w:tcPr>
          <w:p w14:paraId="25FF1BE1"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46DD41DB"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w:t>
            </w:r>
            <w:r w:rsidRPr="00D16E6E">
              <w:rPr>
                <w:rFonts w:cs="Times New Roman"/>
                <w:kern w:val="0"/>
                <w:sz w:val="24"/>
                <w:szCs w:val="24"/>
                <w14:ligatures w14:val="none"/>
              </w:rPr>
              <w:t>.</w:t>
            </w:r>
            <w:r w:rsidRPr="00D16E6E">
              <w:rPr>
                <w:rFonts w:cs="Times New Roman"/>
                <w:kern w:val="0"/>
                <w:sz w:val="24"/>
                <w:szCs w:val="24"/>
                <w14:ligatures w14:val="none"/>
              </w:rPr>
              <w:t>预算执行规范性</w:t>
            </w:r>
            <w:r w:rsidRPr="00E03291">
              <w:rPr>
                <w:rFonts w:cs="Times New Roman"/>
                <w:kern w:val="0"/>
                <w:sz w:val="24"/>
                <w:szCs w:val="24"/>
                <w14:ligatures w14:val="none"/>
              </w:rPr>
              <w:t>2</w:t>
            </w:r>
            <w:r w:rsidRPr="00D16E6E">
              <w:rPr>
                <w:rFonts w:cs="Times New Roman"/>
                <w:kern w:val="0"/>
                <w:sz w:val="24"/>
                <w:szCs w:val="24"/>
                <w14:ligatures w14:val="none"/>
              </w:rPr>
              <w:t>分，按规定履行调整报批手续或未发生调整的，且按事项完成进度支付资金的得满分，否则酌情扣分。</w:t>
            </w:r>
            <w:r w:rsidRPr="00E03291">
              <w:rPr>
                <w:rFonts w:cs="Times New Roman"/>
                <w:kern w:val="0"/>
                <w:sz w:val="24"/>
                <w:szCs w:val="24"/>
                <w14:ligatures w14:val="none"/>
              </w:rPr>
              <w:t>2</w:t>
            </w:r>
            <w:r w:rsidRPr="00D16E6E">
              <w:rPr>
                <w:rFonts w:cs="Times New Roman"/>
                <w:kern w:val="0"/>
                <w:sz w:val="24"/>
                <w:szCs w:val="24"/>
                <w14:ligatures w14:val="none"/>
              </w:rPr>
              <w:t>.</w:t>
            </w:r>
            <w:r w:rsidRPr="00D16E6E">
              <w:rPr>
                <w:rFonts w:cs="Times New Roman"/>
                <w:kern w:val="0"/>
                <w:sz w:val="24"/>
                <w:szCs w:val="24"/>
                <w14:ligatures w14:val="none"/>
              </w:rPr>
              <w:t>事项支出的合规性</w:t>
            </w:r>
            <w:r w:rsidRPr="00E03291">
              <w:rPr>
                <w:rFonts w:cs="Times New Roman"/>
                <w:kern w:val="0"/>
                <w:sz w:val="24"/>
                <w:szCs w:val="24"/>
                <w14:ligatures w14:val="none"/>
              </w:rPr>
              <w:t>2</w:t>
            </w:r>
            <w:r w:rsidRPr="00D16E6E">
              <w:rPr>
                <w:rFonts w:cs="Times New Roman"/>
                <w:kern w:val="0"/>
                <w:sz w:val="24"/>
                <w:szCs w:val="24"/>
                <w14:ligatures w14:val="none"/>
              </w:rPr>
              <w:t>分，</w:t>
            </w:r>
            <w:r w:rsidRPr="00D16E6E">
              <w:rPr>
                <w:rFonts w:cs="Times New Roman"/>
                <w:kern w:val="0"/>
                <w:sz w:val="24"/>
                <w:szCs w:val="24"/>
                <w14:ligatures w14:val="none"/>
              </w:rPr>
              <w:lastRenderedPageBreak/>
              <w:t>资金管理、费用标准、支付符合有关制度规定的得满分，超范围、超标准支出，虚列支出，截留、挤占、挪用资金的，以及其他不符合制度规定支出的，视情节严重情况扣分，直至扣到</w:t>
            </w:r>
            <w:r w:rsidRPr="00E03291">
              <w:rPr>
                <w:rFonts w:cs="Times New Roman"/>
                <w:kern w:val="0"/>
                <w:sz w:val="24"/>
                <w:szCs w:val="24"/>
                <w14:ligatures w14:val="none"/>
              </w:rPr>
              <w:t>0</w:t>
            </w:r>
            <w:r w:rsidRPr="00D16E6E">
              <w:rPr>
                <w:rFonts w:cs="Times New Roman"/>
                <w:kern w:val="0"/>
                <w:sz w:val="24"/>
                <w:szCs w:val="24"/>
                <w14:ligatures w14:val="none"/>
              </w:rPr>
              <w:t>分。</w:t>
            </w:r>
            <w:r w:rsidRPr="00E03291">
              <w:rPr>
                <w:rFonts w:cs="Times New Roman"/>
                <w:kern w:val="0"/>
                <w:sz w:val="24"/>
                <w:szCs w:val="24"/>
                <w14:ligatures w14:val="none"/>
              </w:rPr>
              <w:t>3</w:t>
            </w:r>
            <w:r w:rsidRPr="00D16E6E">
              <w:rPr>
                <w:rFonts w:cs="Times New Roman"/>
                <w:kern w:val="0"/>
                <w:sz w:val="24"/>
                <w:szCs w:val="24"/>
                <w14:ligatures w14:val="none"/>
              </w:rPr>
              <w:t>.</w:t>
            </w:r>
            <w:r w:rsidRPr="00D16E6E">
              <w:rPr>
                <w:rFonts w:cs="Times New Roman"/>
                <w:kern w:val="0"/>
                <w:sz w:val="24"/>
                <w:szCs w:val="24"/>
                <w14:ligatures w14:val="none"/>
              </w:rPr>
              <w:t>会计核算规范性</w:t>
            </w:r>
            <w:r w:rsidRPr="00E03291">
              <w:rPr>
                <w:rFonts w:cs="Times New Roman"/>
                <w:kern w:val="0"/>
                <w:sz w:val="24"/>
                <w:szCs w:val="24"/>
                <w14:ligatures w14:val="none"/>
              </w:rPr>
              <w:t>2</w:t>
            </w:r>
            <w:r w:rsidRPr="00D16E6E">
              <w:rPr>
                <w:rFonts w:cs="Times New Roman"/>
                <w:kern w:val="0"/>
                <w:sz w:val="24"/>
                <w:szCs w:val="24"/>
                <w14:ligatures w14:val="none"/>
              </w:rPr>
              <w:t>分，规范执行会计核算制度得满分，未按规定设专账核算，或支出凭证不符合规定，或其他核算不规范</w:t>
            </w:r>
            <w:r w:rsidRPr="00D16E6E">
              <w:rPr>
                <w:rFonts w:cs="Times New Roman"/>
                <w:kern w:val="0"/>
                <w:sz w:val="24"/>
                <w:szCs w:val="24"/>
                <w14:ligatures w14:val="none"/>
              </w:rPr>
              <w:lastRenderedPageBreak/>
              <w:t>的，视具体情况扣分。</w:t>
            </w:r>
          </w:p>
        </w:tc>
        <w:tc>
          <w:tcPr>
            <w:tcW w:w="4536" w:type="dxa"/>
            <w:shd w:val="clear" w:color="auto" w:fill="auto"/>
            <w:vAlign w:val="center"/>
          </w:tcPr>
          <w:p w14:paraId="31345476" w14:textId="06263D0A" w:rsidR="00A149BD" w:rsidRPr="00D16E6E" w:rsidRDefault="00B05765" w:rsidP="006504C4">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根据区水务建设管理所提供的项目资金支出相关材料，结合现场核查情况，各项支出根据相关合同及实施进度支付，项目财务管理按照《广州市增城区水务局关于印发〈广州市增城区水务局财务管理暂行规定（</w:t>
            </w:r>
            <w:r w:rsidRPr="00E03291">
              <w:rPr>
                <w:rFonts w:cs="Times New Roman"/>
                <w:kern w:val="0"/>
                <w:sz w:val="24"/>
                <w:szCs w:val="24"/>
                <w14:ligatures w14:val="none"/>
              </w:rPr>
              <w:t>2020</w:t>
            </w:r>
            <w:r w:rsidRPr="00B05765">
              <w:rPr>
                <w:rFonts w:cs="Times New Roman" w:hint="eastAsia"/>
                <w:kern w:val="0"/>
                <w:sz w:val="24"/>
                <w:szCs w:val="24"/>
                <w14:ligatures w14:val="none"/>
              </w:rPr>
              <w:t>年第二次修订版）〉的通知》（穗增水〔</w:t>
            </w:r>
            <w:r w:rsidRPr="00E03291">
              <w:rPr>
                <w:rFonts w:cs="Times New Roman"/>
                <w:kern w:val="0"/>
                <w:sz w:val="24"/>
                <w:szCs w:val="24"/>
                <w14:ligatures w14:val="none"/>
              </w:rPr>
              <w:t>2020</w:t>
            </w:r>
            <w:r w:rsidRPr="00B05765">
              <w:rPr>
                <w:rFonts w:cs="Times New Roman" w:hint="eastAsia"/>
                <w:kern w:val="0"/>
                <w:sz w:val="24"/>
                <w:szCs w:val="24"/>
                <w14:ligatures w14:val="none"/>
              </w:rPr>
              <w:t>〕</w:t>
            </w:r>
            <w:r w:rsidRPr="00E03291">
              <w:rPr>
                <w:rFonts w:cs="Times New Roman"/>
                <w:kern w:val="0"/>
                <w:sz w:val="24"/>
                <w:szCs w:val="24"/>
                <w14:ligatures w14:val="none"/>
              </w:rPr>
              <w:t>120</w:t>
            </w:r>
            <w:r w:rsidRPr="00B05765">
              <w:rPr>
                <w:rFonts w:cs="Times New Roman" w:hint="eastAsia"/>
                <w:kern w:val="0"/>
                <w:sz w:val="24"/>
                <w:szCs w:val="24"/>
                <w14:ligatures w14:val="none"/>
              </w:rPr>
              <w:t>号）、《关于印发〈广州市增城区水务局（增城开发区水务局）资金申请拨付审核管理办法〉（</w:t>
            </w:r>
            <w:r w:rsidRPr="00E03291">
              <w:rPr>
                <w:rFonts w:cs="Times New Roman"/>
                <w:kern w:val="0"/>
                <w:sz w:val="24"/>
                <w:szCs w:val="24"/>
                <w14:ligatures w14:val="none"/>
              </w:rPr>
              <w:t>2023</w:t>
            </w:r>
            <w:r w:rsidRPr="00B05765">
              <w:rPr>
                <w:rFonts w:cs="Times New Roman" w:hint="eastAsia"/>
                <w:kern w:val="0"/>
                <w:sz w:val="24"/>
                <w:szCs w:val="24"/>
                <w14:ligatures w14:val="none"/>
              </w:rPr>
              <w:lastRenderedPageBreak/>
              <w:t>年修订版）的通知》（穗增水〔</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E03291">
              <w:rPr>
                <w:rFonts w:cs="Times New Roman"/>
                <w:kern w:val="0"/>
                <w:sz w:val="24"/>
                <w:szCs w:val="24"/>
                <w14:ligatures w14:val="none"/>
              </w:rPr>
              <w:t>23</w:t>
            </w:r>
            <w:r w:rsidRPr="00B05765">
              <w:rPr>
                <w:rFonts w:cs="Times New Roman" w:hint="eastAsia"/>
                <w:kern w:val="0"/>
                <w:sz w:val="24"/>
                <w:szCs w:val="24"/>
                <w14:ligatures w14:val="none"/>
              </w:rPr>
              <w:t>号）执行，项目支出基本规范。</w:t>
            </w:r>
          </w:p>
        </w:tc>
        <w:tc>
          <w:tcPr>
            <w:tcW w:w="730" w:type="dxa"/>
            <w:shd w:val="clear" w:color="auto" w:fill="auto"/>
            <w:vAlign w:val="center"/>
          </w:tcPr>
          <w:p w14:paraId="7561E8F0" w14:textId="54E6DEBA" w:rsidR="00A149BD" w:rsidRPr="00E03291" w:rsidRDefault="006504C4"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6</w:t>
            </w:r>
          </w:p>
        </w:tc>
      </w:tr>
      <w:tr w:rsidR="00162BFD" w:rsidRPr="00D16E6E" w14:paraId="1E36064B" w14:textId="4832307B" w:rsidTr="0035771D">
        <w:trPr>
          <w:trHeight w:val="567"/>
          <w:jc w:val="center"/>
        </w:trPr>
        <w:tc>
          <w:tcPr>
            <w:tcW w:w="782" w:type="dxa"/>
            <w:vMerge/>
            <w:shd w:val="clear" w:color="auto" w:fill="auto"/>
            <w:vAlign w:val="center"/>
            <w:hideMark/>
          </w:tcPr>
          <w:p w14:paraId="6DB74B5B"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2BD2C63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val="restart"/>
            <w:shd w:val="clear" w:color="auto" w:fill="auto"/>
            <w:vAlign w:val="center"/>
            <w:hideMark/>
          </w:tcPr>
          <w:p w14:paraId="500BE674"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事项管理</w:t>
            </w:r>
          </w:p>
        </w:tc>
        <w:tc>
          <w:tcPr>
            <w:tcW w:w="769" w:type="dxa"/>
            <w:vMerge w:val="restart"/>
            <w:shd w:val="clear" w:color="auto" w:fill="auto"/>
            <w:vAlign w:val="center"/>
            <w:hideMark/>
          </w:tcPr>
          <w:p w14:paraId="7394D73D"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8</w:t>
            </w:r>
          </w:p>
        </w:tc>
        <w:tc>
          <w:tcPr>
            <w:tcW w:w="704" w:type="dxa"/>
            <w:shd w:val="clear" w:color="auto" w:fill="auto"/>
            <w:vAlign w:val="center"/>
            <w:hideMark/>
          </w:tcPr>
          <w:p w14:paraId="30123CF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实施程序</w:t>
            </w:r>
          </w:p>
        </w:tc>
        <w:tc>
          <w:tcPr>
            <w:tcW w:w="704" w:type="dxa"/>
            <w:shd w:val="clear" w:color="auto" w:fill="auto"/>
            <w:vAlign w:val="center"/>
            <w:hideMark/>
          </w:tcPr>
          <w:p w14:paraId="46B9A8AC"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c>
          <w:tcPr>
            <w:tcW w:w="1264" w:type="dxa"/>
            <w:shd w:val="clear" w:color="auto" w:fill="auto"/>
            <w:vAlign w:val="center"/>
            <w:hideMark/>
          </w:tcPr>
          <w:p w14:paraId="5B889943"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程序规范性</w:t>
            </w:r>
          </w:p>
        </w:tc>
        <w:tc>
          <w:tcPr>
            <w:tcW w:w="703" w:type="dxa"/>
            <w:shd w:val="clear" w:color="auto" w:fill="auto"/>
            <w:vAlign w:val="center"/>
            <w:hideMark/>
          </w:tcPr>
          <w:p w14:paraId="226C83D2"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c>
          <w:tcPr>
            <w:tcW w:w="2093" w:type="dxa"/>
            <w:shd w:val="clear" w:color="auto" w:fill="auto"/>
            <w:vAlign w:val="center"/>
            <w:hideMark/>
          </w:tcPr>
          <w:p w14:paraId="3809D905" w14:textId="3797A98B"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项目或方案按规定程序实施</w:t>
            </w:r>
            <w:r w:rsidR="00177391" w:rsidRPr="00D16E6E">
              <w:rPr>
                <w:rFonts w:cs="Times New Roman"/>
                <w:kern w:val="0"/>
                <w:sz w:val="24"/>
                <w:szCs w:val="24"/>
                <w14:ligatures w14:val="none"/>
              </w:rPr>
              <w:t>，</w:t>
            </w:r>
            <w:r w:rsidRPr="00D16E6E">
              <w:rPr>
                <w:rFonts w:cs="Times New Roman"/>
                <w:kern w:val="0"/>
                <w:sz w:val="24"/>
                <w:szCs w:val="24"/>
                <w14:ligatures w14:val="none"/>
              </w:rPr>
              <w:t>包括项目或方案调整按规定履行报批手续，项目招投标、建设、验收等或方案实施严格执行相关制度规定的，得满分，否则酌情扣分。</w:t>
            </w:r>
          </w:p>
        </w:tc>
        <w:tc>
          <w:tcPr>
            <w:tcW w:w="4536" w:type="dxa"/>
            <w:shd w:val="clear" w:color="auto" w:fill="auto"/>
            <w:vAlign w:val="center"/>
          </w:tcPr>
          <w:p w14:paraId="6CD76476" w14:textId="5E463493" w:rsidR="00A149BD" w:rsidRPr="00D16E6E" w:rsidRDefault="00B05765" w:rsidP="001A070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山美陂段）整治工程安全生产责任制度》《中新镇坑贝水（中新科技园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山美陂段）整治工程安全生产风险分级管控和隐患排查治理双重预防机制》《中新镇坑贝水（中新科技园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山美陂段）整治工程工程质量缺陷管理制度》及项目实施相关材料，项目的立项、实施和管理工作基本根据部门项目管理、合同要求开展，项目实施程序基本规范。</w:t>
            </w:r>
          </w:p>
        </w:tc>
        <w:tc>
          <w:tcPr>
            <w:tcW w:w="730" w:type="dxa"/>
            <w:shd w:val="clear" w:color="auto" w:fill="auto"/>
            <w:vAlign w:val="center"/>
          </w:tcPr>
          <w:p w14:paraId="487AAABC" w14:textId="42D4F2B1" w:rsidR="00A149BD" w:rsidRPr="00E03291" w:rsidRDefault="00B8703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r>
      <w:tr w:rsidR="00162BFD" w:rsidRPr="00D16E6E" w14:paraId="3577757B" w14:textId="24F4D626" w:rsidTr="0035771D">
        <w:trPr>
          <w:trHeight w:val="567"/>
          <w:jc w:val="center"/>
        </w:trPr>
        <w:tc>
          <w:tcPr>
            <w:tcW w:w="782" w:type="dxa"/>
            <w:vMerge/>
            <w:shd w:val="clear" w:color="auto" w:fill="auto"/>
            <w:vAlign w:val="center"/>
            <w:hideMark/>
          </w:tcPr>
          <w:p w14:paraId="199C35C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18C8C90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69D5A773"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4485DBAA"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shd w:val="clear" w:color="auto" w:fill="auto"/>
            <w:vAlign w:val="center"/>
            <w:hideMark/>
          </w:tcPr>
          <w:p w14:paraId="5E48F06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管理情况</w:t>
            </w:r>
          </w:p>
        </w:tc>
        <w:tc>
          <w:tcPr>
            <w:tcW w:w="704" w:type="dxa"/>
            <w:shd w:val="clear" w:color="auto" w:fill="auto"/>
            <w:vAlign w:val="center"/>
            <w:hideMark/>
          </w:tcPr>
          <w:p w14:paraId="2F3AC176"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c>
          <w:tcPr>
            <w:tcW w:w="1264" w:type="dxa"/>
            <w:shd w:val="clear" w:color="auto" w:fill="auto"/>
            <w:vAlign w:val="center"/>
            <w:hideMark/>
          </w:tcPr>
          <w:p w14:paraId="7C1C87E2"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监管有效性</w:t>
            </w:r>
          </w:p>
        </w:tc>
        <w:tc>
          <w:tcPr>
            <w:tcW w:w="703" w:type="dxa"/>
            <w:shd w:val="clear" w:color="auto" w:fill="auto"/>
            <w:vAlign w:val="center"/>
            <w:hideMark/>
          </w:tcPr>
          <w:p w14:paraId="6D95D5E5"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c>
          <w:tcPr>
            <w:tcW w:w="2093" w:type="dxa"/>
            <w:shd w:val="clear" w:color="auto" w:fill="auto"/>
            <w:vAlign w:val="center"/>
            <w:hideMark/>
          </w:tcPr>
          <w:p w14:paraId="24A3777B"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w:t>
            </w:r>
            <w:r w:rsidRPr="00D16E6E">
              <w:rPr>
                <w:rFonts w:cs="Times New Roman"/>
                <w:kern w:val="0"/>
                <w:sz w:val="24"/>
                <w:szCs w:val="24"/>
                <w14:ligatures w14:val="none"/>
              </w:rPr>
              <w:t>.</w:t>
            </w:r>
            <w:r w:rsidRPr="00D16E6E">
              <w:rPr>
                <w:rFonts w:cs="Times New Roman"/>
                <w:kern w:val="0"/>
                <w:sz w:val="24"/>
                <w:szCs w:val="24"/>
                <w14:ligatures w14:val="none"/>
              </w:rPr>
              <w:t>资金使用单位或基层资金管理单位建立有效管理机制，且执行情况良好得</w:t>
            </w:r>
            <w:r w:rsidRPr="00E03291">
              <w:rPr>
                <w:rFonts w:cs="Times New Roman"/>
                <w:kern w:val="0"/>
                <w:sz w:val="24"/>
                <w:szCs w:val="24"/>
                <w14:ligatures w14:val="none"/>
              </w:rPr>
              <w:t>2</w:t>
            </w:r>
            <w:r w:rsidRPr="00D16E6E">
              <w:rPr>
                <w:rFonts w:cs="Times New Roman"/>
                <w:kern w:val="0"/>
                <w:sz w:val="24"/>
                <w:szCs w:val="24"/>
                <w14:ligatures w14:val="none"/>
              </w:rPr>
              <w:t>分，具体根据所提供的信息证据作出</w:t>
            </w:r>
            <w:r w:rsidRPr="00D16E6E">
              <w:rPr>
                <w:rFonts w:cs="Times New Roman"/>
                <w:kern w:val="0"/>
                <w:sz w:val="24"/>
                <w:szCs w:val="24"/>
                <w14:ligatures w14:val="none"/>
              </w:rPr>
              <w:lastRenderedPageBreak/>
              <w:t>判断并核定分数。</w:t>
            </w:r>
          </w:p>
          <w:p w14:paraId="283BA881" w14:textId="0664CE0C"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r w:rsidRPr="00D16E6E">
              <w:rPr>
                <w:rFonts w:cs="Times New Roman"/>
                <w:kern w:val="0"/>
                <w:sz w:val="24"/>
                <w:szCs w:val="24"/>
                <w14:ligatures w14:val="none"/>
              </w:rPr>
              <w:t>.</w:t>
            </w:r>
            <w:r w:rsidRPr="00D16E6E">
              <w:rPr>
                <w:rFonts w:cs="Times New Roman"/>
                <w:kern w:val="0"/>
                <w:sz w:val="24"/>
                <w:szCs w:val="24"/>
                <w14:ligatures w14:val="none"/>
              </w:rPr>
              <w:t>具体根据所提供的信息证据作出判断，如各级业务主管部门按规定对项目建设或方案实施开展有效的检查、监控、督促整改的，得</w:t>
            </w:r>
            <w:r w:rsidRPr="00E03291">
              <w:rPr>
                <w:rFonts w:cs="Times New Roman"/>
                <w:kern w:val="0"/>
                <w:sz w:val="24"/>
                <w:szCs w:val="24"/>
                <w14:ligatures w14:val="none"/>
              </w:rPr>
              <w:t>2</w:t>
            </w:r>
            <w:r w:rsidRPr="00D16E6E">
              <w:rPr>
                <w:rFonts w:cs="Times New Roman"/>
                <w:kern w:val="0"/>
                <w:sz w:val="24"/>
                <w:szCs w:val="24"/>
                <w14:ligatures w14:val="none"/>
              </w:rPr>
              <w:t>分；否则，视情况扣分。</w:t>
            </w:r>
          </w:p>
        </w:tc>
        <w:tc>
          <w:tcPr>
            <w:tcW w:w="4536" w:type="dxa"/>
            <w:shd w:val="clear" w:color="auto" w:fill="auto"/>
            <w:vAlign w:val="center"/>
          </w:tcPr>
          <w:p w14:paraId="0C07134E"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根据区水务建设管理所提供的项目实施相关材料，项目建立了《中新镇坑贝水（中新科技园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山美陂段）整治工程安全生产责任制度》《中新镇坑贝水（中新科技园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山美陂段）整治工程安全生产风险分级管控和隐患排查治理双重预防机制》《中新镇坑贝水（中新科技园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w:t>
            </w:r>
            <w:r w:rsidRPr="00B05765">
              <w:rPr>
                <w:rFonts w:cs="Times New Roman" w:hint="eastAsia"/>
                <w:kern w:val="0"/>
                <w:sz w:val="24"/>
                <w:szCs w:val="24"/>
                <w14:ligatures w14:val="none"/>
              </w:rPr>
              <w:lastRenderedPageBreak/>
              <w:t>治工程工程质量缺陷管理制度》等管理制度，区水务建设管理所成立安全生产管理领导小组对项目建设进行管理，定期开展安全工作例会，监理单位依据合同对项目进行日常巡查管理，但结合现场核查情况，项目监管有效性不足。</w:t>
            </w:r>
          </w:p>
          <w:p w14:paraId="067C54EE"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一是经现场核查，项目存在山美桥防撞墙蜂窝麻面；墙顶面砼破损露石、露筋、伸缩缝不贯通；桥面沥青砼泛白；河道床有垃圾树枝杂物等质量问题，截至现场核查时点，项目未完工，项目实施过程中的维护管理措施有待完善。</w:t>
            </w:r>
          </w:p>
          <w:p w14:paraId="6AD2EDC6"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二是分部验收工作开展不够及时，根据区水务建设管理所提供的</w:t>
            </w:r>
            <w:r w:rsidRPr="00E03291">
              <w:rPr>
                <w:rFonts w:cs="Times New Roman"/>
                <w:kern w:val="0"/>
                <w:sz w:val="24"/>
                <w:szCs w:val="24"/>
                <w14:ligatures w14:val="none"/>
              </w:rPr>
              <w:t>2023</w:t>
            </w:r>
            <w:r w:rsidRPr="00B05765">
              <w:rPr>
                <w:rFonts w:cs="Times New Roman" w:hint="eastAsia"/>
                <w:kern w:val="0"/>
                <w:sz w:val="24"/>
                <w:szCs w:val="24"/>
                <w14:ligatures w14:val="none"/>
              </w:rPr>
              <w:t>年底堤防整治工程的航拍图及</w:t>
            </w:r>
            <w:r w:rsidRPr="00E03291">
              <w:rPr>
                <w:rFonts w:cs="Times New Roman"/>
                <w:kern w:val="0"/>
                <w:sz w:val="24"/>
                <w:szCs w:val="24"/>
                <w14:ligatures w14:val="none"/>
              </w:rPr>
              <w:t>2023</w:t>
            </w:r>
            <w:r w:rsidRPr="00B05765">
              <w:rPr>
                <w:rFonts w:cs="Times New Roman" w:hint="eastAsia"/>
                <w:kern w:val="0"/>
                <w:sz w:val="24"/>
                <w:szCs w:val="24"/>
                <w14:ligatures w14:val="none"/>
              </w:rPr>
              <w:t>年完成河道整治图示，</w:t>
            </w:r>
            <w:r w:rsidRPr="00E03291">
              <w:rPr>
                <w:rFonts w:cs="Times New Roman"/>
                <w:kern w:val="0"/>
                <w:sz w:val="24"/>
                <w:szCs w:val="24"/>
                <w14:ligatures w14:val="none"/>
              </w:rPr>
              <w:t>2023</w:t>
            </w:r>
            <w:r w:rsidRPr="00B05765">
              <w:rPr>
                <w:rFonts w:cs="Times New Roman" w:hint="eastAsia"/>
                <w:kern w:val="0"/>
                <w:sz w:val="24"/>
                <w:szCs w:val="24"/>
                <w14:ligatures w14:val="none"/>
              </w:rPr>
              <w:t>年完成堤防整治的河道长度为</w:t>
            </w:r>
            <w:r w:rsidRPr="00E03291">
              <w:rPr>
                <w:rFonts w:cs="Times New Roman"/>
                <w:kern w:val="0"/>
                <w:sz w:val="24"/>
                <w:szCs w:val="24"/>
                <w14:ligatures w14:val="none"/>
              </w:rPr>
              <w:t>2674</w:t>
            </w:r>
            <w:r w:rsidRPr="00B05765">
              <w:rPr>
                <w:rFonts w:cs="Times New Roman" w:hint="eastAsia"/>
                <w:kern w:val="0"/>
                <w:sz w:val="24"/>
                <w:szCs w:val="24"/>
                <w14:ligatures w14:val="none"/>
              </w:rPr>
              <w:t>米，但未开展相关的分部验收工作，未能明确实际完成整治的河道里程数，不利于保障对项目实施过程的质量监管。</w:t>
            </w:r>
          </w:p>
          <w:p w14:paraId="38F8B16D" w14:textId="77777777" w:rsidR="00B05765" w:rsidRPr="00B05765"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三是部分整改材料不规范，对部分项目实施材料的签字确认要求不够统一，如共提供《广州市增城区水务工程质量安全监督站工程监督记录表》</w:t>
            </w:r>
            <w:r w:rsidRPr="00E03291">
              <w:rPr>
                <w:rFonts w:cs="Times New Roman"/>
                <w:kern w:val="0"/>
                <w:sz w:val="24"/>
                <w:szCs w:val="24"/>
                <w14:ligatures w14:val="none"/>
              </w:rPr>
              <w:t>4</w:t>
            </w:r>
            <w:r w:rsidRPr="00B05765">
              <w:rPr>
                <w:rFonts w:cs="Times New Roman" w:hint="eastAsia"/>
                <w:kern w:val="0"/>
                <w:sz w:val="24"/>
                <w:szCs w:val="24"/>
                <w14:ligatures w14:val="none"/>
              </w:rPr>
              <w:t>份，仅《广州市增城区水务工程质量安全监督站工程监督记录表》（监督编号：</w:t>
            </w:r>
            <w:r w:rsidRPr="00E03291">
              <w:rPr>
                <w:rFonts w:cs="Times New Roman"/>
                <w:kern w:val="0"/>
                <w:sz w:val="24"/>
                <w:szCs w:val="24"/>
                <w14:ligatures w14:val="none"/>
              </w:rPr>
              <w:t>20230401</w:t>
            </w:r>
            <w:r w:rsidRPr="00B05765">
              <w:rPr>
                <w:rFonts w:cs="Times New Roman" w:hint="eastAsia"/>
                <w:kern w:val="0"/>
                <w:sz w:val="24"/>
                <w:szCs w:val="24"/>
                <w14:ligatures w14:val="none"/>
              </w:rPr>
              <w:t>-</w:t>
            </w:r>
            <w:r w:rsidRPr="00E03291">
              <w:rPr>
                <w:rFonts w:cs="Times New Roman"/>
                <w:kern w:val="0"/>
                <w:sz w:val="24"/>
                <w:szCs w:val="24"/>
                <w14:ligatures w14:val="none"/>
              </w:rPr>
              <w:t>01</w:t>
            </w:r>
            <w:r w:rsidRPr="00B05765">
              <w:rPr>
                <w:rFonts w:cs="Times New Roman" w:hint="eastAsia"/>
                <w:kern w:val="0"/>
                <w:sz w:val="24"/>
                <w:szCs w:val="24"/>
                <w14:ligatures w14:val="none"/>
              </w:rPr>
              <w:t>）未见建设单位确认签字。</w:t>
            </w:r>
          </w:p>
          <w:p w14:paraId="13BC2F83" w14:textId="2EB8A553" w:rsidR="00A149BD" w:rsidRPr="00D16E6E" w:rsidRDefault="00B05765" w:rsidP="00B05765">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综合以上情况，本指标扣</w:t>
            </w:r>
            <w:r w:rsidRPr="00E03291">
              <w:rPr>
                <w:rFonts w:cs="Times New Roman"/>
                <w:kern w:val="0"/>
                <w:sz w:val="24"/>
                <w:szCs w:val="24"/>
                <w14:ligatures w14:val="none"/>
              </w:rPr>
              <w:t>2</w:t>
            </w:r>
            <w:r w:rsidRPr="00B05765">
              <w:rPr>
                <w:rFonts w:cs="Times New Roman" w:hint="eastAsia"/>
                <w:kern w:val="0"/>
                <w:sz w:val="24"/>
                <w:szCs w:val="24"/>
                <w14:ligatures w14:val="none"/>
              </w:rPr>
              <w:t>分。</w:t>
            </w:r>
          </w:p>
        </w:tc>
        <w:tc>
          <w:tcPr>
            <w:tcW w:w="730" w:type="dxa"/>
            <w:shd w:val="clear" w:color="auto" w:fill="auto"/>
            <w:vAlign w:val="center"/>
          </w:tcPr>
          <w:p w14:paraId="5FC84033" w14:textId="020EDD59"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2</w:t>
            </w:r>
          </w:p>
        </w:tc>
      </w:tr>
      <w:tr w:rsidR="00162BFD" w:rsidRPr="00D16E6E" w14:paraId="1B7A9315" w14:textId="7E0F1A45" w:rsidTr="0035771D">
        <w:trPr>
          <w:trHeight w:val="567"/>
          <w:jc w:val="center"/>
        </w:trPr>
        <w:tc>
          <w:tcPr>
            <w:tcW w:w="782" w:type="dxa"/>
            <w:vMerge w:val="restart"/>
            <w:shd w:val="clear" w:color="auto" w:fill="auto"/>
            <w:vAlign w:val="center"/>
            <w:hideMark/>
          </w:tcPr>
          <w:p w14:paraId="77F14E3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lastRenderedPageBreak/>
              <w:t>产出</w:t>
            </w:r>
          </w:p>
        </w:tc>
        <w:tc>
          <w:tcPr>
            <w:tcW w:w="773" w:type="dxa"/>
            <w:vMerge w:val="restart"/>
            <w:shd w:val="clear" w:color="auto" w:fill="auto"/>
            <w:vAlign w:val="center"/>
            <w:hideMark/>
          </w:tcPr>
          <w:p w14:paraId="7F524548" w14:textId="4981B9F1"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r w:rsidR="007E43AA" w:rsidRPr="00E03291">
              <w:rPr>
                <w:rFonts w:cs="Times New Roman"/>
                <w:kern w:val="0"/>
                <w:sz w:val="24"/>
                <w:szCs w:val="24"/>
                <w14:ligatures w14:val="none"/>
              </w:rPr>
              <w:t>5</w:t>
            </w:r>
          </w:p>
        </w:tc>
        <w:tc>
          <w:tcPr>
            <w:tcW w:w="708" w:type="dxa"/>
            <w:vMerge w:val="restart"/>
            <w:shd w:val="clear" w:color="auto" w:fill="auto"/>
            <w:vAlign w:val="center"/>
            <w:hideMark/>
          </w:tcPr>
          <w:p w14:paraId="1238C914"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经济性</w:t>
            </w:r>
          </w:p>
        </w:tc>
        <w:tc>
          <w:tcPr>
            <w:tcW w:w="769" w:type="dxa"/>
            <w:vMerge w:val="restart"/>
            <w:shd w:val="clear" w:color="auto" w:fill="auto"/>
            <w:vAlign w:val="center"/>
            <w:hideMark/>
          </w:tcPr>
          <w:p w14:paraId="2786C9BA"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c>
          <w:tcPr>
            <w:tcW w:w="704" w:type="dxa"/>
            <w:shd w:val="clear" w:color="auto" w:fill="auto"/>
            <w:vAlign w:val="center"/>
            <w:hideMark/>
          </w:tcPr>
          <w:p w14:paraId="78F5A6A7"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预算控制</w:t>
            </w:r>
          </w:p>
        </w:tc>
        <w:tc>
          <w:tcPr>
            <w:tcW w:w="704" w:type="dxa"/>
            <w:shd w:val="clear" w:color="auto" w:fill="auto"/>
            <w:vAlign w:val="center"/>
            <w:hideMark/>
          </w:tcPr>
          <w:p w14:paraId="03075CD1"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c>
          <w:tcPr>
            <w:tcW w:w="1264" w:type="dxa"/>
            <w:shd w:val="clear" w:color="auto" w:fill="auto"/>
            <w:vAlign w:val="center"/>
            <w:hideMark/>
          </w:tcPr>
          <w:p w14:paraId="4C80730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预算控制</w:t>
            </w:r>
          </w:p>
        </w:tc>
        <w:tc>
          <w:tcPr>
            <w:tcW w:w="703" w:type="dxa"/>
            <w:shd w:val="clear" w:color="auto" w:fill="auto"/>
            <w:vAlign w:val="center"/>
            <w:hideMark/>
          </w:tcPr>
          <w:p w14:paraId="76CA8B3E"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c>
          <w:tcPr>
            <w:tcW w:w="2093" w:type="dxa"/>
            <w:shd w:val="clear" w:color="auto" w:fill="auto"/>
            <w:vAlign w:val="center"/>
            <w:hideMark/>
          </w:tcPr>
          <w:p w14:paraId="534CD257"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在预算执行进度与事项完成进度基本匹配的前提下，实际支出未超过预算计划的，得满分；实际支出超过预算的，或者支出未能保障事项相应完成进度的，酌情扣分。</w:t>
            </w:r>
          </w:p>
        </w:tc>
        <w:tc>
          <w:tcPr>
            <w:tcW w:w="4536" w:type="dxa"/>
            <w:shd w:val="clear" w:color="auto" w:fill="auto"/>
            <w:vAlign w:val="center"/>
          </w:tcPr>
          <w:p w14:paraId="452E4785" w14:textId="0450CC55" w:rsidR="00A149BD"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根据区水务建设管理所提供的项目预算下达文件、项目资金支出明细账、项目资金使用账。本项目</w:t>
            </w:r>
            <w:r w:rsidRPr="00E03291">
              <w:rPr>
                <w:rFonts w:cs="Times New Roman"/>
                <w:kern w:val="0"/>
                <w:sz w:val="24"/>
                <w:szCs w:val="24"/>
                <w14:ligatures w14:val="none"/>
              </w:rPr>
              <w:t>2023</w:t>
            </w:r>
            <w:r w:rsidRPr="00B05765">
              <w:rPr>
                <w:rFonts w:cs="Times New Roman" w:hint="eastAsia"/>
                <w:kern w:val="0"/>
                <w:sz w:val="24"/>
                <w:szCs w:val="24"/>
                <w14:ligatures w14:val="none"/>
              </w:rPr>
              <w:t>年年度预算为</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万元，实际支出为</w:t>
            </w:r>
            <w:r w:rsidRPr="00E03291">
              <w:rPr>
                <w:rFonts w:cs="Times New Roman"/>
                <w:kern w:val="0"/>
                <w:sz w:val="24"/>
                <w:szCs w:val="24"/>
                <w14:ligatures w14:val="none"/>
              </w:rPr>
              <w:t>4184</w:t>
            </w:r>
            <w:r w:rsidRPr="00B05765">
              <w:rPr>
                <w:rFonts w:cs="Times New Roman" w:hint="eastAsia"/>
                <w:kern w:val="0"/>
                <w:sz w:val="24"/>
                <w:szCs w:val="24"/>
                <w14:ligatures w14:val="none"/>
              </w:rPr>
              <w:t>.</w:t>
            </w:r>
            <w:r w:rsidRPr="00E03291">
              <w:rPr>
                <w:rFonts w:cs="Times New Roman"/>
                <w:kern w:val="0"/>
                <w:sz w:val="24"/>
                <w:szCs w:val="24"/>
                <w14:ligatures w14:val="none"/>
              </w:rPr>
              <w:t>35</w:t>
            </w:r>
            <w:r w:rsidRPr="00B05765">
              <w:rPr>
                <w:rFonts w:cs="Times New Roman" w:hint="eastAsia"/>
                <w:kern w:val="0"/>
                <w:sz w:val="24"/>
                <w:szCs w:val="24"/>
                <w14:ligatures w14:val="none"/>
              </w:rPr>
              <w:t>万元，预算执行率</w:t>
            </w:r>
            <w:r w:rsidRPr="00E03291">
              <w:rPr>
                <w:rFonts w:cs="Times New Roman"/>
                <w:kern w:val="0"/>
                <w:sz w:val="24"/>
                <w:szCs w:val="24"/>
                <w14:ligatures w14:val="none"/>
              </w:rPr>
              <w:t>100</w:t>
            </w:r>
            <w:r w:rsidRPr="00B05765">
              <w:rPr>
                <w:rFonts w:cs="Times New Roman" w:hint="eastAsia"/>
                <w:kern w:val="0"/>
                <w:sz w:val="24"/>
                <w:szCs w:val="24"/>
                <w14:ligatures w14:val="none"/>
              </w:rPr>
              <w:t>%</w:t>
            </w:r>
            <w:r w:rsidRPr="00B05765">
              <w:rPr>
                <w:rFonts w:cs="Times New Roman" w:hint="eastAsia"/>
                <w:kern w:val="0"/>
                <w:sz w:val="24"/>
                <w:szCs w:val="24"/>
                <w14:ligatures w14:val="none"/>
              </w:rPr>
              <w:t>，区水务建设管理所根据工程进度及合同约定支付勘察设计费、工程进度款、监理费等，实际支出未超过预算计划。</w:t>
            </w:r>
          </w:p>
        </w:tc>
        <w:tc>
          <w:tcPr>
            <w:tcW w:w="730" w:type="dxa"/>
            <w:shd w:val="clear" w:color="auto" w:fill="auto"/>
            <w:vAlign w:val="center"/>
          </w:tcPr>
          <w:p w14:paraId="246FD0EA" w14:textId="4B72AAE1"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w:t>
            </w:r>
          </w:p>
        </w:tc>
      </w:tr>
      <w:tr w:rsidR="00162BFD" w:rsidRPr="00D16E6E" w14:paraId="4CDDFED0" w14:textId="70AE609F" w:rsidTr="0035771D">
        <w:trPr>
          <w:trHeight w:val="567"/>
          <w:jc w:val="center"/>
        </w:trPr>
        <w:tc>
          <w:tcPr>
            <w:tcW w:w="782" w:type="dxa"/>
            <w:vMerge/>
            <w:shd w:val="clear" w:color="auto" w:fill="auto"/>
            <w:vAlign w:val="center"/>
            <w:hideMark/>
          </w:tcPr>
          <w:p w14:paraId="4869575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0C48356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49350B2E"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12FAB2F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shd w:val="clear" w:color="auto" w:fill="auto"/>
            <w:vAlign w:val="center"/>
            <w:hideMark/>
          </w:tcPr>
          <w:p w14:paraId="36B14E21"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成本控制</w:t>
            </w:r>
          </w:p>
        </w:tc>
        <w:tc>
          <w:tcPr>
            <w:tcW w:w="704" w:type="dxa"/>
            <w:shd w:val="clear" w:color="auto" w:fill="auto"/>
            <w:vAlign w:val="center"/>
            <w:hideMark/>
          </w:tcPr>
          <w:p w14:paraId="4B0F26FF"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1264" w:type="dxa"/>
            <w:shd w:val="clear" w:color="auto" w:fill="auto"/>
            <w:vAlign w:val="center"/>
            <w:hideMark/>
          </w:tcPr>
          <w:p w14:paraId="1F57EAC4"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成本节约（成本指标）</w:t>
            </w:r>
          </w:p>
        </w:tc>
        <w:tc>
          <w:tcPr>
            <w:tcW w:w="703" w:type="dxa"/>
            <w:shd w:val="clear" w:color="auto" w:fill="auto"/>
            <w:vAlign w:val="center"/>
            <w:hideMark/>
          </w:tcPr>
          <w:p w14:paraId="0AD62AC9"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c>
          <w:tcPr>
            <w:tcW w:w="2093" w:type="dxa"/>
            <w:shd w:val="clear" w:color="auto" w:fill="auto"/>
            <w:vAlign w:val="center"/>
            <w:hideMark/>
          </w:tcPr>
          <w:p w14:paraId="553422BB"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536" w:type="dxa"/>
            <w:shd w:val="clear" w:color="auto" w:fill="auto"/>
            <w:vAlign w:val="center"/>
          </w:tcPr>
          <w:p w14:paraId="4C25453C" w14:textId="68275D0B" w:rsidR="00A149BD"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根据区水务建设管理所提供的项目资金支出明细账、项目资金使用账及项目相关合同，结合现场核查情况，</w:t>
            </w:r>
            <w:r w:rsidRPr="00E03291">
              <w:rPr>
                <w:rFonts w:cs="Times New Roman"/>
                <w:kern w:val="0"/>
                <w:sz w:val="24"/>
                <w:szCs w:val="24"/>
                <w14:ligatures w14:val="none"/>
              </w:rPr>
              <w:t>2023</w:t>
            </w:r>
            <w:r w:rsidRPr="00B05765">
              <w:rPr>
                <w:rFonts w:cs="Times New Roman" w:hint="eastAsia"/>
                <w:kern w:val="0"/>
                <w:sz w:val="24"/>
                <w:szCs w:val="24"/>
                <w14:ligatures w14:val="none"/>
              </w:rPr>
              <w:t>年项目资金支出按照合同要求支出，未发生超出成本的情况。</w:t>
            </w:r>
          </w:p>
        </w:tc>
        <w:tc>
          <w:tcPr>
            <w:tcW w:w="730" w:type="dxa"/>
            <w:shd w:val="clear" w:color="auto" w:fill="auto"/>
            <w:vAlign w:val="center"/>
          </w:tcPr>
          <w:p w14:paraId="6CBD95C4" w14:textId="091266FD"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w:t>
            </w:r>
          </w:p>
        </w:tc>
      </w:tr>
      <w:tr w:rsidR="003E21B3" w:rsidRPr="00D16E6E" w14:paraId="540C8DF9" w14:textId="40277085" w:rsidTr="0035771D">
        <w:trPr>
          <w:trHeight w:val="567"/>
          <w:jc w:val="center"/>
        </w:trPr>
        <w:tc>
          <w:tcPr>
            <w:tcW w:w="782" w:type="dxa"/>
            <w:vMerge/>
            <w:shd w:val="clear" w:color="auto" w:fill="auto"/>
            <w:vAlign w:val="center"/>
            <w:hideMark/>
          </w:tcPr>
          <w:p w14:paraId="7B85609A"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46D7FB7E"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val="restart"/>
            <w:shd w:val="clear" w:color="auto" w:fill="auto"/>
            <w:vAlign w:val="center"/>
            <w:hideMark/>
          </w:tcPr>
          <w:p w14:paraId="66D7DAE0"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效率性</w:t>
            </w:r>
          </w:p>
        </w:tc>
        <w:tc>
          <w:tcPr>
            <w:tcW w:w="769" w:type="dxa"/>
            <w:vMerge w:val="restart"/>
            <w:shd w:val="clear" w:color="auto" w:fill="auto"/>
            <w:vAlign w:val="center"/>
            <w:hideMark/>
          </w:tcPr>
          <w:p w14:paraId="01F4B5DF" w14:textId="13D23498"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30</w:t>
            </w:r>
          </w:p>
        </w:tc>
        <w:tc>
          <w:tcPr>
            <w:tcW w:w="704" w:type="dxa"/>
            <w:vMerge w:val="restart"/>
            <w:shd w:val="clear" w:color="auto" w:fill="auto"/>
            <w:vAlign w:val="center"/>
            <w:hideMark/>
          </w:tcPr>
          <w:p w14:paraId="23F1CE1B"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完成进度</w:t>
            </w:r>
          </w:p>
        </w:tc>
        <w:tc>
          <w:tcPr>
            <w:tcW w:w="704" w:type="dxa"/>
            <w:vMerge w:val="restart"/>
            <w:shd w:val="clear" w:color="auto" w:fill="auto"/>
            <w:vAlign w:val="center"/>
            <w:hideMark/>
          </w:tcPr>
          <w:p w14:paraId="0E7CAE17" w14:textId="492AF21A"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18</w:t>
            </w:r>
          </w:p>
        </w:tc>
        <w:tc>
          <w:tcPr>
            <w:tcW w:w="1264" w:type="dxa"/>
            <w:shd w:val="clear" w:color="auto" w:fill="auto"/>
            <w:vAlign w:val="center"/>
            <w:hideMark/>
          </w:tcPr>
          <w:p w14:paraId="602F6F63"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堤防整治长度</w:t>
            </w:r>
          </w:p>
        </w:tc>
        <w:tc>
          <w:tcPr>
            <w:tcW w:w="703" w:type="dxa"/>
            <w:shd w:val="clear" w:color="auto" w:fill="auto"/>
            <w:vAlign w:val="center"/>
            <w:hideMark/>
          </w:tcPr>
          <w:p w14:paraId="16D10A4D" w14:textId="77777777"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6C84DD93" w14:textId="77777777" w:rsidR="003E21B3" w:rsidRPr="00D16E6E" w:rsidRDefault="003E21B3"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2</w:t>
            </w:r>
            <w:r w:rsidRPr="00D16E6E">
              <w:rPr>
                <w:rFonts w:cs="Times New Roman"/>
                <w:kern w:val="0"/>
                <w:sz w:val="24"/>
                <w:szCs w:val="24"/>
                <w14:ligatures w14:val="none"/>
              </w:rPr>
              <w:t>km</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，年度完成整治的堤防</w:t>
            </w:r>
            <w:r w:rsidRPr="00D16E6E">
              <w:rPr>
                <w:rFonts w:cs="Times New Roman"/>
                <w:kern w:val="0"/>
                <w:sz w:val="24"/>
                <w:szCs w:val="24"/>
                <w14:ligatures w14:val="none"/>
              </w:rPr>
              <w:lastRenderedPageBreak/>
              <w:t>长度为</w:t>
            </w:r>
            <w:r w:rsidRPr="00E03291">
              <w:rPr>
                <w:rFonts w:cs="Times New Roman"/>
                <w:kern w:val="0"/>
                <w:sz w:val="24"/>
                <w:szCs w:val="24"/>
                <w14:ligatures w14:val="none"/>
              </w:rPr>
              <w:t>2</w:t>
            </w:r>
            <w:r w:rsidRPr="00D16E6E">
              <w:rPr>
                <w:rFonts w:cs="Times New Roman"/>
                <w:kern w:val="0"/>
                <w:sz w:val="24"/>
                <w:szCs w:val="24"/>
                <w14:ligatures w14:val="none"/>
              </w:rPr>
              <w:t>km</w:t>
            </w:r>
            <w:r w:rsidRPr="00D16E6E">
              <w:rPr>
                <w:rFonts w:cs="Times New Roman"/>
                <w:kern w:val="0"/>
                <w:sz w:val="24"/>
                <w:szCs w:val="24"/>
                <w14:ligatures w14:val="none"/>
              </w:rPr>
              <w:t>得满分，否则得分</w:t>
            </w:r>
            <w:r w:rsidRPr="00D16E6E">
              <w:rPr>
                <w:rFonts w:cs="Times New Roman"/>
                <w:kern w:val="0"/>
                <w:sz w:val="24"/>
                <w:szCs w:val="24"/>
                <w14:ligatures w14:val="none"/>
              </w:rPr>
              <w:t>=</w:t>
            </w:r>
            <w:r w:rsidRPr="00D16E6E">
              <w:rPr>
                <w:rFonts w:cs="Times New Roman"/>
                <w:kern w:val="0"/>
                <w:sz w:val="24"/>
                <w:szCs w:val="24"/>
                <w14:ligatures w14:val="none"/>
              </w:rPr>
              <w:t>年度实际完成整治的堤防长度</w:t>
            </w:r>
            <w:r w:rsidRPr="00D16E6E">
              <w:rPr>
                <w:rFonts w:cs="Times New Roman"/>
                <w:kern w:val="0"/>
                <w:sz w:val="24"/>
                <w:szCs w:val="24"/>
                <w14:ligatures w14:val="none"/>
              </w:rPr>
              <w:t>/</w:t>
            </w:r>
            <w:r w:rsidRPr="00E03291">
              <w:rPr>
                <w:rFonts w:cs="Times New Roman"/>
                <w:kern w:val="0"/>
                <w:sz w:val="24"/>
                <w:szCs w:val="24"/>
                <w14:ligatures w14:val="none"/>
              </w:rPr>
              <w:t>2</w:t>
            </w:r>
            <w:r w:rsidRPr="00D16E6E">
              <w:rPr>
                <w:rFonts w:cs="Times New Roman"/>
                <w:kern w:val="0"/>
                <w:sz w:val="24"/>
                <w:szCs w:val="24"/>
                <w14:ligatures w14:val="none"/>
              </w:rPr>
              <w:t>km*</w:t>
            </w:r>
            <w:r w:rsidRPr="00D16E6E">
              <w:rPr>
                <w:rFonts w:cs="Times New Roman"/>
                <w:kern w:val="0"/>
                <w:sz w:val="24"/>
                <w:szCs w:val="24"/>
                <w14:ligatures w14:val="none"/>
              </w:rPr>
              <w:t>分值。</w:t>
            </w:r>
          </w:p>
        </w:tc>
        <w:tc>
          <w:tcPr>
            <w:tcW w:w="4536" w:type="dxa"/>
            <w:shd w:val="clear" w:color="auto" w:fill="auto"/>
            <w:vAlign w:val="center"/>
          </w:tcPr>
          <w:p w14:paraId="403533AF" w14:textId="33B4318B" w:rsidR="003E21B3"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根据区水务建设管理所提供的堤防整治工程的航拍图及</w:t>
            </w:r>
            <w:r w:rsidRPr="00E03291">
              <w:rPr>
                <w:rFonts w:cs="Times New Roman"/>
                <w:kern w:val="0"/>
                <w:sz w:val="24"/>
                <w:szCs w:val="24"/>
                <w14:ligatures w14:val="none"/>
              </w:rPr>
              <w:t>2023</w:t>
            </w:r>
            <w:r w:rsidRPr="00B05765">
              <w:rPr>
                <w:rFonts w:cs="Times New Roman" w:hint="eastAsia"/>
                <w:kern w:val="0"/>
                <w:sz w:val="24"/>
                <w:szCs w:val="24"/>
                <w14:ligatures w14:val="none"/>
              </w:rPr>
              <w:t>年完成河道整治图示、中国安能集团第二工程局有限公司出</w:t>
            </w:r>
            <w:r w:rsidRPr="00B05765">
              <w:rPr>
                <w:rFonts w:cs="Times New Roman" w:hint="eastAsia"/>
                <w:kern w:val="0"/>
                <w:sz w:val="24"/>
                <w:szCs w:val="24"/>
                <w14:ligatures w14:val="none"/>
              </w:rPr>
              <w:lastRenderedPageBreak/>
              <w:t>具的《水利水电工程</w:t>
            </w:r>
            <w:r w:rsidRPr="00E03291">
              <w:rPr>
                <w:rFonts w:cs="Times New Roman"/>
                <w:kern w:val="0"/>
                <w:sz w:val="24"/>
                <w:szCs w:val="24"/>
                <w14:ligatures w14:val="none"/>
              </w:rPr>
              <w:t>2023</w:t>
            </w:r>
            <w:r w:rsidRPr="00B05765">
              <w:rPr>
                <w:rFonts w:cs="Times New Roman" w:hint="eastAsia"/>
                <w:kern w:val="0"/>
                <w:sz w:val="24"/>
                <w:szCs w:val="24"/>
                <w14:ligatures w14:val="none"/>
              </w:rPr>
              <w:t>年度施工总结》、广东粤源工程咨询有限公司出具的《证明》，截至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w:t>
            </w:r>
            <w:r w:rsidRPr="00E03291">
              <w:rPr>
                <w:rFonts w:cs="Times New Roman"/>
                <w:kern w:val="0"/>
                <w:sz w:val="24"/>
                <w:szCs w:val="24"/>
                <w14:ligatures w14:val="none"/>
              </w:rPr>
              <w:t>2023</w:t>
            </w:r>
            <w:r w:rsidRPr="00B05765">
              <w:rPr>
                <w:rFonts w:cs="Times New Roman" w:hint="eastAsia"/>
                <w:kern w:val="0"/>
                <w:sz w:val="24"/>
                <w:szCs w:val="24"/>
                <w14:ligatures w14:val="none"/>
              </w:rPr>
              <w:t>年完成堤防整治的河道长度为</w:t>
            </w:r>
            <w:r w:rsidRPr="00E03291">
              <w:rPr>
                <w:rFonts w:cs="Times New Roman"/>
                <w:kern w:val="0"/>
                <w:sz w:val="24"/>
                <w:szCs w:val="24"/>
                <w14:ligatures w14:val="none"/>
              </w:rPr>
              <w:t>2674</w:t>
            </w:r>
            <w:r w:rsidRPr="00B05765">
              <w:rPr>
                <w:rFonts w:cs="Times New Roman" w:hint="eastAsia"/>
                <w:kern w:val="0"/>
                <w:sz w:val="24"/>
                <w:szCs w:val="24"/>
                <w14:ligatures w14:val="none"/>
              </w:rPr>
              <w:t>米，但未开展标段分部验收，未明确具体整治里程，本指标扣</w:t>
            </w:r>
            <w:r w:rsidRPr="00E03291">
              <w:rPr>
                <w:rFonts w:cs="Times New Roman"/>
                <w:kern w:val="0"/>
                <w:sz w:val="24"/>
                <w:szCs w:val="24"/>
                <w14:ligatures w14:val="none"/>
              </w:rPr>
              <w:t>1</w:t>
            </w:r>
            <w:r w:rsidRPr="00B05765">
              <w:rPr>
                <w:rFonts w:cs="Times New Roman" w:hint="eastAsia"/>
                <w:kern w:val="0"/>
                <w:sz w:val="24"/>
                <w:szCs w:val="24"/>
                <w14:ligatures w14:val="none"/>
              </w:rPr>
              <w:t>分。</w:t>
            </w:r>
          </w:p>
        </w:tc>
        <w:tc>
          <w:tcPr>
            <w:tcW w:w="730" w:type="dxa"/>
            <w:shd w:val="clear" w:color="auto" w:fill="auto"/>
            <w:vAlign w:val="center"/>
          </w:tcPr>
          <w:p w14:paraId="441482F2" w14:textId="7DDE6A49"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5</w:t>
            </w:r>
          </w:p>
        </w:tc>
      </w:tr>
      <w:tr w:rsidR="003E21B3" w:rsidRPr="00D16E6E" w14:paraId="3658AE59" w14:textId="61F05594" w:rsidTr="0035771D">
        <w:trPr>
          <w:trHeight w:val="567"/>
          <w:jc w:val="center"/>
        </w:trPr>
        <w:tc>
          <w:tcPr>
            <w:tcW w:w="782" w:type="dxa"/>
            <w:vMerge/>
            <w:shd w:val="clear" w:color="auto" w:fill="auto"/>
            <w:vAlign w:val="center"/>
            <w:hideMark/>
          </w:tcPr>
          <w:p w14:paraId="00AF7BA7"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67276240"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6CF10E03"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76B36972"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5BE12B08"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683CAC0B"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7AA10F8A"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桥梁拆除重建数量</w:t>
            </w:r>
          </w:p>
        </w:tc>
        <w:tc>
          <w:tcPr>
            <w:tcW w:w="703" w:type="dxa"/>
            <w:shd w:val="clear" w:color="auto" w:fill="auto"/>
            <w:vAlign w:val="center"/>
            <w:hideMark/>
          </w:tcPr>
          <w:p w14:paraId="0FDE1068" w14:textId="77777777"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55280F37" w14:textId="77777777" w:rsidR="003E21B3" w:rsidRPr="00D16E6E" w:rsidRDefault="003E21B3"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1</w:t>
            </w:r>
            <w:r w:rsidRPr="00D16E6E">
              <w:rPr>
                <w:rFonts w:cs="Times New Roman"/>
                <w:kern w:val="0"/>
                <w:sz w:val="24"/>
                <w:szCs w:val="24"/>
                <w14:ligatures w14:val="none"/>
              </w:rPr>
              <w:t>座</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，年度拆除重建山美桥（不含桥桩）一座得满分，否则得分</w:t>
            </w:r>
            <w:r w:rsidRPr="00D16E6E">
              <w:rPr>
                <w:rFonts w:cs="Times New Roman"/>
                <w:kern w:val="0"/>
                <w:sz w:val="24"/>
                <w:szCs w:val="24"/>
                <w14:ligatures w14:val="none"/>
              </w:rPr>
              <w:t>=</w:t>
            </w:r>
            <w:r w:rsidRPr="00D16E6E">
              <w:rPr>
                <w:rFonts w:cs="Times New Roman"/>
                <w:kern w:val="0"/>
                <w:sz w:val="24"/>
                <w:szCs w:val="24"/>
                <w14:ligatures w14:val="none"/>
              </w:rPr>
              <w:t>年度实际拆除重建的桥梁数量</w:t>
            </w:r>
            <w:r w:rsidRPr="00D16E6E">
              <w:rPr>
                <w:rFonts w:cs="Times New Roman"/>
                <w:kern w:val="0"/>
                <w:sz w:val="24"/>
                <w:szCs w:val="24"/>
                <w14:ligatures w14:val="none"/>
              </w:rPr>
              <w:t>/</w:t>
            </w:r>
            <w:r w:rsidRPr="00E03291">
              <w:rPr>
                <w:rFonts w:cs="Times New Roman"/>
                <w:kern w:val="0"/>
                <w:sz w:val="24"/>
                <w:szCs w:val="24"/>
                <w14:ligatures w14:val="none"/>
              </w:rPr>
              <w:t>1</w:t>
            </w:r>
            <w:r w:rsidRPr="00D16E6E">
              <w:rPr>
                <w:rFonts w:cs="Times New Roman"/>
                <w:kern w:val="0"/>
                <w:sz w:val="24"/>
                <w:szCs w:val="24"/>
                <w14:ligatures w14:val="none"/>
              </w:rPr>
              <w:t>座</w:t>
            </w:r>
            <w:r w:rsidRPr="00D16E6E">
              <w:rPr>
                <w:rFonts w:cs="Times New Roman"/>
                <w:kern w:val="0"/>
                <w:sz w:val="24"/>
                <w:szCs w:val="24"/>
                <w14:ligatures w14:val="none"/>
              </w:rPr>
              <w:t>*</w:t>
            </w:r>
            <w:r w:rsidRPr="00D16E6E">
              <w:rPr>
                <w:rFonts w:cs="Times New Roman"/>
                <w:kern w:val="0"/>
                <w:sz w:val="24"/>
                <w:szCs w:val="24"/>
                <w14:ligatures w14:val="none"/>
              </w:rPr>
              <w:t>分值。</w:t>
            </w:r>
          </w:p>
        </w:tc>
        <w:tc>
          <w:tcPr>
            <w:tcW w:w="4536" w:type="dxa"/>
            <w:shd w:val="clear" w:color="auto" w:fill="auto"/>
            <w:vAlign w:val="center"/>
          </w:tcPr>
          <w:p w14:paraId="7CDC9BFA" w14:textId="602A7D60" w:rsidR="003E21B3"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根据区水务建设管理所提供的堤防整治工程的航拍图及</w:t>
            </w:r>
            <w:r w:rsidRPr="00E03291">
              <w:rPr>
                <w:rFonts w:cs="Times New Roman"/>
                <w:kern w:val="0"/>
                <w:sz w:val="24"/>
                <w:szCs w:val="24"/>
                <w14:ligatures w14:val="none"/>
              </w:rPr>
              <w:t>2023</w:t>
            </w:r>
            <w:r w:rsidRPr="00B05765">
              <w:rPr>
                <w:rFonts w:cs="Times New Roman" w:hint="eastAsia"/>
                <w:kern w:val="0"/>
                <w:sz w:val="24"/>
                <w:szCs w:val="24"/>
                <w14:ligatures w14:val="none"/>
              </w:rPr>
              <w:t>年完成河道整治图示、中国安能集团第二工程局有限公司出具的《水利水电工程</w:t>
            </w:r>
            <w:r w:rsidRPr="00E03291">
              <w:rPr>
                <w:rFonts w:cs="Times New Roman"/>
                <w:kern w:val="0"/>
                <w:sz w:val="24"/>
                <w:szCs w:val="24"/>
                <w14:ligatures w14:val="none"/>
              </w:rPr>
              <w:t>2023</w:t>
            </w:r>
            <w:r w:rsidRPr="00B05765">
              <w:rPr>
                <w:rFonts w:cs="Times New Roman" w:hint="eastAsia"/>
                <w:kern w:val="0"/>
                <w:sz w:val="24"/>
                <w:szCs w:val="24"/>
                <w14:ligatures w14:val="none"/>
              </w:rPr>
              <w:t>年度施工总结》、广东粤源工程咨询有限公司出具的《证明》，山美桥完成通车，桥梁完成</w:t>
            </w:r>
            <w:r w:rsidRPr="00E03291">
              <w:rPr>
                <w:rFonts w:cs="Times New Roman"/>
                <w:kern w:val="0"/>
                <w:sz w:val="24"/>
                <w:szCs w:val="24"/>
                <w14:ligatures w14:val="none"/>
              </w:rPr>
              <w:t>65</w:t>
            </w:r>
            <w:r w:rsidRPr="00B05765">
              <w:rPr>
                <w:rFonts w:cs="Times New Roman" w:hint="eastAsia"/>
                <w:kern w:val="0"/>
                <w:sz w:val="24"/>
                <w:szCs w:val="24"/>
                <w14:ligatures w14:val="none"/>
              </w:rPr>
              <w:t>%</w:t>
            </w:r>
            <w:r w:rsidRPr="00B05765">
              <w:rPr>
                <w:rFonts w:cs="Times New Roman" w:hint="eastAsia"/>
                <w:kern w:val="0"/>
                <w:sz w:val="24"/>
                <w:szCs w:val="24"/>
                <w14:ligatures w14:val="none"/>
              </w:rPr>
              <w:t>，综合以上情况，</w:t>
            </w:r>
            <w:r w:rsidRPr="00E03291">
              <w:rPr>
                <w:rFonts w:cs="Times New Roman"/>
                <w:kern w:val="0"/>
                <w:sz w:val="24"/>
                <w:szCs w:val="24"/>
                <w14:ligatures w14:val="none"/>
              </w:rPr>
              <w:t>2023</w:t>
            </w:r>
            <w:r w:rsidRPr="00B05765">
              <w:rPr>
                <w:rFonts w:cs="Times New Roman" w:hint="eastAsia"/>
                <w:kern w:val="0"/>
                <w:sz w:val="24"/>
                <w:szCs w:val="24"/>
                <w14:ligatures w14:val="none"/>
              </w:rPr>
              <w:t>年度拆除重建山美桥（不含桥桩）一座并完成通车，本指标不扣分。</w:t>
            </w:r>
          </w:p>
        </w:tc>
        <w:tc>
          <w:tcPr>
            <w:tcW w:w="730" w:type="dxa"/>
            <w:shd w:val="clear" w:color="auto" w:fill="auto"/>
            <w:vAlign w:val="center"/>
          </w:tcPr>
          <w:p w14:paraId="5C0FFC89" w14:textId="4D9591C2"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r>
      <w:tr w:rsidR="003E21B3" w:rsidRPr="00D16E6E" w14:paraId="70944666" w14:textId="6C57F194" w:rsidTr="0035771D">
        <w:trPr>
          <w:trHeight w:val="567"/>
          <w:jc w:val="center"/>
        </w:trPr>
        <w:tc>
          <w:tcPr>
            <w:tcW w:w="782" w:type="dxa"/>
            <w:vMerge/>
            <w:shd w:val="clear" w:color="auto" w:fill="auto"/>
            <w:vAlign w:val="center"/>
            <w:hideMark/>
          </w:tcPr>
          <w:p w14:paraId="03254ECC"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494CA001"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1BA3338A"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5EFCF233"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28E469CB"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5DBB4D5D"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7593C099"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整治工程进度达标率</w:t>
            </w:r>
          </w:p>
        </w:tc>
        <w:tc>
          <w:tcPr>
            <w:tcW w:w="703" w:type="dxa"/>
            <w:shd w:val="clear" w:color="auto" w:fill="auto"/>
            <w:vAlign w:val="center"/>
            <w:hideMark/>
          </w:tcPr>
          <w:p w14:paraId="4050A94A" w14:textId="77777777"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717B5186" w14:textId="77777777" w:rsidR="003E21B3" w:rsidRPr="00D16E6E" w:rsidRDefault="003E21B3"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，项目工程按合同及时完成，进度达标率为</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cs="Times New Roman"/>
                <w:kern w:val="0"/>
                <w:sz w:val="24"/>
                <w:szCs w:val="24"/>
                <w14:ligatures w14:val="none"/>
              </w:rPr>
              <w:t>得满</w:t>
            </w:r>
            <w:r w:rsidRPr="00D16E6E">
              <w:rPr>
                <w:rFonts w:cs="Times New Roman"/>
                <w:kern w:val="0"/>
                <w:sz w:val="24"/>
                <w:szCs w:val="24"/>
                <w14:ligatures w14:val="none"/>
              </w:rPr>
              <w:lastRenderedPageBreak/>
              <w:t>分，否则得分</w:t>
            </w:r>
            <w:r w:rsidRPr="00D16E6E">
              <w:rPr>
                <w:rFonts w:cs="Times New Roman"/>
                <w:kern w:val="0"/>
                <w:sz w:val="24"/>
                <w:szCs w:val="24"/>
                <w14:ligatures w14:val="none"/>
              </w:rPr>
              <w:t>=</w:t>
            </w:r>
            <w:r w:rsidRPr="00D16E6E">
              <w:rPr>
                <w:rFonts w:cs="Times New Roman"/>
                <w:kern w:val="0"/>
                <w:sz w:val="24"/>
                <w:szCs w:val="24"/>
                <w14:ligatures w14:val="none"/>
              </w:rPr>
              <w:t>合同计划工期</w:t>
            </w:r>
            <w:r w:rsidRPr="00D16E6E">
              <w:rPr>
                <w:rFonts w:cs="Times New Roman"/>
                <w:kern w:val="0"/>
                <w:sz w:val="24"/>
                <w:szCs w:val="24"/>
                <w14:ligatures w14:val="none"/>
              </w:rPr>
              <w:t>/</w:t>
            </w:r>
            <w:r w:rsidRPr="00D16E6E">
              <w:rPr>
                <w:rFonts w:cs="Times New Roman"/>
                <w:kern w:val="0"/>
                <w:sz w:val="24"/>
                <w:szCs w:val="24"/>
                <w14:ligatures w14:val="none"/>
              </w:rPr>
              <w:t>实际工期</w:t>
            </w:r>
            <w:r w:rsidRPr="00D16E6E">
              <w:rPr>
                <w:rFonts w:cs="Times New Roman"/>
                <w:kern w:val="0"/>
                <w:sz w:val="24"/>
                <w:szCs w:val="24"/>
                <w14:ligatures w14:val="none"/>
              </w:rPr>
              <w:t>*</w:t>
            </w:r>
            <w:r w:rsidRPr="00D16E6E">
              <w:rPr>
                <w:rFonts w:cs="Times New Roman"/>
                <w:kern w:val="0"/>
                <w:sz w:val="24"/>
                <w:szCs w:val="24"/>
                <w14:ligatures w14:val="none"/>
              </w:rPr>
              <w:t>分值。</w:t>
            </w:r>
          </w:p>
        </w:tc>
        <w:tc>
          <w:tcPr>
            <w:tcW w:w="4536" w:type="dxa"/>
            <w:shd w:val="clear" w:color="auto" w:fill="auto"/>
            <w:vAlign w:val="center"/>
          </w:tcPr>
          <w:p w14:paraId="22F37320" w14:textId="286DAE69" w:rsidR="003E21B3"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根据《中新镇坑贝水（中新科技园</w:t>
            </w:r>
            <w:r w:rsidRPr="00B05765">
              <w:rPr>
                <w:rFonts w:cs="Times New Roman" w:hint="eastAsia"/>
                <w:kern w:val="0"/>
                <w:sz w:val="24"/>
                <w:szCs w:val="24"/>
                <w14:ligatures w14:val="none"/>
              </w:rPr>
              <w:t>-</w:t>
            </w:r>
            <w:r w:rsidRPr="00B05765">
              <w:rPr>
                <w:rFonts w:cs="Times New Roman" w:hint="eastAsia"/>
                <w:kern w:val="0"/>
                <w:sz w:val="24"/>
                <w:szCs w:val="24"/>
                <w14:ligatures w14:val="none"/>
              </w:rPr>
              <w:t>山美陂段）整治工程勘察设计施工总承包合同》，本项目计划工期为</w:t>
            </w:r>
            <w:r w:rsidRPr="00E03291">
              <w:rPr>
                <w:rFonts w:cs="Times New Roman"/>
                <w:kern w:val="0"/>
                <w:sz w:val="24"/>
                <w:szCs w:val="24"/>
                <w14:ligatures w14:val="none"/>
              </w:rPr>
              <w:t>365</w:t>
            </w:r>
            <w:r w:rsidRPr="00B05765">
              <w:rPr>
                <w:rFonts w:cs="Times New Roman" w:hint="eastAsia"/>
                <w:kern w:val="0"/>
                <w:sz w:val="24"/>
                <w:szCs w:val="24"/>
                <w14:ligatures w14:val="none"/>
              </w:rPr>
              <w:t>日历天。根据区水务建设管理所提供的《合同工程开工批复》（监理〔</w:t>
            </w:r>
            <w:r w:rsidRPr="00E03291">
              <w:rPr>
                <w:rFonts w:cs="Times New Roman"/>
                <w:kern w:val="0"/>
                <w:sz w:val="24"/>
                <w:szCs w:val="24"/>
                <w14:ligatures w14:val="none"/>
              </w:rPr>
              <w:t>2022</w:t>
            </w:r>
            <w:r w:rsidRPr="00B05765">
              <w:rPr>
                <w:rFonts w:cs="Times New Roman" w:hint="eastAsia"/>
                <w:kern w:val="0"/>
                <w:sz w:val="24"/>
                <w:szCs w:val="24"/>
                <w14:ligatures w14:val="none"/>
              </w:rPr>
              <w:t>〕合开工</w:t>
            </w:r>
            <w:r w:rsidRPr="00E03291">
              <w:rPr>
                <w:rFonts w:cs="Times New Roman"/>
                <w:kern w:val="0"/>
                <w:sz w:val="24"/>
                <w:szCs w:val="24"/>
                <w14:ligatures w14:val="none"/>
              </w:rPr>
              <w:t>001</w:t>
            </w:r>
            <w:r w:rsidRPr="00B05765">
              <w:rPr>
                <w:rFonts w:cs="Times New Roman" w:hint="eastAsia"/>
                <w:kern w:val="0"/>
                <w:sz w:val="24"/>
                <w:szCs w:val="24"/>
                <w14:ligatures w14:val="none"/>
              </w:rPr>
              <w:lastRenderedPageBreak/>
              <w:t>号），</w:t>
            </w:r>
            <w:r w:rsidRPr="00E03291">
              <w:rPr>
                <w:rFonts w:cs="Times New Roman"/>
                <w:kern w:val="0"/>
                <w:sz w:val="24"/>
                <w:szCs w:val="24"/>
                <w14:ligatures w14:val="none"/>
              </w:rPr>
              <w:t>2022</w:t>
            </w:r>
            <w:r w:rsidRPr="00B05765">
              <w:rPr>
                <w:rFonts w:cs="Times New Roman" w:hint="eastAsia"/>
                <w:kern w:val="0"/>
                <w:sz w:val="24"/>
                <w:szCs w:val="24"/>
                <w14:ligatures w14:val="none"/>
              </w:rPr>
              <w:t>年</w:t>
            </w:r>
            <w:r w:rsidRPr="00E03291">
              <w:rPr>
                <w:rFonts w:cs="Times New Roman"/>
                <w:kern w:val="0"/>
                <w:sz w:val="24"/>
                <w:szCs w:val="24"/>
                <w14:ligatures w14:val="none"/>
              </w:rPr>
              <w:t>5</w:t>
            </w:r>
            <w:r w:rsidRPr="00B05765">
              <w:rPr>
                <w:rFonts w:cs="Times New Roman" w:hint="eastAsia"/>
                <w:kern w:val="0"/>
                <w:sz w:val="24"/>
                <w:szCs w:val="24"/>
                <w14:ligatures w14:val="none"/>
              </w:rPr>
              <w:t>月</w:t>
            </w:r>
            <w:r w:rsidRPr="00E03291">
              <w:rPr>
                <w:rFonts w:cs="Times New Roman"/>
                <w:kern w:val="0"/>
                <w:sz w:val="24"/>
                <w:szCs w:val="24"/>
                <w14:ligatures w14:val="none"/>
              </w:rPr>
              <w:t>30</w:t>
            </w:r>
            <w:r w:rsidRPr="00B05765">
              <w:rPr>
                <w:rFonts w:cs="Times New Roman" w:hint="eastAsia"/>
                <w:kern w:val="0"/>
                <w:sz w:val="24"/>
                <w:szCs w:val="24"/>
                <w14:ligatures w14:val="none"/>
              </w:rPr>
              <w:t>日本项目正式开工。根据《暂停施工报审表》（中国安能</w:t>
            </w:r>
            <w:r w:rsidRPr="00B05765">
              <w:rPr>
                <w:rFonts w:cs="Times New Roman" w:hint="eastAsia"/>
                <w:kern w:val="0"/>
                <w:sz w:val="24"/>
                <w:szCs w:val="24"/>
                <w14:ligatures w14:val="none"/>
              </w:rPr>
              <w:t>[</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B05765">
              <w:rPr>
                <w:rFonts w:cs="Times New Roman" w:hint="eastAsia"/>
                <w:kern w:val="0"/>
                <w:sz w:val="24"/>
                <w:szCs w:val="24"/>
                <w14:ligatures w14:val="none"/>
              </w:rPr>
              <w:t>暂停</w:t>
            </w:r>
            <w:r w:rsidRPr="00E03291">
              <w:rPr>
                <w:rFonts w:cs="Times New Roman"/>
                <w:kern w:val="0"/>
                <w:sz w:val="24"/>
                <w:szCs w:val="24"/>
                <w14:ligatures w14:val="none"/>
              </w:rPr>
              <w:t>001</w:t>
            </w:r>
            <w:r w:rsidRPr="00B05765">
              <w:rPr>
                <w:rFonts w:cs="Times New Roman" w:hint="eastAsia"/>
                <w:kern w:val="0"/>
                <w:sz w:val="24"/>
                <w:szCs w:val="24"/>
                <w14:ligatures w14:val="none"/>
              </w:rPr>
              <w:t>号）、《暂停施工指示》（粤源</w:t>
            </w:r>
            <w:r w:rsidRPr="00B05765">
              <w:rPr>
                <w:rFonts w:cs="Times New Roman" w:hint="eastAsia"/>
                <w:kern w:val="0"/>
                <w:sz w:val="24"/>
                <w:szCs w:val="24"/>
                <w14:ligatures w14:val="none"/>
              </w:rPr>
              <w:t>/</w:t>
            </w:r>
            <w:r w:rsidRPr="00B05765">
              <w:rPr>
                <w:rFonts w:cs="Times New Roman" w:hint="eastAsia"/>
                <w:kern w:val="0"/>
                <w:sz w:val="24"/>
                <w:szCs w:val="24"/>
                <w14:ligatures w14:val="none"/>
              </w:rPr>
              <w:t>坑贝水</w:t>
            </w:r>
            <w:r w:rsidRPr="00B05765">
              <w:rPr>
                <w:rFonts w:cs="Times New Roman" w:hint="eastAsia"/>
                <w:kern w:val="0"/>
                <w:sz w:val="24"/>
                <w:szCs w:val="24"/>
                <w14:ligatures w14:val="none"/>
              </w:rPr>
              <w:t>/</w:t>
            </w:r>
            <w:r w:rsidRPr="00B05765">
              <w:rPr>
                <w:rFonts w:cs="Times New Roman" w:hint="eastAsia"/>
                <w:kern w:val="0"/>
                <w:sz w:val="24"/>
                <w:szCs w:val="24"/>
                <w14:ligatures w14:val="none"/>
              </w:rPr>
              <w:t>监</w:t>
            </w:r>
            <w:r w:rsidRPr="00B05765">
              <w:rPr>
                <w:rFonts w:cs="Times New Roman" w:hint="eastAsia"/>
                <w:kern w:val="0"/>
                <w:sz w:val="24"/>
                <w:szCs w:val="24"/>
                <w14:ligatures w14:val="none"/>
              </w:rPr>
              <w:t>[</w:t>
            </w:r>
            <w:r w:rsidRPr="00E03291">
              <w:rPr>
                <w:rFonts w:cs="Times New Roman"/>
                <w:kern w:val="0"/>
                <w:sz w:val="24"/>
                <w:szCs w:val="24"/>
                <w14:ligatures w14:val="none"/>
              </w:rPr>
              <w:t>2023</w:t>
            </w:r>
            <w:r w:rsidRPr="00B05765">
              <w:rPr>
                <w:rFonts w:cs="Times New Roman" w:hint="eastAsia"/>
                <w:kern w:val="0"/>
                <w:sz w:val="24"/>
                <w:szCs w:val="24"/>
                <w14:ligatures w14:val="none"/>
              </w:rPr>
              <w:t>]</w:t>
            </w:r>
            <w:r w:rsidRPr="00B05765">
              <w:rPr>
                <w:rFonts w:cs="Times New Roman" w:hint="eastAsia"/>
                <w:kern w:val="0"/>
                <w:sz w:val="24"/>
                <w:szCs w:val="24"/>
                <w14:ligatures w14:val="none"/>
              </w:rPr>
              <w:t>报暂停</w:t>
            </w:r>
            <w:r w:rsidRPr="00E03291">
              <w:rPr>
                <w:rFonts w:cs="Times New Roman"/>
                <w:kern w:val="0"/>
                <w:sz w:val="24"/>
                <w:szCs w:val="24"/>
                <w14:ligatures w14:val="none"/>
              </w:rPr>
              <w:t>01</w:t>
            </w:r>
            <w:r w:rsidRPr="00B05765">
              <w:rPr>
                <w:rFonts w:cs="Times New Roman" w:hint="eastAsia"/>
                <w:kern w:val="0"/>
                <w:sz w:val="24"/>
                <w:szCs w:val="24"/>
                <w14:ligatures w14:val="none"/>
              </w:rPr>
              <w:t>号），本项目于</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9</w:t>
            </w:r>
            <w:r w:rsidRPr="00B05765">
              <w:rPr>
                <w:rFonts w:cs="Times New Roman" w:hint="eastAsia"/>
                <w:kern w:val="0"/>
                <w:sz w:val="24"/>
                <w:szCs w:val="24"/>
                <w14:ligatures w14:val="none"/>
              </w:rPr>
              <w:t>月</w:t>
            </w:r>
            <w:r w:rsidRPr="00E03291">
              <w:rPr>
                <w:rFonts w:cs="Times New Roman"/>
                <w:kern w:val="0"/>
                <w:sz w:val="24"/>
                <w:szCs w:val="24"/>
                <w14:ligatures w14:val="none"/>
              </w:rPr>
              <w:t>1</w:t>
            </w:r>
            <w:r w:rsidRPr="00B05765">
              <w:rPr>
                <w:rFonts w:cs="Times New Roman" w:hint="eastAsia"/>
                <w:kern w:val="0"/>
                <w:sz w:val="24"/>
                <w:szCs w:val="24"/>
                <w14:ligatures w14:val="none"/>
              </w:rPr>
              <w:t>日起暂停施工。经现场核查，</w:t>
            </w:r>
            <w:r w:rsidRPr="00E03291">
              <w:rPr>
                <w:rFonts w:cs="Times New Roman"/>
                <w:kern w:val="0"/>
                <w:sz w:val="24"/>
                <w:szCs w:val="24"/>
                <w14:ligatures w14:val="none"/>
              </w:rPr>
              <w:t>2023</w:t>
            </w:r>
            <w:r w:rsidRPr="00B05765">
              <w:rPr>
                <w:rFonts w:cs="Times New Roman" w:hint="eastAsia"/>
                <w:kern w:val="0"/>
                <w:sz w:val="24"/>
                <w:szCs w:val="24"/>
                <w14:ligatures w14:val="none"/>
              </w:rPr>
              <w:t>年度暂停施工后，当年度内未复工，综合以上情况，截至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日，本项目实际工期为</w:t>
            </w:r>
            <w:r w:rsidRPr="00E03291">
              <w:rPr>
                <w:rFonts w:cs="Times New Roman"/>
                <w:kern w:val="0"/>
                <w:sz w:val="24"/>
                <w:szCs w:val="24"/>
                <w14:ligatures w14:val="none"/>
              </w:rPr>
              <w:t>458</w:t>
            </w:r>
            <w:r w:rsidRPr="00B05765">
              <w:rPr>
                <w:rFonts w:cs="Times New Roman" w:hint="eastAsia"/>
                <w:kern w:val="0"/>
                <w:sz w:val="24"/>
                <w:szCs w:val="24"/>
                <w14:ligatures w14:val="none"/>
              </w:rPr>
              <w:t>个日历天。整治工程进度达标率为</w:t>
            </w:r>
            <w:r w:rsidRPr="00E03291">
              <w:rPr>
                <w:rFonts w:cs="Times New Roman"/>
                <w:kern w:val="0"/>
                <w:sz w:val="24"/>
                <w:szCs w:val="24"/>
                <w14:ligatures w14:val="none"/>
              </w:rPr>
              <w:t>79</w:t>
            </w:r>
            <w:r w:rsidRPr="00B05765">
              <w:rPr>
                <w:rFonts w:cs="Times New Roman" w:hint="eastAsia"/>
                <w:kern w:val="0"/>
                <w:sz w:val="24"/>
                <w:szCs w:val="24"/>
                <w14:ligatures w14:val="none"/>
              </w:rPr>
              <w:t>.</w:t>
            </w:r>
            <w:r w:rsidRPr="00E03291">
              <w:rPr>
                <w:rFonts w:cs="Times New Roman"/>
                <w:kern w:val="0"/>
                <w:sz w:val="24"/>
                <w:szCs w:val="24"/>
                <w14:ligatures w14:val="none"/>
              </w:rPr>
              <w:t>69</w:t>
            </w:r>
            <w:r w:rsidRPr="00B05765">
              <w:rPr>
                <w:rFonts w:cs="Times New Roman" w:hint="eastAsia"/>
                <w:kern w:val="0"/>
                <w:sz w:val="24"/>
                <w:szCs w:val="24"/>
                <w14:ligatures w14:val="none"/>
              </w:rPr>
              <w:t>%</w:t>
            </w:r>
            <w:r w:rsidRPr="00B05765">
              <w:rPr>
                <w:rFonts w:cs="Times New Roman" w:hint="eastAsia"/>
                <w:kern w:val="0"/>
                <w:sz w:val="24"/>
                <w:szCs w:val="24"/>
                <w14:ligatures w14:val="none"/>
              </w:rPr>
              <w:t>，结合现场核查情况，进度滞后存在一定客观原因，综合以上情况，本指标扣</w:t>
            </w:r>
            <w:r w:rsidRPr="00E03291">
              <w:rPr>
                <w:rFonts w:cs="Times New Roman"/>
                <w:kern w:val="0"/>
                <w:sz w:val="24"/>
                <w:szCs w:val="24"/>
                <w14:ligatures w14:val="none"/>
              </w:rPr>
              <w:t>0</w:t>
            </w:r>
            <w:r w:rsidRPr="00B05765">
              <w:rPr>
                <w:rFonts w:cs="Times New Roman" w:hint="eastAsia"/>
                <w:kern w:val="0"/>
                <w:sz w:val="24"/>
                <w:szCs w:val="24"/>
                <w14:ligatures w14:val="none"/>
              </w:rPr>
              <w:t>.</w:t>
            </w:r>
            <w:r w:rsidRPr="00E03291">
              <w:rPr>
                <w:rFonts w:cs="Times New Roman"/>
                <w:kern w:val="0"/>
                <w:sz w:val="24"/>
                <w:szCs w:val="24"/>
                <w14:ligatures w14:val="none"/>
              </w:rPr>
              <w:t>5</w:t>
            </w:r>
            <w:r w:rsidRPr="00B05765">
              <w:rPr>
                <w:rFonts w:cs="Times New Roman" w:hint="eastAsia"/>
                <w:kern w:val="0"/>
                <w:sz w:val="24"/>
                <w:szCs w:val="24"/>
                <w14:ligatures w14:val="none"/>
              </w:rPr>
              <w:t>分。</w:t>
            </w:r>
          </w:p>
        </w:tc>
        <w:tc>
          <w:tcPr>
            <w:tcW w:w="730" w:type="dxa"/>
            <w:shd w:val="clear" w:color="auto" w:fill="auto"/>
            <w:vAlign w:val="center"/>
          </w:tcPr>
          <w:p w14:paraId="04DBA47E" w14:textId="3776055C"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5</w:t>
            </w:r>
            <w:r w:rsidRPr="00D16E6E">
              <w:rPr>
                <w:rFonts w:cs="Times New Roman"/>
                <w:kern w:val="0"/>
                <w:sz w:val="24"/>
                <w:szCs w:val="24"/>
                <w14:ligatures w14:val="none"/>
              </w:rPr>
              <w:t>.</w:t>
            </w:r>
            <w:r w:rsidRPr="00E03291">
              <w:rPr>
                <w:rFonts w:cs="Times New Roman"/>
                <w:kern w:val="0"/>
                <w:sz w:val="24"/>
                <w:szCs w:val="24"/>
                <w14:ligatures w14:val="none"/>
              </w:rPr>
              <w:t>5</w:t>
            </w:r>
          </w:p>
        </w:tc>
      </w:tr>
      <w:tr w:rsidR="003E21B3" w:rsidRPr="00D16E6E" w14:paraId="5211E17B" w14:textId="794234A3" w:rsidTr="0035771D">
        <w:trPr>
          <w:trHeight w:val="567"/>
          <w:jc w:val="center"/>
        </w:trPr>
        <w:tc>
          <w:tcPr>
            <w:tcW w:w="782" w:type="dxa"/>
            <w:vMerge/>
            <w:shd w:val="clear" w:color="auto" w:fill="auto"/>
            <w:vAlign w:val="center"/>
            <w:hideMark/>
          </w:tcPr>
          <w:p w14:paraId="035DA49B"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3A807100"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6C7BEAA8"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68E6312E"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val="restart"/>
            <w:shd w:val="clear" w:color="auto" w:fill="auto"/>
            <w:vAlign w:val="center"/>
            <w:hideMark/>
          </w:tcPr>
          <w:p w14:paraId="61F99F2E"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完成质量</w:t>
            </w:r>
          </w:p>
        </w:tc>
        <w:tc>
          <w:tcPr>
            <w:tcW w:w="704" w:type="dxa"/>
            <w:vMerge w:val="restart"/>
            <w:shd w:val="clear" w:color="auto" w:fill="auto"/>
            <w:vAlign w:val="center"/>
            <w:hideMark/>
          </w:tcPr>
          <w:p w14:paraId="405C9003" w14:textId="00894AE1"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12</w:t>
            </w:r>
          </w:p>
        </w:tc>
        <w:tc>
          <w:tcPr>
            <w:tcW w:w="1264" w:type="dxa"/>
            <w:shd w:val="clear" w:color="auto" w:fill="auto"/>
            <w:vAlign w:val="center"/>
            <w:hideMark/>
          </w:tcPr>
          <w:p w14:paraId="3A0D96EF"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工程建筑物级别达标率</w:t>
            </w:r>
          </w:p>
        </w:tc>
        <w:tc>
          <w:tcPr>
            <w:tcW w:w="703" w:type="dxa"/>
            <w:shd w:val="clear" w:color="auto" w:fill="auto"/>
            <w:vAlign w:val="center"/>
            <w:hideMark/>
          </w:tcPr>
          <w:p w14:paraId="3664327B" w14:textId="77777777"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3CF1627D" w14:textId="77777777" w:rsidR="003E21B3" w:rsidRPr="00D16E6E" w:rsidRDefault="003E21B3"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，年度完成建设的工程建筑物级别达</w:t>
            </w:r>
            <w:r w:rsidRPr="00E03291">
              <w:rPr>
                <w:rFonts w:cs="Times New Roman"/>
                <w:kern w:val="0"/>
                <w:sz w:val="24"/>
                <w:szCs w:val="24"/>
                <w14:ligatures w14:val="none"/>
              </w:rPr>
              <w:t>1</w:t>
            </w:r>
            <w:r w:rsidRPr="00D16E6E">
              <w:rPr>
                <w:rFonts w:cs="Times New Roman"/>
                <w:kern w:val="0"/>
                <w:sz w:val="24"/>
                <w:szCs w:val="24"/>
                <w14:ligatures w14:val="none"/>
              </w:rPr>
              <w:t>级，工程建筑物级别达标率为</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cs="Times New Roman"/>
                <w:kern w:val="0"/>
                <w:sz w:val="24"/>
                <w:szCs w:val="24"/>
                <w14:ligatures w14:val="none"/>
              </w:rPr>
              <w:t>得满分，否则综合项目开展</w:t>
            </w:r>
            <w:r w:rsidRPr="00D16E6E">
              <w:rPr>
                <w:rFonts w:cs="Times New Roman"/>
                <w:kern w:val="0"/>
                <w:sz w:val="24"/>
                <w:szCs w:val="24"/>
                <w14:ligatures w14:val="none"/>
              </w:rPr>
              <w:lastRenderedPageBreak/>
              <w:t>情况及工程建筑物实际建设情况评分。</w:t>
            </w:r>
          </w:p>
        </w:tc>
        <w:tc>
          <w:tcPr>
            <w:tcW w:w="4536" w:type="dxa"/>
            <w:shd w:val="clear" w:color="auto" w:fill="auto"/>
            <w:vAlign w:val="center"/>
          </w:tcPr>
          <w:p w14:paraId="135C2C08" w14:textId="2431DEA5" w:rsidR="003E21B3"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根据区水务建设管理所提供的堤防整治工程的航拍图及</w:t>
            </w:r>
            <w:r w:rsidRPr="00E03291">
              <w:rPr>
                <w:rFonts w:cs="Times New Roman"/>
                <w:kern w:val="0"/>
                <w:sz w:val="24"/>
                <w:szCs w:val="24"/>
                <w14:ligatures w14:val="none"/>
              </w:rPr>
              <w:t>2023</w:t>
            </w:r>
            <w:r w:rsidRPr="00B05765">
              <w:rPr>
                <w:rFonts w:cs="Times New Roman" w:hint="eastAsia"/>
                <w:kern w:val="0"/>
                <w:sz w:val="24"/>
                <w:szCs w:val="24"/>
                <w14:ligatures w14:val="none"/>
              </w:rPr>
              <w:t>年完成河道整治图示、中国安能集团第二工程局有限公司出具的《水利水电工程</w:t>
            </w:r>
            <w:r w:rsidRPr="00E03291">
              <w:rPr>
                <w:rFonts w:cs="Times New Roman"/>
                <w:kern w:val="0"/>
                <w:sz w:val="24"/>
                <w:szCs w:val="24"/>
                <w14:ligatures w14:val="none"/>
              </w:rPr>
              <w:t>2023</w:t>
            </w:r>
            <w:r w:rsidRPr="00B05765">
              <w:rPr>
                <w:rFonts w:cs="Times New Roman" w:hint="eastAsia"/>
                <w:kern w:val="0"/>
                <w:sz w:val="24"/>
                <w:szCs w:val="24"/>
                <w14:ligatures w14:val="none"/>
              </w:rPr>
              <w:t>年度施工总结》、广东粤源工程咨询有限公司出具的《证明》，截至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w:t>
            </w:r>
            <w:r w:rsidRPr="00E03291">
              <w:rPr>
                <w:rFonts w:cs="Times New Roman"/>
                <w:kern w:val="0"/>
                <w:sz w:val="24"/>
                <w:szCs w:val="24"/>
                <w14:ligatures w14:val="none"/>
              </w:rPr>
              <w:t>2023</w:t>
            </w:r>
            <w:r w:rsidRPr="00B05765">
              <w:rPr>
                <w:rFonts w:cs="Times New Roman" w:hint="eastAsia"/>
                <w:kern w:val="0"/>
                <w:sz w:val="24"/>
                <w:szCs w:val="24"/>
                <w14:ligatures w14:val="none"/>
              </w:rPr>
              <w:t>年度无全面完工的工程建筑物，未开</w:t>
            </w:r>
            <w:r w:rsidRPr="00B05765">
              <w:rPr>
                <w:rFonts w:cs="Times New Roman" w:hint="eastAsia"/>
                <w:kern w:val="0"/>
                <w:sz w:val="24"/>
                <w:szCs w:val="24"/>
                <w14:ligatures w14:val="none"/>
              </w:rPr>
              <w:lastRenderedPageBreak/>
              <w:t>展相关分部验收工作，综合以上情况，本指标扣</w:t>
            </w:r>
            <w:r w:rsidRPr="00E03291">
              <w:rPr>
                <w:rFonts w:cs="Times New Roman"/>
                <w:kern w:val="0"/>
                <w:sz w:val="24"/>
                <w:szCs w:val="24"/>
                <w14:ligatures w14:val="none"/>
              </w:rPr>
              <w:t>1</w:t>
            </w:r>
            <w:r w:rsidRPr="00B05765">
              <w:rPr>
                <w:rFonts w:cs="Times New Roman" w:hint="eastAsia"/>
                <w:kern w:val="0"/>
                <w:sz w:val="24"/>
                <w:szCs w:val="24"/>
                <w14:ligatures w14:val="none"/>
              </w:rPr>
              <w:t>分。</w:t>
            </w:r>
          </w:p>
        </w:tc>
        <w:tc>
          <w:tcPr>
            <w:tcW w:w="730" w:type="dxa"/>
            <w:shd w:val="clear" w:color="auto" w:fill="auto"/>
            <w:vAlign w:val="center"/>
          </w:tcPr>
          <w:p w14:paraId="7BEA3A43" w14:textId="70C7643F"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5</w:t>
            </w:r>
          </w:p>
        </w:tc>
      </w:tr>
      <w:tr w:rsidR="003E21B3" w:rsidRPr="00D16E6E" w14:paraId="268DA1DD" w14:textId="63CA0FA7" w:rsidTr="0035771D">
        <w:trPr>
          <w:trHeight w:val="567"/>
          <w:jc w:val="center"/>
        </w:trPr>
        <w:tc>
          <w:tcPr>
            <w:tcW w:w="782" w:type="dxa"/>
            <w:vMerge/>
            <w:shd w:val="clear" w:color="auto" w:fill="auto"/>
            <w:vAlign w:val="center"/>
            <w:hideMark/>
          </w:tcPr>
          <w:p w14:paraId="13041CD4"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1FD2AF22"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70957514"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30B97647"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55FB5EEE"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2775A1D6"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66CE4C42" w14:textId="77777777" w:rsidR="003E21B3" w:rsidRPr="00D16E6E"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整治工程验收合格率</w:t>
            </w:r>
          </w:p>
        </w:tc>
        <w:tc>
          <w:tcPr>
            <w:tcW w:w="703" w:type="dxa"/>
            <w:shd w:val="clear" w:color="auto" w:fill="auto"/>
            <w:vAlign w:val="center"/>
            <w:hideMark/>
          </w:tcPr>
          <w:p w14:paraId="13505EB0" w14:textId="77777777"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0D4D5032" w14:textId="77777777" w:rsidR="003E21B3" w:rsidRPr="00D16E6E" w:rsidRDefault="003E21B3"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，年度开展验收工作的合格率为</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cs="Times New Roman"/>
                <w:kern w:val="0"/>
                <w:sz w:val="24"/>
                <w:szCs w:val="24"/>
                <w14:ligatures w14:val="none"/>
              </w:rPr>
              <w:t>的得满分，否则根据工程实际建设情况综合评分。</w:t>
            </w:r>
          </w:p>
        </w:tc>
        <w:tc>
          <w:tcPr>
            <w:tcW w:w="4536" w:type="dxa"/>
            <w:shd w:val="clear" w:color="auto" w:fill="auto"/>
            <w:vAlign w:val="center"/>
          </w:tcPr>
          <w:p w14:paraId="6A0A41DD" w14:textId="1FB82703" w:rsidR="003E21B3"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t>根据《广州市增城区水务局关于</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7</w:t>
            </w:r>
            <w:r w:rsidRPr="00B05765">
              <w:rPr>
                <w:rFonts w:cs="Times New Roman" w:hint="eastAsia"/>
                <w:kern w:val="0"/>
                <w:sz w:val="24"/>
                <w:szCs w:val="24"/>
                <w14:ligatures w14:val="none"/>
              </w:rPr>
              <w:t>月水务工程质量安全监督检查情况的通报》及广东粤源工程咨询有限公司出具的《证明》，截至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日，本项目</w:t>
            </w:r>
            <w:r w:rsidRPr="00E03291">
              <w:rPr>
                <w:rFonts w:cs="Times New Roman"/>
                <w:kern w:val="0"/>
                <w:sz w:val="24"/>
                <w:szCs w:val="24"/>
                <w14:ligatures w14:val="none"/>
              </w:rPr>
              <w:t>2023</w:t>
            </w:r>
            <w:r w:rsidRPr="00B05765">
              <w:rPr>
                <w:rFonts w:cs="Times New Roman" w:hint="eastAsia"/>
                <w:kern w:val="0"/>
                <w:sz w:val="24"/>
                <w:szCs w:val="24"/>
                <w14:ligatures w14:val="none"/>
              </w:rPr>
              <w:t>年度完成单元工程质量验收评定</w:t>
            </w:r>
            <w:r w:rsidRPr="00E03291">
              <w:rPr>
                <w:rFonts w:cs="Times New Roman"/>
                <w:kern w:val="0"/>
                <w:sz w:val="24"/>
                <w:szCs w:val="24"/>
                <w14:ligatures w14:val="none"/>
              </w:rPr>
              <w:t>1559</w:t>
            </w:r>
            <w:r w:rsidRPr="00B05765">
              <w:rPr>
                <w:rFonts w:cs="Times New Roman" w:hint="eastAsia"/>
                <w:kern w:val="0"/>
                <w:sz w:val="24"/>
                <w:szCs w:val="24"/>
                <w14:ligatures w14:val="none"/>
              </w:rPr>
              <w:t>个，无不合格情况。结合现场核查情况，项目存在山美桥防撞墙蜂窝麻面；墙顶面砼破损露石、露筋、伸缩缝不贯通；桥面沥青砼泛白；河道床有垃圾树枝杂物等质量问题，且未开展分部验收工作，综合以上情况，本指标扣</w:t>
            </w:r>
            <w:r w:rsidRPr="00E03291">
              <w:rPr>
                <w:rFonts w:cs="Times New Roman"/>
                <w:kern w:val="0"/>
                <w:sz w:val="24"/>
                <w:szCs w:val="24"/>
                <w14:ligatures w14:val="none"/>
              </w:rPr>
              <w:t>2</w:t>
            </w:r>
            <w:r w:rsidRPr="00B05765">
              <w:rPr>
                <w:rFonts w:cs="Times New Roman" w:hint="eastAsia"/>
                <w:kern w:val="0"/>
                <w:sz w:val="24"/>
                <w:szCs w:val="24"/>
                <w14:ligatures w14:val="none"/>
              </w:rPr>
              <w:t>分</w:t>
            </w:r>
            <w:r w:rsidR="003E21B3" w:rsidRPr="00D16E6E">
              <w:rPr>
                <w:rFonts w:cs="Times New Roman"/>
                <w:kern w:val="0"/>
                <w:sz w:val="24"/>
                <w:szCs w:val="24"/>
                <w14:ligatures w14:val="none"/>
              </w:rPr>
              <w:t>。</w:t>
            </w:r>
          </w:p>
        </w:tc>
        <w:tc>
          <w:tcPr>
            <w:tcW w:w="730" w:type="dxa"/>
            <w:shd w:val="clear" w:color="auto" w:fill="auto"/>
            <w:vAlign w:val="center"/>
          </w:tcPr>
          <w:p w14:paraId="59C7687C" w14:textId="671E9839" w:rsidR="003E21B3" w:rsidRPr="00E03291" w:rsidRDefault="003E21B3"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4</w:t>
            </w:r>
          </w:p>
        </w:tc>
      </w:tr>
      <w:tr w:rsidR="007E43AA" w:rsidRPr="00D16E6E" w14:paraId="561340E9" w14:textId="52004FB0" w:rsidTr="0035771D">
        <w:trPr>
          <w:trHeight w:val="567"/>
          <w:jc w:val="center"/>
        </w:trPr>
        <w:tc>
          <w:tcPr>
            <w:tcW w:w="782" w:type="dxa"/>
            <w:vMerge w:val="restart"/>
            <w:shd w:val="clear" w:color="auto" w:fill="auto"/>
            <w:vAlign w:val="center"/>
            <w:hideMark/>
          </w:tcPr>
          <w:p w14:paraId="22876850"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效益</w:t>
            </w:r>
          </w:p>
        </w:tc>
        <w:tc>
          <w:tcPr>
            <w:tcW w:w="773" w:type="dxa"/>
            <w:vMerge w:val="restart"/>
            <w:shd w:val="clear" w:color="auto" w:fill="auto"/>
            <w:vAlign w:val="center"/>
            <w:hideMark/>
          </w:tcPr>
          <w:p w14:paraId="3FB99469" w14:textId="0E6230DB"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25</w:t>
            </w:r>
          </w:p>
        </w:tc>
        <w:tc>
          <w:tcPr>
            <w:tcW w:w="708" w:type="dxa"/>
            <w:vMerge w:val="restart"/>
            <w:shd w:val="clear" w:color="auto" w:fill="auto"/>
            <w:vAlign w:val="center"/>
            <w:hideMark/>
          </w:tcPr>
          <w:p w14:paraId="4D7F67B2"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效果性</w:t>
            </w:r>
          </w:p>
        </w:tc>
        <w:tc>
          <w:tcPr>
            <w:tcW w:w="769" w:type="dxa"/>
            <w:vMerge w:val="restart"/>
            <w:shd w:val="clear" w:color="auto" w:fill="auto"/>
            <w:vAlign w:val="center"/>
            <w:hideMark/>
          </w:tcPr>
          <w:p w14:paraId="2BB9F28E" w14:textId="281DD996"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20</w:t>
            </w:r>
          </w:p>
        </w:tc>
        <w:tc>
          <w:tcPr>
            <w:tcW w:w="704" w:type="dxa"/>
            <w:vMerge w:val="restart"/>
            <w:shd w:val="clear" w:color="auto" w:fill="auto"/>
            <w:vAlign w:val="center"/>
            <w:hideMark/>
          </w:tcPr>
          <w:p w14:paraId="179AF1BA" w14:textId="60A88B01" w:rsidR="007E43AA" w:rsidRPr="00D16E6E" w:rsidRDefault="007E43AA" w:rsidP="007E43AA">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社会效益</w:t>
            </w:r>
          </w:p>
        </w:tc>
        <w:tc>
          <w:tcPr>
            <w:tcW w:w="704" w:type="dxa"/>
            <w:vMerge w:val="restart"/>
            <w:shd w:val="clear" w:color="auto" w:fill="auto"/>
            <w:vAlign w:val="center"/>
            <w:hideMark/>
          </w:tcPr>
          <w:p w14:paraId="2E3832A1" w14:textId="499563DD"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20</w:t>
            </w:r>
          </w:p>
        </w:tc>
        <w:tc>
          <w:tcPr>
            <w:tcW w:w="1264" w:type="dxa"/>
            <w:shd w:val="clear" w:color="auto" w:fill="auto"/>
            <w:vAlign w:val="center"/>
            <w:hideMark/>
          </w:tcPr>
          <w:p w14:paraId="3CFB1DF5"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提升中新镇防洪能力</w:t>
            </w:r>
          </w:p>
        </w:tc>
        <w:tc>
          <w:tcPr>
            <w:tcW w:w="703" w:type="dxa"/>
            <w:shd w:val="clear" w:color="auto" w:fill="auto"/>
            <w:vAlign w:val="center"/>
            <w:hideMark/>
          </w:tcPr>
          <w:p w14:paraId="08B9272F" w14:textId="77777777" w:rsidR="007E43AA" w:rsidRPr="00E03291"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7</w:t>
            </w:r>
          </w:p>
        </w:tc>
        <w:tc>
          <w:tcPr>
            <w:tcW w:w="2093" w:type="dxa"/>
            <w:shd w:val="clear" w:color="auto" w:fill="auto"/>
            <w:vAlign w:val="center"/>
            <w:hideMark/>
          </w:tcPr>
          <w:p w14:paraId="4220EE1F" w14:textId="77777777" w:rsidR="007E43AA" w:rsidRPr="00D16E6E" w:rsidRDefault="007E43AA"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完成整治的堤防达</w:t>
            </w:r>
            <w:r w:rsidRPr="00E03291">
              <w:rPr>
                <w:rFonts w:cs="Times New Roman"/>
                <w:kern w:val="0"/>
                <w:sz w:val="24"/>
                <w:szCs w:val="24"/>
                <w14:ligatures w14:val="none"/>
              </w:rPr>
              <w:t>1</w:t>
            </w:r>
            <w:r w:rsidRPr="00D16E6E">
              <w:rPr>
                <w:rFonts w:cs="Times New Roman"/>
                <w:kern w:val="0"/>
                <w:sz w:val="24"/>
                <w:szCs w:val="24"/>
                <w14:ligatures w14:val="none"/>
              </w:rPr>
              <w:t>级标准，提升中新镇防洪能力</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，综合堤防整治达标</w:t>
            </w:r>
            <w:r w:rsidRPr="00D16E6E">
              <w:rPr>
                <w:rFonts w:cs="Times New Roman"/>
                <w:kern w:val="0"/>
                <w:sz w:val="24"/>
                <w:szCs w:val="24"/>
                <w14:ligatures w14:val="none"/>
              </w:rPr>
              <w:lastRenderedPageBreak/>
              <w:t>情况及项目开展情况综合评分。</w:t>
            </w:r>
          </w:p>
        </w:tc>
        <w:tc>
          <w:tcPr>
            <w:tcW w:w="4536" w:type="dxa"/>
            <w:shd w:val="clear" w:color="auto" w:fill="auto"/>
            <w:vAlign w:val="center"/>
          </w:tcPr>
          <w:p w14:paraId="045BF002" w14:textId="76DFF5B6" w:rsidR="007E43AA" w:rsidRPr="00D16E6E" w:rsidRDefault="00B05765" w:rsidP="002C4E3D">
            <w:pPr>
              <w:widowControl/>
              <w:adjustRightInd w:val="0"/>
              <w:snapToGrid w:val="0"/>
              <w:spacing w:line="240" w:lineRule="auto"/>
              <w:ind w:firstLineChars="0" w:firstLine="0"/>
              <w:jc w:val="left"/>
              <w:rPr>
                <w:rFonts w:cs="Times New Roman"/>
                <w:kern w:val="0"/>
                <w:sz w:val="24"/>
                <w:szCs w:val="24"/>
                <w14:ligatures w14:val="none"/>
              </w:rPr>
            </w:pPr>
            <w:r w:rsidRPr="00B05765">
              <w:rPr>
                <w:rFonts w:cs="Times New Roman" w:hint="eastAsia"/>
                <w:kern w:val="0"/>
                <w:sz w:val="24"/>
                <w:szCs w:val="24"/>
                <w14:ligatures w14:val="none"/>
              </w:rPr>
              <w:lastRenderedPageBreak/>
              <w:t>根据《广州市增城区水务局关于</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7</w:t>
            </w:r>
            <w:r w:rsidRPr="00B05765">
              <w:rPr>
                <w:rFonts w:cs="Times New Roman" w:hint="eastAsia"/>
                <w:kern w:val="0"/>
                <w:sz w:val="24"/>
                <w:szCs w:val="24"/>
                <w14:ligatures w14:val="none"/>
              </w:rPr>
              <w:t>月水务工程质量安全监督检查情况的通报》及广东粤源工程咨询有限公司出具的《证明》，截至</w:t>
            </w:r>
            <w:r w:rsidRPr="00E03291">
              <w:rPr>
                <w:rFonts w:cs="Times New Roman"/>
                <w:kern w:val="0"/>
                <w:sz w:val="24"/>
                <w:szCs w:val="24"/>
                <w14:ligatures w14:val="none"/>
              </w:rPr>
              <w:t>2023</w:t>
            </w:r>
            <w:r w:rsidRPr="00B05765">
              <w:rPr>
                <w:rFonts w:cs="Times New Roman" w:hint="eastAsia"/>
                <w:kern w:val="0"/>
                <w:sz w:val="24"/>
                <w:szCs w:val="24"/>
                <w14:ligatures w14:val="none"/>
              </w:rPr>
              <w:t>年</w:t>
            </w:r>
            <w:r w:rsidRPr="00E03291">
              <w:rPr>
                <w:rFonts w:cs="Times New Roman"/>
                <w:kern w:val="0"/>
                <w:sz w:val="24"/>
                <w:szCs w:val="24"/>
                <w14:ligatures w14:val="none"/>
              </w:rPr>
              <w:t>12</w:t>
            </w:r>
            <w:r w:rsidRPr="00B05765">
              <w:rPr>
                <w:rFonts w:cs="Times New Roman" w:hint="eastAsia"/>
                <w:kern w:val="0"/>
                <w:sz w:val="24"/>
                <w:szCs w:val="24"/>
                <w14:ligatures w14:val="none"/>
              </w:rPr>
              <w:t>月</w:t>
            </w:r>
            <w:r w:rsidRPr="00E03291">
              <w:rPr>
                <w:rFonts w:cs="Times New Roman"/>
                <w:kern w:val="0"/>
                <w:sz w:val="24"/>
                <w:szCs w:val="24"/>
                <w14:ligatures w14:val="none"/>
              </w:rPr>
              <w:t>31</w:t>
            </w:r>
            <w:r w:rsidRPr="00B05765">
              <w:rPr>
                <w:rFonts w:cs="Times New Roman" w:hint="eastAsia"/>
                <w:kern w:val="0"/>
                <w:sz w:val="24"/>
                <w:szCs w:val="24"/>
                <w14:ligatures w14:val="none"/>
              </w:rPr>
              <w:t>日，本项目累计完成单元工程评定数为</w:t>
            </w:r>
            <w:r w:rsidRPr="00E03291">
              <w:rPr>
                <w:rFonts w:cs="Times New Roman"/>
                <w:kern w:val="0"/>
                <w:sz w:val="24"/>
                <w:szCs w:val="24"/>
                <w14:ligatures w14:val="none"/>
              </w:rPr>
              <w:t>3134</w:t>
            </w:r>
            <w:r w:rsidRPr="00B05765">
              <w:rPr>
                <w:rFonts w:cs="Times New Roman" w:hint="eastAsia"/>
                <w:kern w:val="0"/>
                <w:sz w:val="24"/>
                <w:szCs w:val="24"/>
                <w14:ligatures w14:val="none"/>
              </w:rPr>
              <w:t>个，累计完成单元工程评定优良率为</w:t>
            </w:r>
            <w:r w:rsidRPr="00E03291">
              <w:rPr>
                <w:rFonts w:cs="Times New Roman"/>
                <w:kern w:val="0"/>
                <w:sz w:val="24"/>
                <w:szCs w:val="24"/>
                <w14:ligatures w14:val="none"/>
              </w:rPr>
              <w:lastRenderedPageBreak/>
              <w:t>89</w:t>
            </w:r>
            <w:r w:rsidRPr="00B05765">
              <w:rPr>
                <w:rFonts w:cs="Times New Roman" w:hint="eastAsia"/>
                <w:kern w:val="0"/>
                <w:sz w:val="24"/>
                <w:szCs w:val="24"/>
                <w14:ligatures w14:val="none"/>
              </w:rPr>
              <w:t>.</w:t>
            </w:r>
            <w:r w:rsidRPr="00E03291">
              <w:rPr>
                <w:rFonts w:cs="Times New Roman"/>
                <w:kern w:val="0"/>
                <w:sz w:val="24"/>
                <w:szCs w:val="24"/>
                <w14:ligatures w14:val="none"/>
              </w:rPr>
              <w:t>5</w:t>
            </w:r>
            <w:r w:rsidRPr="00B05765">
              <w:rPr>
                <w:rFonts w:cs="Times New Roman" w:hint="eastAsia"/>
                <w:kern w:val="0"/>
                <w:sz w:val="24"/>
                <w:szCs w:val="24"/>
                <w14:ligatures w14:val="none"/>
              </w:rPr>
              <w:t>%</w:t>
            </w:r>
            <w:r w:rsidRPr="00B05765">
              <w:rPr>
                <w:rFonts w:cs="Times New Roman" w:hint="eastAsia"/>
                <w:kern w:val="0"/>
                <w:sz w:val="24"/>
                <w:szCs w:val="24"/>
                <w14:ligatures w14:val="none"/>
              </w:rPr>
              <w:t>，无不合格情况，反映项目单元工程建设达标，但未见项目分部验收文件，且项目未全面完工，效益未能全部体现，综合以上情况，本指标扣</w:t>
            </w:r>
            <w:r w:rsidRPr="00E03291">
              <w:rPr>
                <w:rFonts w:cs="Times New Roman"/>
                <w:kern w:val="0"/>
                <w:sz w:val="24"/>
                <w:szCs w:val="24"/>
                <w14:ligatures w14:val="none"/>
              </w:rPr>
              <w:t>2</w:t>
            </w:r>
            <w:r w:rsidRPr="00B05765">
              <w:rPr>
                <w:rFonts w:cs="Times New Roman" w:hint="eastAsia"/>
                <w:kern w:val="0"/>
                <w:sz w:val="24"/>
                <w:szCs w:val="24"/>
                <w14:ligatures w14:val="none"/>
              </w:rPr>
              <w:t>分</w:t>
            </w:r>
            <w:r w:rsidR="007E43AA" w:rsidRPr="00D16E6E">
              <w:rPr>
                <w:rFonts w:cs="Times New Roman"/>
                <w:kern w:val="0"/>
                <w:sz w:val="24"/>
                <w:szCs w:val="24"/>
                <w14:ligatures w14:val="none"/>
              </w:rPr>
              <w:t>。</w:t>
            </w:r>
          </w:p>
        </w:tc>
        <w:tc>
          <w:tcPr>
            <w:tcW w:w="730" w:type="dxa"/>
            <w:shd w:val="clear" w:color="auto" w:fill="auto"/>
            <w:vAlign w:val="center"/>
          </w:tcPr>
          <w:p w14:paraId="70FDE954" w14:textId="546D9972" w:rsidR="007E43AA" w:rsidRPr="00E03291"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5</w:t>
            </w:r>
          </w:p>
        </w:tc>
      </w:tr>
      <w:tr w:rsidR="007E43AA" w:rsidRPr="00D16E6E" w14:paraId="4AFAFC9E" w14:textId="57ED25EA" w:rsidTr="0035771D">
        <w:trPr>
          <w:trHeight w:val="567"/>
          <w:jc w:val="center"/>
        </w:trPr>
        <w:tc>
          <w:tcPr>
            <w:tcW w:w="782" w:type="dxa"/>
            <w:vMerge/>
            <w:shd w:val="clear" w:color="auto" w:fill="auto"/>
            <w:vAlign w:val="center"/>
            <w:hideMark/>
          </w:tcPr>
          <w:p w14:paraId="3BAE0FB9"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1F9E0752"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0C8BA9D6"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64FF306F"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2CF20D48" w14:textId="231FB302" w:rsidR="007E43AA" w:rsidRPr="00D16E6E" w:rsidRDefault="007E43AA" w:rsidP="002C4E3D">
            <w:pPr>
              <w:adjustRightInd w:val="0"/>
              <w:snapToGrid w:val="0"/>
              <w:spacing w:line="240" w:lineRule="auto"/>
              <w:ind w:firstLine="472"/>
              <w:jc w:val="center"/>
              <w:rPr>
                <w:rFonts w:cs="Times New Roman"/>
                <w:kern w:val="0"/>
                <w:sz w:val="24"/>
                <w:szCs w:val="24"/>
                <w14:ligatures w14:val="none"/>
              </w:rPr>
            </w:pPr>
          </w:p>
        </w:tc>
        <w:tc>
          <w:tcPr>
            <w:tcW w:w="704" w:type="dxa"/>
            <w:vMerge/>
            <w:shd w:val="clear" w:color="auto" w:fill="auto"/>
            <w:vAlign w:val="center"/>
            <w:hideMark/>
          </w:tcPr>
          <w:p w14:paraId="5CF45FC4"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260ACF87"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改善周边环境</w:t>
            </w:r>
          </w:p>
        </w:tc>
        <w:tc>
          <w:tcPr>
            <w:tcW w:w="703" w:type="dxa"/>
            <w:shd w:val="clear" w:color="auto" w:fill="auto"/>
            <w:vAlign w:val="center"/>
            <w:hideMark/>
          </w:tcPr>
          <w:p w14:paraId="07C8220C" w14:textId="77777777" w:rsidR="007E43AA" w:rsidRPr="00E03291"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6</w:t>
            </w:r>
          </w:p>
        </w:tc>
        <w:tc>
          <w:tcPr>
            <w:tcW w:w="2093" w:type="dxa"/>
            <w:shd w:val="clear" w:color="auto" w:fill="auto"/>
            <w:vAlign w:val="center"/>
            <w:hideMark/>
          </w:tcPr>
          <w:p w14:paraId="23CEDC16" w14:textId="77777777" w:rsidR="007E43AA" w:rsidRPr="00D16E6E" w:rsidRDefault="007E43AA"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按计划</w:t>
            </w:r>
            <w:r w:rsidRPr="00E03291">
              <w:rPr>
                <w:rFonts w:cs="Times New Roman"/>
                <w:kern w:val="0"/>
                <w:sz w:val="24"/>
                <w:szCs w:val="24"/>
                <w14:ligatures w14:val="none"/>
              </w:rPr>
              <w:t>100</w:t>
            </w:r>
            <w:r w:rsidRPr="00D16E6E">
              <w:rPr>
                <w:rFonts w:cs="Times New Roman"/>
                <w:kern w:val="0"/>
                <w:sz w:val="24"/>
                <w:szCs w:val="24"/>
                <w14:ligatures w14:val="none"/>
              </w:rPr>
              <w:t>%</w:t>
            </w:r>
            <w:r w:rsidRPr="00D16E6E">
              <w:rPr>
                <w:rFonts w:cs="Times New Roman"/>
                <w:kern w:val="0"/>
                <w:sz w:val="24"/>
                <w:szCs w:val="24"/>
                <w14:ligatures w14:val="none"/>
              </w:rPr>
              <w:t>完成整治工程，改善周边环境</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，根据项目开展情况综合评分。</w:t>
            </w:r>
          </w:p>
        </w:tc>
        <w:tc>
          <w:tcPr>
            <w:tcW w:w="4536" w:type="dxa"/>
            <w:shd w:val="clear" w:color="auto" w:fill="auto"/>
            <w:vAlign w:val="center"/>
          </w:tcPr>
          <w:p w14:paraId="51DDF489" w14:textId="265D5204" w:rsidR="007E43AA" w:rsidRPr="00D16E6E" w:rsidRDefault="00954EF7" w:rsidP="002C4E3D">
            <w:pPr>
              <w:widowControl/>
              <w:adjustRightInd w:val="0"/>
              <w:snapToGrid w:val="0"/>
              <w:spacing w:line="240" w:lineRule="auto"/>
              <w:ind w:firstLineChars="0" w:firstLine="0"/>
              <w:jc w:val="left"/>
              <w:rPr>
                <w:rFonts w:cs="Times New Roman"/>
                <w:kern w:val="0"/>
                <w:sz w:val="24"/>
                <w:szCs w:val="24"/>
                <w14:ligatures w14:val="none"/>
              </w:rPr>
            </w:pPr>
            <w:r w:rsidRPr="00954EF7">
              <w:rPr>
                <w:rFonts w:cs="Times New Roman" w:hint="eastAsia"/>
                <w:kern w:val="0"/>
                <w:sz w:val="24"/>
                <w:szCs w:val="24"/>
                <w14:ligatures w14:val="none"/>
              </w:rPr>
              <w:t>根据区水务建设管理所提供的《合同工程开工批复》（监理〔</w:t>
            </w:r>
            <w:r w:rsidRPr="00E03291">
              <w:rPr>
                <w:rFonts w:cs="Times New Roman"/>
                <w:kern w:val="0"/>
                <w:sz w:val="24"/>
                <w:szCs w:val="24"/>
                <w14:ligatures w14:val="none"/>
              </w:rPr>
              <w:t>2022</w:t>
            </w:r>
            <w:r w:rsidRPr="00954EF7">
              <w:rPr>
                <w:rFonts w:cs="Times New Roman" w:hint="eastAsia"/>
                <w:kern w:val="0"/>
                <w:sz w:val="24"/>
                <w:szCs w:val="24"/>
                <w14:ligatures w14:val="none"/>
              </w:rPr>
              <w:t>〕合开工</w:t>
            </w:r>
            <w:r w:rsidRPr="00E03291">
              <w:rPr>
                <w:rFonts w:cs="Times New Roman"/>
                <w:kern w:val="0"/>
                <w:sz w:val="24"/>
                <w:szCs w:val="24"/>
                <w14:ligatures w14:val="none"/>
              </w:rPr>
              <w:t>001</w:t>
            </w:r>
            <w:r w:rsidRPr="00954EF7">
              <w:rPr>
                <w:rFonts w:cs="Times New Roman" w:hint="eastAsia"/>
                <w:kern w:val="0"/>
                <w:sz w:val="24"/>
                <w:szCs w:val="24"/>
                <w14:ligatures w14:val="none"/>
              </w:rPr>
              <w:t>号），</w:t>
            </w:r>
            <w:r w:rsidRPr="00E03291">
              <w:rPr>
                <w:rFonts w:cs="Times New Roman"/>
                <w:kern w:val="0"/>
                <w:sz w:val="24"/>
                <w:szCs w:val="24"/>
                <w14:ligatures w14:val="none"/>
              </w:rPr>
              <w:t>2022</w:t>
            </w:r>
            <w:r w:rsidRPr="00954EF7">
              <w:rPr>
                <w:rFonts w:cs="Times New Roman" w:hint="eastAsia"/>
                <w:kern w:val="0"/>
                <w:sz w:val="24"/>
                <w:szCs w:val="24"/>
                <w14:ligatures w14:val="none"/>
              </w:rPr>
              <w:t>年</w:t>
            </w:r>
            <w:r w:rsidRPr="00E03291">
              <w:rPr>
                <w:rFonts w:cs="Times New Roman"/>
                <w:kern w:val="0"/>
                <w:sz w:val="24"/>
                <w:szCs w:val="24"/>
                <w14:ligatures w14:val="none"/>
              </w:rPr>
              <w:t>5</w:t>
            </w:r>
            <w:r w:rsidRPr="00954EF7">
              <w:rPr>
                <w:rFonts w:cs="Times New Roman" w:hint="eastAsia"/>
                <w:kern w:val="0"/>
                <w:sz w:val="24"/>
                <w:szCs w:val="24"/>
                <w14:ligatures w14:val="none"/>
              </w:rPr>
              <w:t>月</w:t>
            </w:r>
            <w:r w:rsidRPr="00E03291">
              <w:rPr>
                <w:rFonts w:cs="Times New Roman"/>
                <w:kern w:val="0"/>
                <w:sz w:val="24"/>
                <w:szCs w:val="24"/>
                <w14:ligatures w14:val="none"/>
              </w:rPr>
              <w:t>30</w:t>
            </w:r>
            <w:r w:rsidRPr="00954EF7">
              <w:rPr>
                <w:rFonts w:cs="Times New Roman" w:hint="eastAsia"/>
                <w:kern w:val="0"/>
                <w:sz w:val="24"/>
                <w:szCs w:val="24"/>
                <w14:ligatures w14:val="none"/>
              </w:rPr>
              <w:t>日本项目正式开工，截至</w:t>
            </w:r>
            <w:r w:rsidRPr="00E03291">
              <w:rPr>
                <w:rFonts w:cs="Times New Roman"/>
                <w:kern w:val="0"/>
                <w:sz w:val="24"/>
                <w:szCs w:val="24"/>
                <w14:ligatures w14:val="none"/>
              </w:rPr>
              <w:t>2023</w:t>
            </w:r>
            <w:r w:rsidRPr="00954EF7">
              <w:rPr>
                <w:rFonts w:cs="Times New Roman" w:hint="eastAsia"/>
                <w:kern w:val="0"/>
                <w:sz w:val="24"/>
                <w:szCs w:val="24"/>
                <w14:ligatures w14:val="none"/>
              </w:rPr>
              <w:t>年</w:t>
            </w:r>
            <w:r w:rsidRPr="00E03291">
              <w:rPr>
                <w:rFonts w:cs="Times New Roman"/>
                <w:kern w:val="0"/>
                <w:sz w:val="24"/>
                <w:szCs w:val="24"/>
                <w14:ligatures w14:val="none"/>
              </w:rPr>
              <w:t>12</w:t>
            </w:r>
            <w:r w:rsidRPr="00954EF7">
              <w:rPr>
                <w:rFonts w:cs="Times New Roman" w:hint="eastAsia"/>
                <w:kern w:val="0"/>
                <w:sz w:val="24"/>
                <w:szCs w:val="24"/>
                <w14:ligatures w14:val="none"/>
              </w:rPr>
              <w:t>月</w:t>
            </w:r>
            <w:r w:rsidRPr="00E03291">
              <w:rPr>
                <w:rFonts w:cs="Times New Roman"/>
                <w:kern w:val="0"/>
                <w:sz w:val="24"/>
                <w:szCs w:val="24"/>
                <w14:ligatures w14:val="none"/>
              </w:rPr>
              <w:t>31</w:t>
            </w:r>
            <w:r w:rsidRPr="00954EF7">
              <w:rPr>
                <w:rFonts w:cs="Times New Roman" w:hint="eastAsia"/>
                <w:kern w:val="0"/>
                <w:sz w:val="24"/>
                <w:szCs w:val="24"/>
                <w14:ligatures w14:val="none"/>
              </w:rPr>
              <w:t>日，本项目未完工，实际工期与合同计划工期存在差异，但根据区水务建设管理所提供的《中新镇坑贝水（中新科技园</w:t>
            </w:r>
            <w:r w:rsidRPr="00954EF7">
              <w:rPr>
                <w:rFonts w:cs="Times New Roman" w:hint="eastAsia"/>
                <w:kern w:val="0"/>
                <w:sz w:val="24"/>
                <w:szCs w:val="24"/>
                <w14:ligatures w14:val="none"/>
              </w:rPr>
              <w:t>-</w:t>
            </w:r>
            <w:r w:rsidRPr="00954EF7">
              <w:rPr>
                <w:rFonts w:cs="Times New Roman" w:hint="eastAsia"/>
                <w:kern w:val="0"/>
                <w:sz w:val="24"/>
                <w:szCs w:val="24"/>
                <w14:ligatures w14:val="none"/>
              </w:rPr>
              <w:t>山美陂段）整治工程</w:t>
            </w:r>
            <w:r w:rsidRPr="00E03291">
              <w:rPr>
                <w:rFonts w:cs="Times New Roman"/>
                <w:kern w:val="0"/>
                <w:sz w:val="24"/>
                <w:szCs w:val="24"/>
                <w14:ligatures w14:val="none"/>
              </w:rPr>
              <w:t>2023</w:t>
            </w:r>
            <w:r w:rsidRPr="00954EF7">
              <w:rPr>
                <w:rFonts w:cs="Times New Roman" w:hint="eastAsia"/>
                <w:kern w:val="0"/>
                <w:sz w:val="24"/>
                <w:szCs w:val="24"/>
                <w14:ligatures w14:val="none"/>
              </w:rPr>
              <w:t>年施工进度计划表》及中国安能集团第二工程局有限公司出具的《水利水电工程</w:t>
            </w:r>
            <w:r w:rsidRPr="00E03291">
              <w:rPr>
                <w:rFonts w:cs="Times New Roman"/>
                <w:kern w:val="0"/>
                <w:sz w:val="24"/>
                <w:szCs w:val="24"/>
                <w14:ligatures w14:val="none"/>
              </w:rPr>
              <w:t>2023</w:t>
            </w:r>
            <w:r w:rsidRPr="00954EF7">
              <w:rPr>
                <w:rFonts w:cs="Times New Roman" w:hint="eastAsia"/>
                <w:kern w:val="0"/>
                <w:sz w:val="24"/>
                <w:szCs w:val="24"/>
                <w14:ligatures w14:val="none"/>
              </w:rPr>
              <w:t>年度施工总结》，本项目</w:t>
            </w:r>
            <w:r w:rsidRPr="00E03291">
              <w:rPr>
                <w:rFonts w:cs="Times New Roman"/>
                <w:kern w:val="0"/>
                <w:sz w:val="24"/>
                <w:szCs w:val="24"/>
                <w14:ligatures w14:val="none"/>
              </w:rPr>
              <w:t>2023</w:t>
            </w:r>
            <w:r w:rsidRPr="00954EF7">
              <w:rPr>
                <w:rFonts w:cs="Times New Roman" w:hint="eastAsia"/>
                <w:kern w:val="0"/>
                <w:sz w:val="24"/>
                <w:szCs w:val="24"/>
                <w14:ligatures w14:val="none"/>
              </w:rPr>
              <w:t>年年度计划已按期完成，综合以上情况，本指标按期完成年度计划，但与合同计划有差异，本指标扣</w:t>
            </w:r>
            <w:r w:rsidRPr="00E03291">
              <w:rPr>
                <w:rFonts w:cs="Times New Roman"/>
                <w:kern w:val="0"/>
                <w:sz w:val="24"/>
                <w:szCs w:val="24"/>
                <w14:ligatures w14:val="none"/>
              </w:rPr>
              <w:t>1</w:t>
            </w:r>
            <w:r w:rsidRPr="00954EF7">
              <w:rPr>
                <w:rFonts w:cs="Times New Roman" w:hint="eastAsia"/>
                <w:kern w:val="0"/>
                <w:sz w:val="24"/>
                <w:szCs w:val="24"/>
                <w14:ligatures w14:val="none"/>
              </w:rPr>
              <w:t>分</w:t>
            </w:r>
            <w:r w:rsidR="007E43AA" w:rsidRPr="00D16E6E">
              <w:rPr>
                <w:rFonts w:cs="Times New Roman"/>
                <w:kern w:val="0"/>
                <w:sz w:val="24"/>
                <w:szCs w:val="24"/>
                <w14:ligatures w14:val="none"/>
              </w:rPr>
              <w:t>。</w:t>
            </w:r>
          </w:p>
        </w:tc>
        <w:tc>
          <w:tcPr>
            <w:tcW w:w="730" w:type="dxa"/>
            <w:shd w:val="clear" w:color="auto" w:fill="auto"/>
            <w:vAlign w:val="center"/>
          </w:tcPr>
          <w:p w14:paraId="3FD45926" w14:textId="22F8817C" w:rsidR="007E43AA" w:rsidRPr="00E03291"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r>
      <w:tr w:rsidR="007E43AA" w:rsidRPr="00D16E6E" w14:paraId="4D6F58D3" w14:textId="506CEA29" w:rsidTr="0035771D">
        <w:trPr>
          <w:trHeight w:val="567"/>
          <w:jc w:val="center"/>
        </w:trPr>
        <w:tc>
          <w:tcPr>
            <w:tcW w:w="782" w:type="dxa"/>
            <w:vMerge/>
            <w:shd w:val="clear" w:color="auto" w:fill="auto"/>
            <w:vAlign w:val="center"/>
            <w:hideMark/>
          </w:tcPr>
          <w:p w14:paraId="19BA12DE"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12727D7B"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vMerge/>
            <w:shd w:val="clear" w:color="auto" w:fill="auto"/>
            <w:vAlign w:val="center"/>
            <w:hideMark/>
          </w:tcPr>
          <w:p w14:paraId="4D449F51"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69" w:type="dxa"/>
            <w:vMerge/>
            <w:shd w:val="clear" w:color="auto" w:fill="auto"/>
            <w:vAlign w:val="center"/>
            <w:hideMark/>
          </w:tcPr>
          <w:p w14:paraId="5CA0B2C7"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1BF759A8" w14:textId="5629F8A8"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4" w:type="dxa"/>
            <w:vMerge/>
            <w:shd w:val="clear" w:color="auto" w:fill="auto"/>
            <w:vAlign w:val="center"/>
            <w:hideMark/>
          </w:tcPr>
          <w:p w14:paraId="7B3741F1"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1264" w:type="dxa"/>
            <w:shd w:val="clear" w:color="auto" w:fill="auto"/>
            <w:vAlign w:val="center"/>
            <w:hideMark/>
          </w:tcPr>
          <w:p w14:paraId="11E9B86F" w14:textId="77777777" w:rsidR="007E43AA" w:rsidRPr="00D16E6E"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工程安全事故发生次数</w:t>
            </w:r>
          </w:p>
        </w:tc>
        <w:tc>
          <w:tcPr>
            <w:tcW w:w="703" w:type="dxa"/>
            <w:shd w:val="clear" w:color="auto" w:fill="auto"/>
            <w:vAlign w:val="center"/>
            <w:hideMark/>
          </w:tcPr>
          <w:p w14:paraId="4E5533CB" w14:textId="77777777" w:rsidR="007E43AA" w:rsidRPr="00E03291"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7</w:t>
            </w:r>
          </w:p>
        </w:tc>
        <w:tc>
          <w:tcPr>
            <w:tcW w:w="2093" w:type="dxa"/>
            <w:shd w:val="clear" w:color="auto" w:fill="auto"/>
            <w:vAlign w:val="center"/>
            <w:hideMark/>
          </w:tcPr>
          <w:p w14:paraId="35B0D8CD" w14:textId="77777777" w:rsidR="007E43AA" w:rsidRPr="00D16E6E" w:rsidRDefault="007E43AA"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0</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，年度未发生施工安全事</w:t>
            </w:r>
            <w:r w:rsidRPr="00D16E6E">
              <w:rPr>
                <w:rFonts w:cs="Times New Roman"/>
                <w:kern w:val="0"/>
                <w:sz w:val="24"/>
                <w:szCs w:val="24"/>
                <w14:ligatures w14:val="none"/>
              </w:rPr>
              <w:lastRenderedPageBreak/>
              <w:t>故得满分，否则根据工程开展情况综合评分。</w:t>
            </w:r>
          </w:p>
        </w:tc>
        <w:tc>
          <w:tcPr>
            <w:tcW w:w="4536" w:type="dxa"/>
            <w:shd w:val="clear" w:color="auto" w:fill="auto"/>
            <w:vAlign w:val="center"/>
          </w:tcPr>
          <w:p w14:paraId="5C79F315" w14:textId="5189EB4E" w:rsidR="007E43AA" w:rsidRPr="00D16E6E" w:rsidRDefault="00954EF7" w:rsidP="002C4E3D">
            <w:pPr>
              <w:widowControl/>
              <w:adjustRightInd w:val="0"/>
              <w:snapToGrid w:val="0"/>
              <w:spacing w:line="240" w:lineRule="auto"/>
              <w:ind w:firstLineChars="0" w:firstLine="0"/>
              <w:jc w:val="left"/>
              <w:rPr>
                <w:rFonts w:cs="Times New Roman"/>
                <w:kern w:val="0"/>
                <w:sz w:val="24"/>
                <w:szCs w:val="24"/>
                <w14:ligatures w14:val="none"/>
              </w:rPr>
            </w:pPr>
            <w:r w:rsidRPr="00954EF7">
              <w:rPr>
                <w:rFonts w:cs="Times New Roman" w:hint="eastAsia"/>
                <w:kern w:val="0"/>
                <w:sz w:val="24"/>
                <w:szCs w:val="24"/>
                <w14:ligatures w14:val="none"/>
              </w:rPr>
              <w:lastRenderedPageBreak/>
              <w:t>根据监理单位广东粤源工程咨询有限公司出具的《证明》，截至</w:t>
            </w:r>
            <w:r w:rsidRPr="00E03291">
              <w:rPr>
                <w:rFonts w:cs="Times New Roman"/>
                <w:kern w:val="0"/>
                <w:sz w:val="24"/>
                <w:szCs w:val="24"/>
                <w14:ligatures w14:val="none"/>
              </w:rPr>
              <w:t>2023</w:t>
            </w:r>
            <w:r w:rsidRPr="00954EF7">
              <w:rPr>
                <w:rFonts w:cs="Times New Roman" w:hint="eastAsia"/>
                <w:kern w:val="0"/>
                <w:sz w:val="24"/>
                <w:szCs w:val="24"/>
                <w14:ligatures w14:val="none"/>
              </w:rPr>
              <w:t>年</w:t>
            </w:r>
            <w:r w:rsidRPr="00E03291">
              <w:rPr>
                <w:rFonts w:cs="Times New Roman"/>
                <w:kern w:val="0"/>
                <w:sz w:val="24"/>
                <w:szCs w:val="24"/>
                <w14:ligatures w14:val="none"/>
              </w:rPr>
              <w:t>12</w:t>
            </w:r>
            <w:r w:rsidRPr="00954EF7">
              <w:rPr>
                <w:rFonts w:cs="Times New Roman" w:hint="eastAsia"/>
                <w:kern w:val="0"/>
                <w:sz w:val="24"/>
                <w:szCs w:val="24"/>
                <w14:ligatures w14:val="none"/>
              </w:rPr>
              <w:t>月</w:t>
            </w:r>
            <w:r w:rsidRPr="00E03291">
              <w:rPr>
                <w:rFonts w:cs="Times New Roman"/>
                <w:kern w:val="0"/>
                <w:sz w:val="24"/>
                <w:szCs w:val="24"/>
                <w14:ligatures w14:val="none"/>
              </w:rPr>
              <w:t>31</w:t>
            </w:r>
            <w:r w:rsidRPr="00954EF7">
              <w:rPr>
                <w:rFonts w:cs="Times New Roman" w:hint="eastAsia"/>
                <w:kern w:val="0"/>
                <w:sz w:val="24"/>
                <w:szCs w:val="24"/>
                <w14:ligatures w14:val="none"/>
              </w:rPr>
              <w:lastRenderedPageBreak/>
              <w:t>日，本项目施工期间未发生安全事故，本指标不扣分。</w:t>
            </w:r>
          </w:p>
        </w:tc>
        <w:tc>
          <w:tcPr>
            <w:tcW w:w="730" w:type="dxa"/>
            <w:shd w:val="clear" w:color="auto" w:fill="auto"/>
            <w:vAlign w:val="center"/>
          </w:tcPr>
          <w:p w14:paraId="7D5FFB2F" w14:textId="401F528C" w:rsidR="007E43AA" w:rsidRPr="00E03291" w:rsidRDefault="007E43AA"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lastRenderedPageBreak/>
              <w:t>7</w:t>
            </w:r>
          </w:p>
        </w:tc>
      </w:tr>
      <w:tr w:rsidR="00162BFD" w:rsidRPr="00D16E6E" w14:paraId="3B212C2A" w14:textId="66344789" w:rsidTr="0035771D">
        <w:trPr>
          <w:trHeight w:val="567"/>
          <w:jc w:val="center"/>
        </w:trPr>
        <w:tc>
          <w:tcPr>
            <w:tcW w:w="782" w:type="dxa"/>
            <w:vMerge/>
            <w:shd w:val="clear" w:color="auto" w:fill="auto"/>
            <w:vAlign w:val="center"/>
            <w:hideMark/>
          </w:tcPr>
          <w:p w14:paraId="43AF7B95"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73" w:type="dxa"/>
            <w:vMerge/>
            <w:shd w:val="clear" w:color="auto" w:fill="auto"/>
            <w:vAlign w:val="center"/>
            <w:hideMark/>
          </w:tcPr>
          <w:p w14:paraId="3E24D04E"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p>
        </w:tc>
        <w:tc>
          <w:tcPr>
            <w:tcW w:w="708" w:type="dxa"/>
            <w:shd w:val="clear" w:color="auto" w:fill="auto"/>
            <w:vAlign w:val="center"/>
            <w:hideMark/>
          </w:tcPr>
          <w:p w14:paraId="25581DA0"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公平性</w:t>
            </w:r>
          </w:p>
        </w:tc>
        <w:tc>
          <w:tcPr>
            <w:tcW w:w="769" w:type="dxa"/>
            <w:shd w:val="clear" w:color="auto" w:fill="auto"/>
            <w:vAlign w:val="center"/>
            <w:hideMark/>
          </w:tcPr>
          <w:p w14:paraId="40753C12"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c>
          <w:tcPr>
            <w:tcW w:w="704" w:type="dxa"/>
            <w:shd w:val="clear" w:color="auto" w:fill="auto"/>
            <w:vAlign w:val="center"/>
            <w:hideMark/>
          </w:tcPr>
          <w:p w14:paraId="6C8E5A2D"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满意度</w:t>
            </w:r>
          </w:p>
        </w:tc>
        <w:tc>
          <w:tcPr>
            <w:tcW w:w="704" w:type="dxa"/>
            <w:shd w:val="clear" w:color="auto" w:fill="auto"/>
            <w:vAlign w:val="center"/>
            <w:hideMark/>
          </w:tcPr>
          <w:p w14:paraId="2C264FCF"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c>
          <w:tcPr>
            <w:tcW w:w="1264" w:type="dxa"/>
            <w:shd w:val="clear" w:color="auto" w:fill="auto"/>
            <w:vAlign w:val="center"/>
            <w:hideMark/>
          </w:tcPr>
          <w:p w14:paraId="54D07B8F" w14:textId="7777777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服务对象满意度</w:t>
            </w:r>
          </w:p>
        </w:tc>
        <w:tc>
          <w:tcPr>
            <w:tcW w:w="703" w:type="dxa"/>
            <w:shd w:val="clear" w:color="auto" w:fill="auto"/>
            <w:vAlign w:val="center"/>
            <w:hideMark/>
          </w:tcPr>
          <w:p w14:paraId="5D21021A" w14:textId="77777777"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c>
          <w:tcPr>
            <w:tcW w:w="2093" w:type="dxa"/>
            <w:shd w:val="clear" w:color="auto" w:fill="auto"/>
            <w:vAlign w:val="center"/>
            <w:hideMark/>
          </w:tcPr>
          <w:p w14:paraId="565A8187" w14:textId="77777777" w:rsidR="00A149BD" w:rsidRPr="00D16E6E" w:rsidRDefault="00A149BD" w:rsidP="0035771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评价年度预期值为</w:t>
            </w:r>
            <w:r w:rsidRPr="00D16E6E">
              <w:rPr>
                <w:rFonts w:ascii="仿宋_GB2312" w:cs="Times New Roman" w:hint="eastAsia"/>
                <w:kern w:val="0"/>
                <w:sz w:val="24"/>
                <w:szCs w:val="24"/>
                <w14:ligatures w14:val="none"/>
              </w:rPr>
              <w:t>“</w:t>
            </w:r>
            <w:r w:rsidRPr="00E03291">
              <w:rPr>
                <w:rFonts w:cs="Times New Roman"/>
                <w:kern w:val="0"/>
                <w:sz w:val="24"/>
                <w:szCs w:val="24"/>
                <w14:ligatures w14:val="none"/>
              </w:rPr>
              <w:t>90</w:t>
            </w:r>
            <w:r w:rsidRPr="00D16E6E">
              <w:rPr>
                <w:rFonts w:cs="Times New Roman"/>
                <w:kern w:val="0"/>
                <w:sz w:val="24"/>
                <w:szCs w:val="24"/>
                <w14:ligatures w14:val="none"/>
              </w:rPr>
              <w:t>%</w:t>
            </w:r>
            <w:r w:rsidRPr="00D16E6E">
              <w:rPr>
                <w:rFonts w:ascii="仿宋_GB2312" w:cs="Times New Roman" w:hint="eastAsia"/>
                <w:kern w:val="0"/>
                <w:sz w:val="24"/>
                <w:szCs w:val="24"/>
                <w14:ligatures w14:val="none"/>
              </w:rPr>
              <w:t>”</w:t>
            </w:r>
            <w:r w:rsidRPr="00D16E6E">
              <w:rPr>
                <w:rFonts w:cs="Times New Roman"/>
                <w:kern w:val="0"/>
                <w:sz w:val="24"/>
                <w:szCs w:val="24"/>
                <w14:ligatures w14:val="none"/>
              </w:rPr>
              <w:t>，周边居民满意度达</w:t>
            </w:r>
            <w:r w:rsidRPr="00E03291">
              <w:rPr>
                <w:rFonts w:cs="Times New Roman"/>
                <w:kern w:val="0"/>
                <w:sz w:val="24"/>
                <w:szCs w:val="24"/>
                <w14:ligatures w14:val="none"/>
              </w:rPr>
              <w:t>90</w:t>
            </w:r>
            <w:r w:rsidRPr="00D16E6E">
              <w:rPr>
                <w:rFonts w:cs="Times New Roman"/>
                <w:kern w:val="0"/>
                <w:sz w:val="24"/>
                <w:szCs w:val="24"/>
                <w14:ligatures w14:val="none"/>
              </w:rPr>
              <w:t>%</w:t>
            </w:r>
            <w:r w:rsidRPr="00D16E6E">
              <w:rPr>
                <w:rFonts w:cs="Times New Roman"/>
                <w:kern w:val="0"/>
                <w:sz w:val="24"/>
                <w:szCs w:val="24"/>
                <w14:ligatures w14:val="none"/>
              </w:rPr>
              <w:t>以上得满分，否则实际满意度每降低</w:t>
            </w:r>
            <w:r w:rsidRPr="00E03291">
              <w:rPr>
                <w:rFonts w:cs="Times New Roman"/>
                <w:kern w:val="0"/>
                <w:sz w:val="24"/>
                <w:szCs w:val="24"/>
                <w14:ligatures w14:val="none"/>
              </w:rPr>
              <w:t>5</w:t>
            </w:r>
            <w:r w:rsidRPr="00D16E6E">
              <w:rPr>
                <w:rFonts w:cs="Times New Roman"/>
                <w:kern w:val="0"/>
                <w:sz w:val="24"/>
                <w:szCs w:val="24"/>
                <w14:ligatures w14:val="none"/>
              </w:rPr>
              <w:t>%</w:t>
            </w:r>
            <w:r w:rsidRPr="00D16E6E">
              <w:rPr>
                <w:rFonts w:cs="Times New Roman"/>
                <w:kern w:val="0"/>
                <w:sz w:val="24"/>
                <w:szCs w:val="24"/>
                <w14:ligatures w14:val="none"/>
              </w:rPr>
              <w:t>扣</w:t>
            </w:r>
            <w:r w:rsidRPr="00E03291">
              <w:rPr>
                <w:rFonts w:cs="Times New Roman"/>
                <w:kern w:val="0"/>
                <w:sz w:val="24"/>
                <w:szCs w:val="24"/>
                <w14:ligatures w14:val="none"/>
              </w:rPr>
              <w:t>0</w:t>
            </w:r>
            <w:r w:rsidRPr="00D16E6E">
              <w:rPr>
                <w:rFonts w:cs="Times New Roman"/>
                <w:kern w:val="0"/>
                <w:sz w:val="24"/>
                <w:szCs w:val="24"/>
                <w14:ligatures w14:val="none"/>
              </w:rPr>
              <w:t>.</w:t>
            </w:r>
            <w:r w:rsidRPr="00E03291">
              <w:rPr>
                <w:rFonts w:cs="Times New Roman"/>
                <w:kern w:val="0"/>
                <w:sz w:val="24"/>
                <w:szCs w:val="24"/>
                <w14:ligatures w14:val="none"/>
              </w:rPr>
              <w:t>5</w:t>
            </w:r>
            <w:r w:rsidRPr="00D16E6E">
              <w:rPr>
                <w:rFonts w:cs="Times New Roman"/>
                <w:kern w:val="0"/>
                <w:sz w:val="24"/>
                <w:szCs w:val="24"/>
                <w14:ligatures w14:val="none"/>
              </w:rPr>
              <w:t>分。</w:t>
            </w:r>
          </w:p>
        </w:tc>
        <w:tc>
          <w:tcPr>
            <w:tcW w:w="4536" w:type="dxa"/>
            <w:shd w:val="clear" w:color="auto" w:fill="auto"/>
            <w:vAlign w:val="center"/>
          </w:tcPr>
          <w:p w14:paraId="6927E8F7" w14:textId="72467591" w:rsidR="00A149BD" w:rsidRPr="00D16E6E" w:rsidRDefault="00954EF7" w:rsidP="002C4E3D">
            <w:pPr>
              <w:widowControl/>
              <w:adjustRightInd w:val="0"/>
              <w:snapToGrid w:val="0"/>
              <w:spacing w:line="240" w:lineRule="auto"/>
              <w:ind w:firstLineChars="0" w:firstLine="0"/>
              <w:jc w:val="left"/>
              <w:rPr>
                <w:rFonts w:cs="Times New Roman"/>
                <w:kern w:val="0"/>
                <w:sz w:val="24"/>
                <w:szCs w:val="24"/>
                <w14:ligatures w14:val="none"/>
              </w:rPr>
            </w:pPr>
            <w:r w:rsidRPr="00954EF7">
              <w:rPr>
                <w:rFonts w:cs="Times New Roman" w:hint="eastAsia"/>
                <w:kern w:val="0"/>
                <w:sz w:val="24"/>
                <w:szCs w:val="24"/>
                <w14:ligatures w14:val="none"/>
              </w:rPr>
              <w:t>本次满意度调查问卷针对项目的整治范围、相关建筑物建设、建设过程中的防尘措施及噪音围蔽措施、整治后河岸防洪能力、整治后周边生态环境等</w:t>
            </w:r>
            <w:r w:rsidRPr="00E03291">
              <w:rPr>
                <w:rFonts w:cs="Times New Roman"/>
                <w:kern w:val="0"/>
                <w:sz w:val="24"/>
                <w:szCs w:val="24"/>
                <w14:ligatures w14:val="none"/>
              </w:rPr>
              <w:t>5</w:t>
            </w:r>
            <w:r w:rsidRPr="00954EF7">
              <w:rPr>
                <w:rFonts w:cs="Times New Roman" w:hint="eastAsia"/>
                <w:kern w:val="0"/>
                <w:sz w:val="24"/>
                <w:szCs w:val="24"/>
                <w14:ligatures w14:val="none"/>
              </w:rPr>
              <w:t>个方面开展满意度调查，回收问卷</w:t>
            </w:r>
            <w:r w:rsidRPr="00E03291">
              <w:rPr>
                <w:rFonts w:cs="Times New Roman"/>
                <w:kern w:val="0"/>
                <w:sz w:val="24"/>
                <w:szCs w:val="24"/>
                <w14:ligatures w14:val="none"/>
              </w:rPr>
              <w:t>50</w:t>
            </w:r>
            <w:r w:rsidRPr="00954EF7">
              <w:rPr>
                <w:rFonts w:cs="Times New Roman" w:hint="eastAsia"/>
                <w:kern w:val="0"/>
                <w:sz w:val="24"/>
                <w:szCs w:val="24"/>
                <w14:ligatures w14:val="none"/>
              </w:rPr>
              <w:t>份，有效问卷</w:t>
            </w:r>
            <w:r w:rsidRPr="00E03291">
              <w:rPr>
                <w:rFonts w:cs="Times New Roman"/>
                <w:kern w:val="0"/>
                <w:sz w:val="24"/>
                <w:szCs w:val="24"/>
                <w14:ligatures w14:val="none"/>
              </w:rPr>
              <w:t>50</w:t>
            </w:r>
            <w:r w:rsidRPr="00954EF7">
              <w:rPr>
                <w:rFonts w:cs="Times New Roman" w:hint="eastAsia"/>
                <w:kern w:val="0"/>
                <w:sz w:val="24"/>
                <w:szCs w:val="24"/>
                <w14:ligatures w14:val="none"/>
              </w:rPr>
              <w:t>份，问卷有效率为</w:t>
            </w:r>
            <w:r w:rsidRPr="00E03291">
              <w:rPr>
                <w:rFonts w:cs="Times New Roman"/>
                <w:kern w:val="0"/>
                <w:sz w:val="24"/>
                <w:szCs w:val="24"/>
                <w14:ligatures w14:val="none"/>
              </w:rPr>
              <w:t>100</w:t>
            </w:r>
            <w:r w:rsidRPr="00954EF7">
              <w:rPr>
                <w:rFonts w:cs="Times New Roman" w:hint="eastAsia"/>
                <w:kern w:val="0"/>
                <w:sz w:val="24"/>
                <w:szCs w:val="24"/>
                <w14:ligatures w14:val="none"/>
              </w:rPr>
              <w:t>%</w:t>
            </w:r>
            <w:r w:rsidRPr="00954EF7">
              <w:rPr>
                <w:rFonts w:cs="Times New Roman" w:hint="eastAsia"/>
                <w:kern w:val="0"/>
                <w:sz w:val="24"/>
                <w:szCs w:val="24"/>
                <w14:ligatures w14:val="none"/>
              </w:rPr>
              <w:t>。调查结果显示，综合满意度</w:t>
            </w:r>
            <w:r w:rsidRPr="00E03291">
              <w:rPr>
                <w:rFonts w:cs="Times New Roman"/>
                <w:kern w:val="0"/>
                <w:sz w:val="24"/>
                <w:szCs w:val="24"/>
                <w14:ligatures w14:val="none"/>
              </w:rPr>
              <w:t>91</w:t>
            </w:r>
            <w:r w:rsidRPr="00954EF7">
              <w:rPr>
                <w:rFonts w:cs="Times New Roman" w:hint="eastAsia"/>
                <w:kern w:val="0"/>
                <w:sz w:val="24"/>
                <w:szCs w:val="24"/>
                <w14:ligatures w14:val="none"/>
              </w:rPr>
              <w:t>.</w:t>
            </w:r>
            <w:r w:rsidRPr="00E03291">
              <w:rPr>
                <w:rFonts w:cs="Times New Roman"/>
                <w:kern w:val="0"/>
                <w:sz w:val="24"/>
                <w:szCs w:val="24"/>
                <w14:ligatures w14:val="none"/>
              </w:rPr>
              <w:t>8</w:t>
            </w:r>
            <w:r w:rsidRPr="00954EF7">
              <w:rPr>
                <w:rFonts w:cs="Times New Roman" w:hint="eastAsia"/>
                <w:kern w:val="0"/>
                <w:sz w:val="24"/>
                <w:szCs w:val="24"/>
                <w14:ligatures w14:val="none"/>
              </w:rPr>
              <w:t>%</w:t>
            </w:r>
            <w:r w:rsidRPr="00954EF7">
              <w:rPr>
                <w:rFonts w:cs="Times New Roman" w:hint="eastAsia"/>
                <w:kern w:val="0"/>
                <w:sz w:val="24"/>
                <w:szCs w:val="24"/>
                <w14:ligatures w14:val="none"/>
              </w:rPr>
              <w:t>，按照既定的指标体系和评分标准，本指标不扣分。</w:t>
            </w:r>
          </w:p>
        </w:tc>
        <w:tc>
          <w:tcPr>
            <w:tcW w:w="730" w:type="dxa"/>
            <w:shd w:val="clear" w:color="auto" w:fill="auto"/>
            <w:vAlign w:val="center"/>
          </w:tcPr>
          <w:p w14:paraId="7EA95092" w14:textId="0CAE91D0" w:rsidR="00A149BD" w:rsidRPr="00E03291"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E03291">
              <w:rPr>
                <w:rFonts w:cs="Times New Roman"/>
                <w:kern w:val="0"/>
                <w:sz w:val="24"/>
                <w:szCs w:val="24"/>
                <w14:ligatures w14:val="none"/>
              </w:rPr>
              <w:t>5</w:t>
            </w:r>
          </w:p>
        </w:tc>
      </w:tr>
      <w:tr w:rsidR="00162BFD" w:rsidRPr="00D16E6E" w14:paraId="42A68D17" w14:textId="4084F045" w:rsidTr="0035771D">
        <w:trPr>
          <w:trHeight w:val="567"/>
          <w:jc w:val="center"/>
        </w:trPr>
        <w:tc>
          <w:tcPr>
            <w:tcW w:w="782" w:type="dxa"/>
            <w:shd w:val="clear" w:color="auto" w:fill="auto"/>
            <w:noWrap/>
            <w:vAlign w:val="center"/>
            <w:hideMark/>
          </w:tcPr>
          <w:p w14:paraId="02A81856" w14:textId="6C3798B8" w:rsidR="00A149BD" w:rsidRPr="00D16E6E" w:rsidRDefault="005D347F"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合计</w:t>
            </w:r>
          </w:p>
        </w:tc>
        <w:tc>
          <w:tcPr>
            <w:tcW w:w="773" w:type="dxa"/>
            <w:shd w:val="clear" w:color="auto" w:fill="auto"/>
            <w:noWrap/>
            <w:vAlign w:val="center"/>
            <w:hideMark/>
          </w:tcPr>
          <w:p w14:paraId="05BA3CE4" w14:textId="65480953"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w:t>
            </w:r>
          </w:p>
        </w:tc>
        <w:tc>
          <w:tcPr>
            <w:tcW w:w="708" w:type="dxa"/>
            <w:shd w:val="clear" w:color="auto" w:fill="auto"/>
            <w:noWrap/>
            <w:vAlign w:val="center"/>
            <w:hideMark/>
          </w:tcPr>
          <w:p w14:paraId="54BE994C" w14:textId="179A9BF5"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w:t>
            </w:r>
          </w:p>
        </w:tc>
        <w:tc>
          <w:tcPr>
            <w:tcW w:w="769" w:type="dxa"/>
            <w:shd w:val="clear" w:color="auto" w:fill="auto"/>
            <w:noWrap/>
            <w:vAlign w:val="center"/>
            <w:hideMark/>
          </w:tcPr>
          <w:p w14:paraId="2F0BD85C" w14:textId="77777777"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E03291">
              <w:rPr>
                <w:rFonts w:cs="Times New Roman"/>
                <w:b/>
                <w:bCs/>
                <w:kern w:val="0"/>
                <w:sz w:val="24"/>
                <w:szCs w:val="24"/>
                <w14:ligatures w14:val="none"/>
              </w:rPr>
              <w:t>100</w:t>
            </w:r>
          </w:p>
        </w:tc>
        <w:tc>
          <w:tcPr>
            <w:tcW w:w="704" w:type="dxa"/>
            <w:shd w:val="clear" w:color="auto" w:fill="auto"/>
            <w:noWrap/>
            <w:vAlign w:val="center"/>
            <w:hideMark/>
          </w:tcPr>
          <w:p w14:paraId="74781138" w14:textId="215DC193"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w:t>
            </w:r>
          </w:p>
        </w:tc>
        <w:tc>
          <w:tcPr>
            <w:tcW w:w="704" w:type="dxa"/>
            <w:shd w:val="clear" w:color="auto" w:fill="auto"/>
            <w:noWrap/>
            <w:vAlign w:val="center"/>
            <w:hideMark/>
          </w:tcPr>
          <w:p w14:paraId="3D397C58" w14:textId="77777777"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E03291">
              <w:rPr>
                <w:rFonts w:cs="Times New Roman"/>
                <w:b/>
                <w:bCs/>
                <w:kern w:val="0"/>
                <w:sz w:val="24"/>
                <w:szCs w:val="24"/>
                <w14:ligatures w14:val="none"/>
              </w:rPr>
              <w:t>100</w:t>
            </w:r>
          </w:p>
        </w:tc>
        <w:tc>
          <w:tcPr>
            <w:tcW w:w="1264" w:type="dxa"/>
            <w:shd w:val="clear" w:color="auto" w:fill="auto"/>
            <w:noWrap/>
            <w:vAlign w:val="center"/>
            <w:hideMark/>
          </w:tcPr>
          <w:p w14:paraId="6163FE21" w14:textId="24D7E764"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w:t>
            </w:r>
          </w:p>
        </w:tc>
        <w:tc>
          <w:tcPr>
            <w:tcW w:w="703" w:type="dxa"/>
            <w:shd w:val="clear" w:color="auto" w:fill="auto"/>
            <w:noWrap/>
            <w:vAlign w:val="center"/>
            <w:hideMark/>
          </w:tcPr>
          <w:p w14:paraId="541920BD" w14:textId="77777777" w:rsidR="00A149BD" w:rsidRPr="00D16E6E" w:rsidRDefault="00A149BD" w:rsidP="002C4E3D">
            <w:pPr>
              <w:widowControl/>
              <w:adjustRightInd w:val="0"/>
              <w:snapToGrid w:val="0"/>
              <w:spacing w:line="240" w:lineRule="auto"/>
              <w:ind w:firstLineChars="0" w:firstLine="0"/>
              <w:jc w:val="center"/>
              <w:rPr>
                <w:rFonts w:cs="Times New Roman"/>
                <w:b/>
                <w:bCs/>
                <w:kern w:val="0"/>
                <w:sz w:val="24"/>
                <w:szCs w:val="24"/>
                <w14:ligatures w14:val="none"/>
              </w:rPr>
            </w:pPr>
            <w:r w:rsidRPr="00E03291">
              <w:rPr>
                <w:rFonts w:cs="Times New Roman"/>
                <w:b/>
                <w:bCs/>
                <w:kern w:val="0"/>
                <w:sz w:val="24"/>
                <w:szCs w:val="24"/>
                <w14:ligatures w14:val="none"/>
              </w:rPr>
              <w:t>100</w:t>
            </w:r>
          </w:p>
        </w:tc>
        <w:tc>
          <w:tcPr>
            <w:tcW w:w="2093" w:type="dxa"/>
            <w:shd w:val="clear" w:color="auto" w:fill="auto"/>
            <w:noWrap/>
            <w:vAlign w:val="center"/>
            <w:hideMark/>
          </w:tcPr>
          <w:p w14:paraId="6309C9F3" w14:textId="09D4A9A5" w:rsidR="00A149BD" w:rsidRPr="00D16E6E" w:rsidRDefault="00A149BD" w:rsidP="0035771D">
            <w:pPr>
              <w:widowControl/>
              <w:adjustRightInd w:val="0"/>
              <w:snapToGrid w:val="0"/>
              <w:spacing w:line="240" w:lineRule="auto"/>
              <w:ind w:firstLineChars="0" w:firstLine="0"/>
              <w:jc w:val="center"/>
              <w:rPr>
                <w:rFonts w:cs="Times New Roman"/>
                <w:b/>
                <w:bCs/>
                <w:kern w:val="0"/>
                <w:sz w:val="24"/>
                <w:szCs w:val="24"/>
                <w14:ligatures w14:val="none"/>
              </w:rPr>
            </w:pPr>
            <w:r w:rsidRPr="00D16E6E">
              <w:rPr>
                <w:rFonts w:cs="Times New Roman"/>
                <w:b/>
                <w:bCs/>
                <w:kern w:val="0"/>
                <w:sz w:val="24"/>
                <w:szCs w:val="24"/>
                <w14:ligatures w14:val="none"/>
              </w:rPr>
              <w:t>/</w:t>
            </w:r>
          </w:p>
        </w:tc>
        <w:tc>
          <w:tcPr>
            <w:tcW w:w="4536" w:type="dxa"/>
            <w:shd w:val="clear" w:color="auto" w:fill="auto"/>
            <w:noWrap/>
            <w:vAlign w:val="center"/>
          </w:tcPr>
          <w:p w14:paraId="09956093" w14:textId="3E7CC8E7" w:rsidR="00A149BD" w:rsidRPr="00D16E6E" w:rsidRDefault="00A149BD" w:rsidP="002C4E3D">
            <w:pPr>
              <w:widowControl/>
              <w:adjustRightInd w:val="0"/>
              <w:snapToGrid w:val="0"/>
              <w:spacing w:line="240" w:lineRule="auto"/>
              <w:ind w:firstLineChars="0" w:firstLine="0"/>
              <w:jc w:val="center"/>
              <w:rPr>
                <w:rFonts w:cs="Times New Roman"/>
                <w:kern w:val="0"/>
                <w:sz w:val="24"/>
                <w:szCs w:val="24"/>
                <w14:ligatures w14:val="none"/>
              </w:rPr>
            </w:pPr>
            <w:r w:rsidRPr="00D16E6E">
              <w:rPr>
                <w:rFonts w:cs="Times New Roman"/>
                <w:kern w:val="0"/>
                <w:sz w:val="24"/>
                <w:szCs w:val="24"/>
                <w14:ligatures w14:val="none"/>
              </w:rPr>
              <w:t>/</w:t>
            </w:r>
          </w:p>
        </w:tc>
        <w:tc>
          <w:tcPr>
            <w:tcW w:w="730" w:type="dxa"/>
            <w:shd w:val="clear" w:color="auto" w:fill="auto"/>
            <w:vAlign w:val="center"/>
          </w:tcPr>
          <w:p w14:paraId="47024B07" w14:textId="36B3D5FC" w:rsidR="00A149BD" w:rsidRPr="00D16E6E" w:rsidRDefault="000A33A9" w:rsidP="002C4E3D">
            <w:pPr>
              <w:widowControl/>
              <w:adjustRightInd w:val="0"/>
              <w:snapToGrid w:val="0"/>
              <w:spacing w:line="240" w:lineRule="auto"/>
              <w:ind w:firstLineChars="0" w:firstLine="0"/>
              <w:jc w:val="center"/>
              <w:rPr>
                <w:rFonts w:cs="Times New Roman"/>
                <w:b/>
                <w:bCs/>
                <w:kern w:val="0"/>
                <w:sz w:val="24"/>
                <w:szCs w:val="24"/>
                <w14:ligatures w14:val="none"/>
              </w:rPr>
            </w:pPr>
            <w:r w:rsidRPr="00E03291">
              <w:rPr>
                <w:rFonts w:cs="Times New Roman"/>
                <w:b/>
                <w:bCs/>
                <w:kern w:val="0"/>
                <w:sz w:val="24"/>
                <w:szCs w:val="24"/>
                <w14:ligatures w14:val="none"/>
              </w:rPr>
              <w:t>87</w:t>
            </w:r>
            <w:r w:rsidRPr="00D16E6E">
              <w:rPr>
                <w:rFonts w:cs="Times New Roman"/>
                <w:b/>
                <w:bCs/>
                <w:kern w:val="0"/>
                <w:sz w:val="24"/>
                <w:szCs w:val="24"/>
                <w14:ligatures w14:val="none"/>
              </w:rPr>
              <w:t>.</w:t>
            </w:r>
            <w:r w:rsidRPr="00E03291">
              <w:rPr>
                <w:rFonts w:cs="Times New Roman"/>
                <w:b/>
                <w:bCs/>
                <w:kern w:val="0"/>
                <w:sz w:val="24"/>
                <w:szCs w:val="24"/>
                <w14:ligatures w14:val="none"/>
              </w:rPr>
              <w:t>5</w:t>
            </w:r>
          </w:p>
        </w:tc>
      </w:tr>
    </w:tbl>
    <w:p w14:paraId="7848B876" w14:textId="77777777" w:rsidR="001F43C6" w:rsidRPr="00D16E6E" w:rsidRDefault="001F43C6" w:rsidP="00A84FDB">
      <w:pPr>
        <w:ind w:firstLine="632"/>
        <w:rPr>
          <w:rFonts w:cs="Times New Roman"/>
        </w:rPr>
        <w:sectPr w:rsidR="001F43C6" w:rsidRPr="00D16E6E" w:rsidSect="00177391">
          <w:pgSz w:w="16838" w:h="11906" w:orient="landscape" w:code="9"/>
          <w:pgMar w:top="2098" w:right="1474" w:bottom="1985" w:left="1588" w:header="851" w:footer="992" w:gutter="0"/>
          <w:pgNumType w:fmt="numberInDash"/>
          <w:cols w:space="425"/>
          <w:docGrid w:type="linesAndChars" w:linePitch="579" w:charSpace="-849"/>
        </w:sectPr>
      </w:pPr>
    </w:p>
    <w:p w14:paraId="4EC1A263" w14:textId="77777777" w:rsidR="001F43C6" w:rsidRDefault="001F43C6" w:rsidP="001F43C6">
      <w:pPr>
        <w:pStyle w:val="1"/>
        <w:ind w:firstLine="632"/>
        <w:rPr>
          <w:rFonts w:cs="Times New Roman"/>
        </w:rPr>
      </w:pPr>
      <w:bookmarkStart w:id="23" w:name="_Toc9090"/>
      <w:bookmarkStart w:id="24" w:name="_Toc173782301"/>
      <w:bookmarkStart w:id="25" w:name="_Toc176788569"/>
      <w:r w:rsidRPr="00D16E6E">
        <w:rPr>
          <w:rFonts w:cs="Times New Roman"/>
        </w:rPr>
        <w:lastRenderedPageBreak/>
        <w:t>附件</w:t>
      </w:r>
      <w:r w:rsidRPr="00E03291">
        <w:rPr>
          <w:rFonts w:cs="Times New Roman"/>
        </w:rPr>
        <w:t>2</w:t>
      </w:r>
      <w:r w:rsidRPr="00D16E6E">
        <w:rPr>
          <w:rFonts w:cs="Times New Roman"/>
        </w:rPr>
        <w:t>：项目满意度问卷结果</w:t>
      </w:r>
      <w:bookmarkEnd w:id="23"/>
      <w:bookmarkEnd w:id="24"/>
      <w:bookmarkEnd w:id="25"/>
    </w:p>
    <w:p w14:paraId="308D63E4" w14:textId="77777777" w:rsidR="0058355E" w:rsidRPr="0058355E" w:rsidRDefault="0058355E" w:rsidP="0058355E">
      <w:pPr>
        <w:ind w:firstLine="632"/>
      </w:pPr>
    </w:p>
    <w:tbl>
      <w:tblPr>
        <w:tblW w:w="8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3"/>
        <w:gridCol w:w="3883"/>
        <w:gridCol w:w="1395"/>
        <w:gridCol w:w="1395"/>
      </w:tblGrid>
      <w:tr w:rsidR="001F43C6" w:rsidRPr="00D16E6E" w14:paraId="599E831B" w14:textId="77777777" w:rsidTr="001F43C6">
        <w:trPr>
          <w:trHeight w:val="567"/>
          <w:tblHeader/>
          <w:jc w:val="center"/>
        </w:trPr>
        <w:tc>
          <w:tcPr>
            <w:tcW w:w="2023" w:type="dxa"/>
            <w:shd w:val="clear" w:color="auto" w:fill="auto"/>
            <w:noWrap/>
            <w:vAlign w:val="center"/>
          </w:tcPr>
          <w:p w14:paraId="757F7F3C" w14:textId="77777777" w:rsidR="001F43C6" w:rsidRPr="00D16E6E" w:rsidRDefault="001F43C6" w:rsidP="00003AF3">
            <w:pPr>
              <w:widowControl/>
              <w:adjustRightInd w:val="0"/>
              <w:snapToGrid w:val="0"/>
              <w:spacing w:line="240" w:lineRule="auto"/>
              <w:ind w:firstLineChars="0" w:firstLine="0"/>
              <w:jc w:val="center"/>
              <w:rPr>
                <w:rFonts w:cs="Times New Roman"/>
                <w:b/>
                <w:kern w:val="0"/>
                <w:sz w:val="24"/>
              </w:rPr>
            </w:pPr>
            <w:r w:rsidRPr="00D16E6E">
              <w:rPr>
                <w:rFonts w:cs="Times New Roman"/>
                <w:b/>
                <w:kern w:val="0"/>
                <w:sz w:val="24"/>
              </w:rPr>
              <w:t>调查统计</w:t>
            </w:r>
          </w:p>
        </w:tc>
        <w:tc>
          <w:tcPr>
            <w:tcW w:w="6673" w:type="dxa"/>
            <w:gridSpan w:val="3"/>
            <w:shd w:val="clear" w:color="auto" w:fill="auto"/>
            <w:noWrap/>
            <w:vAlign w:val="center"/>
          </w:tcPr>
          <w:p w14:paraId="374127BE" w14:textId="0E5BE08A" w:rsidR="001F43C6" w:rsidRPr="00D16E6E" w:rsidRDefault="001F43C6" w:rsidP="00003AF3">
            <w:pPr>
              <w:widowControl/>
              <w:adjustRightInd w:val="0"/>
              <w:snapToGrid w:val="0"/>
              <w:spacing w:line="240" w:lineRule="auto"/>
              <w:ind w:firstLineChars="0" w:firstLine="0"/>
              <w:jc w:val="center"/>
              <w:rPr>
                <w:rFonts w:cs="Times New Roman"/>
                <w:b/>
                <w:kern w:val="0"/>
                <w:sz w:val="24"/>
              </w:rPr>
            </w:pPr>
            <w:r w:rsidRPr="00D16E6E">
              <w:rPr>
                <w:rFonts w:cs="Times New Roman"/>
                <w:b/>
                <w:kern w:val="0"/>
                <w:sz w:val="24"/>
              </w:rPr>
              <w:t>回收问卷</w:t>
            </w:r>
            <w:r w:rsidRPr="00E03291">
              <w:rPr>
                <w:rFonts w:cs="Times New Roman"/>
                <w:b/>
                <w:kern w:val="0"/>
                <w:sz w:val="24"/>
              </w:rPr>
              <w:t>50</w:t>
            </w:r>
            <w:r w:rsidRPr="00D16E6E">
              <w:rPr>
                <w:rFonts w:cs="Times New Roman"/>
                <w:b/>
                <w:kern w:val="0"/>
                <w:sz w:val="24"/>
              </w:rPr>
              <w:t>份，有效问卷</w:t>
            </w:r>
            <w:r w:rsidRPr="00E03291">
              <w:rPr>
                <w:rFonts w:cs="Times New Roman"/>
                <w:b/>
                <w:kern w:val="0"/>
                <w:sz w:val="24"/>
              </w:rPr>
              <w:t>50</w:t>
            </w:r>
            <w:r w:rsidRPr="00D16E6E">
              <w:rPr>
                <w:rFonts w:cs="Times New Roman"/>
                <w:b/>
                <w:kern w:val="0"/>
                <w:sz w:val="24"/>
              </w:rPr>
              <w:t>份</w:t>
            </w:r>
          </w:p>
        </w:tc>
      </w:tr>
      <w:tr w:rsidR="001F43C6" w:rsidRPr="00D16E6E" w14:paraId="689F471C" w14:textId="77777777" w:rsidTr="001F43C6">
        <w:trPr>
          <w:trHeight w:val="567"/>
          <w:tblHeader/>
          <w:jc w:val="center"/>
        </w:trPr>
        <w:tc>
          <w:tcPr>
            <w:tcW w:w="2023" w:type="dxa"/>
            <w:shd w:val="clear" w:color="auto" w:fill="auto"/>
            <w:noWrap/>
            <w:vAlign w:val="center"/>
          </w:tcPr>
          <w:p w14:paraId="31188FE8" w14:textId="77777777" w:rsidR="001F43C6" w:rsidRPr="00D16E6E" w:rsidRDefault="001F43C6" w:rsidP="00003AF3">
            <w:pPr>
              <w:widowControl/>
              <w:adjustRightInd w:val="0"/>
              <w:snapToGrid w:val="0"/>
              <w:spacing w:line="240" w:lineRule="auto"/>
              <w:ind w:firstLineChars="0" w:firstLine="0"/>
              <w:jc w:val="center"/>
              <w:rPr>
                <w:rFonts w:cs="Times New Roman"/>
                <w:b/>
                <w:kern w:val="0"/>
                <w:sz w:val="24"/>
              </w:rPr>
            </w:pPr>
            <w:r w:rsidRPr="00D16E6E">
              <w:rPr>
                <w:rFonts w:cs="Times New Roman"/>
                <w:b/>
                <w:kern w:val="0"/>
                <w:sz w:val="24"/>
              </w:rPr>
              <w:t>调查对象</w:t>
            </w:r>
          </w:p>
        </w:tc>
        <w:tc>
          <w:tcPr>
            <w:tcW w:w="6673" w:type="dxa"/>
            <w:gridSpan w:val="3"/>
            <w:shd w:val="clear" w:color="auto" w:fill="auto"/>
            <w:noWrap/>
            <w:vAlign w:val="center"/>
          </w:tcPr>
          <w:p w14:paraId="16557CBE" w14:textId="4B7A7C59" w:rsidR="001F43C6" w:rsidRPr="00D16E6E" w:rsidRDefault="001F43C6" w:rsidP="00003AF3">
            <w:pPr>
              <w:widowControl/>
              <w:adjustRightInd w:val="0"/>
              <w:snapToGrid w:val="0"/>
              <w:spacing w:line="240" w:lineRule="auto"/>
              <w:ind w:firstLineChars="0" w:firstLine="0"/>
              <w:jc w:val="center"/>
              <w:rPr>
                <w:rFonts w:cs="Times New Roman"/>
                <w:b/>
                <w:kern w:val="0"/>
                <w:sz w:val="24"/>
              </w:rPr>
            </w:pPr>
            <w:r w:rsidRPr="00D16E6E">
              <w:rPr>
                <w:rFonts w:cs="Times New Roman"/>
                <w:b/>
                <w:kern w:val="0"/>
                <w:sz w:val="24"/>
              </w:rPr>
              <w:t>项目周边居民</w:t>
            </w:r>
          </w:p>
        </w:tc>
      </w:tr>
      <w:tr w:rsidR="001F43C6" w:rsidRPr="00D16E6E" w14:paraId="33263A43" w14:textId="77777777" w:rsidTr="001F43C6">
        <w:trPr>
          <w:trHeight w:val="567"/>
          <w:tblHeader/>
          <w:jc w:val="center"/>
        </w:trPr>
        <w:tc>
          <w:tcPr>
            <w:tcW w:w="2023" w:type="dxa"/>
            <w:shd w:val="clear" w:color="auto" w:fill="auto"/>
            <w:vAlign w:val="center"/>
          </w:tcPr>
          <w:p w14:paraId="4177DEF4"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D16E6E">
              <w:rPr>
                <w:rFonts w:cs="Times New Roman"/>
                <w:b/>
                <w:bCs/>
                <w:kern w:val="0"/>
                <w:sz w:val="24"/>
              </w:rPr>
              <w:t>问题</w:t>
            </w:r>
          </w:p>
        </w:tc>
        <w:tc>
          <w:tcPr>
            <w:tcW w:w="3883" w:type="dxa"/>
            <w:shd w:val="clear" w:color="auto" w:fill="auto"/>
            <w:vAlign w:val="center"/>
          </w:tcPr>
          <w:p w14:paraId="2EB1120E"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D16E6E">
              <w:rPr>
                <w:rFonts w:cs="Times New Roman"/>
                <w:b/>
                <w:bCs/>
                <w:kern w:val="0"/>
                <w:sz w:val="24"/>
              </w:rPr>
              <w:t>选项</w:t>
            </w:r>
          </w:p>
        </w:tc>
        <w:tc>
          <w:tcPr>
            <w:tcW w:w="1395" w:type="dxa"/>
            <w:shd w:val="clear" w:color="auto" w:fill="auto"/>
            <w:noWrap/>
            <w:vAlign w:val="center"/>
          </w:tcPr>
          <w:p w14:paraId="5A0E6DA3"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D16E6E">
              <w:rPr>
                <w:rFonts w:cs="Times New Roman"/>
                <w:b/>
                <w:bCs/>
                <w:kern w:val="0"/>
                <w:sz w:val="24"/>
              </w:rPr>
              <w:t>人数</w:t>
            </w:r>
          </w:p>
        </w:tc>
        <w:tc>
          <w:tcPr>
            <w:tcW w:w="1395" w:type="dxa"/>
            <w:shd w:val="clear" w:color="auto" w:fill="auto"/>
            <w:noWrap/>
            <w:vAlign w:val="center"/>
          </w:tcPr>
          <w:p w14:paraId="7690FC26"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D16E6E">
              <w:rPr>
                <w:rFonts w:cs="Times New Roman"/>
                <w:b/>
                <w:bCs/>
                <w:kern w:val="0"/>
                <w:sz w:val="24"/>
              </w:rPr>
              <w:t>占比</w:t>
            </w:r>
          </w:p>
        </w:tc>
      </w:tr>
      <w:tr w:rsidR="001F43C6" w:rsidRPr="00D16E6E" w14:paraId="57537AC6" w14:textId="77777777" w:rsidTr="001F43C6">
        <w:trPr>
          <w:trHeight w:val="567"/>
          <w:jc w:val="center"/>
        </w:trPr>
        <w:tc>
          <w:tcPr>
            <w:tcW w:w="2023" w:type="dxa"/>
            <w:vMerge w:val="restart"/>
            <w:shd w:val="clear" w:color="auto" w:fill="auto"/>
            <w:vAlign w:val="center"/>
          </w:tcPr>
          <w:p w14:paraId="5C95EAF0" w14:textId="5854430D" w:rsidR="001F43C6" w:rsidRPr="00D16E6E" w:rsidRDefault="00AF1AE8" w:rsidP="00BB6B3A">
            <w:pPr>
              <w:widowControl/>
              <w:adjustRightInd w:val="0"/>
              <w:snapToGrid w:val="0"/>
              <w:spacing w:line="240" w:lineRule="auto"/>
              <w:ind w:firstLineChars="0" w:firstLine="0"/>
              <w:rPr>
                <w:rFonts w:cs="Times New Roman"/>
                <w:b/>
                <w:bCs/>
                <w:kern w:val="0"/>
                <w:sz w:val="24"/>
              </w:rPr>
            </w:pPr>
            <w:r>
              <w:rPr>
                <w:rFonts w:cs="Times New Roman" w:hint="eastAsia"/>
                <w:b/>
                <w:bCs/>
                <w:kern w:val="0"/>
                <w:sz w:val="24"/>
              </w:rPr>
              <w:t>3.</w:t>
            </w:r>
            <w:r w:rsidR="001F43C6" w:rsidRPr="00D16E6E">
              <w:rPr>
                <w:rFonts w:cs="Times New Roman"/>
                <w:b/>
                <w:bCs/>
                <w:kern w:val="0"/>
                <w:sz w:val="24"/>
              </w:rPr>
              <w:t>您对中新镇坑贝水（中新科技园</w:t>
            </w:r>
            <w:r w:rsidR="001F43C6" w:rsidRPr="00D16E6E">
              <w:rPr>
                <w:rFonts w:cs="Times New Roman"/>
                <w:b/>
                <w:bCs/>
                <w:kern w:val="0"/>
                <w:sz w:val="24"/>
              </w:rPr>
              <w:t>-</w:t>
            </w:r>
            <w:r w:rsidR="001F43C6" w:rsidRPr="00D16E6E">
              <w:rPr>
                <w:rFonts w:cs="Times New Roman"/>
                <w:b/>
                <w:bCs/>
                <w:kern w:val="0"/>
                <w:sz w:val="24"/>
              </w:rPr>
              <w:t>山美陂段）工程项目的整治范围是否满意</w:t>
            </w:r>
            <w:r>
              <w:rPr>
                <w:rFonts w:cs="Times New Roman" w:hint="eastAsia"/>
                <w:b/>
                <w:bCs/>
                <w:kern w:val="0"/>
                <w:sz w:val="24"/>
              </w:rPr>
              <w:t>：</w:t>
            </w:r>
          </w:p>
        </w:tc>
        <w:tc>
          <w:tcPr>
            <w:tcW w:w="3883" w:type="dxa"/>
            <w:shd w:val="clear" w:color="auto" w:fill="auto"/>
            <w:vAlign w:val="center"/>
          </w:tcPr>
          <w:p w14:paraId="7E62E7C7" w14:textId="34E0F2E9" w:rsidR="001F43C6" w:rsidRPr="00D16E6E" w:rsidRDefault="001F43C6" w:rsidP="00003AF3">
            <w:pPr>
              <w:pStyle w:val="TOC2"/>
              <w:adjustRightInd w:val="0"/>
              <w:snapToGrid w:val="0"/>
              <w:spacing w:line="240" w:lineRule="auto"/>
              <w:ind w:firstLineChars="0" w:firstLine="0"/>
              <w:jc w:val="center"/>
              <w:rPr>
                <w:rFonts w:eastAsia="仿宋_GB2312"/>
                <w:sz w:val="24"/>
              </w:rPr>
            </w:pPr>
            <w:r w:rsidRPr="00D16E6E">
              <w:rPr>
                <w:rFonts w:eastAsia="仿宋_GB2312"/>
                <w:sz w:val="24"/>
              </w:rPr>
              <w:t>非常满意</w:t>
            </w:r>
          </w:p>
        </w:tc>
        <w:tc>
          <w:tcPr>
            <w:tcW w:w="1395" w:type="dxa"/>
            <w:shd w:val="clear" w:color="auto" w:fill="auto"/>
            <w:noWrap/>
            <w:vAlign w:val="center"/>
          </w:tcPr>
          <w:p w14:paraId="3362C165" w14:textId="78F9BE8D"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30</w:t>
            </w:r>
          </w:p>
        </w:tc>
        <w:tc>
          <w:tcPr>
            <w:tcW w:w="1395" w:type="dxa"/>
            <w:shd w:val="clear" w:color="auto" w:fill="auto"/>
            <w:noWrap/>
            <w:vAlign w:val="center"/>
          </w:tcPr>
          <w:p w14:paraId="6EA1FC28" w14:textId="37576440"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60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67898438" w14:textId="77777777" w:rsidTr="001F43C6">
        <w:trPr>
          <w:trHeight w:val="567"/>
          <w:jc w:val="center"/>
        </w:trPr>
        <w:tc>
          <w:tcPr>
            <w:tcW w:w="2023" w:type="dxa"/>
            <w:vMerge/>
            <w:shd w:val="clear" w:color="auto" w:fill="auto"/>
            <w:vAlign w:val="center"/>
          </w:tcPr>
          <w:p w14:paraId="3899DBAA" w14:textId="77777777" w:rsidR="001F43C6" w:rsidRPr="00D16E6E" w:rsidRDefault="001F43C6" w:rsidP="00BB6B3A">
            <w:pPr>
              <w:widowControl/>
              <w:adjustRightInd w:val="0"/>
              <w:snapToGrid w:val="0"/>
              <w:spacing w:line="240" w:lineRule="auto"/>
              <w:ind w:firstLineChars="0" w:firstLine="0"/>
              <w:rPr>
                <w:rFonts w:cs="Times New Roman"/>
                <w:b/>
                <w:bCs/>
                <w:kern w:val="0"/>
                <w:sz w:val="24"/>
              </w:rPr>
            </w:pPr>
          </w:p>
        </w:tc>
        <w:tc>
          <w:tcPr>
            <w:tcW w:w="3883" w:type="dxa"/>
            <w:shd w:val="clear" w:color="auto" w:fill="auto"/>
            <w:vAlign w:val="center"/>
          </w:tcPr>
          <w:p w14:paraId="018CEB84" w14:textId="34D39575" w:rsidR="001F43C6" w:rsidRPr="00D16E6E" w:rsidRDefault="001F43C6" w:rsidP="00003AF3">
            <w:pPr>
              <w:pStyle w:val="TOC2"/>
              <w:adjustRightInd w:val="0"/>
              <w:snapToGrid w:val="0"/>
              <w:spacing w:line="240" w:lineRule="auto"/>
              <w:ind w:firstLineChars="0" w:firstLine="0"/>
              <w:jc w:val="center"/>
              <w:rPr>
                <w:rFonts w:eastAsia="仿宋_GB2312"/>
                <w:sz w:val="24"/>
              </w:rPr>
            </w:pPr>
            <w:r w:rsidRPr="00D16E6E">
              <w:rPr>
                <w:rFonts w:eastAsia="仿宋_GB2312"/>
                <w:sz w:val="24"/>
              </w:rPr>
              <w:t>满意</w:t>
            </w:r>
          </w:p>
        </w:tc>
        <w:tc>
          <w:tcPr>
            <w:tcW w:w="1395" w:type="dxa"/>
            <w:shd w:val="clear" w:color="auto" w:fill="auto"/>
            <w:noWrap/>
            <w:vAlign w:val="center"/>
          </w:tcPr>
          <w:p w14:paraId="1633E9DE" w14:textId="5F99B2CA"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18</w:t>
            </w:r>
          </w:p>
        </w:tc>
        <w:tc>
          <w:tcPr>
            <w:tcW w:w="1395" w:type="dxa"/>
            <w:shd w:val="clear" w:color="auto" w:fill="auto"/>
            <w:noWrap/>
            <w:vAlign w:val="center"/>
          </w:tcPr>
          <w:p w14:paraId="609FA4FE" w14:textId="3BA2468B"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54D7BA69" w14:textId="77777777" w:rsidTr="001F43C6">
        <w:trPr>
          <w:trHeight w:val="567"/>
          <w:jc w:val="center"/>
        </w:trPr>
        <w:tc>
          <w:tcPr>
            <w:tcW w:w="2023" w:type="dxa"/>
            <w:vMerge/>
            <w:shd w:val="clear" w:color="auto" w:fill="auto"/>
            <w:vAlign w:val="center"/>
          </w:tcPr>
          <w:p w14:paraId="21A235B5" w14:textId="77777777" w:rsidR="001F43C6" w:rsidRPr="00D16E6E" w:rsidRDefault="001F43C6" w:rsidP="00BB6B3A">
            <w:pPr>
              <w:widowControl/>
              <w:adjustRightInd w:val="0"/>
              <w:snapToGrid w:val="0"/>
              <w:spacing w:line="240" w:lineRule="auto"/>
              <w:ind w:firstLineChars="0" w:firstLine="0"/>
              <w:rPr>
                <w:rFonts w:cs="Times New Roman"/>
                <w:b/>
                <w:bCs/>
                <w:kern w:val="0"/>
                <w:sz w:val="24"/>
              </w:rPr>
            </w:pPr>
          </w:p>
        </w:tc>
        <w:tc>
          <w:tcPr>
            <w:tcW w:w="3883" w:type="dxa"/>
            <w:shd w:val="clear" w:color="auto" w:fill="auto"/>
            <w:vAlign w:val="center"/>
          </w:tcPr>
          <w:p w14:paraId="66F320AA" w14:textId="341987EA" w:rsidR="001F43C6" w:rsidRPr="00D16E6E" w:rsidRDefault="001F43C6" w:rsidP="00003AF3">
            <w:pPr>
              <w:pStyle w:val="TOC2"/>
              <w:adjustRightInd w:val="0"/>
              <w:snapToGrid w:val="0"/>
              <w:spacing w:line="240" w:lineRule="auto"/>
              <w:ind w:firstLineChars="0" w:firstLine="0"/>
              <w:jc w:val="center"/>
              <w:rPr>
                <w:rFonts w:eastAsia="仿宋_GB2312"/>
                <w:sz w:val="24"/>
              </w:rPr>
            </w:pPr>
            <w:r w:rsidRPr="00D16E6E">
              <w:rPr>
                <w:rFonts w:eastAsia="仿宋_GB2312"/>
                <w:sz w:val="24"/>
              </w:rPr>
              <w:t>一般</w:t>
            </w:r>
          </w:p>
        </w:tc>
        <w:tc>
          <w:tcPr>
            <w:tcW w:w="1395" w:type="dxa"/>
            <w:shd w:val="clear" w:color="auto" w:fill="auto"/>
            <w:noWrap/>
            <w:vAlign w:val="center"/>
          </w:tcPr>
          <w:p w14:paraId="183917A4" w14:textId="392DC1D3"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w:t>
            </w:r>
          </w:p>
        </w:tc>
        <w:tc>
          <w:tcPr>
            <w:tcW w:w="1395" w:type="dxa"/>
            <w:shd w:val="clear" w:color="auto" w:fill="auto"/>
            <w:noWrap/>
            <w:vAlign w:val="center"/>
          </w:tcPr>
          <w:p w14:paraId="614CA80C" w14:textId="5B661751"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3FBC47F8" w14:textId="77777777" w:rsidTr="001F43C6">
        <w:trPr>
          <w:trHeight w:val="567"/>
          <w:jc w:val="center"/>
        </w:trPr>
        <w:tc>
          <w:tcPr>
            <w:tcW w:w="2023" w:type="dxa"/>
            <w:vMerge/>
            <w:shd w:val="clear" w:color="auto" w:fill="auto"/>
            <w:vAlign w:val="center"/>
          </w:tcPr>
          <w:p w14:paraId="7317371E" w14:textId="77777777" w:rsidR="001F43C6" w:rsidRPr="00D16E6E" w:rsidRDefault="001F43C6" w:rsidP="00BB6B3A">
            <w:pPr>
              <w:widowControl/>
              <w:adjustRightInd w:val="0"/>
              <w:snapToGrid w:val="0"/>
              <w:spacing w:line="240" w:lineRule="auto"/>
              <w:ind w:firstLineChars="0" w:firstLine="0"/>
              <w:rPr>
                <w:rFonts w:cs="Times New Roman"/>
                <w:b/>
                <w:bCs/>
                <w:kern w:val="0"/>
                <w:sz w:val="24"/>
              </w:rPr>
            </w:pPr>
          </w:p>
        </w:tc>
        <w:tc>
          <w:tcPr>
            <w:tcW w:w="3883" w:type="dxa"/>
            <w:shd w:val="clear" w:color="auto" w:fill="auto"/>
            <w:vAlign w:val="center"/>
          </w:tcPr>
          <w:p w14:paraId="5CAA6618" w14:textId="527FF0C0" w:rsidR="001F43C6" w:rsidRPr="00D16E6E" w:rsidRDefault="001F43C6" w:rsidP="00003AF3">
            <w:pPr>
              <w:pStyle w:val="TOC2"/>
              <w:adjustRightInd w:val="0"/>
              <w:snapToGrid w:val="0"/>
              <w:spacing w:line="240" w:lineRule="auto"/>
              <w:ind w:firstLineChars="0" w:firstLine="0"/>
              <w:jc w:val="center"/>
              <w:rPr>
                <w:rFonts w:eastAsia="仿宋_GB2312"/>
                <w:sz w:val="24"/>
              </w:rPr>
            </w:pPr>
            <w:r w:rsidRPr="00D16E6E">
              <w:rPr>
                <w:rFonts w:eastAsia="仿宋_GB2312"/>
                <w:sz w:val="24"/>
              </w:rPr>
              <w:t>不太满意</w:t>
            </w:r>
          </w:p>
        </w:tc>
        <w:tc>
          <w:tcPr>
            <w:tcW w:w="1395" w:type="dxa"/>
            <w:shd w:val="clear" w:color="auto" w:fill="auto"/>
            <w:noWrap/>
            <w:vAlign w:val="center"/>
          </w:tcPr>
          <w:p w14:paraId="101B8BA7" w14:textId="3E392330"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w:t>
            </w:r>
          </w:p>
        </w:tc>
        <w:tc>
          <w:tcPr>
            <w:tcW w:w="1395" w:type="dxa"/>
            <w:shd w:val="clear" w:color="auto" w:fill="auto"/>
            <w:noWrap/>
            <w:vAlign w:val="center"/>
          </w:tcPr>
          <w:p w14:paraId="0BC92C7C" w14:textId="130DDFF3"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3C73927F" w14:textId="77777777" w:rsidTr="001F43C6">
        <w:trPr>
          <w:trHeight w:val="567"/>
          <w:jc w:val="center"/>
        </w:trPr>
        <w:tc>
          <w:tcPr>
            <w:tcW w:w="2023" w:type="dxa"/>
            <w:vMerge/>
            <w:shd w:val="clear" w:color="auto" w:fill="auto"/>
            <w:vAlign w:val="center"/>
          </w:tcPr>
          <w:p w14:paraId="3521D467" w14:textId="77777777" w:rsidR="001F43C6" w:rsidRPr="00D16E6E" w:rsidRDefault="001F43C6" w:rsidP="00BB6B3A">
            <w:pPr>
              <w:widowControl/>
              <w:adjustRightInd w:val="0"/>
              <w:snapToGrid w:val="0"/>
              <w:spacing w:line="240" w:lineRule="auto"/>
              <w:ind w:firstLineChars="0" w:firstLine="0"/>
              <w:rPr>
                <w:rFonts w:cs="Times New Roman"/>
                <w:b/>
                <w:bCs/>
                <w:kern w:val="0"/>
                <w:sz w:val="24"/>
              </w:rPr>
            </w:pPr>
          </w:p>
        </w:tc>
        <w:tc>
          <w:tcPr>
            <w:tcW w:w="3883" w:type="dxa"/>
            <w:shd w:val="clear" w:color="auto" w:fill="auto"/>
            <w:vAlign w:val="center"/>
          </w:tcPr>
          <w:p w14:paraId="6DDE4F0E" w14:textId="1143E04D" w:rsidR="001F43C6" w:rsidRPr="00D16E6E" w:rsidRDefault="001F43C6" w:rsidP="00003AF3">
            <w:pPr>
              <w:widowControl/>
              <w:adjustRightInd w:val="0"/>
              <w:snapToGrid w:val="0"/>
              <w:spacing w:line="240" w:lineRule="auto"/>
              <w:ind w:firstLineChars="0" w:firstLine="0"/>
              <w:jc w:val="center"/>
              <w:rPr>
                <w:rFonts w:cs="Times New Roman"/>
                <w:sz w:val="24"/>
              </w:rPr>
            </w:pPr>
            <w:r w:rsidRPr="00D16E6E">
              <w:rPr>
                <w:rFonts w:cs="Times New Roman"/>
                <w:sz w:val="24"/>
              </w:rPr>
              <w:t>不满意</w:t>
            </w:r>
          </w:p>
        </w:tc>
        <w:tc>
          <w:tcPr>
            <w:tcW w:w="1395" w:type="dxa"/>
            <w:shd w:val="clear" w:color="auto" w:fill="auto"/>
            <w:noWrap/>
            <w:vAlign w:val="center"/>
          </w:tcPr>
          <w:p w14:paraId="048BAB8C" w14:textId="77777777"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7D40DD37" w14:textId="77777777"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4AE13E31" w14:textId="77777777" w:rsidTr="001F43C6">
        <w:trPr>
          <w:trHeight w:val="567"/>
          <w:jc w:val="center"/>
        </w:trPr>
        <w:tc>
          <w:tcPr>
            <w:tcW w:w="2023" w:type="dxa"/>
            <w:vMerge/>
            <w:shd w:val="clear" w:color="auto" w:fill="auto"/>
            <w:vAlign w:val="center"/>
          </w:tcPr>
          <w:p w14:paraId="38C7F45E"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69F69901" w14:textId="2DB22543" w:rsidR="001F43C6" w:rsidRPr="00D16E6E" w:rsidRDefault="00AF1AE8" w:rsidP="00003AF3">
            <w:pPr>
              <w:widowControl/>
              <w:adjustRightInd w:val="0"/>
              <w:snapToGrid w:val="0"/>
              <w:spacing w:line="240" w:lineRule="auto"/>
              <w:ind w:firstLineChars="0" w:firstLine="0"/>
              <w:jc w:val="center"/>
              <w:rPr>
                <w:rFonts w:cs="Times New Roman"/>
                <w:b/>
                <w:bCs/>
                <w:sz w:val="24"/>
              </w:rPr>
            </w:pPr>
            <w:r>
              <w:rPr>
                <w:rFonts w:cs="Times New Roman" w:hint="eastAsia"/>
                <w:b/>
                <w:bCs/>
                <w:sz w:val="24"/>
              </w:rPr>
              <w:t>问题</w:t>
            </w:r>
            <w:r>
              <w:rPr>
                <w:rFonts w:cs="Times New Roman" w:hint="eastAsia"/>
                <w:b/>
                <w:bCs/>
                <w:sz w:val="24"/>
              </w:rPr>
              <w:t>3</w:t>
            </w:r>
            <w:r w:rsidR="006C4594" w:rsidRPr="00D16E6E">
              <w:rPr>
                <w:rFonts w:cs="Times New Roman"/>
                <w:b/>
                <w:bCs/>
                <w:sz w:val="24"/>
              </w:rPr>
              <w:t>满意度</w:t>
            </w:r>
          </w:p>
        </w:tc>
        <w:tc>
          <w:tcPr>
            <w:tcW w:w="2790" w:type="dxa"/>
            <w:gridSpan w:val="2"/>
            <w:shd w:val="clear" w:color="auto" w:fill="auto"/>
            <w:noWrap/>
            <w:vAlign w:val="center"/>
          </w:tcPr>
          <w:p w14:paraId="3458B9EB" w14:textId="07D84A30" w:rsidR="001F43C6" w:rsidRPr="00D16E6E" w:rsidRDefault="00EE794B" w:rsidP="00003AF3">
            <w:pPr>
              <w:widowControl/>
              <w:adjustRightInd w:val="0"/>
              <w:snapToGrid w:val="0"/>
              <w:spacing w:line="240" w:lineRule="auto"/>
              <w:ind w:firstLineChars="0" w:firstLine="0"/>
              <w:jc w:val="center"/>
              <w:rPr>
                <w:rFonts w:cs="Times New Roman"/>
                <w:kern w:val="0"/>
                <w:sz w:val="24"/>
              </w:rPr>
            </w:pPr>
            <w:r w:rsidRPr="00E03291">
              <w:rPr>
                <w:rFonts w:cs="Times New Roman"/>
                <w:b/>
                <w:bCs/>
                <w:kern w:val="0"/>
                <w:sz w:val="24"/>
              </w:rPr>
              <w:t>90</w:t>
            </w:r>
            <w:r w:rsidRPr="00D16E6E">
              <w:rPr>
                <w:rFonts w:cs="Times New Roman"/>
                <w:b/>
                <w:bCs/>
                <w:kern w:val="0"/>
                <w:sz w:val="24"/>
              </w:rPr>
              <w:t>.</w:t>
            </w:r>
            <w:r w:rsidRPr="00E03291">
              <w:rPr>
                <w:rFonts w:cs="Times New Roman"/>
                <w:b/>
                <w:bCs/>
                <w:kern w:val="0"/>
                <w:sz w:val="24"/>
              </w:rPr>
              <w:t>80</w:t>
            </w:r>
            <w:r w:rsidRPr="00D16E6E">
              <w:rPr>
                <w:rFonts w:cs="Times New Roman"/>
                <w:b/>
                <w:bCs/>
                <w:kern w:val="0"/>
                <w:sz w:val="24"/>
              </w:rPr>
              <w:t>%</w:t>
            </w:r>
          </w:p>
        </w:tc>
      </w:tr>
      <w:tr w:rsidR="001F43C6" w:rsidRPr="00D16E6E" w14:paraId="4B6FA602" w14:textId="77777777" w:rsidTr="001F43C6">
        <w:trPr>
          <w:trHeight w:val="567"/>
          <w:jc w:val="center"/>
        </w:trPr>
        <w:tc>
          <w:tcPr>
            <w:tcW w:w="2023" w:type="dxa"/>
            <w:vMerge w:val="restart"/>
            <w:shd w:val="clear" w:color="auto" w:fill="auto"/>
            <w:vAlign w:val="center"/>
          </w:tcPr>
          <w:p w14:paraId="3E1BC521" w14:textId="0640B086" w:rsidR="001F43C6" w:rsidRPr="00D16E6E" w:rsidRDefault="00AF1AE8" w:rsidP="00BB6B3A">
            <w:pPr>
              <w:widowControl/>
              <w:adjustRightInd w:val="0"/>
              <w:snapToGrid w:val="0"/>
              <w:spacing w:line="240" w:lineRule="auto"/>
              <w:ind w:firstLineChars="0" w:firstLine="0"/>
              <w:rPr>
                <w:rFonts w:cs="Times New Roman"/>
                <w:sz w:val="24"/>
              </w:rPr>
            </w:pPr>
            <w:r>
              <w:rPr>
                <w:rFonts w:cs="Times New Roman" w:hint="eastAsia"/>
                <w:b/>
                <w:bCs/>
                <w:kern w:val="0"/>
                <w:sz w:val="24"/>
              </w:rPr>
              <w:t>4.</w:t>
            </w:r>
            <w:r w:rsidR="001F43C6" w:rsidRPr="00D16E6E">
              <w:rPr>
                <w:rFonts w:cs="Times New Roman"/>
                <w:b/>
                <w:bCs/>
                <w:kern w:val="0"/>
                <w:sz w:val="24"/>
              </w:rPr>
              <w:t>您对中新镇坑贝水（中新科技园</w:t>
            </w:r>
            <w:r w:rsidR="001F43C6" w:rsidRPr="00D16E6E">
              <w:rPr>
                <w:rFonts w:cs="Times New Roman"/>
                <w:b/>
                <w:bCs/>
                <w:kern w:val="0"/>
                <w:sz w:val="24"/>
              </w:rPr>
              <w:t>-</w:t>
            </w:r>
            <w:r w:rsidR="001F43C6" w:rsidRPr="00D16E6E">
              <w:rPr>
                <w:rFonts w:cs="Times New Roman"/>
                <w:b/>
                <w:bCs/>
                <w:kern w:val="0"/>
                <w:sz w:val="24"/>
              </w:rPr>
              <w:t>山美陂段）工程项目相关建筑物建设是否满意</w:t>
            </w:r>
            <w:r>
              <w:rPr>
                <w:rFonts w:cs="Times New Roman" w:hint="eastAsia"/>
                <w:b/>
                <w:bCs/>
                <w:kern w:val="0"/>
                <w:sz w:val="24"/>
              </w:rPr>
              <w:t>：</w:t>
            </w:r>
          </w:p>
        </w:tc>
        <w:tc>
          <w:tcPr>
            <w:tcW w:w="3883" w:type="dxa"/>
            <w:shd w:val="clear" w:color="auto" w:fill="auto"/>
            <w:vAlign w:val="center"/>
          </w:tcPr>
          <w:p w14:paraId="4A6648F9" w14:textId="0EB76FA6" w:rsidR="001F43C6" w:rsidRPr="00D16E6E" w:rsidRDefault="001F43C6" w:rsidP="00003AF3">
            <w:pPr>
              <w:pStyle w:val="TOC2"/>
              <w:adjustRightInd w:val="0"/>
              <w:snapToGrid w:val="0"/>
              <w:spacing w:line="240" w:lineRule="auto"/>
              <w:ind w:firstLineChars="0" w:firstLine="0"/>
              <w:jc w:val="center"/>
              <w:rPr>
                <w:rFonts w:hint="eastAsia"/>
                <w:b/>
                <w:bCs/>
                <w:sz w:val="24"/>
              </w:rPr>
            </w:pPr>
            <w:r w:rsidRPr="00D16E6E">
              <w:rPr>
                <w:rFonts w:eastAsia="仿宋_GB2312"/>
                <w:sz w:val="24"/>
              </w:rPr>
              <w:t>非常满意</w:t>
            </w:r>
          </w:p>
        </w:tc>
        <w:tc>
          <w:tcPr>
            <w:tcW w:w="1395" w:type="dxa"/>
            <w:shd w:val="clear" w:color="auto" w:fill="auto"/>
            <w:noWrap/>
            <w:vAlign w:val="center"/>
          </w:tcPr>
          <w:p w14:paraId="510A44F5" w14:textId="7B7C36F7"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30</w:t>
            </w:r>
          </w:p>
        </w:tc>
        <w:tc>
          <w:tcPr>
            <w:tcW w:w="1395" w:type="dxa"/>
            <w:shd w:val="clear" w:color="auto" w:fill="auto"/>
            <w:noWrap/>
            <w:vAlign w:val="center"/>
          </w:tcPr>
          <w:p w14:paraId="1204564E" w14:textId="5874BF20"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60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50482554" w14:textId="77777777" w:rsidTr="001F43C6">
        <w:trPr>
          <w:trHeight w:val="567"/>
          <w:jc w:val="center"/>
        </w:trPr>
        <w:tc>
          <w:tcPr>
            <w:tcW w:w="2023" w:type="dxa"/>
            <w:vMerge/>
            <w:shd w:val="clear" w:color="auto" w:fill="auto"/>
            <w:vAlign w:val="center"/>
          </w:tcPr>
          <w:p w14:paraId="154072FF"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64885310" w14:textId="4A1D1440"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满意</w:t>
            </w:r>
          </w:p>
        </w:tc>
        <w:tc>
          <w:tcPr>
            <w:tcW w:w="1395" w:type="dxa"/>
            <w:shd w:val="clear" w:color="auto" w:fill="auto"/>
            <w:noWrap/>
            <w:vAlign w:val="center"/>
          </w:tcPr>
          <w:p w14:paraId="5CE77004" w14:textId="36E315AF"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18</w:t>
            </w:r>
          </w:p>
        </w:tc>
        <w:tc>
          <w:tcPr>
            <w:tcW w:w="1395" w:type="dxa"/>
            <w:shd w:val="clear" w:color="auto" w:fill="auto"/>
            <w:noWrap/>
            <w:vAlign w:val="center"/>
          </w:tcPr>
          <w:p w14:paraId="35C1362D" w14:textId="2F297577"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1AC0917F" w14:textId="77777777" w:rsidTr="001F43C6">
        <w:trPr>
          <w:trHeight w:val="567"/>
          <w:jc w:val="center"/>
        </w:trPr>
        <w:tc>
          <w:tcPr>
            <w:tcW w:w="2023" w:type="dxa"/>
            <w:vMerge/>
            <w:shd w:val="clear" w:color="auto" w:fill="auto"/>
            <w:vAlign w:val="center"/>
          </w:tcPr>
          <w:p w14:paraId="7ACCDE34"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2075772A" w14:textId="158E3830"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一般</w:t>
            </w:r>
          </w:p>
        </w:tc>
        <w:tc>
          <w:tcPr>
            <w:tcW w:w="1395" w:type="dxa"/>
            <w:shd w:val="clear" w:color="auto" w:fill="auto"/>
            <w:noWrap/>
            <w:vAlign w:val="center"/>
          </w:tcPr>
          <w:p w14:paraId="55694CEA" w14:textId="6F9325ED"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w:t>
            </w:r>
          </w:p>
        </w:tc>
        <w:tc>
          <w:tcPr>
            <w:tcW w:w="1395" w:type="dxa"/>
            <w:shd w:val="clear" w:color="auto" w:fill="auto"/>
            <w:noWrap/>
            <w:vAlign w:val="center"/>
          </w:tcPr>
          <w:p w14:paraId="43B891DD" w14:textId="0577502D"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5E0FDA24" w14:textId="77777777" w:rsidTr="001F43C6">
        <w:trPr>
          <w:trHeight w:val="567"/>
          <w:jc w:val="center"/>
        </w:trPr>
        <w:tc>
          <w:tcPr>
            <w:tcW w:w="2023" w:type="dxa"/>
            <w:vMerge/>
            <w:shd w:val="clear" w:color="auto" w:fill="auto"/>
            <w:vAlign w:val="center"/>
          </w:tcPr>
          <w:p w14:paraId="689A702E" w14:textId="77777777" w:rsidR="001F43C6" w:rsidRPr="00D16E6E" w:rsidRDefault="001F43C6" w:rsidP="00BB6B3A">
            <w:pPr>
              <w:widowControl/>
              <w:adjustRightInd w:val="0"/>
              <w:snapToGrid w:val="0"/>
              <w:spacing w:line="240" w:lineRule="auto"/>
              <w:ind w:firstLineChars="0" w:firstLine="0"/>
              <w:rPr>
                <w:rFonts w:cs="Times New Roman"/>
                <w:kern w:val="0"/>
                <w:sz w:val="24"/>
              </w:rPr>
            </w:pPr>
          </w:p>
        </w:tc>
        <w:tc>
          <w:tcPr>
            <w:tcW w:w="3883" w:type="dxa"/>
            <w:shd w:val="clear" w:color="auto" w:fill="auto"/>
            <w:vAlign w:val="center"/>
          </w:tcPr>
          <w:p w14:paraId="07CE73A6" w14:textId="49DEEB23"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不太满意</w:t>
            </w:r>
          </w:p>
        </w:tc>
        <w:tc>
          <w:tcPr>
            <w:tcW w:w="1395" w:type="dxa"/>
            <w:shd w:val="clear" w:color="auto" w:fill="auto"/>
            <w:noWrap/>
            <w:vAlign w:val="center"/>
          </w:tcPr>
          <w:p w14:paraId="1637601A" w14:textId="77777777"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656E9325" w14:textId="77777777"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7ED74D59" w14:textId="77777777" w:rsidTr="001F43C6">
        <w:trPr>
          <w:trHeight w:val="567"/>
          <w:jc w:val="center"/>
        </w:trPr>
        <w:tc>
          <w:tcPr>
            <w:tcW w:w="2023" w:type="dxa"/>
            <w:vMerge/>
            <w:shd w:val="clear" w:color="auto" w:fill="auto"/>
            <w:vAlign w:val="center"/>
          </w:tcPr>
          <w:p w14:paraId="21307FE8"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5CA79F2D" w14:textId="09C2A510"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不满意</w:t>
            </w:r>
          </w:p>
        </w:tc>
        <w:tc>
          <w:tcPr>
            <w:tcW w:w="1395" w:type="dxa"/>
            <w:shd w:val="clear" w:color="auto" w:fill="auto"/>
            <w:noWrap/>
            <w:vAlign w:val="center"/>
          </w:tcPr>
          <w:p w14:paraId="25926E85" w14:textId="7584FC61"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w:t>
            </w:r>
          </w:p>
        </w:tc>
        <w:tc>
          <w:tcPr>
            <w:tcW w:w="1395" w:type="dxa"/>
            <w:shd w:val="clear" w:color="auto" w:fill="auto"/>
            <w:noWrap/>
            <w:vAlign w:val="center"/>
          </w:tcPr>
          <w:p w14:paraId="7DA6B0BD" w14:textId="0143A94D"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5DA151E0" w14:textId="77777777" w:rsidTr="001F43C6">
        <w:trPr>
          <w:trHeight w:val="567"/>
          <w:jc w:val="center"/>
        </w:trPr>
        <w:tc>
          <w:tcPr>
            <w:tcW w:w="2023" w:type="dxa"/>
            <w:vMerge/>
            <w:shd w:val="clear" w:color="auto" w:fill="auto"/>
            <w:vAlign w:val="center"/>
          </w:tcPr>
          <w:p w14:paraId="24BF57EE"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5B9CFE08" w14:textId="32B4876A" w:rsidR="001F43C6" w:rsidRPr="00D16E6E" w:rsidRDefault="00AF1AE8" w:rsidP="00003AF3">
            <w:pPr>
              <w:widowControl/>
              <w:adjustRightInd w:val="0"/>
              <w:snapToGrid w:val="0"/>
              <w:spacing w:line="240" w:lineRule="auto"/>
              <w:ind w:firstLineChars="0" w:firstLine="0"/>
              <w:jc w:val="center"/>
              <w:rPr>
                <w:rFonts w:cs="Times New Roman"/>
                <w:b/>
                <w:bCs/>
                <w:sz w:val="24"/>
              </w:rPr>
            </w:pPr>
            <w:r>
              <w:rPr>
                <w:rFonts w:cs="Times New Roman" w:hint="eastAsia"/>
                <w:b/>
                <w:bCs/>
                <w:sz w:val="24"/>
              </w:rPr>
              <w:t>问题</w:t>
            </w:r>
            <w:r>
              <w:rPr>
                <w:rFonts w:cs="Times New Roman" w:hint="eastAsia"/>
                <w:b/>
                <w:bCs/>
                <w:sz w:val="24"/>
              </w:rPr>
              <w:t>4</w:t>
            </w:r>
            <w:r w:rsidR="006C4594" w:rsidRPr="00D16E6E">
              <w:rPr>
                <w:rFonts w:cs="Times New Roman"/>
                <w:b/>
                <w:bCs/>
                <w:sz w:val="24"/>
              </w:rPr>
              <w:t>满意度</w:t>
            </w:r>
          </w:p>
        </w:tc>
        <w:tc>
          <w:tcPr>
            <w:tcW w:w="2790" w:type="dxa"/>
            <w:gridSpan w:val="2"/>
            <w:shd w:val="clear" w:color="auto" w:fill="auto"/>
            <w:noWrap/>
            <w:vAlign w:val="center"/>
          </w:tcPr>
          <w:p w14:paraId="30CA5811" w14:textId="209DB621" w:rsidR="001F43C6" w:rsidRPr="00D16E6E" w:rsidRDefault="00EE794B"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b/>
                <w:bCs/>
                <w:kern w:val="0"/>
                <w:sz w:val="24"/>
              </w:rPr>
              <w:t>90</w:t>
            </w:r>
            <w:r w:rsidRPr="00D16E6E">
              <w:rPr>
                <w:rFonts w:cs="Times New Roman"/>
                <w:b/>
                <w:bCs/>
                <w:kern w:val="0"/>
                <w:sz w:val="24"/>
              </w:rPr>
              <w:t>.</w:t>
            </w:r>
            <w:r w:rsidRPr="00E03291">
              <w:rPr>
                <w:rFonts w:cs="Times New Roman"/>
                <w:b/>
                <w:bCs/>
                <w:kern w:val="0"/>
                <w:sz w:val="24"/>
              </w:rPr>
              <w:t>40</w:t>
            </w:r>
            <w:r w:rsidRPr="00D16E6E">
              <w:rPr>
                <w:rFonts w:cs="Times New Roman"/>
                <w:b/>
                <w:bCs/>
                <w:kern w:val="0"/>
                <w:sz w:val="24"/>
              </w:rPr>
              <w:t>%</w:t>
            </w:r>
          </w:p>
        </w:tc>
      </w:tr>
      <w:tr w:rsidR="001F43C6" w:rsidRPr="00D16E6E" w14:paraId="26D2579C" w14:textId="77777777" w:rsidTr="001F43C6">
        <w:trPr>
          <w:trHeight w:val="567"/>
          <w:jc w:val="center"/>
        </w:trPr>
        <w:tc>
          <w:tcPr>
            <w:tcW w:w="2023" w:type="dxa"/>
            <w:vMerge w:val="restart"/>
            <w:shd w:val="clear" w:color="auto" w:fill="auto"/>
            <w:vAlign w:val="center"/>
          </w:tcPr>
          <w:p w14:paraId="10CEE614" w14:textId="78D20BF0" w:rsidR="001F43C6" w:rsidRPr="00D16E6E" w:rsidRDefault="00AF1AE8" w:rsidP="00BB6B3A">
            <w:pPr>
              <w:widowControl/>
              <w:adjustRightInd w:val="0"/>
              <w:snapToGrid w:val="0"/>
              <w:spacing w:line="240" w:lineRule="auto"/>
              <w:ind w:firstLineChars="0" w:firstLine="0"/>
              <w:rPr>
                <w:rFonts w:cs="Times New Roman"/>
                <w:sz w:val="24"/>
              </w:rPr>
            </w:pPr>
            <w:r>
              <w:rPr>
                <w:rFonts w:cs="Times New Roman" w:hint="eastAsia"/>
                <w:b/>
                <w:bCs/>
                <w:kern w:val="0"/>
                <w:sz w:val="24"/>
              </w:rPr>
              <w:t>5.</w:t>
            </w:r>
            <w:r w:rsidR="001F43C6" w:rsidRPr="00D16E6E">
              <w:rPr>
                <w:rFonts w:cs="Times New Roman"/>
                <w:b/>
                <w:bCs/>
                <w:kern w:val="0"/>
                <w:sz w:val="24"/>
              </w:rPr>
              <w:t>您对中新镇坑贝水（中新科技园</w:t>
            </w:r>
            <w:r w:rsidR="001F43C6" w:rsidRPr="00D16E6E">
              <w:rPr>
                <w:rFonts w:cs="Times New Roman"/>
                <w:b/>
                <w:bCs/>
                <w:kern w:val="0"/>
                <w:sz w:val="24"/>
              </w:rPr>
              <w:t>-</w:t>
            </w:r>
            <w:r w:rsidR="001F43C6" w:rsidRPr="00D16E6E">
              <w:rPr>
                <w:rFonts w:cs="Times New Roman"/>
                <w:b/>
                <w:bCs/>
                <w:kern w:val="0"/>
                <w:sz w:val="24"/>
              </w:rPr>
              <w:t>山美陂段）工程项目的建设过程中的防尘措施及噪音围蔽措施是否满意</w:t>
            </w:r>
            <w:r>
              <w:rPr>
                <w:rFonts w:cs="Times New Roman" w:hint="eastAsia"/>
                <w:b/>
                <w:bCs/>
                <w:kern w:val="0"/>
                <w:sz w:val="24"/>
              </w:rPr>
              <w:t>：</w:t>
            </w:r>
          </w:p>
        </w:tc>
        <w:tc>
          <w:tcPr>
            <w:tcW w:w="3883" w:type="dxa"/>
            <w:shd w:val="clear" w:color="auto" w:fill="auto"/>
            <w:vAlign w:val="center"/>
          </w:tcPr>
          <w:p w14:paraId="6C5D4FBA" w14:textId="72FD15C0"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非常满意</w:t>
            </w:r>
          </w:p>
        </w:tc>
        <w:tc>
          <w:tcPr>
            <w:tcW w:w="1395" w:type="dxa"/>
            <w:shd w:val="clear" w:color="auto" w:fill="auto"/>
            <w:noWrap/>
            <w:vAlign w:val="center"/>
          </w:tcPr>
          <w:p w14:paraId="52C870D4" w14:textId="0DD8466A"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32</w:t>
            </w:r>
          </w:p>
        </w:tc>
        <w:tc>
          <w:tcPr>
            <w:tcW w:w="1395" w:type="dxa"/>
            <w:shd w:val="clear" w:color="auto" w:fill="auto"/>
            <w:noWrap/>
            <w:vAlign w:val="center"/>
          </w:tcPr>
          <w:p w14:paraId="6E9D6255" w14:textId="56938CBC"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64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2FEA61D0" w14:textId="77777777" w:rsidTr="001F43C6">
        <w:trPr>
          <w:trHeight w:val="567"/>
          <w:jc w:val="center"/>
        </w:trPr>
        <w:tc>
          <w:tcPr>
            <w:tcW w:w="2023" w:type="dxa"/>
            <w:vMerge/>
            <w:shd w:val="clear" w:color="auto" w:fill="auto"/>
            <w:vAlign w:val="center"/>
          </w:tcPr>
          <w:p w14:paraId="6E77B18B"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00E31258" w14:textId="589EB34A"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满意</w:t>
            </w:r>
          </w:p>
        </w:tc>
        <w:tc>
          <w:tcPr>
            <w:tcW w:w="1395" w:type="dxa"/>
            <w:shd w:val="clear" w:color="auto" w:fill="auto"/>
            <w:noWrap/>
            <w:vAlign w:val="center"/>
          </w:tcPr>
          <w:p w14:paraId="22435C5D" w14:textId="30C8600B"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18</w:t>
            </w:r>
          </w:p>
        </w:tc>
        <w:tc>
          <w:tcPr>
            <w:tcW w:w="1395" w:type="dxa"/>
            <w:shd w:val="clear" w:color="auto" w:fill="auto"/>
            <w:noWrap/>
            <w:vAlign w:val="center"/>
          </w:tcPr>
          <w:p w14:paraId="0D3B1D94" w14:textId="30A3B68B"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36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39BCA660" w14:textId="77777777" w:rsidTr="001F43C6">
        <w:trPr>
          <w:trHeight w:val="567"/>
          <w:jc w:val="center"/>
        </w:trPr>
        <w:tc>
          <w:tcPr>
            <w:tcW w:w="2023" w:type="dxa"/>
            <w:vMerge/>
            <w:shd w:val="clear" w:color="auto" w:fill="auto"/>
            <w:vAlign w:val="center"/>
          </w:tcPr>
          <w:p w14:paraId="4DB73CBE"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09A234DC" w14:textId="0C0E369F"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一般</w:t>
            </w:r>
          </w:p>
        </w:tc>
        <w:tc>
          <w:tcPr>
            <w:tcW w:w="1395" w:type="dxa"/>
            <w:shd w:val="clear" w:color="auto" w:fill="auto"/>
            <w:noWrap/>
            <w:vAlign w:val="center"/>
          </w:tcPr>
          <w:p w14:paraId="2ED2800A" w14:textId="79ED0CA9"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5C86C83D" w14:textId="42FCE45D"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18EBD169" w14:textId="77777777" w:rsidTr="001F43C6">
        <w:trPr>
          <w:trHeight w:val="567"/>
          <w:jc w:val="center"/>
        </w:trPr>
        <w:tc>
          <w:tcPr>
            <w:tcW w:w="2023" w:type="dxa"/>
            <w:vMerge/>
            <w:shd w:val="clear" w:color="auto" w:fill="auto"/>
            <w:vAlign w:val="center"/>
          </w:tcPr>
          <w:p w14:paraId="15477F07"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72E0F453" w14:textId="07EF84BF"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不太满意</w:t>
            </w:r>
          </w:p>
        </w:tc>
        <w:tc>
          <w:tcPr>
            <w:tcW w:w="1395" w:type="dxa"/>
            <w:shd w:val="clear" w:color="auto" w:fill="auto"/>
            <w:noWrap/>
            <w:vAlign w:val="center"/>
          </w:tcPr>
          <w:p w14:paraId="3B0A0A9D" w14:textId="77777777"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0B46099F"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6BAADE05" w14:textId="77777777" w:rsidTr="001F43C6">
        <w:trPr>
          <w:trHeight w:val="567"/>
          <w:jc w:val="center"/>
        </w:trPr>
        <w:tc>
          <w:tcPr>
            <w:tcW w:w="2023" w:type="dxa"/>
            <w:vMerge/>
            <w:shd w:val="clear" w:color="auto" w:fill="auto"/>
            <w:vAlign w:val="center"/>
          </w:tcPr>
          <w:p w14:paraId="29CD68E9"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483E7C39" w14:textId="0B431C93"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不满意</w:t>
            </w:r>
          </w:p>
        </w:tc>
        <w:tc>
          <w:tcPr>
            <w:tcW w:w="1395" w:type="dxa"/>
            <w:shd w:val="clear" w:color="auto" w:fill="auto"/>
            <w:noWrap/>
            <w:vAlign w:val="center"/>
          </w:tcPr>
          <w:p w14:paraId="20307EC9" w14:textId="77777777"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7F7CA3F5"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7FB51D5B" w14:textId="77777777" w:rsidTr="001F43C6">
        <w:trPr>
          <w:trHeight w:val="567"/>
          <w:jc w:val="center"/>
        </w:trPr>
        <w:tc>
          <w:tcPr>
            <w:tcW w:w="2023" w:type="dxa"/>
            <w:vMerge/>
            <w:shd w:val="clear" w:color="auto" w:fill="auto"/>
            <w:vAlign w:val="center"/>
          </w:tcPr>
          <w:p w14:paraId="151454F0"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480B3D0D" w14:textId="23F1ED15" w:rsidR="001F43C6" w:rsidRPr="00D16E6E" w:rsidRDefault="00AF1AE8" w:rsidP="00003AF3">
            <w:pPr>
              <w:widowControl/>
              <w:adjustRightInd w:val="0"/>
              <w:snapToGrid w:val="0"/>
              <w:spacing w:line="240" w:lineRule="auto"/>
              <w:ind w:firstLineChars="0" w:firstLine="0"/>
              <w:jc w:val="center"/>
              <w:rPr>
                <w:rFonts w:cs="Times New Roman"/>
                <w:b/>
                <w:bCs/>
                <w:sz w:val="24"/>
              </w:rPr>
            </w:pPr>
            <w:r>
              <w:rPr>
                <w:rFonts w:cs="Times New Roman" w:hint="eastAsia"/>
                <w:b/>
                <w:bCs/>
                <w:sz w:val="24"/>
              </w:rPr>
              <w:t>问题</w:t>
            </w:r>
            <w:r>
              <w:rPr>
                <w:rFonts w:cs="Times New Roman" w:hint="eastAsia"/>
                <w:b/>
                <w:bCs/>
                <w:sz w:val="24"/>
              </w:rPr>
              <w:t>5</w:t>
            </w:r>
            <w:r w:rsidR="006C4594" w:rsidRPr="00D16E6E">
              <w:rPr>
                <w:rFonts w:cs="Times New Roman"/>
                <w:b/>
                <w:bCs/>
                <w:sz w:val="24"/>
              </w:rPr>
              <w:t>满意度</w:t>
            </w:r>
          </w:p>
        </w:tc>
        <w:tc>
          <w:tcPr>
            <w:tcW w:w="2790" w:type="dxa"/>
            <w:gridSpan w:val="2"/>
            <w:shd w:val="clear" w:color="auto" w:fill="auto"/>
            <w:noWrap/>
            <w:vAlign w:val="center"/>
          </w:tcPr>
          <w:p w14:paraId="7231E899" w14:textId="5950A67F" w:rsidR="001F43C6" w:rsidRPr="00D16E6E" w:rsidRDefault="00EE794B"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b/>
                <w:bCs/>
                <w:kern w:val="0"/>
                <w:sz w:val="24"/>
              </w:rPr>
              <w:t>92</w:t>
            </w:r>
            <w:r w:rsidRPr="00D16E6E">
              <w:rPr>
                <w:rFonts w:cs="Times New Roman"/>
                <w:b/>
                <w:bCs/>
                <w:kern w:val="0"/>
                <w:sz w:val="24"/>
              </w:rPr>
              <w:t>.</w:t>
            </w:r>
            <w:r w:rsidRPr="00E03291">
              <w:rPr>
                <w:rFonts w:cs="Times New Roman"/>
                <w:b/>
                <w:bCs/>
                <w:kern w:val="0"/>
                <w:sz w:val="24"/>
              </w:rPr>
              <w:t>80</w:t>
            </w:r>
            <w:r w:rsidRPr="00D16E6E">
              <w:rPr>
                <w:rFonts w:cs="Times New Roman"/>
                <w:b/>
                <w:bCs/>
                <w:kern w:val="0"/>
                <w:sz w:val="24"/>
              </w:rPr>
              <w:t>%</w:t>
            </w:r>
          </w:p>
        </w:tc>
      </w:tr>
      <w:tr w:rsidR="001F43C6" w:rsidRPr="00D16E6E" w14:paraId="1AF05029" w14:textId="77777777" w:rsidTr="001F43C6">
        <w:trPr>
          <w:trHeight w:val="567"/>
          <w:jc w:val="center"/>
        </w:trPr>
        <w:tc>
          <w:tcPr>
            <w:tcW w:w="2023" w:type="dxa"/>
            <w:vMerge w:val="restart"/>
            <w:shd w:val="clear" w:color="auto" w:fill="auto"/>
            <w:vAlign w:val="center"/>
          </w:tcPr>
          <w:p w14:paraId="62341BED" w14:textId="4FD4D841" w:rsidR="001F43C6" w:rsidRPr="00D16E6E" w:rsidRDefault="00AF1AE8" w:rsidP="00BB6B3A">
            <w:pPr>
              <w:widowControl/>
              <w:adjustRightInd w:val="0"/>
              <w:snapToGrid w:val="0"/>
              <w:spacing w:line="240" w:lineRule="auto"/>
              <w:ind w:firstLineChars="0" w:firstLine="0"/>
              <w:rPr>
                <w:rFonts w:cs="Times New Roman"/>
                <w:sz w:val="24"/>
              </w:rPr>
            </w:pPr>
            <w:r>
              <w:rPr>
                <w:rFonts w:cs="Times New Roman" w:hint="eastAsia"/>
                <w:b/>
                <w:bCs/>
                <w:sz w:val="24"/>
              </w:rPr>
              <w:t>7.</w:t>
            </w:r>
            <w:r w:rsidR="001F43C6" w:rsidRPr="00D16E6E">
              <w:rPr>
                <w:rFonts w:cs="Times New Roman"/>
                <w:b/>
                <w:bCs/>
                <w:sz w:val="24"/>
              </w:rPr>
              <w:t>您对整治后中新镇坑贝水（中新科技园</w:t>
            </w:r>
            <w:r w:rsidR="001F43C6" w:rsidRPr="00D16E6E">
              <w:rPr>
                <w:rFonts w:cs="Times New Roman"/>
                <w:b/>
                <w:bCs/>
                <w:sz w:val="24"/>
              </w:rPr>
              <w:t>-</w:t>
            </w:r>
            <w:r w:rsidR="001F43C6" w:rsidRPr="00D16E6E">
              <w:rPr>
                <w:rFonts w:cs="Times New Roman"/>
                <w:b/>
                <w:bCs/>
                <w:sz w:val="24"/>
              </w:rPr>
              <w:t>山美陂段）河岸防洪能力是否满意</w:t>
            </w:r>
            <w:r>
              <w:rPr>
                <w:rFonts w:cs="Times New Roman" w:hint="eastAsia"/>
                <w:b/>
                <w:bCs/>
                <w:sz w:val="24"/>
              </w:rPr>
              <w:t>：</w:t>
            </w:r>
          </w:p>
        </w:tc>
        <w:tc>
          <w:tcPr>
            <w:tcW w:w="3883" w:type="dxa"/>
            <w:shd w:val="clear" w:color="auto" w:fill="auto"/>
            <w:vAlign w:val="center"/>
          </w:tcPr>
          <w:p w14:paraId="04203449" w14:textId="7238617B"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非常满意</w:t>
            </w:r>
          </w:p>
        </w:tc>
        <w:tc>
          <w:tcPr>
            <w:tcW w:w="1395" w:type="dxa"/>
            <w:shd w:val="clear" w:color="auto" w:fill="auto"/>
            <w:noWrap/>
            <w:vAlign w:val="center"/>
          </w:tcPr>
          <w:p w14:paraId="6282782F" w14:textId="467C72CD"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32</w:t>
            </w:r>
          </w:p>
        </w:tc>
        <w:tc>
          <w:tcPr>
            <w:tcW w:w="1395" w:type="dxa"/>
            <w:shd w:val="clear" w:color="auto" w:fill="auto"/>
            <w:noWrap/>
            <w:vAlign w:val="center"/>
          </w:tcPr>
          <w:p w14:paraId="42498E99" w14:textId="35E02D19"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64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2F3196A1" w14:textId="77777777" w:rsidTr="001F43C6">
        <w:trPr>
          <w:trHeight w:val="567"/>
          <w:jc w:val="center"/>
        </w:trPr>
        <w:tc>
          <w:tcPr>
            <w:tcW w:w="2023" w:type="dxa"/>
            <w:vMerge/>
            <w:shd w:val="clear" w:color="auto" w:fill="auto"/>
            <w:vAlign w:val="center"/>
          </w:tcPr>
          <w:p w14:paraId="104000CD"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026B6C07" w14:textId="5B510821"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满意</w:t>
            </w:r>
          </w:p>
        </w:tc>
        <w:tc>
          <w:tcPr>
            <w:tcW w:w="1395" w:type="dxa"/>
            <w:shd w:val="clear" w:color="auto" w:fill="auto"/>
            <w:noWrap/>
            <w:vAlign w:val="center"/>
          </w:tcPr>
          <w:p w14:paraId="6E1BFAD1" w14:textId="49682C5F" w:rsidR="001F43C6" w:rsidRPr="00D16E6E"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18</w:t>
            </w:r>
          </w:p>
        </w:tc>
        <w:tc>
          <w:tcPr>
            <w:tcW w:w="1395" w:type="dxa"/>
            <w:shd w:val="clear" w:color="auto" w:fill="auto"/>
            <w:noWrap/>
            <w:vAlign w:val="center"/>
          </w:tcPr>
          <w:p w14:paraId="42721F8F" w14:textId="5698EE18"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36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3E8F153B" w14:textId="77777777" w:rsidTr="001F43C6">
        <w:trPr>
          <w:trHeight w:val="567"/>
          <w:jc w:val="center"/>
        </w:trPr>
        <w:tc>
          <w:tcPr>
            <w:tcW w:w="2023" w:type="dxa"/>
            <w:vMerge/>
            <w:shd w:val="clear" w:color="auto" w:fill="auto"/>
            <w:vAlign w:val="center"/>
          </w:tcPr>
          <w:p w14:paraId="1C6C64A0"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055D0234" w14:textId="1852398C"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一般</w:t>
            </w:r>
          </w:p>
        </w:tc>
        <w:tc>
          <w:tcPr>
            <w:tcW w:w="1395" w:type="dxa"/>
            <w:shd w:val="clear" w:color="auto" w:fill="auto"/>
            <w:noWrap/>
            <w:vAlign w:val="center"/>
          </w:tcPr>
          <w:p w14:paraId="5C2A4195" w14:textId="5904454B"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5C22CFE9" w14:textId="0CD6220C"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3E53E4A9" w14:textId="77777777" w:rsidTr="001F43C6">
        <w:trPr>
          <w:trHeight w:val="567"/>
          <w:jc w:val="center"/>
        </w:trPr>
        <w:tc>
          <w:tcPr>
            <w:tcW w:w="2023" w:type="dxa"/>
            <w:vMerge/>
            <w:shd w:val="clear" w:color="auto" w:fill="auto"/>
            <w:vAlign w:val="center"/>
          </w:tcPr>
          <w:p w14:paraId="122E4E61"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15819FD4" w14:textId="0AC43D80" w:rsidR="001F43C6" w:rsidRPr="00D16E6E" w:rsidRDefault="001F43C6" w:rsidP="00003AF3">
            <w:pPr>
              <w:pStyle w:val="TOC2"/>
              <w:adjustRightInd w:val="0"/>
              <w:snapToGrid w:val="0"/>
              <w:spacing w:line="240" w:lineRule="auto"/>
              <w:ind w:firstLineChars="0" w:firstLine="0"/>
              <w:jc w:val="center"/>
              <w:rPr>
                <w:b/>
                <w:bCs/>
                <w:sz w:val="24"/>
              </w:rPr>
            </w:pPr>
            <w:r w:rsidRPr="00D16E6E">
              <w:rPr>
                <w:rFonts w:eastAsia="仿宋_GB2312"/>
                <w:sz w:val="24"/>
              </w:rPr>
              <w:t>不太满意</w:t>
            </w:r>
          </w:p>
        </w:tc>
        <w:tc>
          <w:tcPr>
            <w:tcW w:w="1395" w:type="dxa"/>
            <w:shd w:val="clear" w:color="auto" w:fill="auto"/>
            <w:noWrap/>
            <w:vAlign w:val="center"/>
          </w:tcPr>
          <w:p w14:paraId="28DD5186" w14:textId="1F68F9B6"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4D8D3C6C" w14:textId="583B8AC0"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1A728823" w14:textId="77777777" w:rsidTr="001F43C6">
        <w:trPr>
          <w:trHeight w:val="567"/>
          <w:jc w:val="center"/>
        </w:trPr>
        <w:tc>
          <w:tcPr>
            <w:tcW w:w="2023" w:type="dxa"/>
            <w:vMerge/>
            <w:shd w:val="clear" w:color="auto" w:fill="auto"/>
            <w:vAlign w:val="center"/>
          </w:tcPr>
          <w:p w14:paraId="3377F0AD"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1B58E90D" w14:textId="28ABEB00"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不满意</w:t>
            </w:r>
          </w:p>
        </w:tc>
        <w:tc>
          <w:tcPr>
            <w:tcW w:w="1395" w:type="dxa"/>
            <w:shd w:val="clear" w:color="auto" w:fill="auto"/>
            <w:noWrap/>
            <w:vAlign w:val="center"/>
          </w:tcPr>
          <w:p w14:paraId="3CF16726" w14:textId="5BA82B0E" w:rsidR="001F43C6" w:rsidRPr="00E03291" w:rsidRDefault="001F43C6" w:rsidP="00003AF3">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p>
        </w:tc>
        <w:tc>
          <w:tcPr>
            <w:tcW w:w="1395" w:type="dxa"/>
            <w:shd w:val="clear" w:color="auto" w:fill="auto"/>
            <w:noWrap/>
            <w:vAlign w:val="center"/>
          </w:tcPr>
          <w:p w14:paraId="140EE4F7" w14:textId="5F5254BA"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3737C9D7" w14:textId="77777777" w:rsidTr="001F43C6">
        <w:trPr>
          <w:trHeight w:val="567"/>
          <w:jc w:val="center"/>
        </w:trPr>
        <w:tc>
          <w:tcPr>
            <w:tcW w:w="2023" w:type="dxa"/>
            <w:vMerge/>
            <w:shd w:val="clear" w:color="auto" w:fill="auto"/>
            <w:vAlign w:val="center"/>
          </w:tcPr>
          <w:p w14:paraId="36DD673B" w14:textId="77777777" w:rsidR="001F43C6" w:rsidRPr="00D16E6E" w:rsidRDefault="001F43C6" w:rsidP="00BB6B3A">
            <w:pPr>
              <w:widowControl/>
              <w:adjustRightInd w:val="0"/>
              <w:snapToGrid w:val="0"/>
              <w:spacing w:line="240" w:lineRule="auto"/>
              <w:ind w:firstLineChars="0" w:firstLine="0"/>
              <w:rPr>
                <w:rFonts w:cs="Times New Roman"/>
                <w:sz w:val="24"/>
              </w:rPr>
            </w:pPr>
          </w:p>
        </w:tc>
        <w:tc>
          <w:tcPr>
            <w:tcW w:w="3883" w:type="dxa"/>
            <w:shd w:val="clear" w:color="auto" w:fill="auto"/>
            <w:vAlign w:val="center"/>
          </w:tcPr>
          <w:p w14:paraId="66CE04F8" w14:textId="21223264" w:rsidR="001F43C6" w:rsidRPr="00D16E6E" w:rsidRDefault="00AF1AE8" w:rsidP="00003AF3">
            <w:pPr>
              <w:widowControl/>
              <w:adjustRightInd w:val="0"/>
              <w:snapToGrid w:val="0"/>
              <w:spacing w:line="240" w:lineRule="auto"/>
              <w:ind w:firstLineChars="0" w:firstLine="0"/>
              <w:jc w:val="center"/>
              <w:rPr>
                <w:rFonts w:cs="Times New Roman"/>
                <w:b/>
                <w:bCs/>
                <w:sz w:val="24"/>
              </w:rPr>
            </w:pPr>
            <w:r>
              <w:rPr>
                <w:rFonts w:cs="Times New Roman" w:hint="eastAsia"/>
                <w:b/>
                <w:bCs/>
                <w:sz w:val="24"/>
              </w:rPr>
              <w:t>问题</w:t>
            </w:r>
            <w:r>
              <w:rPr>
                <w:rFonts w:cs="Times New Roman" w:hint="eastAsia"/>
                <w:b/>
                <w:bCs/>
                <w:sz w:val="24"/>
              </w:rPr>
              <w:t>7</w:t>
            </w:r>
            <w:r w:rsidR="006C4594" w:rsidRPr="00D16E6E">
              <w:rPr>
                <w:rFonts w:cs="Times New Roman"/>
                <w:b/>
                <w:bCs/>
                <w:sz w:val="24"/>
              </w:rPr>
              <w:t>满意度</w:t>
            </w:r>
          </w:p>
        </w:tc>
        <w:tc>
          <w:tcPr>
            <w:tcW w:w="2790" w:type="dxa"/>
            <w:gridSpan w:val="2"/>
            <w:shd w:val="clear" w:color="auto" w:fill="auto"/>
            <w:noWrap/>
            <w:vAlign w:val="center"/>
          </w:tcPr>
          <w:p w14:paraId="08A18353" w14:textId="4BB18A03" w:rsidR="001F43C6" w:rsidRPr="00D16E6E" w:rsidRDefault="00EE794B"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b/>
                <w:bCs/>
                <w:kern w:val="0"/>
                <w:sz w:val="24"/>
              </w:rPr>
              <w:t>92</w:t>
            </w:r>
            <w:r w:rsidRPr="00D16E6E">
              <w:rPr>
                <w:rFonts w:cs="Times New Roman"/>
                <w:b/>
                <w:bCs/>
                <w:kern w:val="0"/>
                <w:sz w:val="24"/>
              </w:rPr>
              <w:t>.</w:t>
            </w:r>
            <w:r w:rsidRPr="00E03291">
              <w:rPr>
                <w:rFonts w:cs="Times New Roman"/>
                <w:b/>
                <w:bCs/>
                <w:kern w:val="0"/>
                <w:sz w:val="24"/>
              </w:rPr>
              <w:t>80</w:t>
            </w:r>
            <w:r w:rsidRPr="00D16E6E">
              <w:rPr>
                <w:rFonts w:cs="Times New Roman"/>
                <w:b/>
                <w:bCs/>
                <w:kern w:val="0"/>
                <w:sz w:val="24"/>
              </w:rPr>
              <w:t>%</w:t>
            </w:r>
          </w:p>
        </w:tc>
      </w:tr>
      <w:tr w:rsidR="001F43C6" w:rsidRPr="00D16E6E" w14:paraId="43F03871" w14:textId="77777777" w:rsidTr="001F43C6">
        <w:trPr>
          <w:trHeight w:val="567"/>
          <w:jc w:val="center"/>
        </w:trPr>
        <w:tc>
          <w:tcPr>
            <w:tcW w:w="2023" w:type="dxa"/>
            <w:vMerge w:val="restart"/>
            <w:shd w:val="clear" w:color="auto" w:fill="auto"/>
            <w:vAlign w:val="center"/>
          </w:tcPr>
          <w:p w14:paraId="1F1A76D3" w14:textId="2576ADC2" w:rsidR="001F43C6" w:rsidRPr="00D16E6E" w:rsidRDefault="00AF1AE8" w:rsidP="00BB6B3A">
            <w:pPr>
              <w:widowControl/>
              <w:adjustRightInd w:val="0"/>
              <w:snapToGrid w:val="0"/>
              <w:spacing w:line="240" w:lineRule="auto"/>
              <w:ind w:firstLineChars="0" w:firstLine="0"/>
              <w:rPr>
                <w:rFonts w:cs="Times New Roman"/>
                <w:sz w:val="24"/>
              </w:rPr>
            </w:pPr>
            <w:r>
              <w:rPr>
                <w:rFonts w:cs="Times New Roman" w:hint="eastAsia"/>
                <w:b/>
                <w:bCs/>
                <w:sz w:val="24"/>
              </w:rPr>
              <w:t>8.</w:t>
            </w:r>
            <w:r w:rsidR="001F43C6" w:rsidRPr="00D16E6E">
              <w:rPr>
                <w:rFonts w:cs="Times New Roman"/>
                <w:b/>
                <w:bCs/>
                <w:sz w:val="24"/>
              </w:rPr>
              <w:t>您对整治后中新镇坑贝水（中新科技园</w:t>
            </w:r>
            <w:r w:rsidR="001F43C6" w:rsidRPr="00D16E6E">
              <w:rPr>
                <w:rFonts w:cs="Times New Roman"/>
                <w:b/>
                <w:bCs/>
                <w:sz w:val="24"/>
              </w:rPr>
              <w:t>-</w:t>
            </w:r>
            <w:r w:rsidR="001F43C6" w:rsidRPr="00D16E6E">
              <w:rPr>
                <w:rFonts w:cs="Times New Roman"/>
                <w:b/>
                <w:bCs/>
                <w:sz w:val="24"/>
              </w:rPr>
              <w:t>山美陂段）周边生态环境是否满意</w:t>
            </w:r>
            <w:r>
              <w:rPr>
                <w:rFonts w:cs="Times New Roman" w:hint="eastAsia"/>
                <w:b/>
                <w:bCs/>
                <w:sz w:val="24"/>
              </w:rPr>
              <w:t>：</w:t>
            </w:r>
          </w:p>
        </w:tc>
        <w:tc>
          <w:tcPr>
            <w:tcW w:w="3883" w:type="dxa"/>
            <w:shd w:val="clear" w:color="auto" w:fill="auto"/>
            <w:vAlign w:val="center"/>
          </w:tcPr>
          <w:p w14:paraId="554D2FAD" w14:textId="780099E6"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非常满意</w:t>
            </w:r>
          </w:p>
        </w:tc>
        <w:tc>
          <w:tcPr>
            <w:tcW w:w="1395" w:type="dxa"/>
            <w:shd w:val="clear" w:color="auto" w:fill="auto"/>
            <w:noWrap/>
            <w:vAlign w:val="center"/>
          </w:tcPr>
          <w:p w14:paraId="42AA99FF" w14:textId="5B54B16D"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33</w:t>
            </w:r>
          </w:p>
        </w:tc>
        <w:tc>
          <w:tcPr>
            <w:tcW w:w="1395" w:type="dxa"/>
            <w:shd w:val="clear" w:color="auto" w:fill="auto"/>
            <w:vAlign w:val="center"/>
          </w:tcPr>
          <w:p w14:paraId="0D2AF471" w14:textId="190AF641"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66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2222EA6A" w14:textId="77777777" w:rsidTr="001F43C6">
        <w:trPr>
          <w:trHeight w:val="567"/>
          <w:jc w:val="center"/>
        </w:trPr>
        <w:tc>
          <w:tcPr>
            <w:tcW w:w="2023" w:type="dxa"/>
            <w:vMerge/>
            <w:shd w:val="clear" w:color="auto" w:fill="auto"/>
            <w:vAlign w:val="center"/>
          </w:tcPr>
          <w:p w14:paraId="71B21306" w14:textId="77777777" w:rsidR="001F43C6" w:rsidRPr="00D16E6E" w:rsidRDefault="001F43C6" w:rsidP="00003AF3">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5790D46D" w14:textId="4EB1C98E"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满意</w:t>
            </w:r>
          </w:p>
        </w:tc>
        <w:tc>
          <w:tcPr>
            <w:tcW w:w="1395" w:type="dxa"/>
            <w:shd w:val="clear" w:color="auto" w:fill="auto"/>
            <w:noWrap/>
            <w:vAlign w:val="center"/>
          </w:tcPr>
          <w:p w14:paraId="1675E45B" w14:textId="7777777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15</w:t>
            </w:r>
          </w:p>
        </w:tc>
        <w:tc>
          <w:tcPr>
            <w:tcW w:w="1395" w:type="dxa"/>
            <w:shd w:val="clear" w:color="auto" w:fill="auto"/>
            <w:vAlign w:val="center"/>
          </w:tcPr>
          <w:p w14:paraId="6A322E30" w14:textId="125EB538"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30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25C5883E" w14:textId="77777777" w:rsidTr="003521EA">
        <w:trPr>
          <w:trHeight w:val="567"/>
          <w:jc w:val="center"/>
        </w:trPr>
        <w:tc>
          <w:tcPr>
            <w:tcW w:w="2023" w:type="dxa"/>
            <w:vMerge/>
            <w:shd w:val="clear" w:color="auto" w:fill="auto"/>
            <w:vAlign w:val="center"/>
          </w:tcPr>
          <w:p w14:paraId="3087AB77" w14:textId="77777777" w:rsidR="001F43C6" w:rsidRPr="00D16E6E" w:rsidRDefault="001F43C6" w:rsidP="00003AF3">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5FC9CE98" w14:textId="257663C9"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一般</w:t>
            </w:r>
          </w:p>
        </w:tc>
        <w:tc>
          <w:tcPr>
            <w:tcW w:w="1395" w:type="dxa"/>
            <w:shd w:val="clear" w:color="auto" w:fill="auto"/>
            <w:noWrap/>
            <w:vAlign w:val="center"/>
          </w:tcPr>
          <w:p w14:paraId="509370ED" w14:textId="77777777" w:rsidR="001F43C6" w:rsidRPr="00E03291"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2</w:t>
            </w:r>
          </w:p>
        </w:tc>
        <w:tc>
          <w:tcPr>
            <w:tcW w:w="1395" w:type="dxa"/>
            <w:shd w:val="clear" w:color="auto" w:fill="auto"/>
            <w:vAlign w:val="center"/>
          </w:tcPr>
          <w:p w14:paraId="5C07794E" w14:textId="7905A1E3"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42E20916" w14:textId="77777777" w:rsidTr="003521EA">
        <w:trPr>
          <w:trHeight w:val="567"/>
          <w:jc w:val="center"/>
        </w:trPr>
        <w:tc>
          <w:tcPr>
            <w:tcW w:w="2023" w:type="dxa"/>
            <w:vMerge/>
            <w:shd w:val="clear" w:color="auto" w:fill="auto"/>
            <w:vAlign w:val="center"/>
          </w:tcPr>
          <w:p w14:paraId="2608835F" w14:textId="77777777" w:rsidR="001F43C6" w:rsidRPr="00D16E6E" w:rsidRDefault="001F43C6" w:rsidP="00003AF3">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2FA4ACFA" w14:textId="25780E20"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不太满意</w:t>
            </w:r>
          </w:p>
        </w:tc>
        <w:tc>
          <w:tcPr>
            <w:tcW w:w="1395" w:type="dxa"/>
            <w:shd w:val="clear" w:color="auto" w:fill="auto"/>
            <w:noWrap/>
            <w:vAlign w:val="center"/>
          </w:tcPr>
          <w:p w14:paraId="18C7827E" w14:textId="77777777" w:rsidR="001F43C6" w:rsidRPr="00E03291"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p>
        </w:tc>
        <w:tc>
          <w:tcPr>
            <w:tcW w:w="1395" w:type="dxa"/>
            <w:shd w:val="clear" w:color="auto" w:fill="auto"/>
            <w:vAlign w:val="center"/>
          </w:tcPr>
          <w:p w14:paraId="5B8CC803" w14:textId="47B44DF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00211515" w14:textId="77777777" w:rsidTr="003521EA">
        <w:trPr>
          <w:trHeight w:val="567"/>
          <w:jc w:val="center"/>
        </w:trPr>
        <w:tc>
          <w:tcPr>
            <w:tcW w:w="2023" w:type="dxa"/>
            <w:vMerge/>
            <w:shd w:val="clear" w:color="auto" w:fill="auto"/>
            <w:vAlign w:val="center"/>
          </w:tcPr>
          <w:p w14:paraId="74835D57" w14:textId="77777777" w:rsidR="001F43C6" w:rsidRPr="00D16E6E" w:rsidRDefault="001F43C6" w:rsidP="00003AF3">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6EA0D654" w14:textId="6663304C" w:rsidR="001F43C6" w:rsidRPr="00D16E6E" w:rsidRDefault="001F43C6" w:rsidP="00003AF3">
            <w:pPr>
              <w:widowControl/>
              <w:adjustRightInd w:val="0"/>
              <w:snapToGrid w:val="0"/>
              <w:spacing w:line="240" w:lineRule="auto"/>
              <w:ind w:firstLineChars="0" w:firstLine="0"/>
              <w:jc w:val="center"/>
              <w:rPr>
                <w:rFonts w:cs="Times New Roman"/>
                <w:b/>
                <w:bCs/>
                <w:sz w:val="24"/>
              </w:rPr>
            </w:pPr>
            <w:r w:rsidRPr="00D16E6E">
              <w:rPr>
                <w:rFonts w:cs="Times New Roman"/>
                <w:sz w:val="24"/>
              </w:rPr>
              <w:t>不满意</w:t>
            </w:r>
          </w:p>
        </w:tc>
        <w:tc>
          <w:tcPr>
            <w:tcW w:w="1395" w:type="dxa"/>
            <w:shd w:val="clear" w:color="auto" w:fill="auto"/>
            <w:noWrap/>
            <w:vAlign w:val="center"/>
          </w:tcPr>
          <w:p w14:paraId="1F222D7A" w14:textId="77777777" w:rsidR="001F43C6" w:rsidRPr="00E03291"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p>
        </w:tc>
        <w:tc>
          <w:tcPr>
            <w:tcW w:w="1395" w:type="dxa"/>
            <w:shd w:val="clear" w:color="auto" w:fill="auto"/>
            <w:vAlign w:val="center"/>
          </w:tcPr>
          <w:p w14:paraId="2B4B3AF2" w14:textId="6B1FE447" w:rsidR="001F43C6" w:rsidRPr="00D16E6E" w:rsidRDefault="001F43C6"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1F43C6" w:rsidRPr="00D16E6E" w14:paraId="50BEA232" w14:textId="77777777" w:rsidTr="001F43C6">
        <w:trPr>
          <w:trHeight w:val="567"/>
          <w:jc w:val="center"/>
        </w:trPr>
        <w:tc>
          <w:tcPr>
            <w:tcW w:w="2023" w:type="dxa"/>
            <w:vMerge/>
            <w:shd w:val="clear" w:color="auto" w:fill="auto"/>
            <w:vAlign w:val="center"/>
          </w:tcPr>
          <w:p w14:paraId="10327ED4" w14:textId="77777777" w:rsidR="001F43C6" w:rsidRPr="00D16E6E" w:rsidRDefault="001F43C6" w:rsidP="00003AF3">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7C384755" w14:textId="64DE5220" w:rsidR="001F43C6" w:rsidRPr="00D16E6E" w:rsidRDefault="00AF1AE8" w:rsidP="00003AF3">
            <w:pPr>
              <w:widowControl/>
              <w:adjustRightInd w:val="0"/>
              <w:snapToGrid w:val="0"/>
              <w:spacing w:line="240" w:lineRule="auto"/>
              <w:ind w:firstLineChars="0" w:firstLine="0"/>
              <w:jc w:val="center"/>
              <w:rPr>
                <w:rFonts w:cs="Times New Roman"/>
                <w:b/>
                <w:bCs/>
                <w:sz w:val="24"/>
              </w:rPr>
            </w:pPr>
            <w:r>
              <w:rPr>
                <w:rFonts w:cs="Times New Roman" w:hint="eastAsia"/>
                <w:b/>
                <w:bCs/>
                <w:sz w:val="24"/>
              </w:rPr>
              <w:t>问题</w:t>
            </w:r>
            <w:r>
              <w:rPr>
                <w:rFonts w:cs="Times New Roman" w:hint="eastAsia"/>
                <w:b/>
                <w:bCs/>
                <w:sz w:val="24"/>
              </w:rPr>
              <w:t>8</w:t>
            </w:r>
            <w:r w:rsidR="006C4594" w:rsidRPr="00D16E6E">
              <w:rPr>
                <w:rFonts w:cs="Times New Roman"/>
                <w:b/>
                <w:bCs/>
                <w:sz w:val="24"/>
              </w:rPr>
              <w:t>满意度</w:t>
            </w:r>
          </w:p>
        </w:tc>
        <w:tc>
          <w:tcPr>
            <w:tcW w:w="2790" w:type="dxa"/>
            <w:gridSpan w:val="2"/>
            <w:shd w:val="clear" w:color="auto" w:fill="auto"/>
            <w:noWrap/>
            <w:vAlign w:val="center"/>
          </w:tcPr>
          <w:p w14:paraId="1615788E" w14:textId="7AB3673C" w:rsidR="001F43C6" w:rsidRPr="00D16E6E" w:rsidRDefault="00EE794B" w:rsidP="00003AF3">
            <w:pPr>
              <w:widowControl/>
              <w:adjustRightInd w:val="0"/>
              <w:snapToGrid w:val="0"/>
              <w:spacing w:line="240" w:lineRule="auto"/>
              <w:ind w:firstLineChars="0" w:firstLine="0"/>
              <w:jc w:val="center"/>
              <w:rPr>
                <w:rFonts w:cs="Times New Roman"/>
                <w:b/>
                <w:bCs/>
                <w:kern w:val="0"/>
                <w:sz w:val="24"/>
              </w:rPr>
            </w:pPr>
            <w:r w:rsidRPr="00E03291">
              <w:rPr>
                <w:rFonts w:cs="Times New Roman"/>
                <w:b/>
                <w:bCs/>
                <w:kern w:val="0"/>
                <w:sz w:val="24"/>
              </w:rPr>
              <w:t>92</w:t>
            </w:r>
            <w:r w:rsidRPr="00D16E6E">
              <w:rPr>
                <w:rFonts w:cs="Times New Roman"/>
                <w:b/>
                <w:bCs/>
                <w:kern w:val="0"/>
                <w:sz w:val="24"/>
              </w:rPr>
              <w:t>.</w:t>
            </w:r>
            <w:r w:rsidRPr="00E03291">
              <w:rPr>
                <w:rFonts w:cs="Times New Roman"/>
                <w:b/>
                <w:bCs/>
                <w:kern w:val="0"/>
                <w:sz w:val="24"/>
              </w:rPr>
              <w:t>40</w:t>
            </w:r>
            <w:r w:rsidRPr="00D16E6E">
              <w:rPr>
                <w:rFonts w:cs="Times New Roman"/>
                <w:b/>
                <w:bCs/>
                <w:kern w:val="0"/>
                <w:sz w:val="24"/>
              </w:rPr>
              <w:t>%</w:t>
            </w:r>
          </w:p>
        </w:tc>
      </w:tr>
      <w:tr w:rsidR="00AF1AE8" w:rsidRPr="00D16E6E" w14:paraId="30EBDC06" w14:textId="77777777" w:rsidTr="00B70131">
        <w:trPr>
          <w:trHeight w:val="567"/>
          <w:jc w:val="center"/>
        </w:trPr>
        <w:tc>
          <w:tcPr>
            <w:tcW w:w="2023" w:type="dxa"/>
            <w:vMerge w:val="restart"/>
            <w:shd w:val="clear" w:color="auto" w:fill="auto"/>
            <w:vAlign w:val="center"/>
          </w:tcPr>
          <w:p w14:paraId="3F749258" w14:textId="6F31E0FE" w:rsidR="00AF1AE8" w:rsidRPr="00AF1AE8" w:rsidRDefault="00AF1AE8" w:rsidP="00AF1AE8">
            <w:pPr>
              <w:widowControl/>
              <w:adjustRightInd w:val="0"/>
              <w:snapToGrid w:val="0"/>
              <w:spacing w:line="240" w:lineRule="auto"/>
              <w:ind w:firstLineChars="0" w:firstLine="0"/>
              <w:jc w:val="center"/>
              <w:rPr>
                <w:rFonts w:cs="Times New Roman" w:hint="eastAsia"/>
                <w:b/>
                <w:bCs/>
                <w:sz w:val="24"/>
              </w:rPr>
            </w:pPr>
            <w:r w:rsidRPr="00AF1AE8">
              <w:rPr>
                <w:rFonts w:cs="Times New Roman" w:hint="eastAsia"/>
                <w:b/>
                <w:bCs/>
                <w:sz w:val="24"/>
              </w:rPr>
              <w:t>综合满意度</w:t>
            </w:r>
          </w:p>
        </w:tc>
        <w:tc>
          <w:tcPr>
            <w:tcW w:w="3883" w:type="dxa"/>
            <w:shd w:val="clear" w:color="auto" w:fill="auto"/>
            <w:vAlign w:val="center"/>
          </w:tcPr>
          <w:p w14:paraId="761F136E" w14:textId="2816B66A" w:rsidR="00AF1AE8" w:rsidRDefault="00AF1AE8" w:rsidP="00AF1AE8">
            <w:pPr>
              <w:widowControl/>
              <w:adjustRightInd w:val="0"/>
              <w:snapToGrid w:val="0"/>
              <w:spacing w:line="240" w:lineRule="auto"/>
              <w:ind w:firstLineChars="0" w:firstLine="0"/>
              <w:jc w:val="center"/>
              <w:rPr>
                <w:rFonts w:cs="Times New Roman" w:hint="eastAsia"/>
                <w:b/>
                <w:bCs/>
                <w:sz w:val="24"/>
              </w:rPr>
            </w:pPr>
            <w:r w:rsidRPr="00D16E6E">
              <w:rPr>
                <w:rFonts w:cs="Times New Roman"/>
                <w:sz w:val="24"/>
              </w:rPr>
              <w:t>非常满意</w:t>
            </w:r>
          </w:p>
        </w:tc>
        <w:tc>
          <w:tcPr>
            <w:tcW w:w="1395" w:type="dxa"/>
            <w:shd w:val="clear" w:color="auto" w:fill="auto"/>
            <w:noWrap/>
            <w:vAlign w:val="center"/>
          </w:tcPr>
          <w:p w14:paraId="32F7974C" w14:textId="0A60C9F1"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33</w:t>
            </w:r>
          </w:p>
        </w:tc>
        <w:tc>
          <w:tcPr>
            <w:tcW w:w="1395" w:type="dxa"/>
            <w:shd w:val="clear" w:color="auto" w:fill="auto"/>
            <w:vAlign w:val="center"/>
          </w:tcPr>
          <w:p w14:paraId="21395E85" w14:textId="3E2FD654"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66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50B85D3F" w14:textId="77777777" w:rsidTr="00B70131">
        <w:trPr>
          <w:trHeight w:val="567"/>
          <w:jc w:val="center"/>
        </w:trPr>
        <w:tc>
          <w:tcPr>
            <w:tcW w:w="2023" w:type="dxa"/>
            <w:vMerge/>
            <w:shd w:val="clear" w:color="auto" w:fill="auto"/>
            <w:vAlign w:val="center"/>
          </w:tcPr>
          <w:p w14:paraId="0B5A13EE" w14:textId="77777777" w:rsidR="00AF1AE8" w:rsidRPr="00D16E6E"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19BB5413" w14:textId="4C3E1BB2" w:rsidR="00AF1AE8" w:rsidRDefault="00AF1AE8" w:rsidP="00AF1AE8">
            <w:pPr>
              <w:widowControl/>
              <w:adjustRightInd w:val="0"/>
              <w:snapToGrid w:val="0"/>
              <w:spacing w:line="240" w:lineRule="auto"/>
              <w:ind w:firstLineChars="0" w:firstLine="0"/>
              <w:jc w:val="center"/>
              <w:rPr>
                <w:rFonts w:cs="Times New Roman" w:hint="eastAsia"/>
                <w:b/>
                <w:bCs/>
                <w:sz w:val="24"/>
              </w:rPr>
            </w:pPr>
            <w:r w:rsidRPr="00D16E6E">
              <w:rPr>
                <w:rFonts w:cs="Times New Roman"/>
                <w:sz w:val="24"/>
              </w:rPr>
              <w:t>满意</w:t>
            </w:r>
          </w:p>
        </w:tc>
        <w:tc>
          <w:tcPr>
            <w:tcW w:w="1395" w:type="dxa"/>
            <w:shd w:val="clear" w:color="auto" w:fill="auto"/>
            <w:noWrap/>
            <w:vAlign w:val="center"/>
          </w:tcPr>
          <w:p w14:paraId="429522BC" w14:textId="05B96AF0"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15</w:t>
            </w:r>
          </w:p>
        </w:tc>
        <w:tc>
          <w:tcPr>
            <w:tcW w:w="1395" w:type="dxa"/>
            <w:shd w:val="clear" w:color="auto" w:fill="auto"/>
            <w:vAlign w:val="center"/>
          </w:tcPr>
          <w:p w14:paraId="6E626B39" w14:textId="3548228D"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30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283CE405" w14:textId="77777777" w:rsidTr="00B70131">
        <w:trPr>
          <w:trHeight w:val="567"/>
          <w:jc w:val="center"/>
        </w:trPr>
        <w:tc>
          <w:tcPr>
            <w:tcW w:w="2023" w:type="dxa"/>
            <w:vMerge/>
            <w:shd w:val="clear" w:color="auto" w:fill="auto"/>
            <w:vAlign w:val="center"/>
          </w:tcPr>
          <w:p w14:paraId="5E065F2D" w14:textId="77777777" w:rsidR="00AF1AE8" w:rsidRPr="00D16E6E"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357E3304" w14:textId="2B6238E4" w:rsidR="00AF1AE8" w:rsidRDefault="00AF1AE8" w:rsidP="00AF1AE8">
            <w:pPr>
              <w:widowControl/>
              <w:adjustRightInd w:val="0"/>
              <w:snapToGrid w:val="0"/>
              <w:spacing w:line="240" w:lineRule="auto"/>
              <w:ind w:firstLineChars="0" w:firstLine="0"/>
              <w:jc w:val="center"/>
              <w:rPr>
                <w:rFonts w:cs="Times New Roman" w:hint="eastAsia"/>
                <w:b/>
                <w:bCs/>
                <w:sz w:val="24"/>
              </w:rPr>
            </w:pPr>
            <w:r w:rsidRPr="00D16E6E">
              <w:rPr>
                <w:rFonts w:cs="Times New Roman"/>
                <w:sz w:val="24"/>
              </w:rPr>
              <w:t>一般</w:t>
            </w:r>
          </w:p>
        </w:tc>
        <w:tc>
          <w:tcPr>
            <w:tcW w:w="1395" w:type="dxa"/>
            <w:shd w:val="clear" w:color="auto" w:fill="auto"/>
            <w:noWrap/>
            <w:vAlign w:val="center"/>
          </w:tcPr>
          <w:p w14:paraId="4577E8FC" w14:textId="722D491C"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2</w:t>
            </w:r>
          </w:p>
        </w:tc>
        <w:tc>
          <w:tcPr>
            <w:tcW w:w="1395" w:type="dxa"/>
            <w:shd w:val="clear" w:color="auto" w:fill="auto"/>
            <w:vAlign w:val="center"/>
          </w:tcPr>
          <w:p w14:paraId="2431DECB" w14:textId="4E5A9F8C"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54FC067A" w14:textId="77777777" w:rsidTr="00B70131">
        <w:trPr>
          <w:trHeight w:val="567"/>
          <w:jc w:val="center"/>
        </w:trPr>
        <w:tc>
          <w:tcPr>
            <w:tcW w:w="2023" w:type="dxa"/>
            <w:vMerge/>
            <w:shd w:val="clear" w:color="auto" w:fill="auto"/>
            <w:vAlign w:val="center"/>
          </w:tcPr>
          <w:p w14:paraId="6CFAA142" w14:textId="77777777" w:rsidR="00AF1AE8" w:rsidRPr="00D16E6E"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66095BB5" w14:textId="05A798C0" w:rsidR="00AF1AE8" w:rsidRDefault="00AF1AE8" w:rsidP="00AF1AE8">
            <w:pPr>
              <w:widowControl/>
              <w:adjustRightInd w:val="0"/>
              <w:snapToGrid w:val="0"/>
              <w:spacing w:line="240" w:lineRule="auto"/>
              <w:ind w:firstLineChars="0" w:firstLine="0"/>
              <w:jc w:val="center"/>
              <w:rPr>
                <w:rFonts w:cs="Times New Roman" w:hint="eastAsia"/>
                <w:b/>
                <w:bCs/>
                <w:sz w:val="24"/>
              </w:rPr>
            </w:pPr>
            <w:r w:rsidRPr="00D16E6E">
              <w:rPr>
                <w:rFonts w:cs="Times New Roman"/>
                <w:sz w:val="24"/>
              </w:rPr>
              <w:t>不太满意</w:t>
            </w:r>
          </w:p>
        </w:tc>
        <w:tc>
          <w:tcPr>
            <w:tcW w:w="1395" w:type="dxa"/>
            <w:shd w:val="clear" w:color="auto" w:fill="auto"/>
            <w:noWrap/>
            <w:vAlign w:val="center"/>
          </w:tcPr>
          <w:p w14:paraId="10101CFA" w14:textId="099BBDE4"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p>
        </w:tc>
        <w:tc>
          <w:tcPr>
            <w:tcW w:w="1395" w:type="dxa"/>
            <w:shd w:val="clear" w:color="auto" w:fill="auto"/>
            <w:vAlign w:val="center"/>
          </w:tcPr>
          <w:p w14:paraId="55345DB7" w14:textId="36D099E3"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028F84F6" w14:textId="77777777" w:rsidTr="00B70131">
        <w:trPr>
          <w:trHeight w:val="567"/>
          <w:jc w:val="center"/>
        </w:trPr>
        <w:tc>
          <w:tcPr>
            <w:tcW w:w="2023" w:type="dxa"/>
            <w:vMerge/>
            <w:shd w:val="clear" w:color="auto" w:fill="auto"/>
            <w:vAlign w:val="center"/>
          </w:tcPr>
          <w:p w14:paraId="63915DB8" w14:textId="77777777" w:rsidR="00AF1AE8" w:rsidRPr="00D16E6E"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5AC54F28" w14:textId="7BAC6CEF" w:rsidR="00AF1AE8" w:rsidRDefault="00AF1AE8" w:rsidP="00AF1AE8">
            <w:pPr>
              <w:widowControl/>
              <w:adjustRightInd w:val="0"/>
              <w:snapToGrid w:val="0"/>
              <w:spacing w:line="240" w:lineRule="auto"/>
              <w:ind w:firstLineChars="0" w:firstLine="0"/>
              <w:jc w:val="center"/>
              <w:rPr>
                <w:rFonts w:cs="Times New Roman" w:hint="eastAsia"/>
                <w:b/>
                <w:bCs/>
                <w:sz w:val="24"/>
              </w:rPr>
            </w:pPr>
            <w:r w:rsidRPr="00D16E6E">
              <w:rPr>
                <w:rFonts w:cs="Times New Roman"/>
                <w:sz w:val="24"/>
              </w:rPr>
              <w:t>不满意</w:t>
            </w:r>
          </w:p>
        </w:tc>
        <w:tc>
          <w:tcPr>
            <w:tcW w:w="1395" w:type="dxa"/>
            <w:shd w:val="clear" w:color="auto" w:fill="auto"/>
            <w:noWrap/>
            <w:vAlign w:val="center"/>
          </w:tcPr>
          <w:p w14:paraId="5E7AA046" w14:textId="20DBF401"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p>
        </w:tc>
        <w:tc>
          <w:tcPr>
            <w:tcW w:w="1395" w:type="dxa"/>
            <w:shd w:val="clear" w:color="auto" w:fill="auto"/>
            <w:vAlign w:val="center"/>
          </w:tcPr>
          <w:p w14:paraId="2163891B" w14:textId="312C827C" w:rsidR="00AF1AE8" w:rsidRPr="00E03291" w:rsidRDefault="00AF1AE8" w:rsidP="00AF1AE8">
            <w:pPr>
              <w:widowControl/>
              <w:adjustRightInd w:val="0"/>
              <w:snapToGrid w:val="0"/>
              <w:spacing w:line="240" w:lineRule="auto"/>
              <w:ind w:firstLineChars="0" w:firstLine="0"/>
              <w:jc w:val="center"/>
              <w:rPr>
                <w:rFonts w:cs="Times New Roman"/>
                <w:b/>
                <w:bCs/>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7347F421" w14:textId="77777777" w:rsidTr="00A81F52">
        <w:trPr>
          <w:trHeight w:val="567"/>
          <w:jc w:val="center"/>
        </w:trPr>
        <w:tc>
          <w:tcPr>
            <w:tcW w:w="2023" w:type="dxa"/>
            <w:vMerge/>
            <w:shd w:val="clear" w:color="auto" w:fill="auto"/>
            <w:vAlign w:val="center"/>
          </w:tcPr>
          <w:p w14:paraId="37DC8D3F" w14:textId="77777777" w:rsidR="00AF1AE8" w:rsidRPr="00D16E6E"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23238BD2" w14:textId="507B16BE" w:rsidR="00AF1AE8" w:rsidRPr="00D16E6E" w:rsidRDefault="00AF1AE8" w:rsidP="00AF1AE8">
            <w:pPr>
              <w:widowControl/>
              <w:adjustRightInd w:val="0"/>
              <w:snapToGrid w:val="0"/>
              <w:spacing w:line="240" w:lineRule="auto"/>
              <w:ind w:firstLineChars="0" w:firstLine="0"/>
              <w:jc w:val="center"/>
              <w:rPr>
                <w:rFonts w:cs="Times New Roman"/>
                <w:sz w:val="24"/>
              </w:rPr>
            </w:pPr>
            <w:r w:rsidRPr="002919F9">
              <w:rPr>
                <w:rFonts w:hint="eastAsia"/>
                <w:b/>
                <w:bCs/>
                <w:color w:val="000000"/>
                <w:kern w:val="0"/>
                <w:sz w:val="24"/>
              </w:rPr>
              <w:t>综合满意度</w:t>
            </w:r>
          </w:p>
        </w:tc>
        <w:tc>
          <w:tcPr>
            <w:tcW w:w="2790" w:type="dxa"/>
            <w:gridSpan w:val="2"/>
            <w:shd w:val="clear" w:color="auto" w:fill="auto"/>
            <w:noWrap/>
            <w:vAlign w:val="center"/>
          </w:tcPr>
          <w:p w14:paraId="1471F81C" w14:textId="7E041AA6" w:rsidR="00AF1AE8" w:rsidRPr="00AF1AE8" w:rsidRDefault="00AF1AE8" w:rsidP="00AF1AE8">
            <w:pPr>
              <w:widowControl/>
              <w:adjustRightInd w:val="0"/>
              <w:snapToGrid w:val="0"/>
              <w:spacing w:line="240" w:lineRule="auto"/>
              <w:ind w:firstLineChars="0" w:firstLine="0"/>
              <w:jc w:val="center"/>
              <w:rPr>
                <w:rFonts w:cs="Times New Roman" w:hint="eastAsia"/>
                <w:b/>
                <w:bCs/>
                <w:kern w:val="0"/>
                <w:sz w:val="24"/>
              </w:rPr>
            </w:pPr>
            <w:r w:rsidRPr="00AF1AE8">
              <w:rPr>
                <w:rFonts w:cs="Times New Roman" w:hint="eastAsia"/>
                <w:b/>
                <w:bCs/>
                <w:kern w:val="0"/>
                <w:sz w:val="24"/>
              </w:rPr>
              <w:t>91.80%</w:t>
            </w:r>
          </w:p>
        </w:tc>
      </w:tr>
      <w:tr w:rsidR="00AF1AE8" w:rsidRPr="00D16E6E" w14:paraId="4D562087" w14:textId="77777777" w:rsidTr="00B70131">
        <w:trPr>
          <w:trHeight w:val="567"/>
          <w:jc w:val="center"/>
        </w:trPr>
        <w:tc>
          <w:tcPr>
            <w:tcW w:w="2023" w:type="dxa"/>
            <w:vMerge w:val="restart"/>
            <w:shd w:val="clear" w:color="auto" w:fill="auto"/>
            <w:vAlign w:val="center"/>
          </w:tcPr>
          <w:p w14:paraId="0508C1FA" w14:textId="490D6DC9" w:rsidR="00AF1AE8" w:rsidRPr="00AF1AE8" w:rsidRDefault="00AF1AE8" w:rsidP="00AF1AE8">
            <w:pPr>
              <w:widowControl/>
              <w:adjustRightInd w:val="0"/>
              <w:snapToGrid w:val="0"/>
              <w:spacing w:line="240" w:lineRule="auto"/>
              <w:ind w:firstLineChars="0" w:firstLine="0"/>
              <w:jc w:val="left"/>
              <w:rPr>
                <w:rFonts w:cs="Times New Roman"/>
                <w:b/>
                <w:bCs/>
                <w:sz w:val="24"/>
              </w:rPr>
            </w:pPr>
            <w:r w:rsidRPr="00AF1AE8">
              <w:rPr>
                <w:rFonts w:cs="Times New Roman" w:hint="eastAsia"/>
                <w:b/>
                <w:bCs/>
                <w:sz w:val="24"/>
              </w:rPr>
              <w:lastRenderedPageBreak/>
              <w:t>1.</w:t>
            </w:r>
            <w:r w:rsidRPr="00AF1AE8">
              <w:rPr>
                <w:rFonts w:cs="Times New Roman" w:hint="eastAsia"/>
                <w:b/>
                <w:bCs/>
                <w:sz w:val="24"/>
              </w:rPr>
              <w:t>您在中新镇居住年限</w:t>
            </w:r>
            <w:r w:rsidRPr="00AF1AE8">
              <w:rPr>
                <w:rFonts w:cs="Times New Roman" w:hint="eastAsia"/>
                <w:b/>
                <w:bCs/>
                <w:sz w:val="24"/>
              </w:rPr>
              <w:t>:</w:t>
            </w:r>
          </w:p>
        </w:tc>
        <w:tc>
          <w:tcPr>
            <w:tcW w:w="3883" w:type="dxa"/>
            <w:shd w:val="clear" w:color="auto" w:fill="auto"/>
            <w:vAlign w:val="center"/>
          </w:tcPr>
          <w:p w14:paraId="3C065349" w14:textId="7B387B7F" w:rsidR="00AF1AE8" w:rsidRPr="00AF1AE8" w:rsidRDefault="00AF1AE8" w:rsidP="00AF1AE8">
            <w:pPr>
              <w:widowControl/>
              <w:adjustRightInd w:val="0"/>
              <w:snapToGrid w:val="0"/>
              <w:spacing w:line="240" w:lineRule="auto"/>
              <w:ind w:firstLineChars="0" w:firstLine="0"/>
              <w:jc w:val="center"/>
              <w:rPr>
                <w:rFonts w:cs="Times New Roman" w:hint="eastAsia"/>
                <w:sz w:val="24"/>
              </w:rPr>
            </w:pPr>
            <w:r>
              <w:rPr>
                <w:rFonts w:cs="Times New Roman" w:hint="eastAsia"/>
                <w:sz w:val="24"/>
              </w:rPr>
              <w:t>0-1</w:t>
            </w:r>
            <w:r>
              <w:rPr>
                <w:rFonts w:cs="Times New Roman" w:hint="eastAsia"/>
                <w:sz w:val="24"/>
              </w:rPr>
              <w:t>年</w:t>
            </w:r>
          </w:p>
        </w:tc>
        <w:tc>
          <w:tcPr>
            <w:tcW w:w="1395" w:type="dxa"/>
            <w:shd w:val="clear" w:color="auto" w:fill="auto"/>
            <w:noWrap/>
            <w:vAlign w:val="center"/>
          </w:tcPr>
          <w:p w14:paraId="59B5EB96" w14:textId="105A24F1" w:rsidR="00AF1AE8" w:rsidRPr="00AF1AE8" w:rsidRDefault="00AF1AE8" w:rsidP="00AF1AE8">
            <w:pPr>
              <w:widowControl/>
              <w:adjustRightInd w:val="0"/>
              <w:snapToGrid w:val="0"/>
              <w:spacing w:line="240" w:lineRule="auto"/>
              <w:ind w:firstLineChars="0" w:firstLine="0"/>
              <w:jc w:val="center"/>
              <w:rPr>
                <w:rFonts w:cs="Times New Roman" w:hint="eastAsia"/>
                <w:kern w:val="0"/>
                <w:sz w:val="24"/>
              </w:rPr>
            </w:pPr>
            <w:r>
              <w:rPr>
                <w:rFonts w:cs="Times New Roman" w:hint="eastAsia"/>
                <w:kern w:val="0"/>
                <w:sz w:val="24"/>
              </w:rPr>
              <w:t>14</w:t>
            </w:r>
          </w:p>
        </w:tc>
        <w:tc>
          <w:tcPr>
            <w:tcW w:w="1395" w:type="dxa"/>
            <w:shd w:val="clear" w:color="auto" w:fill="auto"/>
            <w:vAlign w:val="center"/>
          </w:tcPr>
          <w:p w14:paraId="331BD20E" w14:textId="1CFCD3A9" w:rsidR="00AF1AE8" w:rsidRPr="00AF1AE8" w:rsidRDefault="00AF1AE8" w:rsidP="00AF1AE8">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28</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0E2E2EA9" w14:textId="77777777" w:rsidTr="00B70131">
        <w:trPr>
          <w:trHeight w:val="567"/>
          <w:jc w:val="center"/>
        </w:trPr>
        <w:tc>
          <w:tcPr>
            <w:tcW w:w="2023" w:type="dxa"/>
            <w:vMerge/>
            <w:shd w:val="clear" w:color="auto" w:fill="auto"/>
            <w:vAlign w:val="center"/>
          </w:tcPr>
          <w:p w14:paraId="7C2AB2C8" w14:textId="77777777" w:rsidR="00AF1AE8" w:rsidRPr="00AF1AE8"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0D199766" w14:textId="0704E7D6" w:rsidR="00AF1AE8" w:rsidRPr="00AF1AE8" w:rsidRDefault="00AF1AE8" w:rsidP="00AF1AE8">
            <w:pPr>
              <w:widowControl/>
              <w:adjustRightInd w:val="0"/>
              <w:snapToGrid w:val="0"/>
              <w:spacing w:line="240" w:lineRule="auto"/>
              <w:ind w:firstLineChars="0" w:firstLine="0"/>
              <w:jc w:val="center"/>
              <w:rPr>
                <w:rFonts w:cs="Times New Roman"/>
                <w:sz w:val="24"/>
              </w:rPr>
            </w:pPr>
            <w:r>
              <w:rPr>
                <w:rFonts w:cs="Times New Roman" w:hint="eastAsia"/>
                <w:sz w:val="24"/>
              </w:rPr>
              <w:t>1-3</w:t>
            </w:r>
            <w:r>
              <w:rPr>
                <w:rFonts w:cs="Times New Roman" w:hint="eastAsia"/>
                <w:sz w:val="24"/>
              </w:rPr>
              <w:t>年</w:t>
            </w:r>
          </w:p>
        </w:tc>
        <w:tc>
          <w:tcPr>
            <w:tcW w:w="1395" w:type="dxa"/>
            <w:shd w:val="clear" w:color="auto" w:fill="auto"/>
            <w:noWrap/>
            <w:vAlign w:val="center"/>
          </w:tcPr>
          <w:p w14:paraId="29D1D788" w14:textId="7A694C5E" w:rsidR="00AF1AE8" w:rsidRPr="00AF1AE8" w:rsidRDefault="00AF1AE8" w:rsidP="00AF1AE8">
            <w:pPr>
              <w:widowControl/>
              <w:adjustRightInd w:val="0"/>
              <w:snapToGrid w:val="0"/>
              <w:spacing w:line="240" w:lineRule="auto"/>
              <w:ind w:firstLineChars="0" w:firstLine="0"/>
              <w:jc w:val="center"/>
              <w:rPr>
                <w:rFonts w:cs="Times New Roman" w:hint="eastAsia"/>
                <w:kern w:val="0"/>
                <w:sz w:val="24"/>
              </w:rPr>
            </w:pPr>
            <w:r w:rsidRPr="00E03291">
              <w:rPr>
                <w:rFonts w:cs="Times New Roman"/>
                <w:kern w:val="0"/>
                <w:sz w:val="24"/>
              </w:rPr>
              <w:t>1</w:t>
            </w:r>
            <w:r>
              <w:rPr>
                <w:rFonts w:cs="Times New Roman" w:hint="eastAsia"/>
                <w:kern w:val="0"/>
                <w:sz w:val="24"/>
              </w:rPr>
              <w:t>7</w:t>
            </w:r>
          </w:p>
        </w:tc>
        <w:tc>
          <w:tcPr>
            <w:tcW w:w="1395" w:type="dxa"/>
            <w:shd w:val="clear" w:color="auto" w:fill="auto"/>
            <w:vAlign w:val="center"/>
          </w:tcPr>
          <w:p w14:paraId="72464E13" w14:textId="75BAA3B4" w:rsidR="00AF1AE8" w:rsidRPr="00AF1AE8" w:rsidRDefault="00AF1AE8" w:rsidP="00AF1AE8">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3</w:t>
            </w:r>
            <w:r>
              <w:rPr>
                <w:rFonts w:cs="Times New Roman" w:hint="eastAsia"/>
                <w:kern w:val="0"/>
                <w:sz w:val="24"/>
              </w:rPr>
              <w:t>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1C4AAAEF" w14:textId="77777777" w:rsidTr="00B70131">
        <w:trPr>
          <w:trHeight w:val="567"/>
          <w:jc w:val="center"/>
        </w:trPr>
        <w:tc>
          <w:tcPr>
            <w:tcW w:w="2023" w:type="dxa"/>
            <w:vMerge/>
            <w:shd w:val="clear" w:color="auto" w:fill="auto"/>
            <w:vAlign w:val="center"/>
          </w:tcPr>
          <w:p w14:paraId="1CC0B155" w14:textId="77777777" w:rsidR="00AF1AE8" w:rsidRPr="00AF1AE8"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275FDC9A" w14:textId="02243B47" w:rsidR="00AF1AE8" w:rsidRPr="00AF1AE8" w:rsidRDefault="00AF1AE8" w:rsidP="00AF1AE8">
            <w:pPr>
              <w:widowControl/>
              <w:adjustRightInd w:val="0"/>
              <w:snapToGrid w:val="0"/>
              <w:spacing w:line="240" w:lineRule="auto"/>
              <w:ind w:firstLineChars="0" w:firstLine="0"/>
              <w:jc w:val="center"/>
              <w:rPr>
                <w:rFonts w:cs="Times New Roman"/>
                <w:sz w:val="24"/>
              </w:rPr>
            </w:pPr>
            <w:r>
              <w:rPr>
                <w:rFonts w:cs="Times New Roman" w:hint="eastAsia"/>
                <w:sz w:val="24"/>
              </w:rPr>
              <w:t>3-5</w:t>
            </w:r>
            <w:r>
              <w:rPr>
                <w:rFonts w:cs="Times New Roman" w:hint="eastAsia"/>
                <w:sz w:val="24"/>
              </w:rPr>
              <w:t>年</w:t>
            </w:r>
          </w:p>
        </w:tc>
        <w:tc>
          <w:tcPr>
            <w:tcW w:w="1395" w:type="dxa"/>
            <w:shd w:val="clear" w:color="auto" w:fill="auto"/>
            <w:noWrap/>
            <w:vAlign w:val="center"/>
          </w:tcPr>
          <w:p w14:paraId="239EC7CE" w14:textId="04D61147" w:rsidR="00AF1AE8" w:rsidRPr="00AF1AE8" w:rsidRDefault="00AF1AE8" w:rsidP="00AF1AE8">
            <w:pPr>
              <w:widowControl/>
              <w:adjustRightInd w:val="0"/>
              <w:snapToGrid w:val="0"/>
              <w:spacing w:line="240" w:lineRule="auto"/>
              <w:ind w:firstLineChars="0" w:firstLine="0"/>
              <w:jc w:val="center"/>
              <w:rPr>
                <w:rFonts w:cs="Times New Roman" w:hint="eastAsia"/>
                <w:kern w:val="0"/>
                <w:sz w:val="24"/>
              </w:rPr>
            </w:pPr>
            <w:r>
              <w:rPr>
                <w:rFonts w:cs="Times New Roman" w:hint="eastAsia"/>
                <w:kern w:val="0"/>
                <w:sz w:val="24"/>
              </w:rPr>
              <w:t>9</w:t>
            </w:r>
          </w:p>
        </w:tc>
        <w:tc>
          <w:tcPr>
            <w:tcW w:w="1395" w:type="dxa"/>
            <w:shd w:val="clear" w:color="auto" w:fill="auto"/>
            <w:vAlign w:val="center"/>
          </w:tcPr>
          <w:p w14:paraId="1D63E4BB" w14:textId="4EDBEB0C" w:rsidR="00AF1AE8" w:rsidRPr="00AF1AE8" w:rsidRDefault="00AF1AE8" w:rsidP="00AF1AE8">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18</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AF1AE8" w:rsidRPr="00D16E6E" w14:paraId="70415E3D" w14:textId="77777777" w:rsidTr="00B70131">
        <w:trPr>
          <w:trHeight w:val="567"/>
          <w:jc w:val="center"/>
        </w:trPr>
        <w:tc>
          <w:tcPr>
            <w:tcW w:w="2023" w:type="dxa"/>
            <w:vMerge/>
            <w:shd w:val="clear" w:color="auto" w:fill="auto"/>
            <w:vAlign w:val="center"/>
          </w:tcPr>
          <w:p w14:paraId="778C53DC" w14:textId="77777777" w:rsidR="00AF1AE8" w:rsidRPr="00AF1AE8" w:rsidRDefault="00AF1AE8" w:rsidP="00AF1AE8">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5D7A123C" w14:textId="02A693A4" w:rsidR="00AF1AE8" w:rsidRPr="00AF1AE8" w:rsidRDefault="00AF1AE8" w:rsidP="00AF1AE8">
            <w:pPr>
              <w:widowControl/>
              <w:adjustRightInd w:val="0"/>
              <w:snapToGrid w:val="0"/>
              <w:spacing w:line="240" w:lineRule="auto"/>
              <w:ind w:firstLineChars="0" w:firstLine="0"/>
              <w:jc w:val="center"/>
              <w:rPr>
                <w:rFonts w:cs="Times New Roman"/>
                <w:sz w:val="24"/>
              </w:rPr>
            </w:pPr>
            <w:r>
              <w:rPr>
                <w:rFonts w:cs="Times New Roman" w:hint="eastAsia"/>
                <w:sz w:val="24"/>
              </w:rPr>
              <w:t>5</w:t>
            </w:r>
            <w:r>
              <w:rPr>
                <w:rFonts w:cs="Times New Roman" w:hint="eastAsia"/>
                <w:sz w:val="24"/>
              </w:rPr>
              <w:t>年</w:t>
            </w:r>
            <w:r>
              <w:rPr>
                <w:rFonts w:cs="Times New Roman" w:hint="eastAsia"/>
                <w:sz w:val="24"/>
              </w:rPr>
              <w:t>以上</w:t>
            </w:r>
          </w:p>
        </w:tc>
        <w:tc>
          <w:tcPr>
            <w:tcW w:w="1395" w:type="dxa"/>
            <w:shd w:val="clear" w:color="auto" w:fill="auto"/>
            <w:noWrap/>
            <w:vAlign w:val="center"/>
          </w:tcPr>
          <w:p w14:paraId="2F1A769E" w14:textId="23617C67" w:rsidR="00AF1AE8" w:rsidRPr="00AF1AE8" w:rsidRDefault="00AF1AE8" w:rsidP="00AF1AE8">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1</w:t>
            </w:r>
            <w:r w:rsidRPr="00E03291">
              <w:rPr>
                <w:rFonts w:cs="Times New Roman"/>
                <w:kern w:val="0"/>
                <w:sz w:val="24"/>
              </w:rPr>
              <w:t>0</w:t>
            </w:r>
          </w:p>
        </w:tc>
        <w:tc>
          <w:tcPr>
            <w:tcW w:w="1395" w:type="dxa"/>
            <w:shd w:val="clear" w:color="auto" w:fill="auto"/>
            <w:vAlign w:val="center"/>
          </w:tcPr>
          <w:p w14:paraId="254557AD" w14:textId="65D50472" w:rsidR="00AF1AE8" w:rsidRPr="00AF1AE8" w:rsidRDefault="00AF1AE8" w:rsidP="00AF1AE8">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w:t>
            </w: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EC3B0E" w:rsidRPr="00D16E6E" w14:paraId="60E09F3F" w14:textId="77777777" w:rsidTr="00B70131">
        <w:trPr>
          <w:trHeight w:val="567"/>
          <w:jc w:val="center"/>
        </w:trPr>
        <w:tc>
          <w:tcPr>
            <w:tcW w:w="2023" w:type="dxa"/>
            <w:vMerge w:val="restart"/>
            <w:shd w:val="clear" w:color="auto" w:fill="auto"/>
            <w:vAlign w:val="center"/>
          </w:tcPr>
          <w:p w14:paraId="16C93490" w14:textId="46E7965C" w:rsidR="00EC3B0E" w:rsidRPr="00EC3B0E" w:rsidRDefault="00EC3B0E" w:rsidP="00EC3B0E">
            <w:pPr>
              <w:widowControl/>
              <w:adjustRightInd w:val="0"/>
              <w:snapToGrid w:val="0"/>
              <w:spacing w:line="240" w:lineRule="auto"/>
              <w:ind w:firstLineChars="0" w:firstLine="0"/>
              <w:jc w:val="left"/>
              <w:rPr>
                <w:rFonts w:cs="Times New Roman"/>
                <w:b/>
                <w:bCs/>
                <w:sz w:val="24"/>
              </w:rPr>
            </w:pPr>
            <w:r w:rsidRPr="00EC3B0E">
              <w:rPr>
                <w:rFonts w:cs="Times New Roman" w:hint="eastAsia"/>
                <w:b/>
                <w:bCs/>
                <w:sz w:val="24"/>
              </w:rPr>
              <w:t>2.</w:t>
            </w:r>
            <w:r w:rsidRPr="00EC3B0E">
              <w:rPr>
                <w:rFonts w:cs="Times New Roman" w:hint="eastAsia"/>
                <w:b/>
                <w:bCs/>
                <w:sz w:val="24"/>
              </w:rPr>
              <w:t>您是否知晓中新镇坑贝水（中新科技园</w:t>
            </w:r>
            <w:r w:rsidRPr="00EC3B0E">
              <w:rPr>
                <w:rFonts w:cs="Times New Roman" w:hint="eastAsia"/>
                <w:b/>
                <w:bCs/>
                <w:sz w:val="24"/>
              </w:rPr>
              <w:t>-</w:t>
            </w:r>
            <w:r w:rsidRPr="00EC3B0E">
              <w:rPr>
                <w:rFonts w:cs="Times New Roman" w:hint="eastAsia"/>
                <w:b/>
                <w:bCs/>
                <w:sz w:val="24"/>
              </w:rPr>
              <w:t>山美陂段）整治工程项目</w:t>
            </w:r>
            <w:r w:rsidRPr="00EC3B0E">
              <w:rPr>
                <w:rFonts w:cs="Times New Roman" w:hint="eastAsia"/>
                <w:b/>
                <w:bCs/>
                <w:sz w:val="24"/>
              </w:rPr>
              <w:t>:</w:t>
            </w:r>
          </w:p>
        </w:tc>
        <w:tc>
          <w:tcPr>
            <w:tcW w:w="3883" w:type="dxa"/>
            <w:shd w:val="clear" w:color="auto" w:fill="auto"/>
            <w:vAlign w:val="center"/>
          </w:tcPr>
          <w:p w14:paraId="3FF22917" w14:textId="761329D2" w:rsidR="00EC3B0E" w:rsidRPr="00AF1AE8" w:rsidRDefault="00EC3B0E" w:rsidP="00EC3B0E">
            <w:pPr>
              <w:widowControl/>
              <w:adjustRightInd w:val="0"/>
              <w:snapToGrid w:val="0"/>
              <w:spacing w:line="240" w:lineRule="auto"/>
              <w:ind w:firstLineChars="0" w:firstLine="0"/>
              <w:jc w:val="center"/>
              <w:rPr>
                <w:rFonts w:cs="Times New Roman"/>
                <w:sz w:val="24"/>
              </w:rPr>
            </w:pPr>
            <w:r>
              <w:rPr>
                <w:rFonts w:cs="Times New Roman" w:hint="eastAsia"/>
                <w:sz w:val="24"/>
              </w:rPr>
              <w:t>完全不了解</w:t>
            </w:r>
          </w:p>
        </w:tc>
        <w:tc>
          <w:tcPr>
            <w:tcW w:w="1395" w:type="dxa"/>
            <w:shd w:val="clear" w:color="auto" w:fill="auto"/>
            <w:noWrap/>
            <w:vAlign w:val="center"/>
          </w:tcPr>
          <w:p w14:paraId="481F3AB6" w14:textId="6B11D386" w:rsidR="00EC3B0E" w:rsidRPr="00AF1AE8" w:rsidRDefault="00EC3B0E" w:rsidP="00EC3B0E">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14</w:t>
            </w:r>
          </w:p>
        </w:tc>
        <w:tc>
          <w:tcPr>
            <w:tcW w:w="1395" w:type="dxa"/>
            <w:shd w:val="clear" w:color="auto" w:fill="auto"/>
            <w:vAlign w:val="center"/>
          </w:tcPr>
          <w:p w14:paraId="711C2C69" w14:textId="25ECAFAC" w:rsidR="00EC3B0E" w:rsidRPr="00AF1AE8" w:rsidRDefault="00EC3B0E" w:rsidP="00EC3B0E">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28</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EC3B0E" w:rsidRPr="00D16E6E" w14:paraId="3C746DBE" w14:textId="77777777" w:rsidTr="00B70131">
        <w:trPr>
          <w:trHeight w:val="567"/>
          <w:jc w:val="center"/>
        </w:trPr>
        <w:tc>
          <w:tcPr>
            <w:tcW w:w="2023" w:type="dxa"/>
            <w:vMerge/>
            <w:shd w:val="clear" w:color="auto" w:fill="auto"/>
            <w:vAlign w:val="center"/>
          </w:tcPr>
          <w:p w14:paraId="244A0B54" w14:textId="77777777" w:rsidR="00EC3B0E" w:rsidRPr="00AF1AE8" w:rsidRDefault="00EC3B0E" w:rsidP="00EC3B0E">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47A16E61" w14:textId="05227FA1" w:rsidR="00EC3B0E" w:rsidRPr="00AF1AE8" w:rsidRDefault="00EC3B0E" w:rsidP="00EC3B0E">
            <w:pPr>
              <w:widowControl/>
              <w:adjustRightInd w:val="0"/>
              <w:snapToGrid w:val="0"/>
              <w:spacing w:line="240" w:lineRule="auto"/>
              <w:ind w:firstLineChars="0" w:firstLine="0"/>
              <w:jc w:val="center"/>
              <w:rPr>
                <w:rFonts w:cs="Times New Roman"/>
                <w:sz w:val="24"/>
              </w:rPr>
            </w:pPr>
            <w:r>
              <w:rPr>
                <w:rFonts w:cs="Times New Roman" w:hint="eastAsia"/>
                <w:sz w:val="24"/>
              </w:rPr>
              <w:t>有所了解</w:t>
            </w:r>
          </w:p>
        </w:tc>
        <w:tc>
          <w:tcPr>
            <w:tcW w:w="1395" w:type="dxa"/>
            <w:shd w:val="clear" w:color="auto" w:fill="auto"/>
            <w:noWrap/>
            <w:vAlign w:val="center"/>
          </w:tcPr>
          <w:p w14:paraId="1714696A" w14:textId="47923488" w:rsidR="00EC3B0E" w:rsidRPr="00AF1AE8" w:rsidRDefault="00EC3B0E" w:rsidP="00EC3B0E">
            <w:pPr>
              <w:widowControl/>
              <w:adjustRightInd w:val="0"/>
              <w:snapToGrid w:val="0"/>
              <w:spacing w:line="240" w:lineRule="auto"/>
              <w:ind w:firstLineChars="0" w:firstLine="0"/>
              <w:jc w:val="center"/>
              <w:rPr>
                <w:rFonts w:cs="Times New Roman" w:hint="eastAsia"/>
                <w:kern w:val="0"/>
                <w:sz w:val="24"/>
              </w:rPr>
            </w:pPr>
            <w:r w:rsidRPr="00E03291">
              <w:rPr>
                <w:rFonts w:cs="Times New Roman"/>
                <w:kern w:val="0"/>
                <w:sz w:val="24"/>
              </w:rPr>
              <w:t>1</w:t>
            </w:r>
            <w:r>
              <w:rPr>
                <w:rFonts w:cs="Times New Roman" w:hint="eastAsia"/>
                <w:kern w:val="0"/>
                <w:sz w:val="24"/>
              </w:rPr>
              <w:t>1</w:t>
            </w:r>
          </w:p>
        </w:tc>
        <w:tc>
          <w:tcPr>
            <w:tcW w:w="1395" w:type="dxa"/>
            <w:shd w:val="clear" w:color="auto" w:fill="auto"/>
            <w:vAlign w:val="center"/>
          </w:tcPr>
          <w:p w14:paraId="051CC9C0" w14:textId="5A69F645" w:rsidR="00EC3B0E" w:rsidRPr="00AF1AE8" w:rsidRDefault="00EC3B0E" w:rsidP="00EC3B0E">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EC3B0E" w:rsidRPr="00D16E6E" w14:paraId="508CBB18" w14:textId="77777777" w:rsidTr="00B70131">
        <w:trPr>
          <w:trHeight w:val="567"/>
          <w:jc w:val="center"/>
        </w:trPr>
        <w:tc>
          <w:tcPr>
            <w:tcW w:w="2023" w:type="dxa"/>
            <w:vMerge/>
            <w:shd w:val="clear" w:color="auto" w:fill="auto"/>
            <w:vAlign w:val="center"/>
          </w:tcPr>
          <w:p w14:paraId="1AACCEC6" w14:textId="77777777" w:rsidR="00EC3B0E" w:rsidRPr="00AF1AE8" w:rsidRDefault="00EC3B0E" w:rsidP="00EC3B0E">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72853135" w14:textId="2E4A6416" w:rsidR="00EC3B0E" w:rsidRPr="00AF1AE8" w:rsidRDefault="00EC3B0E" w:rsidP="00EC3B0E">
            <w:pPr>
              <w:widowControl/>
              <w:adjustRightInd w:val="0"/>
              <w:snapToGrid w:val="0"/>
              <w:spacing w:line="240" w:lineRule="auto"/>
              <w:ind w:firstLineChars="0" w:firstLine="0"/>
              <w:jc w:val="center"/>
              <w:rPr>
                <w:rFonts w:cs="Times New Roman"/>
                <w:sz w:val="24"/>
              </w:rPr>
            </w:pPr>
            <w:r>
              <w:rPr>
                <w:rFonts w:cs="Times New Roman" w:hint="eastAsia"/>
                <w:sz w:val="24"/>
              </w:rPr>
              <w:t>比较了解</w:t>
            </w:r>
          </w:p>
        </w:tc>
        <w:tc>
          <w:tcPr>
            <w:tcW w:w="1395" w:type="dxa"/>
            <w:shd w:val="clear" w:color="auto" w:fill="auto"/>
            <w:noWrap/>
            <w:vAlign w:val="center"/>
          </w:tcPr>
          <w:p w14:paraId="7ABDAFB1" w14:textId="26FE4B8F" w:rsidR="00EC3B0E" w:rsidRPr="00AF1AE8" w:rsidRDefault="00EC3B0E" w:rsidP="00EC3B0E">
            <w:pPr>
              <w:widowControl/>
              <w:adjustRightInd w:val="0"/>
              <w:snapToGrid w:val="0"/>
              <w:spacing w:line="240" w:lineRule="auto"/>
              <w:ind w:firstLineChars="0" w:firstLine="0"/>
              <w:jc w:val="center"/>
              <w:rPr>
                <w:rFonts w:cs="Times New Roman" w:hint="eastAsia"/>
                <w:kern w:val="0"/>
                <w:sz w:val="24"/>
              </w:rPr>
            </w:pPr>
            <w:r>
              <w:rPr>
                <w:rFonts w:cs="Times New Roman" w:hint="eastAsia"/>
                <w:kern w:val="0"/>
                <w:sz w:val="24"/>
              </w:rPr>
              <w:t>25</w:t>
            </w:r>
          </w:p>
        </w:tc>
        <w:tc>
          <w:tcPr>
            <w:tcW w:w="1395" w:type="dxa"/>
            <w:shd w:val="clear" w:color="auto" w:fill="auto"/>
            <w:vAlign w:val="center"/>
          </w:tcPr>
          <w:p w14:paraId="5A0A19CD" w14:textId="7B681B99" w:rsidR="00EC3B0E" w:rsidRPr="00AF1AE8" w:rsidRDefault="00EC3B0E" w:rsidP="00EC3B0E">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50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EC3B0E" w:rsidRPr="00D16E6E" w14:paraId="6C46995D" w14:textId="77777777" w:rsidTr="00B70131">
        <w:trPr>
          <w:trHeight w:val="567"/>
          <w:jc w:val="center"/>
        </w:trPr>
        <w:tc>
          <w:tcPr>
            <w:tcW w:w="2023" w:type="dxa"/>
            <w:vMerge/>
            <w:shd w:val="clear" w:color="auto" w:fill="auto"/>
            <w:vAlign w:val="center"/>
          </w:tcPr>
          <w:p w14:paraId="41F25798" w14:textId="77777777" w:rsidR="00EC3B0E" w:rsidRPr="00AF1AE8" w:rsidRDefault="00EC3B0E" w:rsidP="00EC3B0E">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09172DD3" w14:textId="34E19C45" w:rsidR="00EC3B0E" w:rsidRPr="00AF1AE8" w:rsidRDefault="00EC3B0E" w:rsidP="00EC3B0E">
            <w:pPr>
              <w:widowControl/>
              <w:adjustRightInd w:val="0"/>
              <w:snapToGrid w:val="0"/>
              <w:spacing w:line="240" w:lineRule="auto"/>
              <w:ind w:firstLineChars="0" w:firstLine="0"/>
              <w:jc w:val="center"/>
              <w:rPr>
                <w:rFonts w:cs="Times New Roman"/>
                <w:sz w:val="24"/>
              </w:rPr>
            </w:pPr>
            <w:r>
              <w:rPr>
                <w:rFonts w:cs="Times New Roman" w:hint="eastAsia"/>
                <w:sz w:val="24"/>
              </w:rPr>
              <w:t>非常了解</w:t>
            </w:r>
          </w:p>
        </w:tc>
        <w:tc>
          <w:tcPr>
            <w:tcW w:w="1395" w:type="dxa"/>
            <w:shd w:val="clear" w:color="auto" w:fill="auto"/>
            <w:noWrap/>
            <w:vAlign w:val="center"/>
          </w:tcPr>
          <w:p w14:paraId="5945B5B1" w14:textId="2FD6366E" w:rsidR="00EC3B0E" w:rsidRPr="00AF1AE8" w:rsidRDefault="00EC3B0E" w:rsidP="00EC3B0E">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0</w:t>
            </w:r>
          </w:p>
        </w:tc>
        <w:tc>
          <w:tcPr>
            <w:tcW w:w="1395" w:type="dxa"/>
            <w:shd w:val="clear" w:color="auto" w:fill="auto"/>
            <w:vAlign w:val="center"/>
          </w:tcPr>
          <w:p w14:paraId="6258306C" w14:textId="0FA0BB35" w:rsidR="00EC3B0E" w:rsidRPr="00AF1AE8" w:rsidRDefault="00EC3B0E" w:rsidP="00EC3B0E">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4F2B5E5D" w14:textId="77777777" w:rsidTr="00B70131">
        <w:trPr>
          <w:trHeight w:val="567"/>
          <w:jc w:val="center"/>
        </w:trPr>
        <w:tc>
          <w:tcPr>
            <w:tcW w:w="2023" w:type="dxa"/>
            <w:vMerge w:val="restart"/>
            <w:shd w:val="clear" w:color="auto" w:fill="auto"/>
            <w:vAlign w:val="center"/>
          </w:tcPr>
          <w:p w14:paraId="6B7687D5" w14:textId="68186155" w:rsidR="00784BB2" w:rsidRPr="00784BB2" w:rsidRDefault="00784BB2" w:rsidP="00784BB2">
            <w:pPr>
              <w:widowControl/>
              <w:adjustRightInd w:val="0"/>
              <w:snapToGrid w:val="0"/>
              <w:spacing w:line="240" w:lineRule="auto"/>
              <w:ind w:firstLineChars="0" w:firstLine="0"/>
              <w:jc w:val="left"/>
              <w:rPr>
                <w:rFonts w:cs="Times New Roman"/>
                <w:b/>
                <w:bCs/>
                <w:sz w:val="24"/>
              </w:rPr>
            </w:pPr>
            <w:r w:rsidRPr="00784BB2">
              <w:rPr>
                <w:rFonts w:cs="Times New Roman" w:hint="eastAsia"/>
                <w:b/>
                <w:bCs/>
                <w:sz w:val="24"/>
              </w:rPr>
              <w:t>6.</w:t>
            </w:r>
            <w:r w:rsidRPr="00784BB2">
              <w:rPr>
                <w:rFonts w:cs="Times New Roman" w:hint="eastAsia"/>
                <w:b/>
                <w:bCs/>
                <w:sz w:val="24"/>
              </w:rPr>
              <w:t>您认为中新镇坑贝水（中新科技园</w:t>
            </w:r>
            <w:r w:rsidRPr="00784BB2">
              <w:rPr>
                <w:rFonts w:cs="Times New Roman" w:hint="eastAsia"/>
                <w:b/>
                <w:bCs/>
                <w:sz w:val="24"/>
              </w:rPr>
              <w:t>-</w:t>
            </w:r>
            <w:r w:rsidRPr="00784BB2">
              <w:rPr>
                <w:rFonts w:cs="Times New Roman" w:hint="eastAsia"/>
                <w:b/>
                <w:bCs/>
                <w:sz w:val="24"/>
              </w:rPr>
              <w:t>山美陂段）整治工程项目建设过程中对周边环境是否有影响</w:t>
            </w:r>
            <w:r w:rsidRPr="00784BB2">
              <w:rPr>
                <w:rFonts w:cs="Times New Roman" w:hint="eastAsia"/>
                <w:b/>
                <w:bCs/>
                <w:sz w:val="24"/>
              </w:rPr>
              <w:t>:</w:t>
            </w:r>
          </w:p>
        </w:tc>
        <w:tc>
          <w:tcPr>
            <w:tcW w:w="3883" w:type="dxa"/>
            <w:shd w:val="clear" w:color="auto" w:fill="auto"/>
            <w:vAlign w:val="center"/>
          </w:tcPr>
          <w:p w14:paraId="3D45EABE" w14:textId="5A31033D"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非常影响</w:t>
            </w:r>
          </w:p>
        </w:tc>
        <w:tc>
          <w:tcPr>
            <w:tcW w:w="1395" w:type="dxa"/>
            <w:shd w:val="clear" w:color="auto" w:fill="auto"/>
            <w:noWrap/>
            <w:vAlign w:val="center"/>
          </w:tcPr>
          <w:p w14:paraId="3E4B584F" w14:textId="338CD652"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1</w:t>
            </w:r>
          </w:p>
        </w:tc>
        <w:tc>
          <w:tcPr>
            <w:tcW w:w="1395" w:type="dxa"/>
            <w:shd w:val="clear" w:color="auto" w:fill="auto"/>
            <w:vAlign w:val="center"/>
          </w:tcPr>
          <w:p w14:paraId="6B87AE01" w14:textId="1D523735"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0C40405F" w14:textId="77777777" w:rsidTr="00B70131">
        <w:trPr>
          <w:trHeight w:val="567"/>
          <w:jc w:val="center"/>
        </w:trPr>
        <w:tc>
          <w:tcPr>
            <w:tcW w:w="2023" w:type="dxa"/>
            <w:vMerge/>
            <w:shd w:val="clear" w:color="auto" w:fill="auto"/>
            <w:vAlign w:val="center"/>
          </w:tcPr>
          <w:p w14:paraId="4DCFF551"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3E0314F8" w14:textId="73172B2B"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比较影响</w:t>
            </w:r>
          </w:p>
        </w:tc>
        <w:tc>
          <w:tcPr>
            <w:tcW w:w="1395" w:type="dxa"/>
            <w:shd w:val="clear" w:color="auto" w:fill="auto"/>
            <w:noWrap/>
            <w:vAlign w:val="center"/>
          </w:tcPr>
          <w:p w14:paraId="17484131" w14:textId="3D06E2AD"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1</w:t>
            </w:r>
          </w:p>
        </w:tc>
        <w:tc>
          <w:tcPr>
            <w:tcW w:w="1395" w:type="dxa"/>
            <w:shd w:val="clear" w:color="auto" w:fill="auto"/>
            <w:vAlign w:val="center"/>
          </w:tcPr>
          <w:p w14:paraId="49F9B923" w14:textId="761CB6F4"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6C0E09EE" w14:textId="77777777" w:rsidTr="00B70131">
        <w:trPr>
          <w:trHeight w:val="567"/>
          <w:jc w:val="center"/>
        </w:trPr>
        <w:tc>
          <w:tcPr>
            <w:tcW w:w="2023" w:type="dxa"/>
            <w:vMerge/>
            <w:shd w:val="clear" w:color="auto" w:fill="auto"/>
            <w:vAlign w:val="center"/>
          </w:tcPr>
          <w:p w14:paraId="17F22906"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401C7A9C" w14:textId="5AE00788"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一般</w:t>
            </w:r>
          </w:p>
        </w:tc>
        <w:tc>
          <w:tcPr>
            <w:tcW w:w="1395" w:type="dxa"/>
            <w:shd w:val="clear" w:color="auto" w:fill="auto"/>
            <w:noWrap/>
            <w:vAlign w:val="center"/>
          </w:tcPr>
          <w:p w14:paraId="1F988BB0" w14:textId="1974CE96" w:rsidR="00784BB2" w:rsidRPr="00AF1AE8" w:rsidRDefault="00784BB2" w:rsidP="00784BB2">
            <w:pPr>
              <w:widowControl/>
              <w:adjustRightInd w:val="0"/>
              <w:snapToGrid w:val="0"/>
              <w:spacing w:line="240" w:lineRule="auto"/>
              <w:ind w:firstLineChars="0" w:firstLine="0"/>
              <w:jc w:val="center"/>
              <w:rPr>
                <w:rFonts w:cs="Times New Roman" w:hint="eastAsia"/>
                <w:kern w:val="0"/>
                <w:sz w:val="24"/>
              </w:rPr>
            </w:pPr>
            <w:r>
              <w:rPr>
                <w:rFonts w:cs="Times New Roman" w:hint="eastAsia"/>
                <w:kern w:val="0"/>
                <w:sz w:val="24"/>
              </w:rPr>
              <w:t>4</w:t>
            </w:r>
          </w:p>
        </w:tc>
        <w:tc>
          <w:tcPr>
            <w:tcW w:w="1395" w:type="dxa"/>
            <w:shd w:val="clear" w:color="auto" w:fill="auto"/>
            <w:vAlign w:val="center"/>
          </w:tcPr>
          <w:p w14:paraId="3A33B0AF" w14:textId="6B10911C"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8</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79366D17" w14:textId="77777777" w:rsidTr="00B70131">
        <w:trPr>
          <w:trHeight w:val="567"/>
          <w:jc w:val="center"/>
        </w:trPr>
        <w:tc>
          <w:tcPr>
            <w:tcW w:w="2023" w:type="dxa"/>
            <w:vMerge/>
            <w:shd w:val="clear" w:color="auto" w:fill="auto"/>
            <w:vAlign w:val="center"/>
          </w:tcPr>
          <w:p w14:paraId="719FDFED"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1D5E79AA" w14:textId="5E821EF8"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不太影响</w:t>
            </w:r>
          </w:p>
        </w:tc>
        <w:tc>
          <w:tcPr>
            <w:tcW w:w="1395" w:type="dxa"/>
            <w:shd w:val="clear" w:color="auto" w:fill="auto"/>
            <w:noWrap/>
            <w:vAlign w:val="center"/>
          </w:tcPr>
          <w:p w14:paraId="4C6E3E42" w14:textId="2F7CD38A" w:rsidR="00784BB2" w:rsidRPr="00AF1AE8" w:rsidRDefault="00784BB2" w:rsidP="00784BB2">
            <w:pPr>
              <w:widowControl/>
              <w:adjustRightInd w:val="0"/>
              <w:snapToGrid w:val="0"/>
              <w:spacing w:line="240" w:lineRule="auto"/>
              <w:ind w:firstLineChars="0" w:firstLine="0"/>
              <w:jc w:val="center"/>
              <w:rPr>
                <w:rFonts w:cs="Times New Roman" w:hint="eastAsia"/>
                <w:kern w:val="0"/>
                <w:sz w:val="24"/>
              </w:rPr>
            </w:pPr>
            <w:r>
              <w:rPr>
                <w:rFonts w:cs="Times New Roman" w:hint="eastAsia"/>
                <w:kern w:val="0"/>
                <w:sz w:val="24"/>
              </w:rPr>
              <w:t>12</w:t>
            </w:r>
          </w:p>
        </w:tc>
        <w:tc>
          <w:tcPr>
            <w:tcW w:w="1395" w:type="dxa"/>
            <w:shd w:val="clear" w:color="auto" w:fill="auto"/>
            <w:vAlign w:val="center"/>
          </w:tcPr>
          <w:p w14:paraId="3C57391A" w14:textId="0358ACBF"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24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6CE9F66B" w14:textId="77777777" w:rsidTr="00B70131">
        <w:trPr>
          <w:trHeight w:val="567"/>
          <w:jc w:val="center"/>
        </w:trPr>
        <w:tc>
          <w:tcPr>
            <w:tcW w:w="2023" w:type="dxa"/>
            <w:vMerge/>
            <w:shd w:val="clear" w:color="auto" w:fill="auto"/>
            <w:vAlign w:val="center"/>
          </w:tcPr>
          <w:p w14:paraId="03058145"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053CE1ED" w14:textId="25584C9B" w:rsidR="00784BB2" w:rsidRPr="00AF1AE8" w:rsidRDefault="00784BB2" w:rsidP="00784BB2">
            <w:pPr>
              <w:widowControl/>
              <w:adjustRightInd w:val="0"/>
              <w:snapToGrid w:val="0"/>
              <w:spacing w:line="240" w:lineRule="auto"/>
              <w:ind w:firstLineChars="0" w:firstLine="0"/>
              <w:jc w:val="center"/>
              <w:rPr>
                <w:rFonts w:cs="Times New Roman" w:hint="eastAsia"/>
                <w:sz w:val="24"/>
              </w:rPr>
            </w:pPr>
            <w:r>
              <w:rPr>
                <w:rFonts w:cs="Times New Roman" w:hint="eastAsia"/>
                <w:sz w:val="24"/>
              </w:rPr>
              <w:t>不影响</w:t>
            </w:r>
          </w:p>
        </w:tc>
        <w:tc>
          <w:tcPr>
            <w:tcW w:w="1395" w:type="dxa"/>
            <w:shd w:val="clear" w:color="auto" w:fill="auto"/>
            <w:noWrap/>
            <w:vAlign w:val="center"/>
          </w:tcPr>
          <w:p w14:paraId="0BB3FAE0" w14:textId="515DFA25" w:rsidR="00784BB2" w:rsidRPr="00AF1AE8" w:rsidRDefault="00784BB2" w:rsidP="00784BB2">
            <w:pPr>
              <w:widowControl/>
              <w:adjustRightInd w:val="0"/>
              <w:snapToGrid w:val="0"/>
              <w:spacing w:line="240" w:lineRule="auto"/>
              <w:ind w:firstLineChars="0" w:firstLine="0"/>
              <w:jc w:val="center"/>
              <w:rPr>
                <w:rFonts w:cs="Times New Roman" w:hint="eastAsia"/>
                <w:kern w:val="0"/>
                <w:sz w:val="24"/>
              </w:rPr>
            </w:pPr>
            <w:r>
              <w:rPr>
                <w:rFonts w:cs="Times New Roman" w:hint="eastAsia"/>
                <w:kern w:val="0"/>
                <w:sz w:val="24"/>
              </w:rPr>
              <w:t>32</w:t>
            </w:r>
          </w:p>
        </w:tc>
        <w:tc>
          <w:tcPr>
            <w:tcW w:w="1395" w:type="dxa"/>
            <w:shd w:val="clear" w:color="auto" w:fill="auto"/>
            <w:vAlign w:val="center"/>
          </w:tcPr>
          <w:p w14:paraId="12AC0935" w14:textId="4BFA9E5A"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64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7FBDEABA" w14:textId="77777777" w:rsidTr="00B70131">
        <w:trPr>
          <w:trHeight w:val="567"/>
          <w:jc w:val="center"/>
        </w:trPr>
        <w:tc>
          <w:tcPr>
            <w:tcW w:w="2023" w:type="dxa"/>
            <w:vMerge w:val="restart"/>
            <w:shd w:val="clear" w:color="auto" w:fill="auto"/>
            <w:vAlign w:val="center"/>
          </w:tcPr>
          <w:p w14:paraId="669F5AB5" w14:textId="6EA03165" w:rsidR="00784BB2" w:rsidRPr="00784BB2" w:rsidRDefault="00784BB2" w:rsidP="00784BB2">
            <w:pPr>
              <w:widowControl/>
              <w:adjustRightInd w:val="0"/>
              <w:snapToGrid w:val="0"/>
              <w:spacing w:line="240" w:lineRule="auto"/>
              <w:ind w:firstLineChars="0" w:firstLine="0"/>
              <w:jc w:val="left"/>
              <w:rPr>
                <w:rFonts w:cs="Times New Roman"/>
                <w:b/>
                <w:bCs/>
                <w:sz w:val="24"/>
              </w:rPr>
            </w:pPr>
            <w:r w:rsidRPr="00784BB2">
              <w:rPr>
                <w:rFonts w:cs="Times New Roman" w:hint="eastAsia"/>
                <w:b/>
                <w:bCs/>
                <w:sz w:val="24"/>
              </w:rPr>
              <w:t>9.</w:t>
            </w:r>
            <w:r w:rsidRPr="00784BB2">
              <w:rPr>
                <w:rFonts w:cs="Times New Roman" w:hint="eastAsia"/>
                <w:b/>
                <w:bCs/>
                <w:sz w:val="24"/>
              </w:rPr>
              <w:t>您认为中新镇坑贝水（中新科技园</w:t>
            </w:r>
            <w:r w:rsidRPr="00784BB2">
              <w:rPr>
                <w:rFonts w:cs="Times New Roman" w:hint="eastAsia"/>
                <w:b/>
                <w:bCs/>
                <w:sz w:val="24"/>
              </w:rPr>
              <w:t>-</w:t>
            </w:r>
            <w:r w:rsidRPr="00784BB2">
              <w:rPr>
                <w:rFonts w:cs="Times New Roman" w:hint="eastAsia"/>
                <w:b/>
                <w:bCs/>
                <w:sz w:val="24"/>
              </w:rPr>
              <w:t>山美陂段）工程项目是否有利于提高项目地段的抗洪涝灾害能力</w:t>
            </w:r>
            <w:r w:rsidRPr="00784BB2">
              <w:rPr>
                <w:rFonts w:cs="Times New Roman" w:hint="eastAsia"/>
                <w:b/>
                <w:bCs/>
                <w:sz w:val="24"/>
              </w:rPr>
              <w:t>:</w:t>
            </w:r>
          </w:p>
        </w:tc>
        <w:tc>
          <w:tcPr>
            <w:tcW w:w="3883" w:type="dxa"/>
            <w:shd w:val="clear" w:color="auto" w:fill="auto"/>
            <w:vAlign w:val="center"/>
          </w:tcPr>
          <w:p w14:paraId="0A67CB11" w14:textId="05CFF5F2"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没有作用</w:t>
            </w:r>
          </w:p>
        </w:tc>
        <w:tc>
          <w:tcPr>
            <w:tcW w:w="1395" w:type="dxa"/>
            <w:shd w:val="clear" w:color="auto" w:fill="auto"/>
            <w:noWrap/>
            <w:vAlign w:val="center"/>
          </w:tcPr>
          <w:p w14:paraId="4AE60193" w14:textId="5CB844EB"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0</w:t>
            </w:r>
          </w:p>
        </w:tc>
        <w:tc>
          <w:tcPr>
            <w:tcW w:w="1395" w:type="dxa"/>
            <w:shd w:val="clear" w:color="auto" w:fill="auto"/>
            <w:vAlign w:val="center"/>
          </w:tcPr>
          <w:p w14:paraId="74D7394B" w14:textId="313A570F"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7D93424E" w14:textId="77777777" w:rsidTr="00B70131">
        <w:trPr>
          <w:trHeight w:val="567"/>
          <w:jc w:val="center"/>
        </w:trPr>
        <w:tc>
          <w:tcPr>
            <w:tcW w:w="2023" w:type="dxa"/>
            <w:vMerge/>
            <w:shd w:val="clear" w:color="auto" w:fill="auto"/>
            <w:vAlign w:val="center"/>
          </w:tcPr>
          <w:p w14:paraId="33E2E4C5"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226F3581" w14:textId="2261D564"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不太有作用</w:t>
            </w:r>
          </w:p>
        </w:tc>
        <w:tc>
          <w:tcPr>
            <w:tcW w:w="1395" w:type="dxa"/>
            <w:shd w:val="clear" w:color="auto" w:fill="auto"/>
            <w:noWrap/>
            <w:vAlign w:val="center"/>
          </w:tcPr>
          <w:p w14:paraId="1F646AD6" w14:textId="18B4988C"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0</w:t>
            </w:r>
          </w:p>
        </w:tc>
        <w:tc>
          <w:tcPr>
            <w:tcW w:w="1395" w:type="dxa"/>
            <w:shd w:val="clear" w:color="auto" w:fill="auto"/>
            <w:vAlign w:val="center"/>
          </w:tcPr>
          <w:p w14:paraId="6A634677" w14:textId="19D0F009"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0DF74B73" w14:textId="77777777" w:rsidTr="00B70131">
        <w:trPr>
          <w:trHeight w:val="567"/>
          <w:jc w:val="center"/>
        </w:trPr>
        <w:tc>
          <w:tcPr>
            <w:tcW w:w="2023" w:type="dxa"/>
            <w:vMerge/>
            <w:shd w:val="clear" w:color="auto" w:fill="auto"/>
            <w:vAlign w:val="center"/>
          </w:tcPr>
          <w:p w14:paraId="1563ACF0"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2BEE3DBE" w14:textId="1E442E67"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一般</w:t>
            </w:r>
          </w:p>
        </w:tc>
        <w:tc>
          <w:tcPr>
            <w:tcW w:w="1395" w:type="dxa"/>
            <w:shd w:val="clear" w:color="auto" w:fill="auto"/>
            <w:noWrap/>
            <w:vAlign w:val="center"/>
          </w:tcPr>
          <w:p w14:paraId="6DC37198" w14:textId="1072A163"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0</w:t>
            </w:r>
          </w:p>
        </w:tc>
        <w:tc>
          <w:tcPr>
            <w:tcW w:w="1395" w:type="dxa"/>
            <w:shd w:val="clear" w:color="auto" w:fill="auto"/>
            <w:vAlign w:val="center"/>
          </w:tcPr>
          <w:p w14:paraId="7DE9D0AC" w14:textId="34E1B3C2"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sidRPr="00E03291">
              <w:rPr>
                <w:rFonts w:cs="Times New Roman"/>
                <w:kern w:val="0"/>
                <w:sz w:val="24"/>
              </w:rPr>
              <w:t>0</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3C5CF7DF" w14:textId="77777777" w:rsidTr="00B70131">
        <w:trPr>
          <w:trHeight w:val="567"/>
          <w:jc w:val="center"/>
        </w:trPr>
        <w:tc>
          <w:tcPr>
            <w:tcW w:w="2023" w:type="dxa"/>
            <w:vMerge/>
            <w:shd w:val="clear" w:color="auto" w:fill="auto"/>
            <w:vAlign w:val="center"/>
          </w:tcPr>
          <w:p w14:paraId="70C31990"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07B89EBB" w14:textId="1005376E"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作用较大</w:t>
            </w:r>
          </w:p>
        </w:tc>
        <w:tc>
          <w:tcPr>
            <w:tcW w:w="1395" w:type="dxa"/>
            <w:shd w:val="clear" w:color="auto" w:fill="auto"/>
            <w:noWrap/>
            <w:vAlign w:val="center"/>
          </w:tcPr>
          <w:p w14:paraId="50AE1152" w14:textId="30C32F7D"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8</w:t>
            </w:r>
          </w:p>
        </w:tc>
        <w:tc>
          <w:tcPr>
            <w:tcW w:w="1395" w:type="dxa"/>
            <w:shd w:val="clear" w:color="auto" w:fill="auto"/>
            <w:vAlign w:val="center"/>
          </w:tcPr>
          <w:p w14:paraId="40DB6921" w14:textId="1174448D"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16</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19E72A7A" w14:textId="77777777" w:rsidTr="00B70131">
        <w:trPr>
          <w:trHeight w:val="567"/>
          <w:jc w:val="center"/>
        </w:trPr>
        <w:tc>
          <w:tcPr>
            <w:tcW w:w="2023" w:type="dxa"/>
            <w:vMerge/>
            <w:shd w:val="clear" w:color="auto" w:fill="auto"/>
            <w:vAlign w:val="center"/>
          </w:tcPr>
          <w:p w14:paraId="559DFA88" w14:textId="77777777" w:rsidR="00784BB2" w:rsidRPr="00AF1AE8" w:rsidRDefault="00784BB2" w:rsidP="00784BB2">
            <w:pPr>
              <w:widowControl/>
              <w:adjustRightInd w:val="0"/>
              <w:snapToGrid w:val="0"/>
              <w:spacing w:line="240" w:lineRule="auto"/>
              <w:ind w:firstLineChars="0" w:firstLine="0"/>
              <w:jc w:val="left"/>
              <w:rPr>
                <w:rFonts w:cs="Times New Roman"/>
                <w:sz w:val="24"/>
              </w:rPr>
            </w:pPr>
          </w:p>
        </w:tc>
        <w:tc>
          <w:tcPr>
            <w:tcW w:w="3883" w:type="dxa"/>
            <w:shd w:val="clear" w:color="auto" w:fill="auto"/>
            <w:vAlign w:val="center"/>
          </w:tcPr>
          <w:p w14:paraId="28A1090D" w14:textId="4E8407C2" w:rsidR="00784BB2" w:rsidRPr="00AF1AE8" w:rsidRDefault="00784BB2" w:rsidP="00784BB2">
            <w:pPr>
              <w:widowControl/>
              <w:adjustRightInd w:val="0"/>
              <w:snapToGrid w:val="0"/>
              <w:spacing w:line="240" w:lineRule="auto"/>
              <w:ind w:firstLineChars="0" w:firstLine="0"/>
              <w:jc w:val="center"/>
              <w:rPr>
                <w:rFonts w:cs="Times New Roman"/>
                <w:sz w:val="24"/>
              </w:rPr>
            </w:pPr>
            <w:r>
              <w:rPr>
                <w:rFonts w:cs="Times New Roman" w:hint="eastAsia"/>
                <w:sz w:val="24"/>
              </w:rPr>
              <w:t>作用非常大</w:t>
            </w:r>
          </w:p>
        </w:tc>
        <w:tc>
          <w:tcPr>
            <w:tcW w:w="1395" w:type="dxa"/>
            <w:shd w:val="clear" w:color="auto" w:fill="auto"/>
            <w:noWrap/>
            <w:vAlign w:val="center"/>
          </w:tcPr>
          <w:p w14:paraId="44E502CD" w14:textId="1A35EA33"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4</w:t>
            </w:r>
            <w:r>
              <w:rPr>
                <w:rFonts w:cs="Times New Roman" w:hint="eastAsia"/>
                <w:kern w:val="0"/>
                <w:sz w:val="24"/>
              </w:rPr>
              <w:t>2</w:t>
            </w:r>
          </w:p>
        </w:tc>
        <w:tc>
          <w:tcPr>
            <w:tcW w:w="1395" w:type="dxa"/>
            <w:shd w:val="clear" w:color="auto" w:fill="auto"/>
            <w:vAlign w:val="center"/>
          </w:tcPr>
          <w:p w14:paraId="20A94C77" w14:textId="70E7CF64" w:rsidR="00784BB2" w:rsidRPr="00AF1AE8" w:rsidRDefault="00784BB2" w:rsidP="00784BB2">
            <w:pPr>
              <w:widowControl/>
              <w:adjustRightInd w:val="0"/>
              <w:snapToGrid w:val="0"/>
              <w:spacing w:line="240" w:lineRule="auto"/>
              <w:ind w:firstLineChars="0" w:firstLine="0"/>
              <w:jc w:val="center"/>
              <w:rPr>
                <w:rFonts w:cs="Times New Roman"/>
                <w:kern w:val="0"/>
                <w:sz w:val="24"/>
              </w:rPr>
            </w:pPr>
            <w:r>
              <w:rPr>
                <w:rFonts w:cs="Times New Roman" w:hint="eastAsia"/>
                <w:kern w:val="0"/>
                <w:sz w:val="24"/>
              </w:rPr>
              <w:t>8</w:t>
            </w:r>
            <w:r>
              <w:rPr>
                <w:rFonts w:cs="Times New Roman" w:hint="eastAsia"/>
                <w:kern w:val="0"/>
                <w:sz w:val="24"/>
              </w:rPr>
              <w:t>4</w:t>
            </w:r>
            <w:r w:rsidRPr="00D16E6E">
              <w:rPr>
                <w:rFonts w:cs="Times New Roman"/>
                <w:kern w:val="0"/>
                <w:sz w:val="24"/>
              </w:rPr>
              <w:t>.</w:t>
            </w:r>
            <w:r w:rsidRPr="00E03291">
              <w:rPr>
                <w:rFonts w:cs="Times New Roman"/>
                <w:kern w:val="0"/>
                <w:sz w:val="24"/>
              </w:rPr>
              <w:t>00</w:t>
            </w:r>
            <w:r w:rsidRPr="00D16E6E">
              <w:rPr>
                <w:rFonts w:cs="Times New Roman"/>
                <w:kern w:val="0"/>
                <w:sz w:val="24"/>
              </w:rPr>
              <w:t>%</w:t>
            </w:r>
          </w:p>
        </w:tc>
      </w:tr>
      <w:tr w:rsidR="00784BB2" w:rsidRPr="00D16E6E" w14:paraId="436A39A9" w14:textId="77777777" w:rsidTr="00AD48EB">
        <w:trPr>
          <w:trHeight w:val="567"/>
          <w:jc w:val="center"/>
        </w:trPr>
        <w:tc>
          <w:tcPr>
            <w:tcW w:w="2023" w:type="dxa"/>
            <w:shd w:val="clear" w:color="auto" w:fill="auto"/>
            <w:vAlign w:val="center"/>
          </w:tcPr>
          <w:p w14:paraId="4615FC5E" w14:textId="43D9DC04" w:rsidR="00784BB2" w:rsidRPr="00784BB2" w:rsidRDefault="00784BB2" w:rsidP="00AF1AE8">
            <w:pPr>
              <w:widowControl/>
              <w:adjustRightInd w:val="0"/>
              <w:snapToGrid w:val="0"/>
              <w:spacing w:line="240" w:lineRule="auto"/>
              <w:ind w:firstLineChars="0" w:firstLine="0"/>
              <w:jc w:val="left"/>
              <w:rPr>
                <w:rFonts w:cs="Times New Roman"/>
                <w:b/>
                <w:bCs/>
                <w:sz w:val="24"/>
              </w:rPr>
            </w:pPr>
            <w:r w:rsidRPr="00784BB2">
              <w:rPr>
                <w:rFonts w:cs="Times New Roman" w:hint="eastAsia"/>
                <w:b/>
                <w:bCs/>
                <w:sz w:val="24"/>
              </w:rPr>
              <w:lastRenderedPageBreak/>
              <w:t>10.</w:t>
            </w:r>
            <w:r w:rsidRPr="00784BB2">
              <w:rPr>
                <w:rFonts w:cs="Times New Roman" w:hint="eastAsia"/>
                <w:b/>
                <w:bCs/>
                <w:sz w:val="24"/>
              </w:rPr>
              <w:t>您对本项目实施与管理有什么意见或建议</w:t>
            </w:r>
            <w:r w:rsidRPr="00784BB2">
              <w:rPr>
                <w:rFonts w:cs="Times New Roman" w:hint="eastAsia"/>
                <w:b/>
                <w:bCs/>
                <w:sz w:val="24"/>
              </w:rPr>
              <w:t>?</w:t>
            </w:r>
            <w:r w:rsidRPr="00784BB2">
              <w:rPr>
                <w:rFonts w:cs="Times New Roman" w:hint="eastAsia"/>
                <w:b/>
                <w:bCs/>
                <w:sz w:val="24"/>
              </w:rPr>
              <w:t>（选答）</w:t>
            </w:r>
          </w:p>
        </w:tc>
        <w:tc>
          <w:tcPr>
            <w:tcW w:w="6673" w:type="dxa"/>
            <w:gridSpan w:val="3"/>
            <w:shd w:val="clear" w:color="auto" w:fill="auto"/>
            <w:vAlign w:val="center"/>
          </w:tcPr>
          <w:p w14:paraId="60ED40A3" w14:textId="30083855"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1.</w:t>
            </w:r>
            <w:r w:rsidRPr="00784BB2">
              <w:rPr>
                <w:rFonts w:cs="Times New Roman" w:hint="eastAsia"/>
                <w:kern w:val="0"/>
                <w:sz w:val="24"/>
              </w:rPr>
              <w:t>加快进度</w:t>
            </w:r>
            <w:r>
              <w:rPr>
                <w:rFonts w:cs="Times New Roman" w:hint="eastAsia"/>
                <w:kern w:val="0"/>
                <w:sz w:val="24"/>
              </w:rPr>
              <w:t>；</w:t>
            </w:r>
          </w:p>
          <w:p w14:paraId="08D599A4" w14:textId="1A91341E"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2.</w:t>
            </w:r>
            <w:r w:rsidRPr="00784BB2">
              <w:rPr>
                <w:rFonts w:cs="Times New Roman" w:hint="eastAsia"/>
                <w:kern w:val="0"/>
                <w:sz w:val="24"/>
              </w:rPr>
              <w:t>希望快一点完工</w:t>
            </w:r>
            <w:r>
              <w:rPr>
                <w:rFonts w:cs="Times New Roman" w:hint="eastAsia"/>
                <w:kern w:val="0"/>
                <w:sz w:val="24"/>
              </w:rPr>
              <w:t>；</w:t>
            </w:r>
          </w:p>
          <w:p w14:paraId="0573D5B0" w14:textId="1DE2A2EE"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3.</w:t>
            </w:r>
            <w:r w:rsidRPr="00784BB2">
              <w:rPr>
                <w:rFonts w:cs="Times New Roman" w:hint="eastAsia"/>
                <w:kern w:val="0"/>
                <w:sz w:val="24"/>
              </w:rPr>
              <w:t>希望尽快完工</w:t>
            </w:r>
            <w:r>
              <w:rPr>
                <w:rFonts w:cs="Times New Roman" w:hint="eastAsia"/>
                <w:kern w:val="0"/>
                <w:sz w:val="24"/>
              </w:rPr>
              <w:t>；</w:t>
            </w:r>
          </w:p>
          <w:p w14:paraId="47D981C0" w14:textId="1B080633"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4.</w:t>
            </w:r>
            <w:r w:rsidRPr="00784BB2">
              <w:rPr>
                <w:rFonts w:cs="Times New Roman" w:hint="eastAsia"/>
                <w:kern w:val="0"/>
                <w:sz w:val="24"/>
              </w:rPr>
              <w:t>加紧完工</w:t>
            </w:r>
            <w:r>
              <w:rPr>
                <w:rFonts w:cs="Times New Roman" w:hint="eastAsia"/>
                <w:kern w:val="0"/>
                <w:sz w:val="24"/>
              </w:rPr>
              <w:t>；</w:t>
            </w:r>
          </w:p>
          <w:p w14:paraId="7E538128" w14:textId="4BBFE02D"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6.</w:t>
            </w:r>
            <w:r w:rsidRPr="00784BB2">
              <w:rPr>
                <w:rFonts w:cs="Times New Roman" w:hint="eastAsia"/>
                <w:kern w:val="0"/>
                <w:sz w:val="24"/>
              </w:rPr>
              <w:t>加快进度</w:t>
            </w:r>
            <w:r>
              <w:rPr>
                <w:rFonts w:cs="Times New Roman" w:hint="eastAsia"/>
                <w:kern w:val="0"/>
                <w:sz w:val="24"/>
              </w:rPr>
              <w:t>；</w:t>
            </w:r>
          </w:p>
          <w:p w14:paraId="648ED6A3" w14:textId="43E1E2A0"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7.</w:t>
            </w:r>
            <w:r w:rsidRPr="00784BB2">
              <w:rPr>
                <w:rFonts w:cs="Times New Roman" w:hint="eastAsia"/>
                <w:kern w:val="0"/>
                <w:sz w:val="24"/>
              </w:rPr>
              <w:t>希望政府能建设更多像坑贝水一样的民生项目，造福百姓</w:t>
            </w:r>
            <w:r>
              <w:rPr>
                <w:rFonts w:cs="Times New Roman" w:hint="eastAsia"/>
                <w:kern w:val="0"/>
                <w:sz w:val="24"/>
              </w:rPr>
              <w:t>；</w:t>
            </w:r>
          </w:p>
          <w:p w14:paraId="56CD15D6" w14:textId="6FAC666A"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8.</w:t>
            </w:r>
            <w:r w:rsidRPr="00784BB2">
              <w:rPr>
                <w:rFonts w:cs="Times New Roman" w:hint="eastAsia"/>
                <w:kern w:val="0"/>
                <w:sz w:val="24"/>
              </w:rPr>
              <w:t>加强运行管理</w:t>
            </w:r>
            <w:r>
              <w:rPr>
                <w:rFonts w:cs="Times New Roman" w:hint="eastAsia"/>
                <w:kern w:val="0"/>
                <w:sz w:val="24"/>
              </w:rPr>
              <w:t>；</w:t>
            </w:r>
          </w:p>
          <w:p w14:paraId="14CB9ECB" w14:textId="692FF3E4"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9.</w:t>
            </w:r>
            <w:r w:rsidRPr="00784BB2">
              <w:rPr>
                <w:rFonts w:cs="Times New Roman" w:hint="eastAsia"/>
                <w:kern w:val="0"/>
                <w:sz w:val="24"/>
              </w:rPr>
              <w:t>种多点行道树</w:t>
            </w:r>
            <w:r>
              <w:rPr>
                <w:rFonts w:cs="Times New Roman" w:hint="eastAsia"/>
                <w:kern w:val="0"/>
                <w:sz w:val="24"/>
              </w:rPr>
              <w:t>；</w:t>
            </w:r>
          </w:p>
          <w:p w14:paraId="6297825F" w14:textId="33DABA75"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10.</w:t>
            </w:r>
            <w:r w:rsidRPr="00784BB2">
              <w:rPr>
                <w:rFonts w:cs="Times New Roman" w:hint="eastAsia"/>
                <w:kern w:val="0"/>
                <w:sz w:val="24"/>
              </w:rPr>
              <w:t>早点完工，创造美好环境</w:t>
            </w:r>
            <w:r>
              <w:rPr>
                <w:rFonts w:cs="Times New Roman" w:hint="eastAsia"/>
                <w:kern w:val="0"/>
                <w:sz w:val="24"/>
              </w:rPr>
              <w:t>；</w:t>
            </w:r>
          </w:p>
          <w:p w14:paraId="6971724B" w14:textId="42AE4D5D" w:rsidR="00784BB2" w:rsidRPr="00784BB2" w:rsidRDefault="00784BB2" w:rsidP="00784BB2">
            <w:pPr>
              <w:widowControl/>
              <w:adjustRightInd w:val="0"/>
              <w:snapToGrid w:val="0"/>
              <w:spacing w:line="240" w:lineRule="auto"/>
              <w:ind w:firstLineChars="0" w:firstLine="0"/>
              <w:jc w:val="left"/>
              <w:rPr>
                <w:rFonts w:cs="Times New Roman" w:hint="eastAsia"/>
                <w:kern w:val="0"/>
                <w:sz w:val="24"/>
              </w:rPr>
            </w:pPr>
            <w:r>
              <w:rPr>
                <w:rFonts w:cs="Times New Roman" w:hint="eastAsia"/>
                <w:kern w:val="0"/>
                <w:sz w:val="24"/>
              </w:rPr>
              <w:t>11.</w:t>
            </w:r>
            <w:r w:rsidRPr="00784BB2">
              <w:rPr>
                <w:rFonts w:cs="Times New Roman" w:hint="eastAsia"/>
                <w:kern w:val="0"/>
                <w:sz w:val="24"/>
              </w:rPr>
              <w:t>要加快施工速度，尽快完工，发辉项目功能</w:t>
            </w:r>
            <w:r>
              <w:rPr>
                <w:rFonts w:cs="Times New Roman" w:hint="eastAsia"/>
                <w:kern w:val="0"/>
                <w:sz w:val="24"/>
              </w:rPr>
              <w:t>；</w:t>
            </w:r>
          </w:p>
          <w:p w14:paraId="413FB0B0" w14:textId="49043D3E" w:rsidR="00784BB2" w:rsidRPr="00AF1AE8" w:rsidRDefault="00784BB2" w:rsidP="00784BB2">
            <w:pPr>
              <w:widowControl/>
              <w:adjustRightInd w:val="0"/>
              <w:snapToGrid w:val="0"/>
              <w:spacing w:line="240" w:lineRule="auto"/>
              <w:ind w:firstLineChars="0" w:firstLine="0"/>
              <w:jc w:val="left"/>
              <w:rPr>
                <w:rFonts w:cs="Times New Roman"/>
                <w:kern w:val="0"/>
                <w:sz w:val="24"/>
              </w:rPr>
            </w:pPr>
            <w:r>
              <w:rPr>
                <w:rFonts w:cs="Times New Roman" w:hint="eastAsia"/>
                <w:kern w:val="0"/>
                <w:sz w:val="24"/>
              </w:rPr>
              <w:t>12.</w:t>
            </w:r>
            <w:r w:rsidRPr="00784BB2">
              <w:rPr>
                <w:rFonts w:cs="Times New Roman" w:hint="eastAsia"/>
                <w:kern w:val="0"/>
                <w:sz w:val="24"/>
              </w:rPr>
              <w:t>什么时候能完工，让我们老百姓进出方便</w:t>
            </w:r>
            <w:r>
              <w:rPr>
                <w:rFonts w:cs="Times New Roman" w:hint="eastAsia"/>
                <w:kern w:val="0"/>
                <w:sz w:val="24"/>
              </w:rPr>
              <w:t>。</w:t>
            </w:r>
          </w:p>
        </w:tc>
      </w:tr>
    </w:tbl>
    <w:p w14:paraId="0780B4DB" w14:textId="77777777" w:rsidR="00D8049A" w:rsidRPr="00D16E6E" w:rsidRDefault="00D8049A" w:rsidP="00A84FDB">
      <w:pPr>
        <w:ind w:firstLine="632"/>
        <w:rPr>
          <w:rFonts w:cs="Times New Roman"/>
        </w:rPr>
      </w:pPr>
    </w:p>
    <w:sectPr w:rsidR="00D8049A" w:rsidRPr="00D16E6E" w:rsidSect="001F43C6">
      <w:pgSz w:w="11906" w:h="16838" w:code="9"/>
      <w:pgMar w:top="2098" w:right="1474" w:bottom="1985" w:left="1588" w:header="851" w:footer="992"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C782C" w14:textId="77777777" w:rsidR="00900558" w:rsidRDefault="00900558" w:rsidP="00675CCD">
      <w:pPr>
        <w:ind w:firstLine="640"/>
      </w:pPr>
      <w:r>
        <w:separator/>
      </w:r>
    </w:p>
  </w:endnote>
  <w:endnote w:type="continuationSeparator" w:id="0">
    <w:p w14:paraId="64A71AB7" w14:textId="77777777" w:rsidR="00900558" w:rsidRDefault="00900558" w:rsidP="00675CC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793402"/>
      <w:docPartObj>
        <w:docPartGallery w:val="Page Numbers (Bottom of Page)"/>
        <w:docPartUnique/>
      </w:docPartObj>
    </w:sdtPr>
    <w:sdtEndPr>
      <w:rPr>
        <w:rFonts w:ascii="宋体" w:eastAsia="宋体" w:hAnsi="宋体"/>
        <w:sz w:val="28"/>
        <w:szCs w:val="28"/>
      </w:rPr>
    </w:sdtEndPr>
    <w:sdtContent>
      <w:p w14:paraId="6761EA4B" w14:textId="1546C5FB" w:rsidR="00900558" w:rsidRPr="001F43C6" w:rsidRDefault="00900558" w:rsidP="001F43C6">
        <w:pPr>
          <w:pStyle w:val="a5"/>
          <w:ind w:firstLineChars="0" w:firstLine="0"/>
          <w:rPr>
            <w:rFonts w:ascii="宋体" w:eastAsia="宋体" w:hAnsi="宋体"/>
            <w:sz w:val="28"/>
            <w:szCs w:val="28"/>
          </w:rPr>
        </w:pPr>
        <w:r w:rsidRPr="001F43C6">
          <w:rPr>
            <w:rFonts w:ascii="宋体" w:eastAsia="宋体" w:hAnsi="宋体"/>
            <w:sz w:val="28"/>
            <w:szCs w:val="28"/>
          </w:rPr>
          <w:fldChar w:fldCharType="begin"/>
        </w:r>
        <w:r w:rsidRPr="001F43C6">
          <w:rPr>
            <w:rFonts w:ascii="宋体" w:eastAsia="宋体" w:hAnsi="宋体"/>
            <w:sz w:val="28"/>
            <w:szCs w:val="28"/>
          </w:rPr>
          <w:instrText>PAGE   \* MERGEFORMAT</w:instrText>
        </w:r>
        <w:r w:rsidRPr="001F43C6">
          <w:rPr>
            <w:rFonts w:ascii="宋体" w:eastAsia="宋体" w:hAnsi="宋体"/>
            <w:sz w:val="28"/>
            <w:szCs w:val="28"/>
          </w:rPr>
          <w:fldChar w:fldCharType="separate"/>
        </w:r>
        <w:r w:rsidR="00A85680" w:rsidRPr="00A85680">
          <w:rPr>
            <w:rFonts w:ascii="宋体" w:eastAsia="宋体" w:hAnsi="宋体"/>
            <w:noProof/>
            <w:sz w:val="28"/>
            <w:szCs w:val="28"/>
            <w:lang w:val="zh-CN"/>
          </w:rPr>
          <w:t>-</w:t>
        </w:r>
        <w:r w:rsidR="00A85680">
          <w:rPr>
            <w:rFonts w:ascii="宋体" w:eastAsia="宋体" w:hAnsi="宋体"/>
            <w:noProof/>
            <w:sz w:val="28"/>
            <w:szCs w:val="28"/>
          </w:rPr>
          <w:t xml:space="preserve"> 62 -</w:t>
        </w:r>
        <w:r w:rsidRPr="001F43C6">
          <w:rPr>
            <w:rFonts w:ascii="宋体" w:eastAsia="宋体" w:hAnsi="宋体"/>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B4567" w14:textId="77777777" w:rsidR="00900558" w:rsidRDefault="00900558">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0CFA1" w14:textId="77777777" w:rsidR="00900558" w:rsidRDefault="00900558">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9758789"/>
      <w:docPartObj>
        <w:docPartGallery w:val="Page Numbers (Bottom of Page)"/>
        <w:docPartUnique/>
      </w:docPartObj>
    </w:sdtPr>
    <w:sdtEndPr>
      <w:rPr>
        <w:rFonts w:ascii="宋体" w:eastAsia="宋体" w:hAnsi="宋体"/>
        <w:sz w:val="28"/>
        <w:szCs w:val="28"/>
      </w:rPr>
    </w:sdtEndPr>
    <w:sdtContent>
      <w:p w14:paraId="67D08CF2" w14:textId="661AA1DD" w:rsidR="00900558" w:rsidRPr="00BC1182" w:rsidRDefault="00900558" w:rsidP="00093988">
        <w:pPr>
          <w:pStyle w:val="a5"/>
          <w:ind w:firstLineChars="0" w:firstLine="0"/>
          <w:jc w:val="right"/>
          <w:rPr>
            <w:rFonts w:ascii="宋体" w:eastAsia="宋体" w:hAnsi="宋体"/>
            <w:sz w:val="28"/>
            <w:szCs w:val="28"/>
          </w:rPr>
        </w:pPr>
        <w:r w:rsidRPr="00BC1182">
          <w:rPr>
            <w:rFonts w:ascii="宋体" w:eastAsia="宋体" w:hAnsi="宋体"/>
            <w:sz w:val="28"/>
            <w:szCs w:val="28"/>
          </w:rPr>
          <w:fldChar w:fldCharType="begin"/>
        </w:r>
        <w:r w:rsidRPr="00BC1182">
          <w:rPr>
            <w:rFonts w:ascii="宋体" w:eastAsia="宋体" w:hAnsi="宋体"/>
            <w:sz w:val="28"/>
            <w:szCs w:val="28"/>
          </w:rPr>
          <w:instrText>PAGE   \* MERGEFORMAT</w:instrText>
        </w:r>
        <w:r w:rsidRPr="00BC1182">
          <w:rPr>
            <w:rFonts w:ascii="宋体" w:eastAsia="宋体" w:hAnsi="宋体"/>
            <w:sz w:val="28"/>
            <w:szCs w:val="28"/>
          </w:rPr>
          <w:fldChar w:fldCharType="separate"/>
        </w:r>
        <w:r w:rsidR="00A85680" w:rsidRPr="00A85680">
          <w:rPr>
            <w:rFonts w:ascii="宋体" w:eastAsia="宋体" w:hAnsi="宋体"/>
            <w:noProof/>
            <w:sz w:val="28"/>
            <w:szCs w:val="28"/>
            <w:lang w:val="zh-CN"/>
          </w:rPr>
          <w:t>-</w:t>
        </w:r>
        <w:r w:rsidR="00A85680">
          <w:rPr>
            <w:rFonts w:ascii="宋体" w:eastAsia="宋体" w:hAnsi="宋体"/>
            <w:noProof/>
            <w:sz w:val="28"/>
            <w:szCs w:val="28"/>
          </w:rPr>
          <w:t xml:space="preserve"> 61 -</w:t>
        </w:r>
        <w:r w:rsidRPr="00BC1182">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AD7AC" w14:textId="77777777" w:rsidR="00900558" w:rsidRDefault="00900558" w:rsidP="00675CCD">
      <w:pPr>
        <w:ind w:firstLine="640"/>
      </w:pPr>
      <w:r>
        <w:separator/>
      </w:r>
    </w:p>
  </w:footnote>
  <w:footnote w:type="continuationSeparator" w:id="0">
    <w:p w14:paraId="0485B36A" w14:textId="77777777" w:rsidR="00900558" w:rsidRDefault="00900558" w:rsidP="00675CCD">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C55C6" w14:textId="77777777" w:rsidR="00900558" w:rsidRDefault="00900558">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C4C5A" w14:textId="77777777" w:rsidR="00900558" w:rsidRDefault="00900558">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C8FFF" w14:textId="77777777" w:rsidR="00900558" w:rsidRDefault="00900558">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defaultTabStop w:val="420"/>
  <w:evenAndOddHeaders/>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680"/>
    <w:rsid w:val="0000127C"/>
    <w:rsid w:val="00001680"/>
    <w:rsid w:val="00003AF3"/>
    <w:rsid w:val="00035CFF"/>
    <w:rsid w:val="00053F23"/>
    <w:rsid w:val="00055FB3"/>
    <w:rsid w:val="00065EB3"/>
    <w:rsid w:val="00066A2E"/>
    <w:rsid w:val="00067564"/>
    <w:rsid w:val="00083B77"/>
    <w:rsid w:val="00085193"/>
    <w:rsid w:val="00093988"/>
    <w:rsid w:val="000A2F96"/>
    <w:rsid w:val="000A33A9"/>
    <w:rsid w:val="000B568C"/>
    <w:rsid w:val="000D24C6"/>
    <w:rsid w:val="000D634E"/>
    <w:rsid w:val="00112D00"/>
    <w:rsid w:val="00124CA0"/>
    <w:rsid w:val="00130BCE"/>
    <w:rsid w:val="00133186"/>
    <w:rsid w:val="00135A31"/>
    <w:rsid w:val="00137938"/>
    <w:rsid w:val="0015204F"/>
    <w:rsid w:val="00161130"/>
    <w:rsid w:val="0016266C"/>
    <w:rsid w:val="00162BFD"/>
    <w:rsid w:val="00165E90"/>
    <w:rsid w:val="00166222"/>
    <w:rsid w:val="00173E1B"/>
    <w:rsid w:val="00177391"/>
    <w:rsid w:val="00181238"/>
    <w:rsid w:val="00185159"/>
    <w:rsid w:val="00187BCC"/>
    <w:rsid w:val="001A070D"/>
    <w:rsid w:val="001A3BA1"/>
    <w:rsid w:val="001B4229"/>
    <w:rsid w:val="001B75E1"/>
    <w:rsid w:val="001C2430"/>
    <w:rsid w:val="001C6A72"/>
    <w:rsid w:val="001E7A79"/>
    <w:rsid w:val="001F43C6"/>
    <w:rsid w:val="002034F5"/>
    <w:rsid w:val="002152E0"/>
    <w:rsid w:val="00226B75"/>
    <w:rsid w:val="00231471"/>
    <w:rsid w:val="00235326"/>
    <w:rsid w:val="00242FAF"/>
    <w:rsid w:val="002441F4"/>
    <w:rsid w:val="00245833"/>
    <w:rsid w:val="00263B81"/>
    <w:rsid w:val="002669A1"/>
    <w:rsid w:val="002676D1"/>
    <w:rsid w:val="00277232"/>
    <w:rsid w:val="002A67F9"/>
    <w:rsid w:val="002B7DDE"/>
    <w:rsid w:val="002C4225"/>
    <w:rsid w:val="002C4E3D"/>
    <w:rsid w:val="002E3665"/>
    <w:rsid w:val="002E3E10"/>
    <w:rsid w:val="002E5FC7"/>
    <w:rsid w:val="002E6AFA"/>
    <w:rsid w:val="002E7EC6"/>
    <w:rsid w:val="00344611"/>
    <w:rsid w:val="003505C2"/>
    <w:rsid w:val="003521EA"/>
    <w:rsid w:val="00355109"/>
    <w:rsid w:val="00356572"/>
    <w:rsid w:val="0035771D"/>
    <w:rsid w:val="003619D8"/>
    <w:rsid w:val="00363718"/>
    <w:rsid w:val="00381F60"/>
    <w:rsid w:val="0038551E"/>
    <w:rsid w:val="003873D4"/>
    <w:rsid w:val="00390715"/>
    <w:rsid w:val="00391C62"/>
    <w:rsid w:val="003954F1"/>
    <w:rsid w:val="003A284A"/>
    <w:rsid w:val="003A3525"/>
    <w:rsid w:val="003A6E44"/>
    <w:rsid w:val="003B1284"/>
    <w:rsid w:val="003C1F61"/>
    <w:rsid w:val="003C56F8"/>
    <w:rsid w:val="003D4C67"/>
    <w:rsid w:val="003D52C9"/>
    <w:rsid w:val="003E10EE"/>
    <w:rsid w:val="003E21B3"/>
    <w:rsid w:val="003F5D93"/>
    <w:rsid w:val="003F7FD9"/>
    <w:rsid w:val="004007B2"/>
    <w:rsid w:val="00405616"/>
    <w:rsid w:val="004111BC"/>
    <w:rsid w:val="00427D3F"/>
    <w:rsid w:val="00453094"/>
    <w:rsid w:val="004929C5"/>
    <w:rsid w:val="004B0A03"/>
    <w:rsid w:val="004C572A"/>
    <w:rsid w:val="004C72B7"/>
    <w:rsid w:val="004C7462"/>
    <w:rsid w:val="004F5B54"/>
    <w:rsid w:val="004F61BA"/>
    <w:rsid w:val="004F6D20"/>
    <w:rsid w:val="00501941"/>
    <w:rsid w:val="005068F8"/>
    <w:rsid w:val="00507886"/>
    <w:rsid w:val="0051208B"/>
    <w:rsid w:val="00512B33"/>
    <w:rsid w:val="005216DC"/>
    <w:rsid w:val="00531515"/>
    <w:rsid w:val="00531E70"/>
    <w:rsid w:val="00533BFE"/>
    <w:rsid w:val="00547EED"/>
    <w:rsid w:val="00553F92"/>
    <w:rsid w:val="00561172"/>
    <w:rsid w:val="005645BE"/>
    <w:rsid w:val="00565F1D"/>
    <w:rsid w:val="005735C0"/>
    <w:rsid w:val="005812AB"/>
    <w:rsid w:val="005823A1"/>
    <w:rsid w:val="005826D0"/>
    <w:rsid w:val="0058355E"/>
    <w:rsid w:val="005876E4"/>
    <w:rsid w:val="005A5EE9"/>
    <w:rsid w:val="005B0B19"/>
    <w:rsid w:val="005B7033"/>
    <w:rsid w:val="005D004C"/>
    <w:rsid w:val="005D347F"/>
    <w:rsid w:val="005D3841"/>
    <w:rsid w:val="005D7ED4"/>
    <w:rsid w:val="005E2F28"/>
    <w:rsid w:val="005E50D2"/>
    <w:rsid w:val="005F5CDA"/>
    <w:rsid w:val="00607189"/>
    <w:rsid w:val="006141D5"/>
    <w:rsid w:val="00627954"/>
    <w:rsid w:val="0063023D"/>
    <w:rsid w:val="006333F1"/>
    <w:rsid w:val="0064091C"/>
    <w:rsid w:val="0064182F"/>
    <w:rsid w:val="00645338"/>
    <w:rsid w:val="006461F9"/>
    <w:rsid w:val="00646C97"/>
    <w:rsid w:val="00647ECF"/>
    <w:rsid w:val="006504C4"/>
    <w:rsid w:val="00662CE2"/>
    <w:rsid w:val="00671265"/>
    <w:rsid w:val="00675CCD"/>
    <w:rsid w:val="00682C0B"/>
    <w:rsid w:val="00695007"/>
    <w:rsid w:val="006A5787"/>
    <w:rsid w:val="006C1F31"/>
    <w:rsid w:val="006C43A4"/>
    <w:rsid w:val="006C4594"/>
    <w:rsid w:val="006C5240"/>
    <w:rsid w:val="006D1532"/>
    <w:rsid w:val="006F17FC"/>
    <w:rsid w:val="007061E9"/>
    <w:rsid w:val="00710383"/>
    <w:rsid w:val="00710563"/>
    <w:rsid w:val="007118FF"/>
    <w:rsid w:val="00730216"/>
    <w:rsid w:val="0074121E"/>
    <w:rsid w:val="00743389"/>
    <w:rsid w:val="0075753D"/>
    <w:rsid w:val="007752DE"/>
    <w:rsid w:val="00780A55"/>
    <w:rsid w:val="007818AF"/>
    <w:rsid w:val="00784BB2"/>
    <w:rsid w:val="007B3747"/>
    <w:rsid w:val="007B54A1"/>
    <w:rsid w:val="007B6882"/>
    <w:rsid w:val="007C2796"/>
    <w:rsid w:val="007C6AF5"/>
    <w:rsid w:val="007D2567"/>
    <w:rsid w:val="007D7A6F"/>
    <w:rsid w:val="007E3287"/>
    <w:rsid w:val="007E43AA"/>
    <w:rsid w:val="007E5AD0"/>
    <w:rsid w:val="007E6242"/>
    <w:rsid w:val="007F1327"/>
    <w:rsid w:val="007F48BE"/>
    <w:rsid w:val="007F7059"/>
    <w:rsid w:val="008008CD"/>
    <w:rsid w:val="00811205"/>
    <w:rsid w:val="00816C24"/>
    <w:rsid w:val="00820FC7"/>
    <w:rsid w:val="00822ED0"/>
    <w:rsid w:val="00834F98"/>
    <w:rsid w:val="00846101"/>
    <w:rsid w:val="008552D8"/>
    <w:rsid w:val="008711B9"/>
    <w:rsid w:val="0087165E"/>
    <w:rsid w:val="00884C44"/>
    <w:rsid w:val="00885498"/>
    <w:rsid w:val="0089168F"/>
    <w:rsid w:val="008A1DBE"/>
    <w:rsid w:val="008A24C6"/>
    <w:rsid w:val="008B0835"/>
    <w:rsid w:val="008B1501"/>
    <w:rsid w:val="008C43D7"/>
    <w:rsid w:val="008C5672"/>
    <w:rsid w:val="008C6D8A"/>
    <w:rsid w:val="008D7D4E"/>
    <w:rsid w:val="008E7A49"/>
    <w:rsid w:val="00900558"/>
    <w:rsid w:val="00907094"/>
    <w:rsid w:val="00913B20"/>
    <w:rsid w:val="00916B4E"/>
    <w:rsid w:val="0093789F"/>
    <w:rsid w:val="00954EF7"/>
    <w:rsid w:val="00961682"/>
    <w:rsid w:val="00976C56"/>
    <w:rsid w:val="00982DD8"/>
    <w:rsid w:val="00992339"/>
    <w:rsid w:val="009A6606"/>
    <w:rsid w:val="009A798F"/>
    <w:rsid w:val="009A7F19"/>
    <w:rsid w:val="009B2BEC"/>
    <w:rsid w:val="009C4ED0"/>
    <w:rsid w:val="009D62AF"/>
    <w:rsid w:val="00A0243F"/>
    <w:rsid w:val="00A05FA1"/>
    <w:rsid w:val="00A0637C"/>
    <w:rsid w:val="00A149BD"/>
    <w:rsid w:val="00A41D0C"/>
    <w:rsid w:val="00A44BD1"/>
    <w:rsid w:val="00A51AE4"/>
    <w:rsid w:val="00A577A9"/>
    <w:rsid w:val="00A62EDB"/>
    <w:rsid w:val="00A679E5"/>
    <w:rsid w:val="00A73C36"/>
    <w:rsid w:val="00A8466E"/>
    <w:rsid w:val="00A84FDB"/>
    <w:rsid w:val="00A85680"/>
    <w:rsid w:val="00AA0E9C"/>
    <w:rsid w:val="00AB100C"/>
    <w:rsid w:val="00AD3DD8"/>
    <w:rsid w:val="00AE1B1E"/>
    <w:rsid w:val="00AF1AE8"/>
    <w:rsid w:val="00AF3FB3"/>
    <w:rsid w:val="00AF72B2"/>
    <w:rsid w:val="00B05765"/>
    <w:rsid w:val="00B1323F"/>
    <w:rsid w:val="00B14433"/>
    <w:rsid w:val="00B212A3"/>
    <w:rsid w:val="00B45B70"/>
    <w:rsid w:val="00B53F6D"/>
    <w:rsid w:val="00B64B1C"/>
    <w:rsid w:val="00B65FED"/>
    <w:rsid w:val="00B81660"/>
    <w:rsid w:val="00B86DDD"/>
    <w:rsid w:val="00B87033"/>
    <w:rsid w:val="00BA316F"/>
    <w:rsid w:val="00BA47CF"/>
    <w:rsid w:val="00BB6670"/>
    <w:rsid w:val="00BB6B3A"/>
    <w:rsid w:val="00BC5A87"/>
    <w:rsid w:val="00C01982"/>
    <w:rsid w:val="00C062C3"/>
    <w:rsid w:val="00C1243E"/>
    <w:rsid w:val="00C17FDE"/>
    <w:rsid w:val="00C37079"/>
    <w:rsid w:val="00C43146"/>
    <w:rsid w:val="00C44FC8"/>
    <w:rsid w:val="00C65789"/>
    <w:rsid w:val="00C850E4"/>
    <w:rsid w:val="00C93333"/>
    <w:rsid w:val="00C9369F"/>
    <w:rsid w:val="00C94F42"/>
    <w:rsid w:val="00C9589B"/>
    <w:rsid w:val="00CA0D1B"/>
    <w:rsid w:val="00CB0AC6"/>
    <w:rsid w:val="00CC4B46"/>
    <w:rsid w:val="00CE0204"/>
    <w:rsid w:val="00CE5EA2"/>
    <w:rsid w:val="00CF5468"/>
    <w:rsid w:val="00D032BB"/>
    <w:rsid w:val="00D0773A"/>
    <w:rsid w:val="00D16E6E"/>
    <w:rsid w:val="00D204DB"/>
    <w:rsid w:val="00D355F6"/>
    <w:rsid w:val="00D46639"/>
    <w:rsid w:val="00D503C7"/>
    <w:rsid w:val="00D77919"/>
    <w:rsid w:val="00D8049A"/>
    <w:rsid w:val="00D85241"/>
    <w:rsid w:val="00D90678"/>
    <w:rsid w:val="00D9079D"/>
    <w:rsid w:val="00D912DA"/>
    <w:rsid w:val="00D92BD9"/>
    <w:rsid w:val="00D94AAB"/>
    <w:rsid w:val="00DA0F84"/>
    <w:rsid w:val="00DA5076"/>
    <w:rsid w:val="00DB04A6"/>
    <w:rsid w:val="00DB23B7"/>
    <w:rsid w:val="00DC7E51"/>
    <w:rsid w:val="00DF32C6"/>
    <w:rsid w:val="00E008C4"/>
    <w:rsid w:val="00E01732"/>
    <w:rsid w:val="00E03291"/>
    <w:rsid w:val="00E1203D"/>
    <w:rsid w:val="00E228F7"/>
    <w:rsid w:val="00E2450D"/>
    <w:rsid w:val="00E36BD3"/>
    <w:rsid w:val="00E66406"/>
    <w:rsid w:val="00E840FE"/>
    <w:rsid w:val="00E87E2D"/>
    <w:rsid w:val="00E90F90"/>
    <w:rsid w:val="00E97672"/>
    <w:rsid w:val="00EA0BAA"/>
    <w:rsid w:val="00EA5DBE"/>
    <w:rsid w:val="00EC3B0E"/>
    <w:rsid w:val="00ED2180"/>
    <w:rsid w:val="00EE3694"/>
    <w:rsid w:val="00EE5508"/>
    <w:rsid w:val="00EE59AE"/>
    <w:rsid w:val="00EE794B"/>
    <w:rsid w:val="00F0448F"/>
    <w:rsid w:val="00F05976"/>
    <w:rsid w:val="00F576F2"/>
    <w:rsid w:val="00F64813"/>
    <w:rsid w:val="00F64E63"/>
    <w:rsid w:val="00F665EC"/>
    <w:rsid w:val="00F73F00"/>
    <w:rsid w:val="00F76567"/>
    <w:rsid w:val="00F877DE"/>
    <w:rsid w:val="00F929AA"/>
    <w:rsid w:val="00FA2A1D"/>
    <w:rsid w:val="00FA45C7"/>
    <w:rsid w:val="00FA68DB"/>
    <w:rsid w:val="00FC6E72"/>
    <w:rsid w:val="00FC7264"/>
    <w:rsid w:val="00FD7C5E"/>
    <w:rsid w:val="00FE05B8"/>
    <w:rsid w:val="00FE107F"/>
    <w:rsid w:val="00FE6080"/>
    <w:rsid w:val="00FF0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D77F9"/>
  <w15:docId w15:val="{98F2467B-D5FE-485D-986B-547177A7A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E3D"/>
    <w:pPr>
      <w:widowControl w:val="0"/>
      <w:spacing w:line="57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2C4E3D"/>
    <w:pPr>
      <w:keepNext/>
      <w:keepLines/>
      <w:outlineLvl w:val="0"/>
    </w:pPr>
    <w:rPr>
      <w:rFonts w:eastAsia="黑体"/>
      <w:bCs/>
      <w:kern w:val="44"/>
      <w:szCs w:val="44"/>
    </w:rPr>
  </w:style>
  <w:style w:type="paragraph" w:styleId="2">
    <w:name w:val="heading 2"/>
    <w:basedOn w:val="a"/>
    <w:next w:val="a"/>
    <w:link w:val="20"/>
    <w:uiPriority w:val="9"/>
    <w:unhideWhenUsed/>
    <w:qFormat/>
    <w:rsid w:val="00846101"/>
    <w:pPr>
      <w:keepNext/>
      <w:keepLines/>
      <w:outlineLvl w:val="1"/>
    </w:pPr>
    <w:rPr>
      <w:rFonts w:eastAsia="楷体_GB2312" w:cstheme="majorBidi"/>
      <w:bCs/>
      <w:szCs w:val="32"/>
    </w:rPr>
  </w:style>
  <w:style w:type="paragraph" w:styleId="3">
    <w:name w:val="heading 3"/>
    <w:basedOn w:val="a"/>
    <w:next w:val="a"/>
    <w:link w:val="30"/>
    <w:uiPriority w:val="9"/>
    <w:unhideWhenUsed/>
    <w:qFormat/>
    <w:rsid w:val="002441F4"/>
    <w:pPr>
      <w:keepNext/>
      <w:keepLines/>
      <w:outlineLvl w:val="2"/>
    </w:pPr>
    <w:rPr>
      <w:bCs/>
      <w:szCs w:val="32"/>
    </w:rPr>
  </w:style>
  <w:style w:type="paragraph" w:styleId="4">
    <w:name w:val="heading 4"/>
    <w:basedOn w:val="a"/>
    <w:next w:val="a"/>
    <w:link w:val="40"/>
    <w:uiPriority w:val="9"/>
    <w:unhideWhenUsed/>
    <w:qFormat/>
    <w:rsid w:val="002441F4"/>
    <w:pPr>
      <w:keepNext/>
      <w:keepLines/>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CCD"/>
    <w:pPr>
      <w:tabs>
        <w:tab w:val="center" w:pos="4153"/>
        <w:tab w:val="right" w:pos="8306"/>
      </w:tabs>
      <w:snapToGrid w:val="0"/>
      <w:jc w:val="center"/>
    </w:pPr>
    <w:rPr>
      <w:sz w:val="18"/>
      <w:szCs w:val="18"/>
    </w:rPr>
  </w:style>
  <w:style w:type="character" w:customStyle="1" w:styleId="a4">
    <w:name w:val="页眉 字符"/>
    <w:basedOn w:val="a0"/>
    <w:link w:val="a3"/>
    <w:uiPriority w:val="99"/>
    <w:rsid w:val="00675CCD"/>
    <w:rPr>
      <w:sz w:val="18"/>
      <w:szCs w:val="18"/>
    </w:rPr>
  </w:style>
  <w:style w:type="paragraph" w:styleId="a5">
    <w:name w:val="footer"/>
    <w:basedOn w:val="a"/>
    <w:link w:val="a6"/>
    <w:uiPriority w:val="99"/>
    <w:unhideWhenUsed/>
    <w:rsid w:val="00675CCD"/>
    <w:pPr>
      <w:tabs>
        <w:tab w:val="center" w:pos="4153"/>
        <w:tab w:val="right" w:pos="8306"/>
      </w:tabs>
      <w:snapToGrid w:val="0"/>
      <w:jc w:val="left"/>
    </w:pPr>
    <w:rPr>
      <w:sz w:val="18"/>
      <w:szCs w:val="18"/>
    </w:rPr>
  </w:style>
  <w:style w:type="character" w:customStyle="1" w:styleId="a6">
    <w:name w:val="页脚 字符"/>
    <w:basedOn w:val="a0"/>
    <w:link w:val="a5"/>
    <w:uiPriority w:val="99"/>
    <w:rsid w:val="00675CCD"/>
    <w:rPr>
      <w:sz w:val="18"/>
      <w:szCs w:val="18"/>
    </w:rPr>
  </w:style>
  <w:style w:type="paragraph" w:styleId="a7">
    <w:name w:val="Date"/>
    <w:basedOn w:val="a"/>
    <w:next w:val="a"/>
    <w:link w:val="a8"/>
    <w:uiPriority w:val="99"/>
    <w:semiHidden/>
    <w:unhideWhenUsed/>
    <w:rsid w:val="00CE5EA2"/>
    <w:pPr>
      <w:ind w:leftChars="2500" w:left="100"/>
    </w:pPr>
  </w:style>
  <w:style w:type="character" w:customStyle="1" w:styleId="a8">
    <w:name w:val="日期 字符"/>
    <w:basedOn w:val="a0"/>
    <w:link w:val="a7"/>
    <w:uiPriority w:val="99"/>
    <w:semiHidden/>
    <w:rsid w:val="00CE5EA2"/>
  </w:style>
  <w:style w:type="character" w:customStyle="1" w:styleId="10">
    <w:name w:val="标题 1 字符"/>
    <w:basedOn w:val="a0"/>
    <w:link w:val="1"/>
    <w:uiPriority w:val="9"/>
    <w:rsid w:val="002C4E3D"/>
    <w:rPr>
      <w:rFonts w:ascii="Times New Roman" w:eastAsia="黑体" w:hAnsi="Times New Roman"/>
      <w:bCs/>
      <w:kern w:val="44"/>
      <w:sz w:val="32"/>
      <w:szCs w:val="44"/>
    </w:rPr>
  </w:style>
  <w:style w:type="character" w:customStyle="1" w:styleId="20">
    <w:name w:val="标题 2 字符"/>
    <w:basedOn w:val="a0"/>
    <w:link w:val="2"/>
    <w:uiPriority w:val="9"/>
    <w:rsid w:val="00846101"/>
    <w:rPr>
      <w:rFonts w:ascii="Times New Roman" w:eastAsia="楷体_GB2312" w:hAnsi="Times New Roman" w:cstheme="majorBidi"/>
      <w:bCs/>
      <w:sz w:val="32"/>
      <w:szCs w:val="32"/>
    </w:rPr>
  </w:style>
  <w:style w:type="table" w:styleId="a9">
    <w:name w:val="Table Grid"/>
    <w:basedOn w:val="a1"/>
    <w:uiPriority w:val="39"/>
    <w:rsid w:val="00067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6461F9"/>
    <w:rPr>
      <w:sz w:val="21"/>
      <w:szCs w:val="21"/>
    </w:rPr>
  </w:style>
  <w:style w:type="paragraph" w:styleId="ab">
    <w:name w:val="annotation text"/>
    <w:basedOn w:val="a"/>
    <w:link w:val="ac"/>
    <w:uiPriority w:val="99"/>
    <w:semiHidden/>
    <w:unhideWhenUsed/>
    <w:rsid w:val="006461F9"/>
    <w:pPr>
      <w:jc w:val="left"/>
    </w:pPr>
  </w:style>
  <w:style w:type="character" w:customStyle="1" w:styleId="ac">
    <w:name w:val="批注文字 字符"/>
    <w:basedOn w:val="a0"/>
    <w:link w:val="ab"/>
    <w:uiPriority w:val="99"/>
    <w:semiHidden/>
    <w:rsid w:val="006461F9"/>
    <w:rPr>
      <w:rFonts w:ascii="Times New Roman" w:eastAsia="仿宋_GB2312" w:hAnsi="Times New Roman"/>
      <w:sz w:val="32"/>
    </w:rPr>
  </w:style>
  <w:style w:type="paragraph" w:styleId="ad">
    <w:name w:val="annotation subject"/>
    <w:basedOn w:val="ab"/>
    <w:next w:val="ab"/>
    <w:link w:val="ae"/>
    <w:uiPriority w:val="99"/>
    <w:semiHidden/>
    <w:unhideWhenUsed/>
    <w:rsid w:val="006461F9"/>
    <w:rPr>
      <w:b/>
      <w:bCs/>
    </w:rPr>
  </w:style>
  <w:style w:type="character" w:customStyle="1" w:styleId="ae">
    <w:name w:val="批注主题 字符"/>
    <w:basedOn w:val="ac"/>
    <w:link w:val="ad"/>
    <w:uiPriority w:val="99"/>
    <w:semiHidden/>
    <w:rsid w:val="006461F9"/>
    <w:rPr>
      <w:rFonts w:ascii="Times New Roman" w:eastAsia="仿宋_GB2312" w:hAnsi="Times New Roman"/>
      <w:b/>
      <w:bCs/>
      <w:sz w:val="32"/>
    </w:rPr>
  </w:style>
  <w:style w:type="character" w:customStyle="1" w:styleId="30">
    <w:name w:val="标题 3 字符"/>
    <w:basedOn w:val="a0"/>
    <w:link w:val="3"/>
    <w:uiPriority w:val="9"/>
    <w:rsid w:val="002441F4"/>
    <w:rPr>
      <w:rFonts w:ascii="Times New Roman" w:eastAsia="仿宋_GB2312" w:hAnsi="Times New Roman"/>
      <w:bCs/>
      <w:sz w:val="32"/>
      <w:szCs w:val="32"/>
    </w:rPr>
  </w:style>
  <w:style w:type="character" w:styleId="af">
    <w:name w:val="Placeholder Text"/>
    <w:basedOn w:val="a0"/>
    <w:uiPriority w:val="99"/>
    <w:semiHidden/>
    <w:rsid w:val="00710563"/>
    <w:rPr>
      <w:color w:val="666666"/>
    </w:rPr>
  </w:style>
  <w:style w:type="paragraph" w:styleId="af0">
    <w:name w:val="caption"/>
    <w:basedOn w:val="a"/>
    <w:next w:val="a"/>
    <w:autoRedefine/>
    <w:uiPriority w:val="35"/>
    <w:unhideWhenUsed/>
    <w:qFormat/>
    <w:rsid w:val="0035771D"/>
    <w:pPr>
      <w:ind w:firstLineChars="0" w:firstLine="0"/>
      <w:jc w:val="center"/>
    </w:pPr>
    <w:rPr>
      <w:rFonts w:asciiTheme="majorHAnsi" w:eastAsia="黑体" w:hAnsiTheme="majorHAnsi" w:cstheme="majorBidi"/>
      <w:sz w:val="28"/>
      <w:szCs w:val="20"/>
      <w14:ligatures w14:val="none"/>
    </w:rPr>
  </w:style>
  <w:style w:type="character" w:customStyle="1" w:styleId="40">
    <w:name w:val="标题 4 字符"/>
    <w:basedOn w:val="a0"/>
    <w:link w:val="4"/>
    <w:uiPriority w:val="9"/>
    <w:rsid w:val="002441F4"/>
    <w:rPr>
      <w:rFonts w:ascii="Times New Roman" w:eastAsia="仿宋_GB2312" w:hAnsi="Times New Roman" w:cstheme="majorBidi"/>
      <w:bCs/>
      <w:sz w:val="32"/>
      <w:szCs w:val="28"/>
    </w:rPr>
  </w:style>
  <w:style w:type="paragraph" w:styleId="TOC2">
    <w:name w:val="toc 2"/>
    <w:basedOn w:val="a"/>
    <w:next w:val="a"/>
    <w:autoRedefine/>
    <w:uiPriority w:val="39"/>
    <w:unhideWhenUsed/>
    <w:qFormat/>
    <w:rsid w:val="001F43C6"/>
    <w:pPr>
      <w:spacing w:line="560" w:lineRule="exact"/>
    </w:pPr>
    <w:rPr>
      <w:rFonts w:eastAsia="楷体_GB2312" w:cs="Times New Roman"/>
      <w:szCs w:val="24"/>
      <w14:ligatures w14:val="none"/>
    </w:rPr>
  </w:style>
  <w:style w:type="paragraph" w:styleId="TOC1">
    <w:name w:val="toc 1"/>
    <w:basedOn w:val="a"/>
    <w:next w:val="a"/>
    <w:autoRedefine/>
    <w:uiPriority w:val="39"/>
    <w:unhideWhenUsed/>
    <w:rsid w:val="001F43C6"/>
    <w:pPr>
      <w:spacing w:line="560" w:lineRule="exact"/>
      <w:ind w:firstLineChars="0" w:firstLine="0"/>
    </w:pPr>
    <w:rPr>
      <w:rFonts w:eastAsia="黑体"/>
    </w:rPr>
  </w:style>
  <w:style w:type="character" w:styleId="af1">
    <w:name w:val="Hyperlink"/>
    <w:basedOn w:val="a0"/>
    <w:uiPriority w:val="99"/>
    <w:unhideWhenUsed/>
    <w:rsid w:val="001F43C6"/>
    <w:rPr>
      <w:color w:val="0563C1" w:themeColor="hyperlink"/>
      <w:u w:val="single"/>
    </w:rPr>
  </w:style>
  <w:style w:type="paragraph" w:styleId="af2">
    <w:name w:val="Balloon Text"/>
    <w:basedOn w:val="a"/>
    <w:link w:val="af3"/>
    <w:uiPriority w:val="99"/>
    <w:semiHidden/>
    <w:unhideWhenUsed/>
    <w:rsid w:val="006C1F31"/>
    <w:rPr>
      <w:sz w:val="18"/>
      <w:szCs w:val="18"/>
    </w:rPr>
  </w:style>
  <w:style w:type="character" w:customStyle="1" w:styleId="af3">
    <w:name w:val="批注框文本 字符"/>
    <w:basedOn w:val="a0"/>
    <w:link w:val="af2"/>
    <w:uiPriority w:val="99"/>
    <w:semiHidden/>
    <w:rsid w:val="006C1F31"/>
    <w:rPr>
      <w:rFonts w:ascii="Times New Roman" w:eastAsia="仿宋_GB2312" w:hAnsi="Times New Roman"/>
      <w:sz w:val="18"/>
      <w:szCs w:val="18"/>
    </w:rPr>
  </w:style>
  <w:style w:type="paragraph" w:styleId="af4">
    <w:name w:val="Revision"/>
    <w:hidden/>
    <w:uiPriority w:val="99"/>
    <w:semiHidden/>
    <w:rsid w:val="005735C0"/>
    <w:rPr>
      <w:rFonts w:ascii="Times New Roman" w:eastAsia="仿宋_GB2312"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196321">
      <w:bodyDiv w:val="1"/>
      <w:marLeft w:val="0"/>
      <w:marRight w:val="0"/>
      <w:marTop w:val="0"/>
      <w:marBottom w:val="0"/>
      <w:divBdr>
        <w:top w:val="none" w:sz="0" w:space="0" w:color="auto"/>
        <w:left w:val="none" w:sz="0" w:space="0" w:color="auto"/>
        <w:bottom w:val="none" w:sz="0" w:space="0" w:color="auto"/>
        <w:right w:val="none" w:sz="0" w:space="0" w:color="auto"/>
      </w:divBdr>
      <w:divsChild>
        <w:div w:id="1105004827">
          <w:marLeft w:val="0"/>
          <w:marRight w:val="0"/>
          <w:marTop w:val="0"/>
          <w:marBottom w:val="0"/>
          <w:divBdr>
            <w:top w:val="none" w:sz="0" w:space="0" w:color="auto"/>
            <w:left w:val="none" w:sz="0" w:space="0" w:color="auto"/>
            <w:bottom w:val="none" w:sz="0" w:space="0" w:color="auto"/>
            <w:right w:val="none" w:sz="0" w:space="0" w:color="auto"/>
          </w:divBdr>
        </w:div>
        <w:div w:id="1271282806">
          <w:marLeft w:val="0"/>
          <w:marRight w:val="0"/>
          <w:marTop w:val="0"/>
          <w:marBottom w:val="0"/>
          <w:divBdr>
            <w:top w:val="none" w:sz="0" w:space="0" w:color="auto"/>
            <w:left w:val="none" w:sz="0" w:space="0" w:color="auto"/>
            <w:bottom w:val="none" w:sz="0" w:space="0" w:color="auto"/>
            <w:right w:val="none" w:sz="0" w:space="0" w:color="auto"/>
          </w:divBdr>
        </w:div>
        <w:div w:id="198665407">
          <w:marLeft w:val="0"/>
          <w:marRight w:val="0"/>
          <w:marTop w:val="0"/>
          <w:marBottom w:val="0"/>
          <w:divBdr>
            <w:top w:val="none" w:sz="0" w:space="0" w:color="auto"/>
            <w:left w:val="none" w:sz="0" w:space="0" w:color="auto"/>
            <w:bottom w:val="none" w:sz="0" w:space="0" w:color="auto"/>
            <w:right w:val="none" w:sz="0" w:space="0" w:color="auto"/>
          </w:divBdr>
        </w:div>
      </w:divsChild>
    </w:div>
    <w:div w:id="408310959">
      <w:bodyDiv w:val="1"/>
      <w:marLeft w:val="0"/>
      <w:marRight w:val="0"/>
      <w:marTop w:val="0"/>
      <w:marBottom w:val="0"/>
      <w:divBdr>
        <w:top w:val="none" w:sz="0" w:space="0" w:color="auto"/>
        <w:left w:val="none" w:sz="0" w:space="0" w:color="auto"/>
        <w:bottom w:val="none" w:sz="0" w:space="0" w:color="auto"/>
        <w:right w:val="none" w:sz="0" w:space="0" w:color="auto"/>
      </w:divBdr>
      <w:divsChild>
        <w:div w:id="1137534050">
          <w:marLeft w:val="0"/>
          <w:marRight w:val="0"/>
          <w:marTop w:val="0"/>
          <w:marBottom w:val="0"/>
          <w:divBdr>
            <w:top w:val="none" w:sz="0" w:space="0" w:color="auto"/>
            <w:left w:val="none" w:sz="0" w:space="0" w:color="auto"/>
            <w:bottom w:val="none" w:sz="0" w:space="0" w:color="auto"/>
            <w:right w:val="none" w:sz="0" w:space="0" w:color="auto"/>
          </w:divBdr>
        </w:div>
        <w:div w:id="534781696">
          <w:marLeft w:val="0"/>
          <w:marRight w:val="0"/>
          <w:marTop w:val="0"/>
          <w:marBottom w:val="0"/>
          <w:divBdr>
            <w:top w:val="none" w:sz="0" w:space="0" w:color="auto"/>
            <w:left w:val="none" w:sz="0" w:space="0" w:color="auto"/>
            <w:bottom w:val="none" w:sz="0" w:space="0" w:color="auto"/>
            <w:right w:val="none" w:sz="0" w:space="0" w:color="auto"/>
          </w:divBdr>
        </w:div>
        <w:div w:id="1247038533">
          <w:marLeft w:val="0"/>
          <w:marRight w:val="0"/>
          <w:marTop w:val="0"/>
          <w:marBottom w:val="0"/>
          <w:divBdr>
            <w:top w:val="none" w:sz="0" w:space="0" w:color="auto"/>
            <w:left w:val="none" w:sz="0" w:space="0" w:color="auto"/>
            <w:bottom w:val="none" w:sz="0" w:space="0" w:color="auto"/>
            <w:right w:val="none" w:sz="0" w:space="0" w:color="auto"/>
          </w:divBdr>
        </w:div>
        <w:div w:id="2134667262">
          <w:marLeft w:val="0"/>
          <w:marRight w:val="0"/>
          <w:marTop w:val="0"/>
          <w:marBottom w:val="0"/>
          <w:divBdr>
            <w:top w:val="none" w:sz="0" w:space="0" w:color="auto"/>
            <w:left w:val="none" w:sz="0" w:space="0" w:color="auto"/>
            <w:bottom w:val="none" w:sz="0" w:space="0" w:color="auto"/>
            <w:right w:val="none" w:sz="0" w:space="0" w:color="auto"/>
          </w:divBdr>
        </w:div>
        <w:div w:id="9841558">
          <w:marLeft w:val="0"/>
          <w:marRight w:val="0"/>
          <w:marTop w:val="0"/>
          <w:marBottom w:val="0"/>
          <w:divBdr>
            <w:top w:val="none" w:sz="0" w:space="0" w:color="auto"/>
            <w:left w:val="none" w:sz="0" w:space="0" w:color="auto"/>
            <w:bottom w:val="none" w:sz="0" w:space="0" w:color="auto"/>
            <w:right w:val="none" w:sz="0" w:space="0" w:color="auto"/>
          </w:divBdr>
        </w:div>
        <w:div w:id="733553148">
          <w:marLeft w:val="0"/>
          <w:marRight w:val="0"/>
          <w:marTop w:val="0"/>
          <w:marBottom w:val="0"/>
          <w:divBdr>
            <w:top w:val="none" w:sz="0" w:space="0" w:color="auto"/>
            <w:left w:val="none" w:sz="0" w:space="0" w:color="auto"/>
            <w:bottom w:val="none" w:sz="0" w:space="0" w:color="auto"/>
            <w:right w:val="none" w:sz="0" w:space="0" w:color="auto"/>
          </w:divBdr>
        </w:div>
        <w:div w:id="1200780775">
          <w:marLeft w:val="0"/>
          <w:marRight w:val="0"/>
          <w:marTop w:val="0"/>
          <w:marBottom w:val="0"/>
          <w:divBdr>
            <w:top w:val="none" w:sz="0" w:space="0" w:color="auto"/>
            <w:left w:val="none" w:sz="0" w:space="0" w:color="auto"/>
            <w:bottom w:val="none" w:sz="0" w:space="0" w:color="auto"/>
            <w:right w:val="none" w:sz="0" w:space="0" w:color="auto"/>
          </w:divBdr>
        </w:div>
        <w:div w:id="1051155691">
          <w:marLeft w:val="0"/>
          <w:marRight w:val="0"/>
          <w:marTop w:val="0"/>
          <w:marBottom w:val="0"/>
          <w:divBdr>
            <w:top w:val="none" w:sz="0" w:space="0" w:color="auto"/>
            <w:left w:val="none" w:sz="0" w:space="0" w:color="auto"/>
            <w:bottom w:val="none" w:sz="0" w:space="0" w:color="auto"/>
            <w:right w:val="none" w:sz="0" w:space="0" w:color="auto"/>
          </w:divBdr>
        </w:div>
        <w:div w:id="967852800">
          <w:marLeft w:val="0"/>
          <w:marRight w:val="0"/>
          <w:marTop w:val="0"/>
          <w:marBottom w:val="0"/>
          <w:divBdr>
            <w:top w:val="none" w:sz="0" w:space="0" w:color="auto"/>
            <w:left w:val="none" w:sz="0" w:space="0" w:color="auto"/>
            <w:bottom w:val="none" w:sz="0" w:space="0" w:color="auto"/>
            <w:right w:val="none" w:sz="0" w:space="0" w:color="auto"/>
          </w:divBdr>
        </w:div>
        <w:div w:id="2099250975">
          <w:marLeft w:val="0"/>
          <w:marRight w:val="0"/>
          <w:marTop w:val="0"/>
          <w:marBottom w:val="0"/>
          <w:divBdr>
            <w:top w:val="none" w:sz="0" w:space="0" w:color="auto"/>
            <w:left w:val="none" w:sz="0" w:space="0" w:color="auto"/>
            <w:bottom w:val="none" w:sz="0" w:space="0" w:color="auto"/>
            <w:right w:val="none" w:sz="0" w:space="0" w:color="auto"/>
          </w:divBdr>
        </w:div>
        <w:div w:id="810900738">
          <w:marLeft w:val="0"/>
          <w:marRight w:val="0"/>
          <w:marTop w:val="0"/>
          <w:marBottom w:val="0"/>
          <w:divBdr>
            <w:top w:val="none" w:sz="0" w:space="0" w:color="auto"/>
            <w:left w:val="none" w:sz="0" w:space="0" w:color="auto"/>
            <w:bottom w:val="none" w:sz="0" w:space="0" w:color="auto"/>
            <w:right w:val="none" w:sz="0" w:space="0" w:color="auto"/>
          </w:divBdr>
        </w:div>
        <w:div w:id="891842675">
          <w:marLeft w:val="0"/>
          <w:marRight w:val="0"/>
          <w:marTop w:val="0"/>
          <w:marBottom w:val="0"/>
          <w:divBdr>
            <w:top w:val="none" w:sz="0" w:space="0" w:color="auto"/>
            <w:left w:val="none" w:sz="0" w:space="0" w:color="auto"/>
            <w:bottom w:val="none" w:sz="0" w:space="0" w:color="auto"/>
            <w:right w:val="none" w:sz="0" w:space="0" w:color="auto"/>
          </w:divBdr>
        </w:div>
        <w:div w:id="2002803979">
          <w:marLeft w:val="0"/>
          <w:marRight w:val="0"/>
          <w:marTop w:val="0"/>
          <w:marBottom w:val="0"/>
          <w:divBdr>
            <w:top w:val="none" w:sz="0" w:space="0" w:color="auto"/>
            <w:left w:val="none" w:sz="0" w:space="0" w:color="auto"/>
            <w:bottom w:val="none" w:sz="0" w:space="0" w:color="auto"/>
            <w:right w:val="none" w:sz="0" w:space="0" w:color="auto"/>
          </w:divBdr>
          <w:divsChild>
            <w:div w:id="420950476">
              <w:marLeft w:val="-15"/>
              <w:marRight w:val="-15"/>
              <w:marTop w:val="0"/>
              <w:marBottom w:val="0"/>
              <w:divBdr>
                <w:top w:val="none" w:sz="0" w:space="0" w:color="auto"/>
                <w:left w:val="none" w:sz="0" w:space="0" w:color="auto"/>
                <w:bottom w:val="none" w:sz="0" w:space="0" w:color="auto"/>
                <w:right w:val="none" w:sz="0" w:space="0" w:color="auto"/>
              </w:divBdr>
              <w:divsChild>
                <w:div w:id="580455809">
                  <w:marLeft w:val="0"/>
                  <w:marRight w:val="0"/>
                  <w:marTop w:val="0"/>
                  <w:marBottom w:val="0"/>
                  <w:divBdr>
                    <w:top w:val="none" w:sz="0" w:space="0" w:color="auto"/>
                    <w:left w:val="none" w:sz="0" w:space="0" w:color="auto"/>
                    <w:bottom w:val="none" w:sz="0" w:space="0" w:color="auto"/>
                    <w:right w:val="none" w:sz="0" w:space="0" w:color="auto"/>
                  </w:divBdr>
                  <w:divsChild>
                    <w:div w:id="2088259997">
                      <w:marLeft w:val="0"/>
                      <w:marRight w:val="0"/>
                      <w:marTop w:val="0"/>
                      <w:marBottom w:val="90"/>
                      <w:divBdr>
                        <w:top w:val="none" w:sz="0" w:space="0" w:color="auto"/>
                        <w:left w:val="none" w:sz="0" w:space="0" w:color="auto"/>
                        <w:bottom w:val="none" w:sz="0" w:space="0" w:color="auto"/>
                        <w:right w:val="none" w:sz="0" w:space="0" w:color="auto"/>
                      </w:divBdr>
                      <w:divsChild>
                        <w:div w:id="46092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986783">
      <w:bodyDiv w:val="1"/>
      <w:marLeft w:val="0"/>
      <w:marRight w:val="0"/>
      <w:marTop w:val="0"/>
      <w:marBottom w:val="0"/>
      <w:divBdr>
        <w:top w:val="none" w:sz="0" w:space="0" w:color="auto"/>
        <w:left w:val="none" w:sz="0" w:space="0" w:color="auto"/>
        <w:bottom w:val="none" w:sz="0" w:space="0" w:color="auto"/>
        <w:right w:val="none" w:sz="0" w:space="0" w:color="auto"/>
      </w:divBdr>
    </w:div>
    <w:div w:id="530653729">
      <w:bodyDiv w:val="1"/>
      <w:marLeft w:val="0"/>
      <w:marRight w:val="0"/>
      <w:marTop w:val="0"/>
      <w:marBottom w:val="0"/>
      <w:divBdr>
        <w:top w:val="none" w:sz="0" w:space="0" w:color="auto"/>
        <w:left w:val="none" w:sz="0" w:space="0" w:color="auto"/>
        <w:bottom w:val="none" w:sz="0" w:space="0" w:color="auto"/>
        <w:right w:val="none" w:sz="0" w:space="0" w:color="auto"/>
      </w:divBdr>
    </w:div>
    <w:div w:id="605042282">
      <w:bodyDiv w:val="1"/>
      <w:marLeft w:val="0"/>
      <w:marRight w:val="0"/>
      <w:marTop w:val="0"/>
      <w:marBottom w:val="0"/>
      <w:divBdr>
        <w:top w:val="none" w:sz="0" w:space="0" w:color="auto"/>
        <w:left w:val="none" w:sz="0" w:space="0" w:color="auto"/>
        <w:bottom w:val="none" w:sz="0" w:space="0" w:color="auto"/>
        <w:right w:val="none" w:sz="0" w:space="0" w:color="auto"/>
      </w:divBdr>
    </w:div>
    <w:div w:id="777994123">
      <w:bodyDiv w:val="1"/>
      <w:marLeft w:val="0"/>
      <w:marRight w:val="0"/>
      <w:marTop w:val="0"/>
      <w:marBottom w:val="0"/>
      <w:divBdr>
        <w:top w:val="none" w:sz="0" w:space="0" w:color="auto"/>
        <w:left w:val="none" w:sz="0" w:space="0" w:color="auto"/>
        <w:bottom w:val="none" w:sz="0" w:space="0" w:color="auto"/>
        <w:right w:val="none" w:sz="0" w:space="0" w:color="auto"/>
      </w:divBdr>
      <w:divsChild>
        <w:div w:id="908804960">
          <w:marLeft w:val="0"/>
          <w:marRight w:val="0"/>
          <w:marTop w:val="0"/>
          <w:marBottom w:val="0"/>
          <w:divBdr>
            <w:top w:val="none" w:sz="0" w:space="0" w:color="auto"/>
            <w:left w:val="none" w:sz="0" w:space="0" w:color="auto"/>
            <w:bottom w:val="none" w:sz="0" w:space="0" w:color="auto"/>
            <w:right w:val="none" w:sz="0" w:space="0" w:color="auto"/>
          </w:divBdr>
        </w:div>
        <w:div w:id="1482582029">
          <w:marLeft w:val="0"/>
          <w:marRight w:val="0"/>
          <w:marTop w:val="0"/>
          <w:marBottom w:val="0"/>
          <w:divBdr>
            <w:top w:val="none" w:sz="0" w:space="0" w:color="auto"/>
            <w:left w:val="none" w:sz="0" w:space="0" w:color="auto"/>
            <w:bottom w:val="none" w:sz="0" w:space="0" w:color="auto"/>
            <w:right w:val="none" w:sz="0" w:space="0" w:color="auto"/>
          </w:divBdr>
        </w:div>
        <w:div w:id="1878660741">
          <w:marLeft w:val="0"/>
          <w:marRight w:val="0"/>
          <w:marTop w:val="0"/>
          <w:marBottom w:val="0"/>
          <w:divBdr>
            <w:top w:val="none" w:sz="0" w:space="0" w:color="auto"/>
            <w:left w:val="none" w:sz="0" w:space="0" w:color="auto"/>
            <w:bottom w:val="none" w:sz="0" w:space="0" w:color="auto"/>
            <w:right w:val="none" w:sz="0" w:space="0" w:color="auto"/>
          </w:divBdr>
        </w:div>
        <w:div w:id="2047411978">
          <w:marLeft w:val="0"/>
          <w:marRight w:val="0"/>
          <w:marTop w:val="0"/>
          <w:marBottom w:val="0"/>
          <w:divBdr>
            <w:top w:val="none" w:sz="0" w:space="0" w:color="auto"/>
            <w:left w:val="none" w:sz="0" w:space="0" w:color="auto"/>
            <w:bottom w:val="none" w:sz="0" w:space="0" w:color="auto"/>
            <w:right w:val="none" w:sz="0" w:space="0" w:color="auto"/>
          </w:divBdr>
        </w:div>
        <w:div w:id="325327861">
          <w:marLeft w:val="0"/>
          <w:marRight w:val="0"/>
          <w:marTop w:val="0"/>
          <w:marBottom w:val="0"/>
          <w:divBdr>
            <w:top w:val="none" w:sz="0" w:space="0" w:color="auto"/>
            <w:left w:val="none" w:sz="0" w:space="0" w:color="auto"/>
            <w:bottom w:val="none" w:sz="0" w:space="0" w:color="auto"/>
            <w:right w:val="none" w:sz="0" w:space="0" w:color="auto"/>
          </w:divBdr>
        </w:div>
        <w:div w:id="308897623">
          <w:marLeft w:val="0"/>
          <w:marRight w:val="0"/>
          <w:marTop w:val="0"/>
          <w:marBottom w:val="0"/>
          <w:divBdr>
            <w:top w:val="none" w:sz="0" w:space="0" w:color="auto"/>
            <w:left w:val="none" w:sz="0" w:space="0" w:color="auto"/>
            <w:bottom w:val="none" w:sz="0" w:space="0" w:color="auto"/>
            <w:right w:val="none" w:sz="0" w:space="0" w:color="auto"/>
          </w:divBdr>
        </w:div>
        <w:div w:id="483281056">
          <w:marLeft w:val="0"/>
          <w:marRight w:val="0"/>
          <w:marTop w:val="0"/>
          <w:marBottom w:val="0"/>
          <w:divBdr>
            <w:top w:val="none" w:sz="0" w:space="0" w:color="auto"/>
            <w:left w:val="none" w:sz="0" w:space="0" w:color="auto"/>
            <w:bottom w:val="none" w:sz="0" w:space="0" w:color="auto"/>
            <w:right w:val="none" w:sz="0" w:space="0" w:color="auto"/>
          </w:divBdr>
        </w:div>
        <w:div w:id="1251355556">
          <w:marLeft w:val="0"/>
          <w:marRight w:val="0"/>
          <w:marTop w:val="0"/>
          <w:marBottom w:val="0"/>
          <w:divBdr>
            <w:top w:val="none" w:sz="0" w:space="0" w:color="auto"/>
            <w:left w:val="none" w:sz="0" w:space="0" w:color="auto"/>
            <w:bottom w:val="none" w:sz="0" w:space="0" w:color="auto"/>
            <w:right w:val="none" w:sz="0" w:space="0" w:color="auto"/>
          </w:divBdr>
        </w:div>
        <w:div w:id="1094516862">
          <w:marLeft w:val="0"/>
          <w:marRight w:val="0"/>
          <w:marTop w:val="0"/>
          <w:marBottom w:val="0"/>
          <w:divBdr>
            <w:top w:val="none" w:sz="0" w:space="0" w:color="auto"/>
            <w:left w:val="none" w:sz="0" w:space="0" w:color="auto"/>
            <w:bottom w:val="none" w:sz="0" w:space="0" w:color="auto"/>
            <w:right w:val="none" w:sz="0" w:space="0" w:color="auto"/>
          </w:divBdr>
        </w:div>
        <w:div w:id="1667971841">
          <w:marLeft w:val="0"/>
          <w:marRight w:val="0"/>
          <w:marTop w:val="0"/>
          <w:marBottom w:val="0"/>
          <w:divBdr>
            <w:top w:val="none" w:sz="0" w:space="0" w:color="auto"/>
            <w:left w:val="none" w:sz="0" w:space="0" w:color="auto"/>
            <w:bottom w:val="none" w:sz="0" w:space="0" w:color="auto"/>
            <w:right w:val="none" w:sz="0" w:space="0" w:color="auto"/>
          </w:divBdr>
        </w:div>
        <w:div w:id="1000743198">
          <w:marLeft w:val="0"/>
          <w:marRight w:val="0"/>
          <w:marTop w:val="0"/>
          <w:marBottom w:val="0"/>
          <w:divBdr>
            <w:top w:val="none" w:sz="0" w:space="0" w:color="auto"/>
            <w:left w:val="none" w:sz="0" w:space="0" w:color="auto"/>
            <w:bottom w:val="none" w:sz="0" w:space="0" w:color="auto"/>
            <w:right w:val="none" w:sz="0" w:space="0" w:color="auto"/>
          </w:divBdr>
        </w:div>
        <w:div w:id="424617116">
          <w:marLeft w:val="0"/>
          <w:marRight w:val="0"/>
          <w:marTop w:val="0"/>
          <w:marBottom w:val="0"/>
          <w:divBdr>
            <w:top w:val="none" w:sz="0" w:space="0" w:color="auto"/>
            <w:left w:val="none" w:sz="0" w:space="0" w:color="auto"/>
            <w:bottom w:val="none" w:sz="0" w:space="0" w:color="auto"/>
            <w:right w:val="none" w:sz="0" w:space="0" w:color="auto"/>
          </w:divBdr>
        </w:div>
        <w:div w:id="1930039782">
          <w:marLeft w:val="0"/>
          <w:marRight w:val="0"/>
          <w:marTop w:val="0"/>
          <w:marBottom w:val="0"/>
          <w:divBdr>
            <w:top w:val="none" w:sz="0" w:space="0" w:color="auto"/>
            <w:left w:val="none" w:sz="0" w:space="0" w:color="auto"/>
            <w:bottom w:val="none" w:sz="0" w:space="0" w:color="auto"/>
            <w:right w:val="none" w:sz="0" w:space="0" w:color="auto"/>
          </w:divBdr>
          <w:divsChild>
            <w:div w:id="1232886006">
              <w:marLeft w:val="-15"/>
              <w:marRight w:val="-15"/>
              <w:marTop w:val="0"/>
              <w:marBottom w:val="0"/>
              <w:divBdr>
                <w:top w:val="none" w:sz="0" w:space="0" w:color="auto"/>
                <w:left w:val="none" w:sz="0" w:space="0" w:color="auto"/>
                <w:bottom w:val="none" w:sz="0" w:space="0" w:color="auto"/>
                <w:right w:val="none" w:sz="0" w:space="0" w:color="auto"/>
              </w:divBdr>
              <w:divsChild>
                <w:div w:id="2060205719">
                  <w:marLeft w:val="0"/>
                  <w:marRight w:val="0"/>
                  <w:marTop w:val="0"/>
                  <w:marBottom w:val="0"/>
                  <w:divBdr>
                    <w:top w:val="none" w:sz="0" w:space="0" w:color="auto"/>
                    <w:left w:val="none" w:sz="0" w:space="0" w:color="auto"/>
                    <w:bottom w:val="none" w:sz="0" w:space="0" w:color="auto"/>
                    <w:right w:val="none" w:sz="0" w:space="0" w:color="auto"/>
                  </w:divBdr>
                  <w:divsChild>
                    <w:div w:id="1300771316">
                      <w:marLeft w:val="0"/>
                      <w:marRight w:val="0"/>
                      <w:marTop w:val="0"/>
                      <w:marBottom w:val="90"/>
                      <w:divBdr>
                        <w:top w:val="none" w:sz="0" w:space="0" w:color="auto"/>
                        <w:left w:val="none" w:sz="0" w:space="0" w:color="auto"/>
                        <w:bottom w:val="none" w:sz="0" w:space="0" w:color="auto"/>
                        <w:right w:val="none" w:sz="0" w:space="0" w:color="auto"/>
                      </w:divBdr>
                      <w:divsChild>
                        <w:div w:id="202074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898643">
      <w:bodyDiv w:val="1"/>
      <w:marLeft w:val="0"/>
      <w:marRight w:val="0"/>
      <w:marTop w:val="0"/>
      <w:marBottom w:val="0"/>
      <w:divBdr>
        <w:top w:val="none" w:sz="0" w:space="0" w:color="auto"/>
        <w:left w:val="none" w:sz="0" w:space="0" w:color="auto"/>
        <w:bottom w:val="none" w:sz="0" w:space="0" w:color="auto"/>
        <w:right w:val="none" w:sz="0" w:space="0" w:color="auto"/>
      </w:divBdr>
    </w:div>
    <w:div w:id="2075663125">
      <w:bodyDiv w:val="1"/>
      <w:marLeft w:val="0"/>
      <w:marRight w:val="0"/>
      <w:marTop w:val="0"/>
      <w:marBottom w:val="0"/>
      <w:divBdr>
        <w:top w:val="none" w:sz="0" w:space="0" w:color="auto"/>
        <w:left w:val="none" w:sz="0" w:space="0" w:color="auto"/>
        <w:bottom w:val="none" w:sz="0" w:space="0" w:color="auto"/>
        <w:right w:val="none" w:sz="0" w:space="0" w:color="auto"/>
      </w:divBdr>
      <w:divsChild>
        <w:div w:id="1711606869">
          <w:marLeft w:val="0"/>
          <w:marRight w:val="0"/>
          <w:marTop w:val="0"/>
          <w:marBottom w:val="0"/>
          <w:divBdr>
            <w:top w:val="none" w:sz="0" w:space="0" w:color="auto"/>
            <w:left w:val="none" w:sz="0" w:space="0" w:color="auto"/>
            <w:bottom w:val="none" w:sz="0" w:space="0" w:color="auto"/>
            <w:right w:val="none" w:sz="0" w:space="0" w:color="auto"/>
          </w:divBdr>
        </w:div>
        <w:div w:id="567346794">
          <w:marLeft w:val="0"/>
          <w:marRight w:val="0"/>
          <w:marTop w:val="0"/>
          <w:marBottom w:val="0"/>
          <w:divBdr>
            <w:top w:val="none" w:sz="0" w:space="0" w:color="auto"/>
            <w:left w:val="none" w:sz="0" w:space="0" w:color="auto"/>
            <w:bottom w:val="none" w:sz="0" w:space="0" w:color="auto"/>
            <w:right w:val="none" w:sz="0" w:space="0" w:color="auto"/>
          </w:divBdr>
        </w:div>
        <w:div w:id="424303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39044-1ED9-4B03-80C5-510C5886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73</Pages>
  <Words>5287</Words>
  <Characters>30137</Characters>
  <Application>Microsoft Office Word</Application>
  <DocSecurity>0</DocSecurity>
  <Lines>251</Lines>
  <Paragraphs>70</Paragraphs>
  <ScaleCrop>false</ScaleCrop>
  <Company/>
  <LinksUpToDate>false</LinksUpToDate>
  <CharactersWithSpaces>35354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gzlyf</cp:lastModifiedBy>
  <cp:revision>16</cp:revision>
  <cp:lastPrinted>2024-09-12T11:36:00Z</cp:lastPrinted>
  <dcterms:created xsi:type="dcterms:W3CDTF">2024-09-13T11:47:00Z</dcterms:created>
  <dcterms:modified xsi:type="dcterms:W3CDTF">2024-09-13T15:17:00Z</dcterms:modified>
</cp:coreProperties>
</file>