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</w:t>
      </w:r>
      <w:r>
        <w:rPr>
          <w:rFonts w:hint="eastAsia" w:ascii="宋体" w:hAnsi="宋体"/>
          <w:color w:val="auto"/>
          <w:sz w:val="32"/>
          <w:szCs w:val="32"/>
        </w:rPr>
        <w:t>20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color w:val="auto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9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8.5136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8.5136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1200" w:firstLineChars="5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权　属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8.5136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8.5136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8.5090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8.5090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其中：基本农田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6.8358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6.8358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1.2353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0.3243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0.1136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0.0046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</w:rPr>
              <w:t>年度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color w:val="auto"/>
                <w:sz w:val="24"/>
              </w:rPr>
              <w:t>批次城镇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8.5136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公共管理与公共服务</w:t>
            </w:r>
            <w:r>
              <w:rPr>
                <w:rFonts w:eastAsia="仿宋_GB2312"/>
                <w:color w:val="auto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9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Times New Roman" w:hAnsi="Times New Roman"/>
          <w:sz w:val="24"/>
          <w:lang w:eastAsia="zh-CN"/>
        </w:rPr>
        <w:t>黄金水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9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8.5090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8.5090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0.3243（含可调整地类）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0.3243（含可调整地类）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8.5090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8.5090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0.3243（含可调整地类）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30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该批次用地用于华南师范大学附属汇政双语学校项目，用途为公共管理与公共服务用地。涉及新增建设用地8.5136公顷、农用地转用8.5090公顷（耕地0.3243公顷，含可调整地类）。按规定申请使用2021年度省级土地利用计划指标（新增建设用地指标8.5136公顷，农转用指标8.5090公顷，耕地指标0.3243公顷），广州市教育局已出具符合申请使用省级土地利用计划指标的说明。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黄金水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9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楷体" w:hAnsi="楷体" w:eastAsia="楷体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0.3243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义务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责任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义务单位缴纳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9.0804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实际补充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9.0804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>440000202105007085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0.3243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0.3243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0.0103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>4378.0500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color w:val="auto"/>
                <w:highlight w:val="no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>4378.0500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600" w:lineRule="exact"/>
        <w:rPr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黄金水</w:t>
      </w:r>
    </w:p>
    <w:p>
      <w:pPr>
        <w:spacing w:line="580" w:lineRule="exact"/>
        <w:rPr>
          <w:sz w:val="24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9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中新镇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坑贝村经济联合社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6.8358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1.2353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0.3243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0.1136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0.0046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9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498.0454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1902.7896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223.5000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该批次留用地按实际征地面积的10%比例核计出留用地0.8514公顷进行安置，优先抵扣该村在《关于农村集体经济发展留用地指标的函（预支）》（穗规划资源留〔2020〕55号，该预支留用地指标总数为2.9297公顷，此前已在穗规划资源（增）留函〔2020〕2号中抵扣2.9178公顷）中尚未抵扣的预支留用地指标0.0119公顷后，核</w:t>
            </w:r>
            <w:r>
              <w:rPr>
                <w:rFonts w:hint="default"/>
                <w:sz w:val="24"/>
                <w:szCs w:val="24"/>
                <w:lang w:eastAsia="zh-CN"/>
              </w:rPr>
              <w:t>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留用地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0.8395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公顷</w:t>
            </w:r>
            <w:r>
              <w:rPr>
                <w:rFonts w:hint="default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在广州市增城区2021年度第四批次城镇建设用地中同步报批</w:t>
            </w:r>
            <w:r>
              <w:rPr>
                <w:rFonts w:hint="default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黄金水</w:t>
      </w:r>
    </w:p>
    <w:p>
      <w:pPr>
        <w:tabs>
          <w:tab w:val="left" w:pos="4300"/>
        </w:tabs>
        <w:rPr>
          <w:rFonts w:hint="eastAsia" w:ascii="宋体" w:hAnsi="宋体"/>
          <w:sz w:val="24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3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3A55DB8"/>
    <w:rsid w:val="050F78BC"/>
    <w:rsid w:val="054352FD"/>
    <w:rsid w:val="0605736E"/>
    <w:rsid w:val="070605B4"/>
    <w:rsid w:val="0DEE2B85"/>
    <w:rsid w:val="11480A00"/>
    <w:rsid w:val="121B345D"/>
    <w:rsid w:val="19B52602"/>
    <w:rsid w:val="1C560EA8"/>
    <w:rsid w:val="20D248A7"/>
    <w:rsid w:val="210339BE"/>
    <w:rsid w:val="226106C9"/>
    <w:rsid w:val="23211EC3"/>
    <w:rsid w:val="242F0F3A"/>
    <w:rsid w:val="25222972"/>
    <w:rsid w:val="257E42C3"/>
    <w:rsid w:val="25E140CB"/>
    <w:rsid w:val="263445AB"/>
    <w:rsid w:val="26573861"/>
    <w:rsid w:val="2C7951BE"/>
    <w:rsid w:val="2CAA574A"/>
    <w:rsid w:val="30DB185B"/>
    <w:rsid w:val="33762E19"/>
    <w:rsid w:val="33FA3CE6"/>
    <w:rsid w:val="344B79A2"/>
    <w:rsid w:val="38B57B45"/>
    <w:rsid w:val="3B090F0D"/>
    <w:rsid w:val="3B466C60"/>
    <w:rsid w:val="3B7202BF"/>
    <w:rsid w:val="3CB54D2E"/>
    <w:rsid w:val="3FA9029A"/>
    <w:rsid w:val="41385DEB"/>
    <w:rsid w:val="42B763FD"/>
    <w:rsid w:val="430F10E3"/>
    <w:rsid w:val="437134FD"/>
    <w:rsid w:val="446966E3"/>
    <w:rsid w:val="473B62E7"/>
    <w:rsid w:val="4EE43832"/>
    <w:rsid w:val="512C09E0"/>
    <w:rsid w:val="514779EC"/>
    <w:rsid w:val="5BF603B0"/>
    <w:rsid w:val="5CF01CCE"/>
    <w:rsid w:val="5D374E0E"/>
    <w:rsid w:val="60B36594"/>
    <w:rsid w:val="632A5D9E"/>
    <w:rsid w:val="63634792"/>
    <w:rsid w:val="64795EBA"/>
    <w:rsid w:val="654A4D52"/>
    <w:rsid w:val="67680287"/>
    <w:rsid w:val="67AA1B87"/>
    <w:rsid w:val="67C40926"/>
    <w:rsid w:val="68E24A58"/>
    <w:rsid w:val="6A6F57F3"/>
    <w:rsid w:val="6B465512"/>
    <w:rsid w:val="6BDEAFF7"/>
    <w:rsid w:val="6FA562EB"/>
    <w:rsid w:val="708924DD"/>
    <w:rsid w:val="70BF505C"/>
    <w:rsid w:val="70D77898"/>
    <w:rsid w:val="73FB10A6"/>
    <w:rsid w:val="788F059A"/>
    <w:rsid w:val="78D70B54"/>
    <w:rsid w:val="7A7B6C04"/>
    <w:rsid w:val="7BBA3085"/>
    <w:rsid w:val="7EB7481C"/>
    <w:rsid w:val="7EDC0531"/>
    <w:rsid w:val="7F032F35"/>
    <w:rsid w:val="7F2771B4"/>
    <w:rsid w:val="7F3D44C8"/>
    <w:rsid w:val="B4EDE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3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3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4">
    <w:name w:val="Char1"/>
    <w:basedOn w:val="1"/>
    <w:qFormat/>
    <w:uiPriority w:val="0"/>
    <w:pPr>
      <w:tabs>
        <w:tab w:val="left" w:pos="2280"/>
      </w:tabs>
    </w:pPr>
  </w:style>
  <w:style w:type="character" w:customStyle="1" w:styleId="15">
    <w:name w:val="批注框文本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Char2"/>
    <w:basedOn w:val="1"/>
    <w:qFormat/>
    <w:uiPriority w:val="0"/>
    <w:pPr>
      <w:tabs>
        <w:tab w:val="left" w:pos="2280"/>
      </w:tabs>
    </w:pPr>
  </w:style>
  <w:style w:type="character" w:customStyle="1" w:styleId="17">
    <w:name w:val="标题 1 Char"/>
    <w:basedOn w:val="7"/>
    <w:link w:val="2"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2019-03-18T11:08:00Z</dcterms:created>
  <dc:creator>钟贤</dc:creator>
  <cp:lastModifiedBy>唐浩源</cp:lastModifiedBy>
  <cp:lastPrinted>2021-07-12T06:59:00Z</cp:lastPrinted>
  <dcterms:modified xsi:type="dcterms:W3CDTF">2021-08-18T03:21:07Z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