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</w:t>
      </w:r>
      <w:r>
        <w:rPr>
          <w:rFonts w:hint="eastAsia" w:ascii="仿宋_GB2312" w:eastAsia="仿宋_GB2312"/>
          <w:sz w:val="32"/>
          <w:szCs w:val="32"/>
        </w:rPr>
        <w:t>广州市增城区石滩镇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拟征收石滩镇麻车村经济联合社的集体土地0.5271公顷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征收集体土地情况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eastAsia="仿宋_GB2312"/>
          <w:sz w:val="32"/>
          <w:szCs w:val="32"/>
        </w:rPr>
        <w:t>0.5271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公顷，征收集体土地的地类为农用地</w:t>
      </w:r>
      <w:r>
        <w:rPr>
          <w:rFonts w:hint="eastAsia" w:ascii="仿宋_GB2312" w:eastAsia="仿宋_GB2312"/>
          <w:sz w:val="32"/>
          <w:szCs w:val="32"/>
        </w:rPr>
        <w:t>0.5271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公顷(其中园地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0.4639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公顷、</w:t>
      </w:r>
      <w:r>
        <w:rPr>
          <w:rFonts w:hint="eastAsia" w:ascii="仿宋_GB2312" w:eastAsia="仿宋_GB2312"/>
          <w:sz w:val="32"/>
          <w:szCs w:val="32"/>
        </w:rPr>
        <w:t>其他农用地〈不含养殖水面〉0.0632公顷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)。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（一）土地补偿和安置补助</w:t>
      </w:r>
    </w:p>
    <w:tbl>
      <w:tblPr>
        <w:tblStyle w:val="3"/>
        <w:tblW w:w="90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089"/>
        <w:gridCol w:w="1238"/>
        <w:gridCol w:w="1139"/>
        <w:gridCol w:w="1235"/>
        <w:gridCol w:w="1079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土地类别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（公顷）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土地补偿（万元）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安置补助（万元）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园地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0.4639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33.9500</w:t>
            </w:r>
          </w:p>
        </w:tc>
        <w:tc>
          <w:tcPr>
            <w:tcW w:w="1139" w:type="dxa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15.7494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24.2500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11.2496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其他农用地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(不含养殖水面)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0.0632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33.9500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2.1456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24.2500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1.5326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3.6782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汇总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0.5271</w:t>
            </w:r>
          </w:p>
        </w:tc>
        <w:tc>
          <w:tcPr>
            <w:tcW w:w="59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30.6772万元</w:t>
            </w:r>
          </w:p>
        </w:tc>
      </w:tr>
    </w:tbl>
    <w:p>
      <w:pPr>
        <w:ind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青苗补偿费16.6037万元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eastAsia="仿宋_GB2312"/>
          <w:kern w:val="0"/>
          <w:sz w:val="32"/>
          <w:szCs w:val="32"/>
        </w:rPr>
        <w:t>石滩镇麻车村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经济联合社转付土地承包者</w:t>
      </w:r>
      <w:r>
        <w:rPr>
          <w:rFonts w:hint="eastAsia" w:ascii="仿宋_GB2312" w:eastAsia="仿宋_GB2312"/>
          <w:sz w:val="32"/>
          <w:szCs w:val="32"/>
        </w:rPr>
        <w:t>。青苗暂按此补偿，待日后清算确认后如不足的，将补足差额部分。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切实解决被征地农民的生产生活出路，在保证货币安置落实的同时，给上述被征地农民落实培训就业等社会保障措施，以确保被征地农民的原有生活水平不降低，长远生计有保障。由于该用地属于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广州市增城区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批次城镇建设用地（涉及</w:t>
      </w:r>
      <w:r>
        <w:rPr>
          <w:rFonts w:hint="eastAsia" w:eastAsia="仿宋_GB2312"/>
          <w:kern w:val="0"/>
          <w:sz w:val="32"/>
          <w:szCs w:val="32"/>
        </w:rPr>
        <w:t>石滩镇麻车村</w:t>
      </w:r>
      <w:r>
        <w:rPr>
          <w:rFonts w:hint="eastAsia" w:ascii="仿宋_GB2312" w:hAnsi="宋体" w:eastAsia="仿宋_GB2312"/>
          <w:sz w:val="32"/>
          <w:szCs w:val="32"/>
        </w:rPr>
        <w:t>土地面积共6.6886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的留用地，根据有关规定，本项目用地不需预留经济发展用地，不计提养老保障资金，详见省的留用地安置政策和被征地农民养老保障方案。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right="48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广州市增城区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国土资源和规划局</w:t>
      </w:r>
    </w:p>
    <w:p>
      <w:pPr>
        <w:wordWrap w:val="0"/>
        <w:ind w:right="112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 xml:space="preserve">日  </w:t>
      </w:r>
    </w:p>
    <w:p>
      <w:pPr>
        <w:ind w:right="64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multilevel"/>
    <w:tmpl w:val="27227E17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1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2019-07-31T10:39:27Z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