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C4" w:rsidRDefault="00530CC4" w:rsidP="00530CC4">
      <w:pPr>
        <w:widowControl/>
        <w:spacing w:after="40" w:line="580" w:lineRule="exact"/>
        <w:ind w:leftChars="23" w:left="48" w:right="560" w:firstLineChars="157" w:firstLine="693"/>
        <w:jc w:val="center"/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  <w:t>报 价 书</w:t>
      </w:r>
    </w:p>
    <w:bookmarkEnd w:id="0"/>
    <w:p w:rsidR="00530CC4" w:rsidRDefault="00530CC4" w:rsidP="00530CC4">
      <w:pPr>
        <w:widowControl/>
        <w:spacing w:after="40" w:line="580" w:lineRule="exact"/>
        <w:ind w:leftChars="23" w:left="48" w:right="560" w:firstLineChars="157" w:firstLine="502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</w:p>
    <w:p w:rsidR="00530CC4" w:rsidRDefault="00530CC4" w:rsidP="00530CC4">
      <w:pPr>
        <w:widowControl/>
        <w:spacing w:after="40" w:line="580" w:lineRule="exact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荔湖街罗岗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村经济联合社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：</w:t>
      </w:r>
    </w:p>
    <w:p w:rsidR="00530CC4" w:rsidRDefault="00530CC4" w:rsidP="00530CC4">
      <w:pPr>
        <w:widowControl/>
        <w:spacing w:after="40" w:line="580" w:lineRule="exact"/>
        <w:ind w:leftChars="23" w:left="48" w:firstLineChars="207" w:firstLine="662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1、根据你方的《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  <w:t>荔湖街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>罗岗安置南区户外车棚建设工程施工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  <w:t>招标公告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》，经考虑，我方愿以</w:t>
      </w:r>
      <w:r>
        <w:rPr>
          <w:rFonts w:ascii="仿宋_GB2312" w:eastAsia="仿宋_GB2312" w:hAnsi="仿宋" w:cs="仿宋" w:hint="eastAsia"/>
          <w:color w:val="FF0000"/>
          <w:kern w:val="0"/>
          <w:sz w:val="32"/>
          <w:szCs w:val="32"/>
        </w:rPr>
        <w:t>该工程评审的建安费的各项综合单价为最高限价下浮</w:t>
      </w:r>
      <w:r>
        <w:rPr>
          <w:rFonts w:ascii="仿宋_GB2312" w:eastAsia="仿宋_GB2312" w:hAnsi="仿宋" w:cs="仿宋" w:hint="eastAsia"/>
          <w:color w:val="FF0000"/>
          <w:kern w:val="0"/>
          <w:sz w:val="32"/>
          <w:szCs w:val="32"/>
          <w:u w:val="single"/>
        </w:rPr>
        <w:t xml:space="preserve">    % </w:t>
      </w:r>
      <w:r>
        <w:rPr>
          <w:rFonts w:ascii="仿宋_GB2312" w:eastAsia="仿宋_GB2312" w:hAnsi="仿宋" w:cs="仿宋" w:hint="eastAsia"/>
          <w:color w:val="FF0000"/>
          <w:kern w:val="0"/>
          <w:sz w:val="32"/>
          <w:szCs w:val="32"/>
        </w:rPr>
        <w:t>，即总报价为</w:t>
      </w:r>
      <w:r>
        <w:rPr>
          <w:rFonts w:ascii="仿宋_GB2312" w:eastAsia="仿宋_GB2312" w:hAnsi="仿宋" w:cs="仿宋" w:hint="eastAsia"/>
          <w:color w:val="FF0000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cs="仿宋" w:hint="eastAsia"/>
          <w:color w:val="FF0000"/>
          <w:kern w:val="0"/>
          <w:sz w:val="32"/>
          <w:szCs w:val="32"/>
        </w:rPr>
        <w:t>元，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并按上述招标人间要求承担该项目的施工工作，在合同实施期间，该报价保持不变。</w:t>
      </w:r>
    </w:p>
    <w:p w:rsidR="00530CC4" w:rsidRDefault="00530CC4" w:rsidP="00530CC4">
      <w:pPr>
        <w:widowControl/>
        <w:spacing w:after="40" w:line="580" w:lineRule="exact"/>
        <w:ind w:leftChars="23" w:left="48" w:firstLineChars="207" w:firstLine="662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2、我方承认报价函所报价格为本项目合同价格。</w:t>
      </w:r>
    </w:p>
    <w:p w:rsidR="00530CC4" w:rsidRDefault="00530CC4" w:rsidP="00530CC4">
      <w:pPr>
        <w:widowControl/>
        <w:spacing w:after="40" w:line="580" w:lineRule="exact"/>
        <w:ind w:leftChars="23" w:left="48" w:firstLineChars="207" w:firstLine="662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3、如我方为第一候选单位，我方保证按招标公告中规定的时间内完成相应工作，并提交工作成果。</w:t>
      </w:r>
    </w:p>
    <w:p w:rsidR="00530CC4" w:rsidRDefault="00530CC4" w:rsidP="00530CC4">
      <w:pPr>
        <w:widowControl/>
        <w:spacing w:after="40" w:line="580" w:lineRule="exact"/>
        <w:ind w:leftChars="23" w:left="48" w:firstLineChars="207" w:firstLine="662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4、除非另外达成协议并生效，你方的招标文件、确认候选通知和本报价文件将成为约束双方的合同文件的组成部分。</w:t>
      </w:r>
    </w:p>
    <w:p w:rsidR="00530CC4" w:rsidRDefault="00530CC4" w:rsidP="00530CC4">
      <w:pPr>
        <w:widowControl/>
        <w:spacing w:after="40" w:line="580" w:lineRule="exact"/>
        <w:ind w:leftChars="23" w:left="48" w:firstLineChars="207" w:firstLine="662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</w:p>
    <w:p w:rsidR="00530CC4" w:rsidRDefault="00530CC4" w:rsidP="00530CC4">
      <w:pPr>
        <w:widowControl/>
        <w:spacing w:after="40" w:line="58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报价人：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  <w:t xml:space="preserve">                                 （盖章）</w:t>
      </w:r>
    </w:p>
    <w:p w:rsidR="00530CC4" w:rsidRDefault="00530CC4" w:rsidP="00530CC4">
      <w:pPr>
        <w:adjustRightInd w:val="0"/>
        <w:snapToGrid w:val="0"/>
        <w:spacing w:line="580" w:lineRule="exact"/>
        <w:ind w:leftChars="285" w:left="59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单位地址：</w:t>
      </w:r>
      <w:r>
        <w:rPr>
          <w:rFonts w:ascii="仿宋_GB2312" w:eastAsia="仿宋_GB2312" w:hAnsi="仿宋" w:cs="仿宋" w:hint="eastAsia"/>
          <w:color w:val="000000"/>
          <w:w w:val="90"/>
          <w:kern w:val="0"/>
          <w:sz w:val="32"/>
          <w:szCs w:val="32"/>
          <w:u w:val="single"/>
        </w:rPr>
        <w:t xml:space="preserve">                                            </w:t>
      </w:r>
      <w:r>
        <w:rPr>
          <w:rFonts w:ascii="仿宋_GB2312" w:eastAsia="仿宋_GB2312" w:hAnsi="仿宋" w:cs="仿宋" w:hint="eastAsia"/>
          <w:w w:val="90"/>
          <w:sz w:val="32"/>
          <w:szCs w:val="32"/>
        </w:rPr>
        <w:t xml:space="preserve">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   </w:t>
      </w:r>
    </w:p>
    <w:p w:rsidR="00530CC4" w:rsidRDefault="00530CC4" w:rsidP="00530CC4">
      <w:pPr>
        <w:widowControl/>
        <w:spacing w:after="40" w:line="58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法定代表人或其委托代理人：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  <w:t xml:space="preserve">           （签字或盖章）</w:t>
      </w:r>
    </w:p>
    <w:p w:rsidR="00530CC4" w:rsidRDefault="00530CC4" w:rsidP="00530CC4">
      <w:pPr>
        <w:widowControl/>
        <w:spacing w:after="40" w:line="58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电话：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传真：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530CC4" w:rsidRDefault="00530CC4" w:rsidP="00530CC4">
      <w:pPr>
        <w:widowControl/>
        <w:spacing w:after="40" w:line="58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电子邮箱：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  <w:t xml:space="preserve">                      </w:t>
      </w:r>
    </w:p>
    <w:p w:rsidR="00530CC4" w:rsidRDefault="00530CC4" w:rsidP="00530CC4">
      <w:pPr>
        <w:widowControl/>
        <w:spacing w:after="40" w:line="580" w:lineRule="exact"/>
        <w:ind w:leftChars="23" w:left="48" w:firstLineChars="207" w:firstLine="662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          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日期：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  <w:t xml:space="preserve">    年  月  日</w:t>
      </w:r>
    </w:p>
    <w:p w:rsidR="00E07049" w:rsidRDefault="00E07049"/>
    <w:sectPr w:rsidR="00E07049">
      <w:footerReference w:type="even" r:id="rId6"/>
      <w:footerReference w:type="default" r:id="rId7"/>
      <w:pgSz w:w="11906" w:h="16838"/>
      <w:pgMar w:top="1440" w:right="1497" w:bottom="1440" w:left="151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5E1" w:rsidRDefault="002F75E1" w:rsidP="00530CC4">
      <w:r>
        <w:separator/>
      </w:r>
    </w:p>
  </w:endnote>
  <w:endnote w:type="continuationSeparator" w:id="0">
    <w:p w:rsidR="002F75E1" w:rsidRDefault="002F75E1" w:rsidP="0053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0CC4">
    <w:pPr>
      <w:pStyle w:val="a5"/>
      <w:ind w:right="360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F75E1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1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" filled="f" stroked="f" strokeweight="1.25pt">
              <v:textbox style="mso-fit-shape-to-text:t" inset="0,0,0,0">
                <w:txbxContent>
                  <w:p w:rsidR="00000000" w:rsidRDefault="002F75E1">
                    <w:pPr>
                      <w:pStyle w:val="a5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- 4 -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0CC4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F75E1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530CC4">
                            <w:rPr>
                              <w:rStyle w:val="a7"/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1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" filled="f" stroked="f" strokeweight="1.25pt">
              <v:textbox style="mso-fit-shape-to-text:t" inset="0,0,0,0">
                <w:txbxContent>
                  <w:p w:rsidR="00000000" w:rsidRDefault="002F75E1">
                    <w:pPr>
                      <w:pStyle w:val="a5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530CC4">
                      <w:rPr>
                        <w:rStyle w:val="a7"/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5E1" w:rsidRDefault="002F75E1" w:rsidP="00530CC4">
      <w:r>
        <w:separator/>
      </w:r>
    </w:p>
  </w:footnote>
  <w:footnote w:type="continuationSeparator" w:id="0">
    <w:p w:rsidR="002F75E1" w:rsidRDefault="002F75E1" w:rsidP="0053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2C"/>
    <w:rsid w:val="002F75E1"/>
    <w:rsid w:val="0045672C"/>
    <w:rsid w:val="00530CC4"/>
    <w:rsid w:val="00E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B94BE3-4154-4C49-A80F-BB4EE79A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CC4"/>
    <w:rPr>
      <w:sz w:val="18"/>
      <w:szCs w:val="18"/>
    </w:rPr>
  </w:style>
  <w:style w:type="paragraph" w:styleId="a5">
    <w:name w:val="footer"/>
    <w:basedOn w:val="a"/>
    <w:link w:val="a6"/>
    <w:unhideWhenUsed/>
    <w:rsid w:val="00530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CC4"/>
    <w:rPr>
      <w:sz w:val="18"/>
      <w:szCs w:val="18"/>
    </w:rPr>
  </w:style>
  <w:style w:type="character" w:styleId="a7">
    <w:name w:val="page number"/>
    <w:basedOn w:val="a0"/>
    <w:rsid w:val="0053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2020-07-14T07:43:00Z</dcterms:created>
  <dcterms:modified xsi:type="dcterms:W3CDTF">2020-07-14T07:43:00Z</dcterms:modified>
</cp:coreProperties>
</file>